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CD21" w14:textId="77777777" w:rsidR="006A55AC" w:rsidRDefault="006A55AC" w:rsidP="000E0F41">
      <w:pPr>
        <w:spacing w:after="0" w:line="240" w:lineRule="auto"/>
        <w:jc w:val="center"/>
        <w:rPr>
          <w:rFonts w:ascii="Arial Narrow" w:hAnsi="Arial Narrow" w:cs="Amiri"/>
          <w:b/>
          <w:sz w:val="24"/>
          <w:szCs w:val="24"/>
        </w:rPr>
      </w:pPr>
    </w:p>
    <w:p w14:paraId="3686BECA" w14:textId="77777777" w:rsidR="006A55AC" w:rsidRDefault="006A55AC" w:rsidP="000E0F41">
      <w:pPr>
        <w:spacing w:after="0" w:line="240" w:lineRule="auto"/>
        <w:jc w:val="center"/>
        <w:rPr>
          <w:rFonts w:ascii="Arial Narrow" w:hAnsi="Arial Narrow" w:cs="Amiri"/>
          <w:b/>
          <w:sz w:val="24"/>
          <w:szCs w:val="24"/>
        </w:rPr>
      </w:pPr>
    </w:p>
    <w:p w14:paraId="6A6AC6FB" w14:textId="6C954BB8" w:rsidR="000E0F41" w:rsidRPr="00195ADF" w:rsidRDefault="00807E7E" w:rsidP="000E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DF">
        <w:rPr>
          <w:rFonts w:ascii="Times New Roman" w:hAnsi="Times New Roman" w:cs="Times New Roman"/>
          <w:b/>
          <w:sz w:val="28"/>
          <w:szCs w:val="28"/>
        </w:rPr>
        <w:t>SPRAWOZDANIE WÓJTA Z OKRESU</w:t>
      </w:r>
      <w:r w:rsidR="000E0F41" w:rsidRPr="00195ADF">
        <w:rPr>
          <w:rFonts w:ascii="Times New Roman" w:hAnsi="Times New Roman" w:cs="Times New Roman"/>
          <w:b/>
          <w:sz w:val="28"/>
          <w:szCs w:val="28"/>
        </w:rPr>
        <w:t xml:space="preserve"> MIĘDZYSESYJNEGO</w:t>
      </w:r>
    </w:p>
    <w:p w14:paraId="1D607788" w14:textId="605028B8" w:rsidR="000E0F41" w:rsidRPr="00195ADF" w:rsidRDefault="00263759" w:rsidP="000E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DF">
        <w:rPr>
          <w:rFonts w:ascii="Times New Roman" w:hAnsi="Times New Roman" w:cs="Times New Roman"/>
          <w:b/>
          <w:sz w:val="28"/>
          <w:szCs w:val="28"/>
        </w:rPr>
        <w:t>1.04 – 30.05</w:t>
      </w:r>
      <w:r w:rsidR="000E0F41" w:rsidRPr="00195ADF">
        <w:rPr>
          <w:rFonts w:ascii="Times New Roman" w:hAnsi="Times New Roman" w:cs="Times New Roman"/>
          <w:b/>
          <w:sz w:val="28"/>
          <w:szCs w:val="28"/>
        </w:rPr>
        <w:t>.2019 r.</w:t>
      </w:r>
    </w:p>
    <w:p w14:paraId="68036252" w14:textId="77777777" w:rsidR="008B3A92" w:rsidRPr="00195ADF" w:rsidRDefault="008B3A92" w:rsidP="008B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4A8CB4" w14:textId="6D0BC622" w:rsidR="00FC1F0E" w:rsidRPr="007273DE" w:rsidRDefault="00C85447" w:rsidP="008B3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Do najważniejszych spraw w</w:t>
      </w:r>
      <w:r w:rsidR="00807E7E" w:rsidRPr="007273DE">
        <w:rPr>
          <w:rFonts w:ascii="Times New Roman" w:hAnsi="Times New Roman" w:cs="Times New Roman"/>
          <w:bCs/>
          <w:sz w:val="28"/>
          <w:szCs w:val="28"/>
        </w:rPr>
        <w:t xml:space="preserve"> tym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okresie należał</w:t>
      </w:r>
      <w:r w:rsidR="006A55AC" w:rsidRPr="007273DE">
        <w:rPr>
          <w:rFonts w:ascii="Times New Roman" w:hAnsi="Times New Roman" w:cs="Times New Roman"/>
          <w:bCs/>
          <w:sz w:val="28"/>
          <w:szCs w:val="28"/>
        </w:rPr>
        <w:t>y</w:t>
      </w:r>
      <w:r w:rsidR="00FC1F0E" w:rsidRPr="007273DE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14:paraId="400E6E7F" w14:textId="26B9A40A" w:rsidR="00566E26" w:rsidRPr="006A55AC" w:rsidRDefault="00566E26" w:rsidP="006A55AC">
      <w:pPr>
        <w:spacing w:after="0" w:line="240" w:lineRule="auto"/>
        <w:rPr>
          <w:rFonts w:ascii="Amiri" w:hAnsi="Amiri" w:cs="Amiri"/>
          <w:bCs/>
          <w:sz w:val="28"/>
          <w:szCs w:val="28"/>
        </w:rPr>
      </w:pPr>
      <w:r w:rsidRPr="006A55AC">
        <w:rPr>
          <w:rFonts w:ascii="Amiri" w:hAnsi="Amiri" w:cs="Amiri"/>
          <w:bCs/>
          <w:sz w:val="28"/>
          <w:szCs w:val="28"/>
        </w:rPr>
        <w:t xml:space="preserve"> </w:t>
      </w:r>
    </w:p>
    <w:p w14:paraId="24263873" w14:textId="46BF4BFA" w:rsidR="00DD7291" w:rsidRPr="007273DE" w:rsidRDefault="006A55AC" w:rsidP="00E020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3DE">
        <w:rPr>
          <w:rFonts w:ascii="Times New Roman" w:hAnsi="Times New Roman" w:cs="Times New Roman"/>
          <w:b/>
          <w:sz w:val="28"/>
          <w:szCs w:val="28"/>
        </w:rPr>
        <w:t>P</w:t>
      </w:r>
      <w:r w:rsidR="00C85447" w:rsidRPr="007273DE">
        <w:rPr>
          <w:rFonts w:ascii="Times New Roman" w:hAnsi="Times New Roman" w:cs="Times New Roman"/>
          <w:b/>
          <w:sz w:val="28"/>
          <w:szCs w:val="28"/>
        </w:rPr>
        <w:t>rzygotowanie wniosku o dofinansowanie z Metropolitarnego Funduszu Solidarności.</w:t>
      </w:r>
    </w:p>
    <w:p w14:paraId="3679FE55" w14:textId="00452B8D" w:rsidR="00FC1F0E" w:rsidRPr="007273DE" w:rsidRDefault="00C85447" w:rsidP="007273D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Jak już informowałem wcześniej</w:t>
      </w:r>
      <w:r w:rsidR="007273DE" w:rsidRPr="007273DE">
        <w:rPr>
          <w:rFonts w:ascii="Times New Roman" w:hAnsi="Times New Roman" w:cs="Times New Roman"/>
          <w:bCs/>
          <w:sz w:val="28"/>
          <w:szCs w:val="28"/>
        </w:rPr>
        <w:t>,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w bieżącym roku kwota będzie znacznie mniejsza niż w roku ubiegłym i wyniesie łącznie 1,311 tys. zł, którą zgodnie z nowym regulaminem przyjętym przez GZM planujemy przeznaczyć na </w:t>
      </w:r>
      <w:r w:rsidR="00FC1F0E" w:rsidRPr="007273DE">
        <w:rPr>
          <w:rFonts w:ascii="Times New Roman" w:hAnsi="Times New Roman" w:cs="Times New Roman"/>
          <w:bCs/>
          <w:sz w:val="28"/>
          <w:szCs w:val="28"/>
        </w:rPr>
        <w:t>3 zadania:</w:t>
      </w:r>
    </w:p>
    <w:p w14:paraId="0E358DAE" w14:textId="7C4AFAD9" w:rsidR="00FC1F0E" w:rsidRPr="007273DE" w:rsidRDefault="00FC1F0E" w:rsidP="007273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t</w:t>
      </w:r>
      <w:r w:rsidR="00C85447" w:rsidRPr="007273DE">
        <w:rPr>
          <w:rFonts w:ascii="Times New Roman" w:hAnsi="Times New Roman" w:cs="Times New Roman"/>
          <w:bCs/>
          <w:sz w:val="28"/>
          <w:szCs w:val="28"/>
        </w:rPr>
        <w:t>ermomodernizacja obiektó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w należących do gminy – wymianę stolarki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>w budynku przy ul. Rodzinnej 97 wraz z wymianą źródeł ciepła na nieemisyjne oraz wymianę kotła centralnego ogrzewania w budynku przy Centralnej 57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na kocioł o większej sprawności,</w:t>
      </w:r>
    </w:p>
    <w:p w14:paraId="295676C0" w14:textId="27FAE566" w:rsidR="00FC1F0E" w:rsidRPr="007273DE" w:rsidRDefault="00FC1F0E" w:rsidP="007273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p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oprawę efektywności energetycznej oświetlenia ulicznego poprzez wymianę 241 opraw sodowych na energooszczędne oświetlenie </w:t>
      </w:r>
      <w:proofErr w:type="spellStart"/>
      <w:r w:rsidR="00CA12DF" w:rsidRPr="007273DE">
        <w:rPr>
          <w:rFonts w:ascii="Times New Roman" w:hAnsi="Times New Roman" w:cs="Times New Roman"/>
          <w:bCs/>
          <w:sz w:val="28"/>
          <w:szCs w:val="28"/>
        </w:rPr>
        <w:t>ledowe</w:t>
      </w:r>
      <w:proofErr w:type="spellEnd"/>
      <w:r w:rsidR="00CA12DF" w:rsidRPr="007273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85CDA" w14:textId="0BDDE747" w:rsidR="00CA12DF" w:rsidRPr="007273DE" w:rsidRDefault="00FC1F0E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W uzgodnieniu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 z Miastem Tychy kwotę 711tys. zł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dofinansowania,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 planujemy przeznaczyć na wykonanie kolejnego etapu ścieżki rowerowej Tychy-Kobiór. Będą to trzy odcinki ścieżki: </w:t>
      </w:r>
    </w:p>
    <w:p w14:paraId="1F178EFC" w14:textId="30676CD1" w:rsidR="00CA12DF" w:rsidRPr="007273DE" w:rsidRDefault="007273DE" w:rsidP="007273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d Drogi </w:t>
      </w:r>
      <w:r w:rsidR="00DD7291" w:rsidRPr="007273DE">
        <w:rPr>
          <w:rFonts w:ascii="Times New Roman" w:hAnsi="Times New Roman" w:cs="Times New Roman"/>
          <w:bCs/>
          <w:sz w:val="28"/>
          <w:szCs w:val="28"/>
        </w:rPr>
        <w:t>Książęcej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 do granicy lasu</w:t>
      </w:r>
    </w:p>
    <w:p w14:paraId="4D4A2079" w14:textId="5A8A221F" w:rsidR="00CA12DF" w:rsidRPr="007273DE" w:rsidRDefault="007273DE" w:rsidP="007273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 xml:space="preserve">omiędzy </w:t>
      </w:r>
      <w:r>
        <w:rPr>
          <w:rFonts w:ascii="Times New Roman" w:hAnsi="Times New Roman" w:cs="Times New Roman"/>
          <w:bCs/>
          <w:sz w:val="28"/>
          <w:szCs w:val="28"/>
        </w:rPr>
        <w:t xml:space="preserve">ulicami 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>Wróblewskiego i Kwiatową</w:t>
      </w:r>
    </w:p>
    <w:p w14:paraId="731B49E7" w14:textId="488D93C6" w:rsidR="00CA12DF" w:rsidRPr="007273DE" w:rsidRDefault="007273DE" w:rsidP="007273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CA12DF" w:rsidRPr="007273DE">
        <w:rPr>
          <w:rFonts w:ascii="Times New Roman" w:hAnsi="Times New Roman" w:cs="Times New Roman"/>
          <w:bCs/>
          <w:sz w:val="28"/>
          <w:szCs w:val="28"/>
        </w:rPr>
        <w:t>d centrum przesiadkowego do ulicy Łukowej</w:t>
      </w:r>
    </w:p>
    <w:p w14:paraId="69259D00" w14:textId="741D77A5" w:rsidR="00FC1F0E" w:rsidRPr="007273DE" w:rsidRDefault="00FC1F0E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Umowy o dofinansowanie zostały podpisane 27 maja br. </w:t>
      </w:r>
    </w:p>
    <w:p w14:paraId="2557DAE0" w14:textId="69E4D278" w:rsidR="00DD7291" w:rsidRPr="007273DE" w:rsidRDefault="00FC1F0E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W chwili obecnej trwają uzgodnienia proje</w:t>
      </w:r>
      <w:r w:rsidR="00F9041C" w:rsidRPr="007273DE">
        <w:rPr>
          <w:rFonts w:ascii="Times New Roman" w:hAnsi="Times New Roman" w:cs="Times New Roman"/>
          <w:bCs/>
          <w:sz w:val="28"/>
          <w:szCs w:val="28"/>
        </w:rPr>
        <w:t>któw z Nadleśnictwem Kobiór,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Powiatowym Zarządem Dróg oraz pracownią projektową.</w:t>
      </w:r>
    </w:p>
    <w:p w14:paraId="1E4D8E94" w14:textId="1F6E5F94" w:rsidR="00DD7291" w:rsidRPr="007273DE" w:rsidRDefault="00DD7291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F7D3C" w14:textId="12DF6DE3" w:rsidR="00FC1F0E" w:rsidRDefault="00F9041C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I</w:t>
      </w:r>
      <w:r w:rsidR="00FC1F0E" w:rsidRPr="007273DE">
        <w:rPr>
          <w:rFonts w:ascii="Times New Roman" w:hAnsi="Times New Roman" w:cs="Times New Roman"/>
          <w:bCs/>
          <w:sz w:val="28"/>
          <w:szCs w:val="28"/>
        </w:rPr>
        <w:t>nwes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tycją realizowaną w tym czasie </w:t>
      </w:r>
      <w:r w:rsidR="00FC1F0E" w:rsidRPr="007273DE">
        <w:rPr>
          <w:rFonts w:ascii="Times New Roman" w:hAnsi="Times New Roman" w:cs="Times New Roman"/>
          <w:bCs/>
          <w:sz w:val="28"/>
          <w:szCs w:val="28"/>
        </w:rPr>
        <w:t>była termomodernizacja</w:t>
      </w:r>
      <w:r w:rsidR="00DD7291" w:rsidRPr="007273DE">
        <w:rPr>
          <w:rFonts w:ascii="Times New Roman" w:hAnsi="Times New Roman" w:cs="Times New Roman"/>
          <w:bCs/>
          <w:sz w:val="28"/>
          <w:szCs w:val="28"/>
        </w:rPr>
        <w:t xml:space="preserve"> budynku wielofunkcyjnego przy Centralnej 57. Roboty zostały zakończone i w dniu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="00DD7291" w:rsidRPr="007273DE">
        <w:rPr>
          <w:rFonts w:ascii="Times New Roman" w:hAnsi="Times New Roman" w:cs="Times New Roman"/>
          <w:bCs/>
          <w:sz w:val="28"/>
          <w:szCs w:val="28"/>
        </w:rPr>
        <w:t xml:space="preserve">14 maja podpisano protokół odbioru końcowego. Jednocześnie trwa procedura oceny wniosku o dofinansowanie tego zadania ze środków RPO WSL.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="00DD7291" w:rsidRPr="007273DE">
        <w:rPr>
          <w:rFonts w:ascii="Times New Roman" w:hAnsi="Times New Roman" w:cs="Times New Roman"/>
          <w:bCs/>
          <w:sz w:val="28"/>
          <w:szCs w:val="28"/>
        </w:rPr>
        <w:t>W bieżącym roku planujemy jeszcze dokończenie budowy wejścia do budynku od strony południowej z podjazdem do niepełnosprawnych oraz przebudow</w:t>
      </w:r>
      <w:r w:rsidR="007273DE">
        <w:rPr>
          <w:rFonts w:ascii="Times New Roman" w:hAnsi="Times New Roman" w:cs="Times New Roman"/>
          <w:bCs/>
          <w:sz w:val="28"/>
          <w:szCs w:val="28"/>
        </w:rPr>
        <w:t>ę</w:t>
      </w:r>
      <w:r w:rsidR="00DD7291" w:rsidRPr="007273DE">
        <w:rPr>
          <w:rFonts w:ascii="Times New Roman" w:hAnsi="Times New Roman" w:cs="Times New Roman"/>
          <w:bCs/>
          <w:sz w:val="28"/>
          <w:szCs w:val="28"/>
        </w:rPr>
        <w:t xml:space="preserve"> parkingu.</w:t>
      </w:r>
    </w:p>
    <w:p w14:paraId="208768EB" w14:textId="77777777" w:rsidR="00A47000" w:rsidRPr="007273DE" w:rsidRDefault="00A47000" w:rsidP="00A4700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AB884E" w14:textId="05D0D5D8" w:rsidR="007F35AF" w:rsidRDefault="00DD7291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Kolejne zadanie inwestycyjne w tym okresie to budowa kanalizacji sanitarnej etap II w rejonie ulic Ołtu</w:t>
      </w:r>
      <w:r w:rsidR="00F9041C" w:rsidRPr="007273DE">
        <w:rPr>
          <w:rFonts w:ascii="Times New Roman" w:hAnsi="Times New Roman" w:cs="Times New Roman"/>
          <w:bCs/>
          <w:sz w:val="28"/>
          <w:szCs w:val="28"/>
        </w:rPr>
        <w:t>szewskiego, Leśników i Na Kąty o łącznej długości ok. 2 km.</w:t>
      </w:r>
      <w:r w:rsidR="00727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3DE">
        <w:rPr>
          <w:rFonts w:ascii="Times New Roman" w:hAnsi="Times New Roman" w:cs="Times New Roman"/>
          <w:bCs/>
          <w:sz w:val="28"/>
          <w:szCs w:val="28"/>
        </w:rPr>
        <w:t>W trakcie robót zaistniała konieczność korekty</w:t>
      </w:r>
      <w:r w:rsidR="00F9041C" w:rsidRPr="007273DE">
        <w:rPr>
          <w:rFonts w:ascii="Times New Roman" w:hAnsi="Times New Roman" w:cs="Times New Roman"/>
          <w:bCs/>
          <w:sz w:val="28"/>
          <w:szCs w:val="28"/>
        </w:rPr>
        <w:t xml:space="preserve"> fragmentów trasy i zmiany wydanych w 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pozwoleń na budowę. Zadanie jest obecnie na ukończeniu i odbiór końcowy planuje się na dzień 14 czerwca bieżącego roku.</w:t>
      </w:r>
      <w:r w:rsidR="007F35AF" w:rsidRPr="007273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A8641C" w14:textId="77777777" w:rsidR="00A47000" w:rsidRPr="00A47000" w:rsidRDefault="00A47000" w:rsidP="00A47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A2FB8" w14:textId="134A7E92" w:rsidR="009B3624" w:rsidRPr="007273DE" w:rsidRDefault="009B3624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W dniu 11 kwietnia odbyła się kontrola wykonanych zadań w roku 2018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z dofinansowaniem Metropolitarnego Funduszu Solidarności. Wyniki kontroli są pozytywne.</w:t>
      </w:r>
    </w:p>
    <w:p w14:paraId="63285937" w14:textId="70551AF1" w:rsidR="00DE11D6" w:rsidRDefault="00DE11D6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lastRenderedPageBreak/>
        <w:t>Po zakończeniu postępowania przetargowego w dniu 18 kwietnia została zawarta umowa na przebudowę boisk przyszkolnych z firmą GRUMIX. Obecnie roboty już trwają. Jeżeli pogoda dopisze zakończeni</w:t>
      </w:r>
      <w:r w:rsidR="007273DE">
        <w:rPr>
          <w:rFonts w:ascii="Times New Roman" w:hAnsi="Times New Roman" w:cs="Times New Roman"/>
          <w:bCs/>
          <w:sz w:val="28"/>
          <w:szCs w:val="28"/>
        </w:rPr>
        <w:t>e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powinno nastąpić w dniu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9 września br.</w:t>
      </w:r>
    </w:p>
    <w:p w14:paraId="0BF77F46" w14:textId="77777777" w:rsidR="00A47000" w:rsidRPr="007273DE" w:rsidRDefault="00A47000" w:rsidP="00A4700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2813E" w14:textId="41D4C855" w:rsidR="00A730F4" w:rsidRDefault="009B3624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W dniu 25 kwietnia odbyło się spotkanie przedstawiciela WFOŚ Katowice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z mieszkańcami. Przedmiotem spotkania była prezentacja rządowego programu ,,Czyste  powietrze” oraz zasady wypełnienia wniosku o dofinansowanie. 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W miarę potrzeby spotkania te będą kontynuowane.</w:t>
      </w:r>
    </w:p>
    <w:p w14:paraId="1B164FA8" w14:textId="77777777" w:rsidR="00A47000" w:rsidRPr="00A47000" w:rsidRDefault="00A47000" w:rsidP="00A47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39838" w14:textId="026B6218" w:rsidR="009B3624" w:rsidRDefault="000177C2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W dniu 29 kwietnia uczestniczyłem w spotkaniu zorganizowanym przez Stowarzyszenie Smolarnia. Na spotkaniu omówiono problemy związane </w:t>
      </w:r>
      <w:r w:rsidR="007273DE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z funkcjonowaniem Muzeum Regionalnego</w:t>
      </w:r>
      <w:r w:rsidR="009B3624" w:rsidRPr="00727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3DE">
        <w:rPr>
          <w:rFonts w:ascii="Times New Roman" w:hAnsi="Times New Roman" w:cs="Times New Roman"/>
          <w:bCs/>
          <w:sz w:val="28"/>
          <w:szCs w:val="28"/>
        </w:rPr>
        <w:t>w tzw. ,,czynie społecznym” oraz rozważenie możliwości objęcia tego obiektu patronatem Gminy Kobiór. Uregulowanie spraw formalnych dalszego funkcjonowania Muzeum jest niezbędne, aby umożliwić pozyskiwanie środków na jego remont i utrzymanie. Byłoby wskazane aby Komisja Kultury zajęła się tym zadaniem w najbliższym czasie.</w:t>
      </w:r>
    </w:p>
    <w:p w14:paraId="6C9EE585" w14:textId="77777777" w:rsidR="00A47000" w:rsidRPr="00A47000" w:rsidRDefault="00A47000" w:rsidP="00A47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C28E8" w14:textId="3D9E86BA" w:rsidR="000B1D35" w:rsidRPr="007273DE" w:rsidRDefault="004971C2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W dniu 10 maja w Śląskim Urzędzie Wojewódzkim została wręczona promesa na dofinansowanie zakupu nowego wozu bojowego dla OSP Kobiór. Zgodnie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z pismem MSWiA oraz Ministerstwa Środowiska OSP w Kobiórze może liczyć na dofinansowanie zakupu tego wozu</w:t>
      </w:r>
      <w:r w:rsidR="000B1D35" w:rsidRPr="007273DE">
        <w:rPr>
          <w:rFonts w:ascii="Times New Roman" w:hAnsi="Times New Roman" w:cs="Times New Roman"/>
          <w:bCs/>
          <w:sz w:val="28"/>
          <w:szCs w:val="28"/>
        </w:rPr>
        <w:t xml:space="preserve"> w kwocie 510 000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zł. w tym</w:t>
      </w:r>
      <w:r w:rsidR="000B1D35" w:rsidRPr="007273D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796625" w14:textId="77777777" w:rsidR="000B1D35" w:rsidRPr="007273DE" w:rsidRDefault="004971C2" w:rsidP="007273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NFOŚ 160</w:t>
      </w:r>
      <w:r w:rsidR="000B1D35" w:rsidRPr="007273DE">
        <w:rPr>
          <w:rFonts w:ascii="Times New Roman" w:hAnsi="Times New Roman" w:cs="Times New Roman"/>
          <w:bCs/>
          <w:sz w:val="28"/>
          <w:szCs w:val="28"/>
        </w:rPr>
        <w:t> </w:t>
      </w:r>
      <w:r w:rsidRPr="007273DE">
        <w:rPr>
          <w:rFonts w:ascii="Times New Roman" w:hAnsi="Times New Roman" w:cs="Times New Roman"/>
          <w:bCs/>
          <w:sz w:val="28"/>
          <w:szCs w:val="28"/>
        </w:rPr>
        <w:t>000,</w:t>
      </w:r>
    </w:p>
    <w:p w14:paraId="09AF91A7" w14:textId="77777777" w:rsidR="000B1D35" w:rsidRPr="007273DE" w:rsidRDefault="004971C2" w:rsidP="007273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dotacja z</w:t>
      </w:r>
      <w:r w:rsidR="000B1D35" w:rsidRPr="007273DE">
        <w:rPr>
          <w:rFonts w:ascii="Times New Roman" w:hAnsi="Times New Roman" w:cs="Times New Roman"/>
          <w:bCs/>
          <w:sz w:val="28"/>
          <w:szCs w:val="28"/>
        </w:rPr>
        <w:t xml:space="preserve"> MSWiA 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100 000, </w:t>
      </w:r>
    </w:p>
    <w:p w14:paraId="3AA92743" w14:textId="1DBC4ADC" w:rsidR="004971C2" w:rsidRPr="007273DE" w:rsidRDefault="004971C2" w:rsidP="007273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środki ubezpieczeniowe 100</w:t>
      </w:r>
      <w:r w:rsidR="000B1D35" w:rsidRPr="007273DE">
        <w:rPr>
          <w:rFonts w:ascii="Times New Roman" w:hAnsi="Times New Roman" w:cs="Times New Roman"/>
          <w:bCs/>
          <w:sz w:val="28"/>
          <w:szCs w:val="28"/>
        </w:rPr>
        <w:t> 000</w:t>
      </w:r>
    </w:p>
    <w:p w14:paraId="102E46CD" w14:textId="721A1EDD" w:rsidR="000B1D35" w:rsidRDefault="000B1D35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>Ponadto w budżecie Gminy zaplanowano na ten cel kwotę 250 000 zł. Razem zebrane środki wynoszą 760 000zł. Obecnie trwają przygotowania do przetargu na zakup wozu strażackiego. Kolejnym problemem związanym z w/w zakupem będzie konieczność dostosowania remizy OSP do gab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>arytów nowego auta strażackiego</w:t>
      </w:r>
      <w:r w:rsidR="007273DE">
        <w:rPr>
          <w:rFonts w:ascii="Times New Roman" w:hAnsi="Times New Roman" w:cs="Times New Roman"/>
          <w:bCs/>
          <w:sz w:val="28"/>
          <w:szCs w:val="28"/>
        </w:rPr>
        <w:t>,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 xml:space="preserve"> a następnie jej rozbudowa. </w:t>
      </w:r>
    </w:p>
    <w:p w14:paraId="6F1EFD11" w14:textId="77777777" w:rsidR="00A47000" w:rsidRPr="007273DE" w:rsidRDefault="00A47000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04B6B" w14:textId="1414840A" w:rsidR="009B3624" w:rsidRPr="00A47000" w:rsidRDefault="009B3624" w:rsidP="00A47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3DE">
        <w:rPr>
          <w:rFonts w:ascii="Times New Roman" w:hAnsi="Times New Roman" w:cs="Times New Roman"/>
          <w:bCs/>
          <w:sz w:val="28"/>
          <w:szCs w:val="28"/>
        </w:rPr>
        <w:t xml:space="preserve">24 maja br. została ostatecznie zawarta umowa z Wojewodą o dofinansowanie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>w 80% ze środków rządowych zadania pod nazwą: ,,Utworzenie Klubu Senior+” tj. w kwocie</w:t>
      </w:r>
      <w:r w:rsidR="00A4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3DE">
        <w:rPr>
          <w:rFonts w:ascii="Times New Roman" w:hAnsi="Times New Roman" w:cs="Times New Roman"/>
          <w:bCs/>
          <w:sz w:val="28"/>
          <w:szCs w:val="28"/>
        </w:rPr>
        <w:t>144 600zł. Obecnie trwają procedury związane z uzyskaniem decyzji na zmianę sposobu użytkowania pomieszczeń po dawnej bibliotece na ten cel (uzgodnienia z służbami PPOŻ oraz Państwowym Inspektorem Sanitarnym). Po zakończeniu tych procedur zostanie wyłoniony wykonawca robót. Zakończenie inwestycji musi nastąpić do końca listopada.</w:t>
      </w:r>
    </w:p>
    <w:p w14:paraId="47DC29B6" w14:textId="77777777" w:rsidR="000B1D35" w:rsidRPr="007273DE" w:rsidRDefault="000B1D35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39075A" w14:textId="67F7893B" w:rsidR="000B1D35" w:rsidRPr="007273DE" w:rsidRDefault="000B1D35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000">
        <w:rPr>
          <w:rFonts w:ascii="Times New Roman" w:hAnsi="Times New Roman" w:cs="Times New Roman"/>
          <w:bCs/>
          <w:sz w:val="28"/>
          <w:szCs w:val="28"/>
        </w:rPr>
        <w:t xml:space="preserve">W minionym okresie międzysesyjnym prowadzono również intensywne działania związane z przygotowaniem dokumentacji projektowej dotyczącej budowy kanalizacji sanitarnej w rejonie ulic Wróblewskiego, </w:t>
      </w:r>
      <w:proofErr w:type="spellStart"/>
      <w:r w:rsidRPr="00A47000">
        <w:rPr>
          <w:rFonts w:ascii="Times New Roman" w:hAnsi="Times New Roman" w:cs="Times New Roman"/>
          <w:bCs/>
          <w:sz w:val="28"/>
          <w:szCs w:val="28"/>
        </w:rPr>
        <w:t>Stobika</w:t>
      </w:r>
      <w:proofErr w:type="spellEnd"/>
      <w:r w:rsidRPr="00A470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7000">
        <w:rPr>
          <w:rFonts w:ascii="Times New Roman" w:hAnsi="Times New Roman" w:cs="Times New Roman"/>
          <w:bCs/>
          <w:sz w:val="28"/>
          <w:szCs w:val="28"/>
        </w:rPr>
        <w:t>Promnickiej</w:t>
      </w:r>
      <w:proofErr w:type="spellEnd"/>
      <w:r w:rsidRPr="00A4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Pr="00A47000">
        <w:rPr>
          <w:rFonts w:ascii="Times New Roman" w:hAnsi="Times New Roman" w:cs="Times New Roman"/>
          <w:bCs/>
          <w:sz w:val="28"/>
          <w:szCs w:val="28"/>
        </w:rPr>
        <w:t>i Pięknej.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Realizacja tego zadania jest niezbędna aby wywiązać się z umowy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lastRenderedPageBreak/>
        <w:t>o umorzenie części pożyczki zaciągniętej w WFOŚ w roku 2009 na rozbudowę oczyszczalni ścieków.</w:t>
      </w:r>
    </w:p>
    <w:p w14:paraId="1DC1B387" w14:textId="77777777" w:rsidR="00A730F4" w:rsidRPr="007273DE" w:rsidRDefault="00A730F4" w:rsidP="007273D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7E87FA" w14:textId="6B49AE3E" w:rsidR="000177C2" w:rsidRPr="007273DE" w:rsidRDefault="00B17960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000">
        <w:rPr>
          <w:rFonts w:ascii="Times New Roman" w:hAnsi="Times New Roman" w:cs="Times New Roman"/>
          <w:bCs/>
          <w:sz w:val="28"/>
          <w:szCs w:val="28"/>
        </w:rPr>
        <w:t xml:space="preserve">Ponadto </w:t>
      </w:r>
      <w:r w:rsidR="00A47000">
        <w:rPr>
          <w:rFonts w:ascii="Times New Roman" w:hAnsi="Times New Roman" w:cs="Times New Roman"/>
          <w:bCs/>
          <w:sz w:val="28"/>
          <w:szCs w:val="28"/>
        </w:rPr>
        <w:t xml:space="preserve">gmina, </w:t>
      </w:r>
      <w:r w:rsidRPr="00A47000">
        <w:rPr>
          <w:rFonts w:ascii="Times New Roman" w:hAnsi="Times New Roman" w:cs="Times New Roman"/>
          <w:bCs/>
          <w:sz w:val="28"/>
          <w:szCs w:val="28"/>
        </w:rPr>
        <w:t xml:space="preserve">wspólnie z </w:t>
      </w:r>
      <w:proofErr w:type="spellStart"/>
      <w:r w:rsidRPr="00A47000">
        <w:rPr>
          <w:rFonts w:ascii="Times New Roman" w:hAnsi="Times New Roman" w:cs="Times New Roman"/>
          <w:bCs/>
          <w:sz w:val="28"/>
          <w:szCs w:val="28"/>
        </w:rPr>
        <w:t>RPWiK</w:t>
      </w:r>
      <w:proofErr w:type="spellEnd"/>
      <w:r w:rsidRPr="00A47000">
        <w:rPr>
          <w:rFonts w:ascii="Times New Roman" w:hAnsi="Times New Roman" w:cs="Times New Roman"/>
          <w:bCs/>
          <w:sz w:val="28"/>
          <w:szCs w:val="28"/>
        </w:rPr>
        <w:t xml:space="preserve"> oraz PZD Pszczyna</w:t>
      </w:r>
      <w:r w:rsidR="00A47000">
        <w:rPr>
          <w:rFonts w:ascii="Times New Roman" w:hAnsi="Times New Roman" w:cs="Times New Roman"/>
          <w:bCs/>
          <w:sz w:val="28"/>
          <w:szCs w:val="28"/>
        </w:rPr>
        <w:t>,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 prowadzi działania </w:t>
      </w:r>
      <w:r w:rsidR="00643215" w:rsidRPr="007273DE">
        <w:rPr>
          <w:rFonts w:ascii="Times New Roman" w:hAnsi="Times New Roman" w:cs="Times New Roman"/>
          <w:bCs/>
          <w:sz w:val="28"/>
          <w:szCs w:val="28"/>
        </w:rPr>
        <w:t xml:space="preserve">zmierzające 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do wymiany odcinka sieci wodociągowej wzdłuż ulicy Rodzinnej (od posesji 94 do ulicy Rzecznej), przed rozpoczęciem przebudowy tej drogi. Czynione są starania aby pozyskać dofinansowanie tego zadania z RPO WSL </w:t>
      </w:r>
      <w:r w:rsidR="00A47000">
        <w:rPr>
          <w:rFonts w:ascii="Times New Roman" w:hAnsi="Times New Roman" w:cs="Times New Roman"/>
          <w:bCs/>
          <w:sz w:val="28"/>
          <w:szCs w:val="28"/>
        </w:rPr>
        <w:br/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w formule ZIT. Gmina wystąpiła o udzielenie stosownych rekomendacji dla </w:t>
      </w:r>
      <w:proofErr w:type="spellStart"/>
      <w:r w:rsidRPr="007273DE">
        <w:rPr>
          <w:rFonts w:ascii="Times New Roman" w:hAnsi="Times New Roman" w:cs="Times New Roman"/>
          <w:bCs/>
          <w:sz w:val="28"/>
          <w:szCs w:val="28"/>
        </w:rPr>
        <w:t>RPWiK</w:t>
      </w:r>
      <w:proofErr w:type="spellEnd"/>
      <w:r w:rsidRPr="007273DE">
        <w:rPr>
          <w:rFonts w:ascii="Times New Roman" w:hAnsi="Times New Roman" w:cs="Times New Roman"/>
          <w:bCs/>
          <w:sz w:val="28"/>
          <w:szCs w:val="28"/>
        </w:rPr>
        <w:t xml:space="preserve"> przez Subregion Centralny. Sprawa jest pilna i w najbl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>iższym czasie g</w:t>
      </w:r>
      <w:r w:rsidRPr="007273DE">
        <w:rPr>
          <w:rFonts w:ascii="Times New Roman" w:hAnsi="Times New Roman" w:cs="Times New Roman"/>
          <w:bCs/>
          <w:sz w:val="28"/>
          <w:szCs w:val="28"/>
        </w:rPr>
        <w:t>mina zleci przygotowanie dokumentacji projektowej, która n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>astępnie zostanie wykupiona od g</w:t>
      </w:r>
      <w:r w:rsidRPr="007273DE">
        <w:rPr>
          <w:rFonts w:ascii="Times New Roman" w:hAnsi="Times New Roman" w:cs="Times New Roman"/>
          <w:bCs/>
          <w:sz w:val="28"/>
          <w:szCs w:val="28"/>
        </w:rPr>
        <w:t xml:space="preserve">miny przez </w:t>
      </w:r>
      <w:proofErr w:type="spellStart"/>
      <w:r w:rsidRPr="007273DE">
        <w:rPr>
          <w:rFonts w:ascii="Times New Roman" w:hAnsi="Times New Roman" w:cs="Times New Roman"/>
          <w:bCs/>
          <w:sz w:val="28"/>
          <w:szCs w:val="28"/>
        </w:rPr>
        <w:t>RPWiK</w:t>
      </w:r>
      <w:proofErr w:type="spellEnd"/>
      <w:r w:rsidRPr="007273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110A93" w14:textId="77777777" w:rsidR="00A730F4" w:rsidRPr="007273DE" w:rsidRDefault="00A730F4" w:rsidP="00727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09889" w14:textId="74E5145B" w:rsidR="00B17960" w:rsidRDefault="00B17960" w:rsidP="007273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000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643215" w:rsidRPr="00A47000">
        <w:rPr>
          <w:rFonts w:ascii="Times New Roman" w:hAnsi="Times New Roman" w:cs="Times New Roman"/>
          <w:bCs/>
          <w:sz w:val="28"/>
          <w:szCs w:val="28"/>
        </w:rPr>
        <w:t>dniu 25 maja odbył</w:t>
      </w:r>
      <w:r w:rsidRPr="00A47000">
        <w:rPr>
          <w:rFonts w:ascii="Times New Roman" w:hAnsi="Times New Roman" w:cs="Times New Roman"/>
          <w:bCs/>
          <w:sz w:val="28"/>
          <w:szCs w:val="28"/>
        </w:rPr>
        <w:t xml:space="preserve"> się </w:t>
      </w:r>
      <w:proofErr w:type="spellStart"/>
      <w:r w:rsidRPr="00A47000">
        <w:rPr>
          <w:rFonts w:ascii="Times New Roman" w:hAnsi="Times New Roman" w:cs="Times New Roman"/>
          <w:bCs/>
          <w:sz w:val="28"/>
          <w:szCs w:val="28"/>
        </w:rPr>
        <w:t>gminno</w:t>
      </w:r>
      <w:proofErr w:type="spellEnd"/>
      <w:r w:rsidRPr="00A4700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43215" w:rsidRPr="00A47000">
        <w:rPr>
          <w:rFonts w:ascii="Times New Roman" w:hAnsi="Times New Roman" w:cs="Times New Roman"/>
          <w:bCs/>
          <w:sz w:val="28"/>
          <w:szCs w:val="28"/>
        </w:rPr>
        <w:t xml:space="preserve"> parafialny</w:t>
      </w:r>
      <w:r w:rsidRPr="00A4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215" w:rsidRPr="00A47000">
        <w:rPr>
          <w:rFonts w:ascii="Times New Roman" w:hAnsi="Times New Roman" w:cs="Times New Roman"/>
          <w:bCs/>
          <w:sz w:val="28"/>
          <w:szCs w:val="28"/>
        </w:rPr>
        <w:t>piknik</w:t>
      </w:r>
      <w:r w:rsidR="00643215" w:rsidRPr="007273DE">
        <w:rPr>
          <w:rFonts w:ascii="Times New Roman" w:hAnsi="Times New Roman" w:cs="Times New Roman"/>
          <w:bCs/>
          <w:sz w:val="28"/>
          <w:szCs w:val="28"/>
        </w:rPr>
        <w:t xml:space="preserve"> w ramach Dni Kobióra oraz Metropolitalnego Święta Rodziny.</w:t>
      </w:r>
      <w:r w:rsidR="00A730F4" w:rsidRPr="007273DE">
        <w:rPr>
          <w:rFonts w:ascii="Times New Roman" w:hAnsi="Times New Roman" w:cs="Times New Roman"/>
          <w:bCs/>
          <w:sz w:val="28"/>
          <w:szCs w:val="28"/>
        </w:rPr>
        <w:t xml:space="preserve">  Rozpoczęto uroczystym nabożeństwem majowym z udziałem orkiestry Polskiej Grupy Górniczej,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0F4" w:rsidRPr="007273DE">
        <w:rPr>
          <w:rFonts w:ascii="Times New Roman" w:hAnsi="Times New Roman" w:cs="Times New Roman"/>
          <w:bCs/>
          <w:sz w:val="28"/>
          <w:szCs w:val="28"/>
        </w:rPr>
        <w:t>po czy</w:t>
      </w:r>
      <w:r w:rsidR="00A47000">
        <w:rPr>
          <w:rFonts w:ascii="Times New Roman" w:hAnsi="Times New Roman" w:cs="Times New Roman"/>
          <w:bCs/>
          <w:sz w:val="28"/>
          <w:szCs w:val="28"/>
        </w:rPr>
        <w:t>m</w:t>
      </w:r>
      <w:r w:rsidR="00A730F4" w:rsidRPr="007273DE">
        <w:rPr>
          <w:rFonts w:ascii="Times New Roman" w:hAnsi="Times New Roman" w:cs="Times New Roman"/>
          <w:bCs/>
          <w:sz w:val="28"/>
          <w:szCs w:val="28"/>
        </w:rPr>
        <w:t xml:space="preserve"> odbył się koncert 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 xml:space="preserve">poświęcony rocznicy wybuchu 1 powstania śląskiego. </w:t>
      </w:r>
      <w:r w:rsidR="00A730F4" w:rsidRPr="007273DE">
        <w:rPr>
          <w:rFonts w:ascii="Times New Roman" w:hAnsi="Times New Roman" w:cs="Times New Roman"/>
          <w:bCs/>
          <w:sz w:val="28"/>
          <w:szCs w:val="28"/>
        </w:rPr>
        <w:t xml:space="preserve">Zainteresowanie mieszkańców  było duże, tym bardziej, że mogły się zaprezentować 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 xml:space="preserve">również </w:t>
      </w:r>
      <w:r w:rsidR="00A730F4" w:rsidRPr="007273DE">
        <w:rPr>
          <w:rFonts w:ascii="Times New Roman" w:hAnsi="Times New Roman" w:cs="Times New Roman"/>
          <w:bCs/>
          <w:sz w:val="28"/>
          <w:szCs w:val="28"/>
        </w:rPr>
        <w:t xml:space="preserve">dzieci przedszkolne oraz ze szkoły podstawowej. Chciałbym złożyć w tym miejscu serdeczne podziękowania wszystkim, którzy przyczynili się do organizacji </w:t>
      </w:r>
      <w:r w:rsidR="003D6732" w:rsidRPr="007273DE">
        <w:rPr>
          <w:rFonts w:ascii="Times New Roman" w:hAnsi="Times New Roman" w:cs="Times New Roman"/>
          <w:bCs/>
          <w:sz w:val="28"/>
          <w:szCs w:val="28"/>
        </w:rPr>
        <w:t xml:space="preserve">tego pikniku. GDK, KGW, Parafia, urząd gminy, ale również osoby fizyczne, które pomagały w przygotowaniu poczęstunku. </w:t>
      </w:r>
    </w:p>
    <w:p w14:paraId="3BB0A5D9" w14:textId="3613CFFB" w:rsidR="00A47000" w:rsidRDefault="00A47000" w:rsidP="00A4700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311EAB39" w14:textId="009B77C9" w:rsidR="00A47000" w:rsidRDefault="00A47000" w:rsidP="00A4700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674F17D5" w14:textId="77777777" w:rsidR="00A47000" w:rsidRPr="00A47000" w:rsidRDefault="00A47000" w:rsidP="00A4700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06540F8F" w14:textId="03D3962A" w:rsidR="004971C2" w:rsidRPr="00A47000" w:rsidRDefault="00A47000" w:rsidP="00A47000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00">
        <w:rPr>
          <w:rFonts w:ascii="Times New Roman" w:hAnsi="Times New Roman" w:cs="Times New Roman"/>
          <w:b/>
          <w:sz w:val="28"/>
          <w:szCs w:val="28"/>
        </w:rPr>
        <w:t>Wójt Gminy</w:t>
      </w:r>
    </w:p>
    <w:p w14:paraId="2FA99C38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AD821" w14:textId="7A82B7D6" w:rsidR="00DD7291" w:rsidRPr="00A47000" w:rsidRDefault="00E020E6" w:rsidP="00FC1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4700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47000">
        <w:rPr>
          <w:rFonts w:ascii="Times New Roman" w:hAnsi="Times New Roman" w:cs="Times New Roman"/>
          <w:b/>
          <w:sz w:val="28"/>
          <w:szCs w:val="28"/>
        </w:rPr>
        <w:t>Eugeniusz Lubański</w:t>
      </w:r>
    </w:p>
    <w:p w14:paraId="1EA21DEA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26F20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E05A6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BA825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E4A38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15A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4ED93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AFF1C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9C5CA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15B086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1CBDD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6A630" w14:textId="77777777" w:rsidR="00DD7291" w:rsidRPr="007273DE" w:rsidRDefault="00DD7291" w:rsidP="00FC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7291" w:rsidRPr="007273DE" w:rsidSect="003F1F4C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9B"/>
    <w:multiLevelType w:val="hybridMultilevel"/>
    <w:tmpl w:val="3CC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032"/>
    <w:multiLevelType w:val="hybridMultilevel"/>
    <w:tmpl w:val="CF76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C2A"/>
    <w:multiLevelType w:val="hybridMultilevel"/>
    <w:tmpl w:val="760E58F6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1D90"/>
    <w:multiLevelType w:val="hybridMultilevel"/>
    <w:tmpl w:val="A20E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B8A"/>
    <w:multiLevelType w:val="hybridMultilevel"/>
    <w:tmpl w:val="58004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120D"/>
    <w:multiLevelType w:val="hybridMultilevel"/>
    <w:tmpl w:val="CF76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37EC"/>
    <w:multiLevelType w:val="hybridMultilevel"/>
    <w:tmpl w:val="37EA7506"/>
    <w:lvl w:ilvl="0" w:tplc="A3A8F79E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571B7B74"/>
    <w:multiLevelType w:val="hybridMultilevel"/>
    <w:tmpl w:val="E8861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8E2"/>
    <w:multiLevelType w:val="hybridMultilevel"/>
    <w:tmpl w:val="EC30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ACF"/>
    <w:multiLevelType w:val="hybridMultilevel"/>
    <w:tmpl w:val="97BED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146D4"/>
    <w:multiLevelType w:val="hybridMultilevel"/>
    <w:tmpl w:val="99B2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D7"/>
    <w:rsid w:val="000177C2"/>
    <w:rsid w:val="000B1D35"/>
    <w:rsid w:val="000E0F41"/>
    <w:rsid w:val="00195ADF"/>
    <w:rsid w:val="001E4549"/>
    <w:rsid w:val="00263759"/>
    <w:rsid w:val="003518D7"/>
    <w:rsid w:val="003D6732"/>
    <w:rsid w:val="004971C2"/>
    <w:rsid w:val="004A0355"/>
    <w:rsid w:val="004A1BF9"/>
    <w:rsid w:val="00566E26"/>
    <w:rsid w:val="00643215"/>
    <w:rsid w:val="00651D80"/>
    <w:rsid w:val="006A55AC"/>
    <w:rsid w:val="006C316A"/>
    <w:rsid w:val="007273DE"/>
    <w:rsid w:val="007348DD"/>
    <w:rsid w:val="007F35AF"/>
    <w:rsid w:val="00807E7E"/>
    <w:rsid w:val="00881E21"/>
    <w:rsid w:val="008B3A92"/>
    <w:rsid w:val="009B3624"/>
    <w:rsid w:val="00A47000"/>
    <w:rsid w:val="00A730F4"/>
    <w:rsid w:val="00B17960"/>
    <w:rsid w:val="00C85447"/>
    <w:rsid w:val="00CA12DF"/>
    <w:rsid w:val="00DD7291"/>
    <w:rsid w:val="00DE11D6"/>
    <w:rsid w:val="00DE41D3"/>
    <w:rsid w:val="00E020E6"/>
    <w:rsid w:val="00F9041C"/>
    <w:rsid w:val="00FC1F0E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F05"/>
  <w15:docId w15:val="{593E8E88-D844-402F-A7D5-D9DBC081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Ogierman</dc:creator>
  <cp:lastModifiedBy>Jolanta Niemiec</cp:lastModifiedBy>
  <cp:revision>12</cp:revision>
  <cp:lastPrinted>2019-05-30T09:40:00Z</cp:lastPrinted>
  <dcterms:created xsi:type="dcterms:W3CDTF">2019-05-30T07:19:00Z</dcterms:created>
  <dcterms:modified xsi:type="dcterms:W3CDTF">2020-01-07T10:02:00Z</dcterms:modified>
</cp:coreProperties>
</file>