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DDD8" w14:textId="77777777" w:rsidR="00447909" w:rsidRPr="00A07351" w:rsidRDefault="00000000">
      <w:pPr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PROJEKT — DO KONSULTACJI</w:t>
      </w:r>
    </w:p>
    <w:p w14:paraId="49EB74CB" w14:textId="77777777" w:rsidR="00447909" w:rsidRPr="00A07351" w:rsidRDefault="00000000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UCHWAŁA NR ……………………</w:t>
      </w:r>
    </w:p>
    <w:p w14:paraId="68EC7AF7" w14:textId="77777777" w:rsidR="00447909" w:rsidRPr="00A07351" w:rsidRDefault="00000000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RADY GMINY ZABRODZIE</w:t>
      </w:r>
    </w:p>
    <w:p w14:paraId="53365329" w14:textId="77777777" w:rsidR="00447909" w:rsidRPr="00A07351" w:rsidRDefault="00000000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z dnia …………………… 2026 r.</w:t>
      </w:r>
    </w:p>
    <w:p w14:paraId="66212847" w14:textId="77777777" w:rsidR="00447909" w:rsidRPr="00A07351" w:rsidRDefault="00000000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w sprawie przyjęcia Rocznego Programu Współpracy Gminy Zabrodzie z organizacjami pozarządowymi oraz podmiotami wymienionymi w art. 3 ust. 3 ustawy o działalności pożytku publicznego i o wolontariacie na 2027 rok</w:t>
      </w:r>
    </w:p>
    <w:p w14:paraId="1FDA25AF" w14:textId="77777777" w:rsidR="00A07351" w:rsidRPr="00A07351" w:rsidRDefault="00A07351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</w:p>
    <w:p w14:paraId="21132A93" w14:textId="77777777" w:rsidR="00447909" w:rsidRPr="00A6365B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 xml:space="preserve">Na podstawie art. 18 ust. 2 pkt 15 ustawy z dnia 8 marca 1990 r. o samorządzie gminnym (Dz. U. z 2026 r. poz. 662, z późn. zm.) oraz art. 5a ust. 1 i ust. 4 ustawy z dnia 24 kwietnia 2003 r. o działalności pożytku publicznego i o wolontariacie (Dz. U. z 2025 r. poz. 1338, z późn. zm.) </w:t>
      </w:r>
      <w:r w:rsidRPr="00A6365B">
        <w:rPr>
          <w:rFonts w:asciiTheme="majorHAnsi" w:hAnsiTheme="majorHAnsi" w:cstheme="majorHAnsi"/>
          <w:sz w:val="24"/>
          <w:szCs w:val="24"/>
          <w:lang w:val="pl-PL"/>
        </w:rPr>
        <w:t>Rada Gminy Zabrodzie uchwala, co następuje:</w:t>
      </w:r>
    </w:p>
    <w:p w14:paraId="14647F2B" w14:textId="5D5CFE38" w:rsidR="00447909" w:rsidRPr="00A07351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1.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Przyjmuje się Roczny Program Współpracy Gminy Zabrodzie z organizacjami pozarządowymi oraz podmiotami wymienionymi w art. 3 ust. 3 ustawy z dnia 24 kwietnia 2003 r. o działalności pożytku publicznego i o wolontariacie na 2027 rok, stanowiący załącznik do niniejszej uchwały.</w:t>
      </w:r>
    </w:p>
    <w:p w14:paraId="4124969D" w14:textId="53918322" w:rsidR="00447909" w:rsidRPr="00A07351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2.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Wykonanie uchwały powierza się Wójtowi Gminy Zabrodzie.</w:t>
      </w:r>
    </w:p>
    <w:p w14:paraId="6E00A15C" w14:textId="1060928F" w:rsidR="00447909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3.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Uchwała wchodzi w życie z dniem podjęcia.</w:t>
      </w:r>
    </w:p>
    <w:p w14:paraId="5FE935D5" w14:textId="77777777" w:rsidR="00C87D61" w:rsidRDefault="00C87D61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252B8002" w14:textId="77777777" w:rsidR="00C87D61" w:rsidRPr="00A07351" w:rsidRDefault="00C87D61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736A6C02" w14:textId="2ECDAEED" w:rsidR="00C87D61" w:rsidRDefault="00000000" w:rsidP="00C87D61">
      <w:pPr>
        <w:ind w:left="6480" w:firstLine="720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Przewodnicząc</w:t>
      </w:r>
      <w:r w:rsidR="00C87D61">
        <w:rPr>
          <w:rFonts w:asciiTheme="majorHAnsi" w:hAnsiTheme="majorHAnsi" w:cstheme="majorHAnsi"/>
          <w:sz w:val="24"/>
          <w:szCs w:val="24"/>
          <w:lang w:val="pl-PL"/>
        </w:rPr>
        <w:t>a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</w:p>
    <w:p w14:paraId="293B274E" w14:textId="684D2AA8" w:rsidR="00447909" w:rsidRPr="00A07351" w:rsidRDefault="00000000">
      <w:pPr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Rady Gminy</w:t>
      </w:r>
      <w:r w:rsidR="00C87D61">
        <w:rPr>
          <w:rFonts w:asciiTheme="majorHAnsi" w:hAnsiTheme="majorHAnsi" w:cstheme="majorHAnsi"/>
          <w:sz w:val="24"/>
          <w:szCs w:val="24"/>
          <w:lang w:val="pl-PL"/>
        </w:rPr>
        <w:t xml:space="preserve"> Zabrodzie</w:t>
      </w:r>
    </w:p>
    <w:p w14:paraId="5D5FAFEE" w14:textId="77777777" w:rsidR="00447909" w:rsidRPr="00A07351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121EE17E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7BC65D54" w14:textId="77777777" w:rsidR="00A6365B" w:rsidRPr="00A07351" w:rsidRDefault="00A6365B" w:rsidP="00A6365B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UZASADNIENIE</w:t>
      </w:r>
    </w:p>
    <w:p w14:paraId="03F7603F" w14:textId="77777777" w:rsidR="00A6365B" w:rsidRPr="00A07351" w:rsidRDefault="00A6365B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Zgodnie z art. 5a ust. 1 ustawy z dnia 24 kwietnia 2003 r. o działalności pożytku publicznego i o wolontariacie organ stanowiący jednostki samorządu terytorialnego uchwala do dnia 30 listopada roku poprzedzającego okres obowiązywania programu roczny program współpracy, po przeprowadzeniu konsultacji z organizacjami pozarządowymi oraz podmiotami wymienionymi w art. 3 ust. 3 ustawy.</w:t>
      </w:r>
    </w:p>
    <w:p w14:paraId="443406C3" w14:textId="77777777" w:rsidR="00A6365B" w:rsidRPr="00A07351" w:rsidRDefault="00A6365B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Przedłożony projekt przewiduje kontynuację współpracy w zakresie zbliżonym do przyjętego na 2026 rok, dostosowanym do lokalnych potrzeb i możliwości finansowych Gminy Zabrodzie. Uwzględnia elementy określone w art. 5a ust. 4 ustawy, w tym zasady i formy współpracy, zadania priorytetowe, środki finansowe, sposób oceny realizacji oraz zasady działania komisji konkursowych.</w:t>
      </w:r>
    </w:p>
    <w:p w14:paraId="1AF43152" w14:textId="77777777" w:rsidR="00A6365B" w:rsidRPr="00A07351" w:rsidRDefault="00A6365B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Na realizację Programu w 2027 roku zaplanowano kwotę 10 000,00 zł. Ustawa nie określa minimalnej kwoty, jaką gmina powinna przeznaczyć na realizację rocznego programu współpracy.</w:t>
      </w:r>
    </w:p>
    <w:p w14:paraId="2514DF66" w14:textId="77777777" w:rsidR="00A6365B" w:rsidRPr="00A07351" w:rsidRDefault="00A6365B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Projekt wymaga przeprowadzenia konsultacji zgodnie z uchwałą Nr XXXVI/210/2013 Rady Gminy Zabrodzie. Po ich zakończeniu informacje o przebiegu konsultacji i rozpatrzeniu uwag należy zamieścić w treści Programu przed skierowaniem projektu uchwały na sesję Rady Gminy.</w:t>
      </w:r>
    </w:p>
    <w:p w14:paraId="2CCAFFE8" w14:textId="77777777" w:rsidR="00A6365B" w:rsidRPr="00A07351" w:rsidRDefault="00A6365B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Podjęcie uchwały umożliwi wykonanie ustawowego obowiązku uchwalenia rocznego programu współpracy na 2027 rok.</w:t>
      </w:r>
    </w:p>
    <w:p w14:paraId="12CDC9E0" w14:textId="77777777" w:rsidR="00A6365B" w:rsidRDefault="00A6365B" w:rsidP="00A6365B">
      <w:pPr>
        <w:rPr>
          <w:sz w:val="20"/>
          <w:szCs w:val="20"/>
          <w:lang w:val="pl-PL"/>
        </w:rPr>
      </w:pPr>
    </w:p>
    <w:p w14:paraId="0A513B34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55B6A81B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7502F093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42C539E2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78D7D001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48590CCE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774A2094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6EE57E05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777DF0B4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43A4FE7C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0BB1F4A7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2D4DE278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35C78B56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06C297CB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0412B20F" w14:textId="77777777" w:rsidR="00A6365B" w:rsidRDefault="00A6365B">
      <w:pPr>
        <w:jc w:val="right"/>
        <w:rPr>
          <w:sz w:val="20"/>
          <w:szCs w:val="20"/>
          <w:lang w:val="pl-PL"/>
        </w:rPr>
      </w:pPr>
    </w:p>
    <w:p w14:paraId="3AED1A13" w14:textId="45BD4D74" w:rsidR="00447909" w:rsidRPr="00A07351" w:rsidRDefault="00000000">
      <w:pPr>
        <w:jc w:val="right"/>
        <w:rPr>
          <w:sz w:val="20"/>
          <w:szCs w:val="20"/>
          <w:lang w:val="pl-PL"/>
        </w:rPr>
      </w:pPr>
      <w:r w:rsidRPr="00A07351">
        <w:rPr>
          <w:sz w:val="20"/>
          <w:szCs w:val="20"/>
          <w:lang w:val="pl-PL"/>
        </w:rPr>
        <w:lastRenderedPageBreak/>
        <w:t>Załącznik do uchwały nr ……………………</w:t>
      </w:r>
    </w:p>
    <w:p w14:paraId="350E11DC" w14:textId="77777777" w:rsidR="00447909" w:rsidRPr="00A07351" w:rsidRDefault="00000000">
      <w:pPr>
        <w:jc w:val="right"/>
        <w:rPr>
          <w:sz w:val="20"/>
          <w:szCs w:val="20"/>
          <w:lang w:val="pl-PL"/>
        </w:rPr>
      </w:pPr>
      <w:r w:rsidRPr="00A07351">
        <w:rPr>
          <w:sz w:val="20"/>
          <w:szCs w:val="20"/>
          <w:lang w:val="pl-PL"/>
        </w:rPr>
        <w:t>Rady Gminy Zabrodzie z dnia …………………… 2026 r.</w:t>
      </w:r>
    </w:p>
    <w:p w14:paraId="737B21C5" w14:textId="77777777" w:rsidR="00A07351" w:rsidRDefault="00A07351">
      <w:pPr>
        <w:jc w:val="center"/>
        <w:rPr>
          <w:b/>
          <w:lang w:val="pl-PL"/>
        </w:rPr>
      </w:pPr>
    </w:p>
    <w:p w14:paraId="77CFFF48" w14:textId="675CF049" w:rsidR="00447909" w:rsidRPr="00A07351" w:rsidRDefault="00000000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ROCZNY PROGRAM WSPÓŁPRACY</w:t>
      </w:r>
    </w:p>
    <w:p w14:paraId="01816F9C" w14:textId="77777777" w:rsidR="00447909" w:rsidRDefault="00000000">
      <w:pPr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GMINY ZABRODZIE Z ORGANIZACJAMI POZARZĄDOWYMI ORAZ PODMIOTAMI WYMIENIONYMI W ART. 3 UST. 3 USTAWY O DZIAŁALNOŚCI POŻYTKU PUBLICZNEGO I O WOLONTARIACIE NA 2027 ROK</w:t>
      </w:r>
    </w:p>
    <w:p w14:paraId="75C27782" w14:textId="77777777" w:rsidR="00A07351" w:rsidRPr="00A07351" w:rsidRDefault="00A07351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</w:p>
    <w:p w14:paraId="5DA3704A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1. Postanowienia ogólne</w:t>
      </w:r>
    </w:p>
    <w:p w14:paraId="3F3019D6" w14:textId="55898B4C" w:rsidR="00447909" w:rsidRPr="00A07351" w:rsidRDefault="00000000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1.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Program określa zasady współpracy Gminy Zabrodzie z organizacjami pozarządowymi i podmiotami wymienionymi w art. 3 ust. 3 ustawy z dnia 24 kwietnia 2003 r. o działalności pożytku publicznego i o wolontariacie w 2027 roku.</w:t>
      </w:r>
    </w:p>
    <w:p w14:paraId="335BF44B" w14:textId="77777777" w:rsidR="00447909" w:rsidRPr="00A07351" w:rsidRDefault="00000000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Ilekroć w Programie jest mowa o:</w:t>
      </w:r>
    </w:p>
    <w:p w14:paraId="69B7BB02" w14:textId="77777777" w:rsidR="00447909" w:rsidRPr="00A07351" w:rsidRDefault="00000000" w:rsidP="00A6365B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1) ustawie – rozumie się przez to ustawę z dnia 24 kwietnia 2003 r. o działalności pożytku publicznego i o wolontariacie;</w:t>
      </w:r>
    </w:p>
    <w:p w14:paraId="488E2CCB" w14:textId="77777777" w:rsidR="00447909" w:rsidRPr="00A07351" w:rsidRDefault="00000000" w:rsidP="00A6365B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2) Gminie – rozumie się przez to Gminę Zabrodzie;</w:t>
      </w:r>
    </w:p>
    <w:p w14:paraId="11594543" w14:textId="77777777" w:rsidR="00447909" w:rsidRPr="00A07351" w:rsidRDefault="00000000" w:rsidP="00A6365B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3) Wójcie – rozumie się przez to Wójta Gminy Zabrodzie;</w:t>
      </w:r>
    </w:p>
    <w:p w14:paraId="28C2C2D4" w14:textId="77777777" w:rsidR="00447909" w:rsidRPr="00A07351" w:rsidRDefault="00000000" w:rsidP="00A6365B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4) Programie – rozumie się przez to niniejszy Roczny Program Współpracy na 2027 rok;</w:t>
      </w:r>
    </w:p>
    <w:p w14:paraId="52B90E4A" w14:textId="77777777" w:rsidR="00447909" w:rsidRPr="00A07351" w:rsidRDefault="00000000" w:rsidP="00A6365B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5) organizacjach – rozumie się przez to organizacje pozarządowe w rozumieniu art. 3 ust. 2 ustawy oraz podmioty wymienione w art. 3 ust. 3 ustawy.</w:t>
      </w:r>
    </w:p>
    <w:p w14:paraId="20660D78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2. Cel główny i cele szczegółowe</w:t>
      </w:r>
    </w:p>
    <w:p w14:paraId="7EAEA349" w14:textId="152174E4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2.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Celem głównym Programu jest wspieranie współpracy Gminy z organizacjami przy wykonywaniu zadań publicznych na rzecz mieszkańców Gminy Zabrodzie.</w:t>
      </w:r>
    </w:p>
    <w:p w14:paraId="0CBB1777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Cele szczegółowe obejmują:</w:t>
      </w:r>
    </w:p>
    <w:p w14:paraId="007FF219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1) wykorzystywanie aktywności społecznej i potencjału lokalnych organizacji;</w:t>
      </w:r>
    </w:p>
    <w:p w14:paraId="47774F98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2) wspieranie inicjatyw odpowiadających na potrzeby mieszkańców;</w:t>
      </w:r>
    </w:p>
    <w:p w14:paraId="473561FF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3) przejrzyste zlecanie realizacji zadań publicznych i gospodarowanie środkami;</w:t>
      </w:r>
    </w:p>
    <w:p w14:paraId="65FD4887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4) wymianę informacji między Gminą a organizacjami.</w:t>
      </w:r>
    </w:p>
    <w:p w14:paraId="40D45B87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3. Zasady współpracy</w:t>
      </w:r>
    </w:p>
    <w:p w14:paraId="72886199" w14:textId="4773CB11" w:rsidR="00447909" w:rsidRPr="00A07351" w:rsidRDefault="00000000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3.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Współpraca odbywa się z poszanowaniem zasad określonych w art. 5 ust. 3 ustawy: pomocniczości, suwerenności stron, partnerstwa, efektywności, uczciwej konkurencji i jawności.</w:t>
      </w:r>
    </w:p>
    <w:p w14:paraId="75151EF1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lastRenderedPageBreak/>
        <w:t>Rozdział 4. Zakres przedmiotowy</w:t>
      </w:r>
    </w:p>
    <w:p w14:paraId="2D8E0EEA" w14:textId="441741B0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4.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Przedmiotem współpracy jest realizacja zadań publicznych należących do właściwości Gminy, mieszczących się w sferze zadań określonej w art. 4 ustawy, w szczególności dotyczących porządku i bezpieczeństwa publicznego, wspierania i upowszechniania kultury fizycznej, edukacji, kultury oraz ekologii i ochrony dziedzictwa przyrodniczego.</w:t>
      </w:r>
    </w:p>
    <w:p w14:paraId="3DDEE340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5. Formy współpracy</w:t>
      </w:r>
    </w:p>
    <w:p w14:paraId="45CE0971" w14:textId="68DD9BF5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5.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Współpraca może mieć charakter finansowy lub pozafinansowy.</w:t>
      </w:r>
    </w:p>
    <w:p w14:paraId="0C4D07C0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Współpraca finansowa polega w szczególności na zlecaniu realizacji zadań publicznych przez:</w:t>
      </w:r>
    </w:p>
    <w:p w14:paraId="022F001C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1) powierzanie wykonywania zadań publicznych wraz z udzieleniem dotacji na finansowanie ich realizacji;</w:t>
      </w:r>
    </w:p>
    <w:p w14:paraId="6023DDDA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2) wspieranie wykonywania zadań publicznych wraz z udzieleniem dotacji na dofinansowanie ich realizacji.</w:t>
      </w:r>
    </w:p>
    <w:p w14:paraId="5B02F06D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3. Zlecanie zadań odbywa się na zasadach określonych w ustawie, w szczególności w trybie otwartego konkursu ofert albo – po spełnieniu ustawowych przesłanek – w trybie art. 19a ustawy.</w:t>
      </w:r>
    </w:p>
    <w:p w14:paraId="1ACE7C96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4. Współpraca pozafinansowa może obejmować:</w:t>
      </w:r>
    </w:p>
    <w:p w14:paraId="7E8E4B0C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1) wzajemne informowanie o planowanych działaniach i możliwościach współpracy;</w:t>
      </w:r>
    </w:p>
    <w:p w14:paraId="33E21348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2) konsultowanie projektów aktów normatywnych w dziedzinach dotyczących działalności statutowej organizacji;</w:t>
      </w:r>
    </w:p>
    <w:p w14:paraId="030A77D1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3) przekazywanie informacji o konkursach, szkoleniach i zewnętrznych źródłach finansowania;</w:t>
      </w:r>
    </w:p>
    <w:p w14:paraId="43A34B6B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4) udostępnianie, w miarę możliwości i zgodnie z odrębnymi przepisami, pomieszczeń lub obiektów gminnych na potrzeby przedsięwzięć służących mieszkańcom;</w:t>
      </w:r>
    </w:p>
    <w:p w14:paraId="6A910E14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5) udział organizacji w przedsięwzięciach i spotkaniach dotyczących spraw lokalnych.</w:t>
      </w:r>
    </w:p>
    <w:p w14:paraId="59D60DAD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6. Priorytetowe zadania publiczne</w:t>
      </w:r>
    </w:p>
    <w:p w14:paraId="7CB1FB76" w14:textId="2D8AD6EB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6.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C87D61">
        <w:rPr>
          <w:rFonts w:asciiTheme="majorHAnsi" w:hAnsiTheme="majorHAnsi" w:cstheme="majorHAnsi"/>
          <w:sz w:val="24"/>
          <w:szCs w:val="24"/>
          <w:lang w:val="pl-PL"/>
        </w:rPr>
        <w:t xml:space="preserve">1.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W 2027 roku Gmina uznaje za priorytetowe następujące zadania, których realizacja może być przedmiotem współpracy, stosownie do potrzeb i dostępnych środków:</w:t>
      </w:r>
    </w:p>
    <w:p w14:paraId="5308D1DB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1) porządek i bezpieczeństwo publiczne – działania edukacyjne związane z bezpieczeństwem mieszkańców, w tym dzieci i młodzieży, oraz profilaktyką zagrożeń;</w:t>
      </w:r>
    </w:p>
    <w:p w14:paraId="14679F4B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2) wspieranie i upowszechnianie kultury fizycznej – zajęcia i lokalne wydarzenia sportowo-rekreacyjne, w szczególności dla dzieci i młodzieży;</w:t>
      </w:r>
    </w:p>
    <w:p w14:paraId="6656C6D4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3) edukacja i kultura – lokalne inicjatywy edukacyjne, kulturalne i integrujące mieszkańców, w tym warsztaty, konkursy i wydarzenia społeczne;</w:t>
      </w:r>
    </w:p>
    <w:p w14:paraId="2A1690E7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4) ekologia i ochrona dziedzictwa przyrodniczego – edukacja ekologiczna oraz akcje na rzecz ochrony przyrody i dbałości o otoczenie.</w:t>
      </w:r>
    </w:p>
    <w:p w14:paraId="3EC1B83F" w14:textId="76D72664" w:rsidR="00447909" w:rsidRPr="00A07351" w:rsidRDefault="00C87D61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lastRenderedPageBreak/>
        <w:t xml:space="preserve">2.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Wskazanie zadań priorytetowych nie stanowi zobowiązania do ogłoszenia konkursu w każdej z wymienionych dziedzin.</w:t>
      </w:r>
    </w:p>
    <w:p w14:paraId="28C629EC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7. Okres realizacji</w:t>
      </w:r>
    </w:p>
    <w:p w14:paraId="0636D86C" w14:textId="13276732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7.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Program realizowany będzie od dnia 1 stycznia 2027 r. do dnia 31 grudnia 2027 r.</w:t>
      </w:r>
    </w:p>
    <w:p w14:paraId="01194CB4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8. Sposób realizacji</w:t>
      </w:r>
    </w:p>
    <w:p w14:paraId="190FCA39" w14:textId="693522D6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8.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Za realizację Programu odpowiada Wójt, przy udziale właściwych komórek organizacyjnych Urzędu Gminy Zabrodzie i jednostek organizacyjnych Gminy, w zakresie ich zadań.</w:t>
      </w:r>
    </w:p>
    <w:p w14:paraId="0DCDA6B4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Program realizowany będzie stosownie do potrzeb i możliwości Gminy, w szczególności przez wymianę informacji oraz zlecanie zadań publicznych zgodnie z przepisami ustawy i przepisami dotyczącymi finansów publicznych.</w:t>
      </w:r>
    </w:p>
    <w:p w14:paraId="2581117F" w14:textId="77777777" w:rsidR="00447909" w:rsidRPr="00C87D6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6365B">
        <w:rPr>
          <w:lang w:val="pl-PL"/>
        </w:rPr>
        <w:t xml:space="preserve">3. </w:t>
      </w:r>
      <w:r w:rsidRPr="00285561">
        <w:rPr>
          <w:rFonts w:asciiTheme="majorHAnsi" w:hAnsiTheme="majorHAnsi" w:cstheme="majorHAnsi"/>
          <w:sz w:val="24"/>
          <w:szCs w:val="24"/>
          <w:lang w:val="pl-PL"/>
        </w:rPr>
        <w:t>O wyborze ofert i przyznaniu dotacji rozstrzyga Wójt na zasadach wynikających z ustawy, po zapoznaniu się z opinią komisji konkursowej powołanej zgodnie z art. 15 ust. 2a ustawy.</w:t>
      </w:r>
    </w:p>
    <w:p w14:paraId="63890143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9. Wysokość środków planowanych na realizację</w:t>
      </w:r>
    </w:p>
    <w:p w14:paraId="66B02F2B" w14:textId="5B97CF3A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9.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Na realizację Programu w 2027 roku planuje się przeznaczyć środki finansowe w wysokości 10 000,00 zł (słownie: dziesięć tysięcy złotych).</w:t>
      </w:r>
    </w:p>
    <w:p w14:paraId="100E8161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Ostateczna wysokość środków wynika z uchwały budżetowej Gminy Zabrodzie na 2027 rok i jej ewentualnych zmian.</w:t>
      </w:r>
    </w:p>
    <w:p w14:paraId="17862A47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10. Sposób oceny realizacji Programu</w:t>
      </w:r>
    </w:p>
    <w:p w14:paraId="446D4265" w14:textId="142FDD8F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10.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Ocena realizacji Programu prowadzona będzie na podstawie danych dotyczących:</w:t>
      </w:r>
    </w:p>
    <w:p w14:paraId="2E98F0FD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1) liczby ogłoszonych otwartych konkursów ofert;</w:t>
      </w:r>
    </w:p>
    <w:p w14:paraId="3C61DAA6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2) liczby złożonych ofert;</w:t>
      </w:r>
    </w:p>
    <w:p w14:paraId="110DE9C0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3) liczby zawartych umów na realizację zadań publicznych;</w:t>
      </w:r>
    </w:p>
    <w:p w14:paraId="5DCD1D40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4) wysokości środków przekazanych organizacjom i wysokości środków wykorzystanych;</w:t>
      </w:r>
    </w:p>
    <w:p w14:paraId="20E80A6D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5) liczby zrealizowanych zadań oraz – jeżeli dane są dostępne – liczby ich odbiorców;</w:t>
      </w:r>
    </w:p>
    <w:p w14:paraId="00E4B9D7" w14:textId="77777777" w:rsidR="00447909" w:rsidRPr="00A07351" w:rsidRDefault="00000000" w:rsidP="00A07351">
      <w:pPr>
        <w:ind w:left="312" w:hanging="312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6) istotnych form współpracy pozafinansowej.</w:t>
      </w:r>
    </w:p>
    <w:p w14:paraId="61BA1018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Wójt przedłoży Radzie Gminy i opublikuje w Biuletynie Informacji Publicznej sprawozdanie z realizacji Programu za rok 2027 w terminie wynikającym z art. 5a ust. 3 ustawy, tj. nie później niż do dnia 31 maja 2028 r.</w:t>
      </w:r>
    </w:p>
    <w:p w14:paraId="3A086241" w14:textId="1ED018D8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 xml:space="preserve">Rozdział 11. </w:t>
      </w:r>
      <w:r w:rsidR="00C87D61">
        <w:rPr>
          <w:rFonts w:cstheme="majorHAnsi"/>
          <w:sz w:val="24"/>
          <w:szCs w:val="24"/>
          <w:lang w:val="pl-PL"/>
        </w:rPr>
        <w:t xml:space="preserve">Informacja o sposobie </w:t>
      </w:r>
      <w:r w:rsidRPr="00A07351">
        <w:rPr>
          <w:rFonts w:cstheme="majorHAnsi"/>
          <w:sz w:val="24"/>
          <w:szCs w:val="24"/>
          <w:lang w:val="pl-PL"/>
        </w:rPr>
        <w:t xml:space="preserve"> tworzenia Programu i przebieg konsultacji</w:t>
      </w:r>
    </w:p>
    <w:p w14:paraId="2B36261E" w14:textId="1D45C552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11.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Projekt Programu opracowano z uwzględnieniem zakresu współpracy przewidzianego w Programie na 2026 rok oraz obowiązujących przepisów ustawy.</w:t>
      </w:r>
    </w:p>
    <w:p w14:paraId="57610F82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lastRenderedPageBreak/>
        <w:t>2. Projekt Programu podlega konsultacjom z organizacjami w sposób określony w uchwale Nr XXXVI/210/2013 Rady Gminy Zabrodzie z dnia 5 grudnia 2013 r. w sprawie szczegółowego sposobu konsultowania z organizacjami pozarządowymi i podmiotami wymienionymi w art. 3 ust. 3 ustawy projektów prawa miejscowego Gminy Zabrodzie w dziedzinach dotyczących działalności statutowej tych organizacji.</w:t>
      </w:r>
    </w:p>
    <w:p w14:paraId="419CDA6C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3. Informacje o terminie, sposobie przeprowadzenia konsultacji, zgłoszonych uwagach i sposobie ich rozpatrzenia zostaną uzupełnione w Programie po zakończeniu konsultacji, przed przedłożeniem projektu uchwały Radzie Gminy.</w:t>
      </w:r>
    </w:p>
    <w:p w14:paraId="3974462A" w14:textId="77777777" w:rsidR="00447909" w:rsidRPr="00A07351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DO UZUPEŁNIENIA PO KONSULTACJACH: okres konsultacji ……………; forma konsultacji ……………; liczba zgłoszonych uwag ……………; sposób ich rozpatrzenia …………… .</w:t>
      </w:r>
    </w:p>
    <w:p w14:paraId="3CB4866F" w14:textId="77777777" w:rsidR="00447909" w:rsidRPr="00A07351" w:rsidRDefault="00000000" w:rsidP="00A07351">
      <w:pPr>
        <w:pStyle w:val="Nagwek1"/>
        <w:jc w:val="center"/>
        <w:rPr>
          <w:rFonts w:cstheme="majorHAnsi"/>
          <w:sz w:val="24"/>
          <w:szCs w:val="24"/>
          <w:lang w:val="pl-PL"/>
        </w:rPr>
      </w:pPr>
      <w:r w:rsidRPr="00A07351">
        <w:rPr>
          <w:rFonts w:cstheme="majorHAnsi"/>
          <w:sz w:val="24"/>
          <w:szCs w:val="24"/>
          <w:lang w:val="pl-PL"/>
        </w:rPr>
        <w:t>Rozdział 12. Tryb powoływania i zasady działania komisji konkursowych</w:t>
      </w:r>
    </w:p>
    <w:p w14:paraId="406098FB" w14:textId="22A9901A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b/>
          <w:sz w:val="24"/>
          <w:szCs w:val="24"/>
          <w:lang w:val="pl-PL"/>
        </w:rPr>
        <w:t>§ 12.</w:t>
      </w:r>
      <w:r w:rsidR="00A07351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A07351">
        <w:rPr>
          <w:rFonts w:asciiTheme="majorHAnsi" w:hAnsiTheme="majorHAnsi" w:cstheme="majorHAnsi"/>
          <w:sz w:val="24"/>
          <w:szCs w:val="24"/>
          <w:lang w:val="pl-PL"/>
        </w:rPr>
        <w:t>1. Komisje konkursowe w celu opiniowania ofert w otwartych konkursach ofert powołuje Wójt na zasadach określonych w art. 15 ust. 2a–2f ustawy.</w:t>
      </w:r>
    </w:p>
    <w:p w14:paraId="54D9B0D2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2. Komisja działa w składzie określonym w zarządzeniu Wójta o jej powołaniu. W pracach komisji mogą uczestniczyć osoby z głosem doradczym na zasadach określonych w ustawie.</w:t>
      </w:r>
    </w:p>
    <w:p w14:paraId="3E6147C0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3. Członkowie komisji, przed rozpoczęciem opiniowania ofert, składają oświadczenia dotyczące okoliczności wyłączających ich udział w pracach komisji, stosownie do art. 15 ust. 2f ustawy.</w:t>
      </w:r>
    </w:p>
    <w:p w14:paraId="350A53F6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4. Komisja wybiera spośród swoich członków przewodniczącego. Posiedzenia zwołuje przewodniczący, a w razie jego nieobecności inny członek wyznaczony przez komisję.</w:t>
      </w:r>
    </w:p>
    <w:p w14:paraId="6843DB95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5. Komisja analizuje oferty w świetle wymagań określonych w ogłoszeniu konkursowym i kryteriów wynikających z art. 15 ust. 1 ustawy, w szczególności ocenia możliwość realizacji zadania, kalkulację kosztów i proponowaną jakość wykonania zadania.</w:t>
      </w:r>
    </w:p>
    <w:p w14:paraId="0E4BCD75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6. Komisja sporządza protokół obejmujący datę posiedzenia, skład komisji, wykaz opiniowanych ofert, wyniki oceny oraz rekomendacje co do wyboru ofert i wysokości proponowanych dotacji. Protokół podpisują członkowie biorący udział w posiedzeniu.</w:t>
      </w:r>
    </w:p>
    <w:p w14:paraId="0D15AB51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7. Komisja ma charakter opiniodawczy. Ostatecznego wyboru ofert i przyznania dotacji dokonuje Wójt z zachowaniem zasad określonych w ustawie.</w:t>
      </w:r>
    </w:p>
    <w:p w14:paraId="135A038B" w14:textId="77777777" w:rsidR="00447909" w:rsidRPr="00A07351" w:rsidRDefault="00000000" w:rsidP="00A07351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t>8. Komisja kończy pracę po przekazaniu Wójtowi protokołu i opinii o ofertach. Udział w jej pracach ma charakter nieodpłatny.</w:t>
      </w:r>
    </w:p>
    <w:p w14:paraId="097969BC" w14:textId="2F7DBE75" w:rsidR="00447909" w:rsidRPr="00A07351" w:rsidRDefault="00000000" w:rsidP="00A6365B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A07351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sectPr w:rsidR="00447909" w:rsidRPr="00A07351" w:rsidSect="00034616">
      <w:footerReference w:type="default" r:id="rId8"/>
      <w:pgSz w:w="12240" w:h="15840"/>
      <w:pgMar w:top="1247" w:right="1417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5932" w14:textId="77777777" w:rsidR="00FA45EE" w:rsidRDefault="00FA45EE">
      <w:pPr>
        <w:spacing w:after="0" w:line="240" w:lineRule="auto"/>
      </w:pPr>
      <w:r>
        <w:separator/>
      </w:r>
    </w:p>
  </w:endnote>
  <w:endnote w:type="continuationSeparator" w:id="0">
    <w:p w14:paraId="5315E9EC" w14:textId="77777777" w:rsidR="00FA45EE" w:rsidRDefault="00FA4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05EF" w14:textId="66080791" w:rsidR="00447909" w:rsidRPr="00A07351" w:rsidRDefault="00447909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8CE6E" w14:textId="77777777" w:rsidR="00FA45EE" w:rsidRDefault="00FA45EE">
      <w:pPr>
        <w:spacing w:after="0" w:line="240" w:lineRule="auto"/>
      </w:pPr>
      <w:r>
        <w:separator/>
      </w:r>
    </w:p>
  </w:footnote>
  <w:footnote w:type="continuationSeparator" w:id="0">
    <w:p w14:paraId="4D4935BF" w14:textId="77777777" w:rsidR="00FA45EE" w:rsidRDefault="00FA4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8914084">
    <w:abstractNumId w:val="8"/>
  </w:num>
  <w:num w:numId="2" w16cid:durableId="514002382">
    <w:abstractNumId w:val="6"/>
  </w:num>
  <w:num w:numId="3" w16cid:durableId="190072252">
    <w:abstractNumId w:val="5"/>
  </w:num>
  <w:num w:numId="4" w16cid:durableId="1237782329">
    <w:abstractNumId w:val="4"/>
  </w:num>
  <w:num w:numId="5" w16cid:durableId="346101992">
    <w:abstractNumId w:val="7"/>
  </w:num>
  <w:num w:numId="6" w16cid:durableId="205921557">
    <w:abstractNumId w:val="3"/>
  </w:num>
  <w:num w:numId="7" w16cid:durableId="2129082698">
    <w:abstractNumId w:val="2"/>
  </w:num>
  <w:num w:numId="8" w16cid:durableId="319236500">
    <w:abstractNumId w:val="1"/>
  </w:num>
  <w:num w:numId="9" w16cid:durableId="106942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2AE3"/>
    <w:rsid w:val="00285561"/>
    <w:rsid w:val="0029639D"/>
    <w:rsid w:val="00326F90"/>
    <w:rsid w:val="00393499"/>
    <w:rsid w:val="00447909"/>
    <w:rsid w:val="007731BD"/>
    <w:rsid w:val="00861A98"/>
    <w:rsid w:val="00A07351"/>
    <w:rsid w:val="00A6365B"/>
    <w:rsid w:val="00AA1D8D"/>
    <w:rsid w:val="00B47730"/>
    <w:rsid w:val="00BB722E"/>
    <w:rsid w:val="00C87D61"/>
    <w:rsid w:val="00CB0664"/>
    <w:rsid w:val="00E70315"/>
    <w:rsid w:val="00ED77F5"/>
    <w:rsid w:val="00EF20F1"/>
    <w:rsid w:val="00FA45EE"/>
    <w:rsid w:val="00FB03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774E18"/>
  <w14:defaultImageDpi w14:val="300"/>
  <w15:docId w15:val="{A648D60A-88D4-4DCB-9597-3E57F23E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ptos" w:hAnsi="Aptos"/>
      <w:color w:val="232B3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5344C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15344C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40" w:after="120" w:line="240" w:lineRule="auto"/>
      <w:contextualSpacing/>
    </w:pPr>
    <w:rPr>
      <w:rFonts w:asciiTheme="majorHAnsi" w:eastAsiaTheme="majorEastAsia" w:hAnsiTheme="majorHAnsi" w:cstheme="majorBidi"/>
      <w:b/>
      <w:color w:val="15344C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87D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7D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7D61"/>
    <w:rPr>
      <w:rFonts w:ascii="Aptos" w:hAnsi="Aptos"/>
      <w:color w:val="232B3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7D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7D61"/>
    <w:rPr>
      <w:rFonts w:ascii="Aptos" w:hAnsi="Aptos"/>
      <w:b/>
      <w:bCs/>
      <w:color w:val="232B32"/>
      <w:sz w:val="20"/>
      <w:szCs w:val="20"/>
    </w:rPr>
  </w:style>
  <w:style w:type="paragraph" w:styleId="Poprawka">
    <w:name w:val="Revision"/>
    <w:hidden/>
    <w:uiPriority w:val="99"/>
    <w:semiHidden/>
    <w:rsid w:val="00C87D61"/>
    <w:pPr>
      <w:spacing w:after="0" w:line="240" w:lineRule="auto"/>
    </w:pPr>
    <w:rPr>
      <w:rFonts w:ascii="Aptos" w:hAnsi="Aptos"/>
      <w:color w:val="232B3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1540</Words>
  <Characters>9240</Characters>
  <Application>Microsoft Office Word</Application>
  <DocSecurity>0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GOPS Zabrodzie</cp:lastModifiedBy>
  <cp:revision>3</cp:revision>
  <cp:lastPrinted>2026-10-16T09:30:00Z</cp:lastPrinted>
  <dcterms:created xsi:type="dcterms:W3CDTF">2026-10-23T09:51:00Z</dcterms:created>
  <dcterms:modified xsi:type="dcterms:W3CDTF">2026-10-23T09:52:00Z</dcterms:modified>
  <cp:category/>
</cp:coreProperties>
</file>