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5C3E7DA7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7B7A88">
        <w:t>08</w:t>
      </w:r>
      <w:r w:rsidR="00B663DF">
        <w:t>.</w:t>
      </w:r>
      <w:r w:rsidR="0058036D">
        <w:t>1</w:t>
      </w:r>
      <w:r w:rsidR="007B7A88">
        <w:t>2</w:t>
      </w:r>
      <w:r w:rsidR="006B381C">
        <w:t>.202</w:t>
      </w:r>
      <w:r w:rsidR="005E1E9D">
        <w:t>2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09B0AE46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7B7A88">
        <w:rPr>
          <w:b/>
        </w:rPr>
        <w:t>16</w:t>
      </w:r>
      <w:r>
        <w:rPr>
          <w:b/>
        </w:rPr>
        <w:t>.</w:t>
      </w:r>
      <w:r w:rsidR="0058036D">
        <w:rPr>
          <w:b/>
        </w:rPr>
        <w:t>1</w:t>
      </w:r>
      <w:r w:rsidR="007B7A88">
        <w:rPr>
          <w:b/>
        </w:rPr>
        <w:t>2</w:t>
      </w:r>
      <w:r>
        <w:rPr>
          <w:b/>
        </w:rPr>
        <w:t>.202</w:t>
      </w:r>
      <w:r w:rsidR="005E1E9D">
        <w:rPr>
          <w:b/>
        </w:rPr>
        <w:t>2</w:t>
      </w:r>
      <w:r w:rsidRPr="00903E41">
        <w:rPr>
          <w:b/>
        </w:rPr>
        <w:t xml:space="preserve">r. </w:t>
      </w:r>
      <w:r>
        <w:rPr>
          <w:b/>
        </w:rPr>
        <w:t>(</w:t>
      </w:r>
      <w:r w:rsidR="007B7A88">
        <w:rPr>
          <w:b/>
        </w:rPr>
        <w:t>piątek</w:t>
      </w:r>
      <w:r>
        <w:rPr>
          <w:b/>
        </w:rPr>
        <w:t xml:space="preserve">)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CF643B">
        <w:rPr>
          <w:b/>
        </w:rPr>
        <w:t>0</w:t>
      </w:r>
      <w:r w:rsidR="00BB3EB0">
        <w:rPr>
          <w:b/>
        </w:rPr>
        <w:t>0</w:t>
      </w:r>
      <w:r w:rsidRPr="00903E41">
        <w:t xml:space="preserve"> </w:t>
      </w:r>
      <w:r>
        <w:rPr>
          <w:sz w:val="22"/>
          <w:szCs w:val="22"/>
        </w:rPr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świetlicy wiejskiej w Pogorzeli odbędzie się </w:t>
      </w:r>
      <w:r>
        <w:rPr>
          <w:b/>
        </w:rPr>
        <w:t>X</w:t>
      </w:r>
      <w:r w:rsidR="00044600">
        <w:rPr>
          <w:b/>
        </w:rPr>
        <w:t>L</w:t>
      </w:r>
      <w:r w:rsidR="007B7A88">
        <w:rPr>
          <w:b/>
        </w:rPr>
        <w:t>IX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7F89A615" w14:textId="77777777" w:rsidR="007B7A88" w:rsidRPr="009A7414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bookmarkStart w:id="1" w:name="_Hlk11054184"/>
      <w:r w:rsidRPr="009A7414">
        <w:t>Otwarcie Sesji i stwierdzenie prawomocności obrad.</w:t>
      </w:r>
    </w:p>
    <w:p w14:paraId="5EB57208" w14:textId="77777777" w:rsidR="007B7A88" w:rsidRPr="009A7414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Przedstawienie porządku obrad.</w:t>
      </w:r>
    </w:p>
    <w:p w14:paraId="71E4873A" w14:textId="77777777" w:rsidR="007B7A88" w:rsidRPr="009A7414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 xml:space="preserve">Wnioski do porządku obrad i jego przyjęcie </w:t>
      </w:r>
    </w:p>
    <w:p w14:paraId="6724B29B" w14:textId="77777777" w:rsidR="007B7A88" w:rsidRPr="009A7414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Przyjęcie protokołu z poprzedniej Sesji.</w:t>
      </w:r>
    </w:p>
    <w:p w14:paraId="05E4CBF0" w14:textId="77777777" w:rsidR="007B7A88" w:rsidRPr="009A7414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Przewodniczącego Rady i Przewodniczących Komisji Rady o działaniach podejmowanych w okresie międzysesyjnym.</w:t>
      </w:r>
    </w:p>
    <w:p w14:paraId="357071AE" w14:textId="77777777" w:rsidR="007B7A88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Informacja Wójta Gminy z wykonania prac między sesjami.</w:t>
      </w:r>
    </w:p>
    <w:p w14:paraId="35C60298" w14:textId="77777777" w:rsidR="007B7A88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Odpowiedzi na interpelacje radnych.</w:t>
      </w:r>
    </w:p>
    <w:p w14:paraId="085E47A8" w14:textId="77777777" w:rsidR="007B7A88" w:rsidRDefault="007B7A88" w:rsidP="007B7A88">
      <w:pPr>
        <w:numPr>
          <w:ilvl w:val="0"/>
          <w:numId w:val="1"/>
        </w:numPr>
        <w:tabs>
          <w:tab w:val="clear" w:pos="644"/>
        </w:tabs>
      </w:pPr>
      <w:r w:rsidRPr="009A3419">
        <w:t>Odczytanie projektu uchwały w sprawie uchwalenia budżetu Gminy Olszanka na rok 20</w:t>
      </w:r>
      <w:r>
        <w:t>23 wraz z uzasadnieniem Wójta Gminy</w:t>
      </w:r>
      <w:r w:rsidRPr="009A3419">
        <w:t>.</w:t>
      </w:r>
    </w:p>
    <w:p w14:paraId="23EFA19E" w14:textId="77777777" w:rsidR="007B7A88" w:rsidRPr="009A3419" w:rsidRDefault="007B7A88" w:rsidP="007B7A88">
      <w:pPr>
        <w:numPr>
          <w:ilvl w:val="0"/>
          <w:numId w:val="1"/>
        </w:numPr>
        <w:tabs>
          <w:tab w:val="clear" w:pos="644"/>
        </w:tabs>
      </w:pPr>
      <w:r w:rsidRPr="009A3419">
        <w:t>Odczytanie opinii Regionalnej Izby Obrachunkowej w Opolu w sprawie projektu uchwały budżetowej.</w:t>
      </w:r>
    </w:p>
    <w:p w14:paraId="3B17FCF8" w14:textId="77777777" w:rsidR="007B7A88" w:rsidRPr="009A3419" w:rsidRDefault="007B7A88" w:rsidP="007B7A88">
      <w:pPr>
        <w:numPr>
          <w:ilvl w:val="0"/>
          <w:numId w:val="1"/>
        </w:numPr>
        <w:tabs>
          <w:tab w:val="clear" w:pos="644"/>
        </w:tabs>
      </w:pPr>
      <w:r w:rsidRPr="009A3419">
        <w:t>Odczytanie projektu uchwały w sprawie w sprawie uchwalenia Wieloletniej Prognozy Finansowej Gminy Olszan</w:t>
      </w:r>
      <w:r>
        <w:t>ka na lata 2023</w:t>
      </w:r>
      <w:r w:rsidRPr="009A3419">
        <w:t>-203</w:t>
      </w:r>
      <w:r>
        <w:t>0</w:t>
      </w:r>
    </w:p>
    <w:p w14:paraId="22509661" w14:textId="77777777" w:rsidR="007B7A88" w:rsidRDefault="007B7A88" w:rsidP="007B7A88">
      <w:pPr>
        <w:numPr>
          <w:ilvl w:val="0"/>
          <w:numId w:val="1"/>
        </w:numPr>
        <w:tabs>
          <w:tab w:val="clear" w:pos="644"/>
        </w:tabs>
      </w:pPr>
      <w:r w:rsidRPr="009A3419">
        <w:t>Odczytanie opinii Regionalnej Izby Obrachunkowej w Opolu w sprawie Wieloletnie Prognozy Finansowej.</w:t>
      </w:r>
    </w:p>
    <w:p w14:paraId="08A5CA61" w14:textId="77777777" w:rsidR="007B7A88" w:rsidRDefault="007B7A88" w:rsidP="007B7A88">
      <w:pPr>
        <w:numPr>
          <w:ilvl w:val="0"/>
          <w:numId w:val="1"/>
        </w:numPr>
        <w:tabs>
          <w:tab w:val="clear" w:pos="644"/>
        </w:tabs>
      </w:pPr>
      <w:r w:rsidRPr="009A3419">
        <w:t>Odczytanie stanowiska Komisji Finansów, Budżetu i Planu.</w:t>
      </w:r>
    </w:p>
    <w:p w14:paraId="5B51951F" w14:textId="77777777" w:rsidR="007B7A88" w:rsidRDefault="007B7A88" w:rsidP="007B7A88">
      <w:pPr>
        <w:numPr>
          <w:ilvl w:val="0"/>
          <w:numId w:val="1"/>
        </w:numPr>
        <w:tabs>
          <w:tab w:val="clear" w:pos="644"/>
        </w:tabs>
      </w:pPr>
      <w:r w:rsidRPr="009A3419">
        <w:t>Przedstawienie stanowiska Wójta Gminy względem wniosku Komisji Finansów, Budżetu i Planu.</w:t>
      </w:r>
    </w:p>
    <w:p w14:paraId="63D2B4B4" w14:textId="77777777" w:rsidR="007B7A88" w:rsidRPr="009A7414" w:rsidRDefault="007B7A88" w:rsidP="007B7A88">
      <w:pPr>
        <w:numPr>
          <w:ilvl w:val="0"/>
          <w:numId w:val="1"/>
        </w:numPr>
        <w:tabs>
          <w:tab w:val="clear" w:pos="644"/>
        </w:tabs>
      </w:pPr>
      <w:r w:rsidRPr="009A3419">
        <w:t>Dyskusja nad projektem uchwały w sprawie Wieloletniej Prognozy Finans</w:t>
      </w:r>
      <w:r>
        <w:t>owej Gminy Olszanka na lata 2023</w:t>
      </w:r>
      <w:r w:rsidRPr="009A3419">
        <w:t>-2</w:t>
      </w:r>
      <w:r>
        <w:t>030</w:t>
      </w:r>
      <w:r w:rsidRPr="009A3419">
        <w:t xml:space="preserve"> oraz w sprawie bud</w:t>
      </w:r>
      <w:r>
        <w:t>żetu Gminy Olszanka na rok 2023</w:t>
      </w:r>
      <w:r w:rsidRPr="009A3419">
        <w:t>, w tym nad wniesionymi propozycjami zmian i poprawek.</w:t>
      </w:r>
    </w:p>
    <w:p w14:paraId="256B538E" w14:textId="77777777" w:rsidR="007B7A88" w:rsidRPr="009A7414" w:rsidRDefault="007B7A88" w:rsidP="007B7A88">
      <w:pPr>
        <w:numPr>
          <w:ilvl w:val="0"/>
          <w:numId w:val="1"/>
        </w:numPr>
        <w:tabs>
          <w:tab w:val="num" w:pos="720"/>
        </w:tabs>
        <w:spacing w:line="276" w:lineRule="auto"/>
        <w:ind w:left="720"/>
      </w:pPr>
      <w:r w:rsidRPr="009A7414">
        <w:t>Podjęcie uchwał:</w:t>
      </w:r>
    </w:p>
    <w:p w14:paraId="21713339" w14:textId="77777777" w:rsidR="007B7A88" w:rsidRDefault="007B7A88" w:rsidP="007B7A88">
      <w:pPr>
        <w:pStyle w:val="Akapitzlist"/>
        <w:numPr>
          <w:ilvl w:val="0"/>
          <w:numId w:val="3"/>
        </w:numPr>
        <w:spacing w:after="160"/>
        <w:jc w:val="both"/>
      </w:pPr>
      <w:bookmarkStart w:id="2" w:name="_Hlk89841614"/>
      <w:bookmarkStart w:id="3" w:name="_Hlk83192908"/>
      <w:r>
        <w:t>w sprawie uchwalenia budżetu gminy Olszanka na rok 2023;</w:t>
      </w:r>
    </w:p>
    <w:p w14:paraId="0EC6D3DF" w14:textId="77777777" w:rsidR="007B7A88" w:rsidRDefault="007B7A88" w:rsidP="007B7A88">
      <w:pPr>
        <w:pStyle w:val="Akapitzlist"/>
        <w:numPr>
          <w:ilvl w:val="0"/>
          <w:numId w:val="3"/>
        </w:numPr>
        <w:spacing w:after="160"/>
        <w:jc w:val="both"/>
      </w:pPr>
      <w:r>
        <w:t>w sprawie uchwalenia Wieloletniej Prognozy Finansowej Gminy Olszanka na lata 2023-2030;</w:t>
      </w:r>
    </w:p>
    <w:p w14:paraId="7CBAD465" w14:textId="77777777" w:rsidR="007B7A88" w:rsidRDefault="007B7A88" w:rsidP="007B7A88">
      <w:pPr>
        <w:pStyle w:val="Akapitzlist"/>
        <w:numPr>
          <w:ilvl w:val="0"/>
          <w:numId w:val="3"/>
        </w:numPr>
        <w:spacing w:after="160"/>
        <w:jc w:val="both"/>
      </w:pPr>
      <w:r w:rsidRPr="009A7414">
        <w:t>w spr</w:t>
      </w:r>
      <w:bookmarkEnd w:id="2"/>
      <w:r w:rsidRPr="009A7414">
        <w:t>awie zmiany Uchwały Nr XXXVII/231/2021 Rady Gminy Olszanka z dn. 16.12.2021r. w sprawie uchwalenia budżetu Gminy Olszanka na rok 2022;</w:t>
      </w:r>
    </w:p>
    <w:bookmarkEnd w:id="3"/>
    <w:p w14:paraId="26732459" w14:textId="77777777" w:rsidR="007B7A88" w:rsidRPr="009A7414" w:rsidRDefault="007B7A88" w:rsidP="007B7A88">
      <w:pPr>
        <w:pStyle w:val="Akapitzlist"/>
        <w:numPr>
          <w:ilvl w:val="0"/>
          <w:numId w:val="1"/>
        </w:numPr>
        <w:spacing w:line="276" w:lineRule="auto"/>
        <w:jc w:val="both"/>
      </w:pPr>
      <w:r w:rsidRPr="009A7414">
        <w:t>Interpelacje i zapytania radnych Gminy Olszanka.</w:t>
      </w:r>
    </w:p>
    <w:p w14:paraId="2A463556" w14:textId="77777777" w:rsidR="007B7A88" w:rsidRPr="009A7414" w:rsidRDefault="007B7A88" w:rsidP="007B7A88">
      <w:pPr>
        <w:numPr>
          <w:ilvl w:val="0"/>
          <w:numId w:val="1"/>
        </w:numPr>
        <w:contextualSpacing/>
      </w:pPr>
      <w:r w:rsidRPr="009A7414">
        <w:t>Wnioski Sołtysów</w:t>
      </w:r>
    </w:p>
    <w:p w14:paraId="6278F743" w14:textId="77777777" w:rsidR="007B7A88" w:rsidRPr="009A7414" w:rsidRDefault="007B7A88" w:rsidP="007B7A88">
      <w:pPr>
        <w:numPr>
          <w:ilvl w:val="0"/>
          <w:numId w:val="1"/>
        </w:numPr>
        <w:contextualSpacing/>
      </w:pPr>
      <w:r w:rsidRPr="009A7414">
        <w:t>Sprawy różne.</w:t>
      </w:r>
    </w:p>
    <w:p w14:paraId="55B2A912" w14:textId="77777777" w:rsidR="007B7A88" w:rsidRPr="009A7414" w:rsidRDefault="007B7A88" w:rsidP="007B7A88">
      <w:pPr>
        <w:numPr>
          <w:ilvl w:val="0"/>
          <w:numId w:val="1"/>
        </w:numPr>
        <w:contextualSpacing/>
      </w:pPr>
      <w:r w:rsidRPr="009A7414">
        <w:t>Zakończenie obrad  Sesji Rady Gminy.</w:t>
      </w:r>
    </w:p>
    <w:bookmarkEnd w:id="1"/>
    <w:p w14:paraId="28DD26DC" w14:textId="77777777" w:rsidR="0058036D" w:rsidRDefault="0058036D" w:rsidP="0058036D"/>
    <w:p w14:paraId="472880D1" w14:textId="77777777" w:rsidR="0058036D" w:rsidRDefault="0058036D" w:rsidP="0058036D">
      <w:pPr>
        <w:widowControl w:val="0"/>
        <w:autoSpaceDE w:val="0"/>
        <w:autoSpaceDN w:val="0"/>
        <w:adjustRightInd w:val="0"/>
        <w:jc w:val="both"/>
      </w:pPr>
    </w:p>
    <w:p w14:paraId="590DDD04" w14:textId="03E4B733" w:rsidR="006B381C" w:rsidRDefault="006B381C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405FD3EB" w14:textId="54745300" w:rsidR="00592465" w:rsidRDefault="00592465" w:rsidP="006B381C">
      <w:pPr>
        <w:ind w:left="7080"/>
      </w:pPr>
    </w:p>
    <w:p w14:paraId="7940BBE7" w14:textId="43757AEA" w:rsidR="00592465" w:rsidRDefault="00592465" w:rsidP="006B381C">
      <w:pPr>
        <w:ind w:left="7080"/>
      </w:pPr>
    </w:p>
    <w:p w14:paraId="0CF92F5D" w14:textId="4E9AB9C8" w:rsidR="00592465" w:rsidRDefault="00592465" w:rsidP="006B381C">
      <w:pPr>
        <w:ind w:left="7080"/>
      </w:pPr>
    </w:p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5900" w14:textId="77777777" w:rsidR="007B2A51" w:rsidRDefault="007B2A51" w:rsidP="00592465">
      <w:r>
        <w:separator/>
      </w:r>
    </w:p>
  </w:endnote>
  <w:endnote w:type="continuationSeparator" w:id="0">
    <w:p w14:paraId="634CA7EC" w14:textId="77777777" w:rsidR="007B2A51" w:rsidRDefault="007B2A51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2016" w14:textId="77777777" w:rsidR="007B2A51" w:rsidRDefault="007B2A51" w:rsidP="00592465">
      <w:r>
        <w:separator/>
      </w:r>
    </w:p>
  </w:footnote>
  <w:footnote w:type="continuationSeparator" w:id="0">
    <w:p w14:paraId="1990D19E" w14:textId="77777777" w:rsidR="007B2A51" w:rsidRDefault="007B2A51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35AEC"/>
    <w:rsid w:val="001D3A0F"/>
    <w:rsid w:val="002B28AA"/>
    <w:rsid w:val="0035562E"/>
    <w:rsid w:val="003C5293"/>
    <w:rsid w:val="004A77C7"/>
    <w:rsid w:val="005506C0"/>
    <w:rsid w:val="0058036D"/>
    <w:rsid w:val="00592465"/>
    <w:rsid w:val="005E1E9D"/>
    <w:rsid w:val="006B381C"/>
    <w:rsid w:val="00726572"/>
    <w:rsid w:val="00783CC8"/>
    <w:rsid w:val="007B2A51"/>
    <w:rsid w:val="007B65FA"/>
    <w:rsid w:val="007B7A88"/>
    <w:rsid w:val="007F49D3"/>
    <w:rsid w:val="008952FB"/>
    <w:rsid w:val="009133A3"/>
    <w:rsid w:val="00997689"/>
    <w:rsid w:val="009A0686"/>
    <w:rsid w:val="009D66DD"/>
    <w:rsid w:val="00A64632"/>
    <w:rsid w:val="00AE0ABA"/>
    <w:rsid w:val="00B176BE"/>
    <w:rsid w:val="00B663DF"/>
    <w:rsid w:val="00BB3EB0"/>
    <w:rsid w:val="00C77F3B"/>
    <w:rsid w:val="00CF643B"/>
    <w:rsid w:val="00DA0A4E"/>
    <w:rsid w:val="00DE18E8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26</cp:revision>
  <dcterms:created xsi:type="dcterms:W3CDTF">2021-06-14T06:37:00Z</dcterms:created>
  <dcterms:modified xsi:type="dcterms:W3CDTF">2022-12-09T12:12:00Z</dcterms:modified>
</cp:coreProperties>
</file>