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51A4C72" w14:textId="77777777" w:rsidR="00BD2988" w:rsidRPr="00BD2988" w:rsidRDefault="00BD2988" w:rsidP="00BD2988"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autoSpaceDE w:val="0"/>
        <w:autoSpaceDN w:val="0"/>
        <w:adjustRightInd w:val="0"/>
        <w:spacing w:after="0" w:line="240" w:lineRule="auto"/>
        <w:jc w:val="center"/>
        <w:rPr>
          <w:rFonts w:ascii="Arial" w:hAnsi="Arial" w:cs="Arial"/>
          <w:b/>
          <w:bCs/>
          <w:kern w:val="0"/>
          <w:sz w:val="20"/>
          <w:szCs w:val="20"/>
        </w:rPr>
      </w:pPr>
      <w:r w:rsidRPr="00BD2988">
        <w:rPr>
          <w:rFonts w:ascii="Arial" w:hAnsi="Arial" w:cs="Arial"/>
          <w:b/>
          <w:bCs/>
          <w:kern w:val="0"/>
          <w:sz w:val="20"/>
          <w:szCs w:val="20"/>
        </w:rPr>
        <w:t>Zarządzenie Nr 7/2024</w:t>
      </w:r>
    </w:p>
    <w:p w14:paraId="7CF38601" w14:textId="77777777" w:rsidR="00BD2988" w:rsidRPr="00BD2988" w:rsidRDefault="00BD2988" w:rsidP="00BD2988"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autoSpaceDE w:val="0"/>
        <w:autoSpaceDN w:val="0"/>
        <w:adjustRightInd w:val="0"/>
        <w:spacing w:after="0" w:line="240" w:lineRule="auto"/>
        <w:jc w:val="center"/>
        <w:rPr>
          <w:rFonts w:ascii="Arial" w:hAnsi="Arial" w:cs="Arial"/>
          <w:b/>
          <w:bCs/>
          <w:kern w:val="0"/>
          <w:sz w:val="20"/>
          <w:szCs w:val="20"/>
        </w:rPr>
      </w:pPr>
      <w:r w:rsidRPr="00BD2988">
        <w:rPr>
          <w:rFonts w:ascii="Arial" w:hAnsi="Arial" w:cs="Arial"/>
          <w:b/>
          <w:bCs/>
          <w:kern w:val="0"/>
          <w:sz w:val="20"/>
          <w:szCs w:val="20"/>
        </w:rPr>
        <w:t>Wójta Gminy Skąpe</w:t>
      </w:r>
    </w:p>
    <w:p w14:paraId="2568D757" w14:textId="77777777" w:rsidR="00BD2988" w:rsidRPr="00BD2988" w:rsidRDefault="00BD2988" w:rsidP="00BD2988"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autoSpaceDE w:val="0"/>
        <w:autoSpaceDN w:val="0"/>
        <w:adjustRightInd w:val="0"/>
        <w:spacing w:after="0" w:line="240" w:lineRule="auto"/>
        <w:jc w:val="center"/>
        <w:rPr>
          <w:rFonts w:ascii="Arial" w:hAnsi="Arial" w:cs="Arial"/>
          <w:b/>
          <w:bCs/>
          <w:kern w:val="0"/>
          <w:sz w:val="20"/>
          <w:szCs w:val="20"/>
        </w:rPr>
      </w:pPr>
      <w:r w:rsidRPr="00BD2988">
        <w:rPr>
          <w:rFonts w:ascii="Arial" w:hAnsi="Arial" w:cs="Arial"/>
          <w:b/>
          <w:bCs/>
          <w:kern w:val="0"/>
          <w:sz w:val="20"/>
          <w:szCs w:val="20"/>
        </w:rPr>
        <w:t>z dnia  17 stycznia  2024 roku</w:t>
      </w:r>
    </w:p>
    <w:p w14:paraId="4219EB90" w14:textId="77777777" w:rsidR="00BD2988" w:rsidRPr="00BD2988" w:rsidRDefault="00BD2988" w:rsidP="00BD2988"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kern w:val="0"/>
          <w:sz w:val="20"/>
          <w:szCs w:val="20"/>
        </w:rPr>
      </w:pPr>
    </w:p>
    <w:p w14:paraId="776ECDAC" w14:textId="77777777" w:rsidR="00BD2988" w:rsidRPr="00BD2988" w:rsidRDefault="00BD2988" w:rsidP="00BD2988"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autoSpaceDE w:val="0"/>
        <w:autoSpaceDN w:val="0"/>
        <w:adjustRightInd w:val="0"/>
        <w:spacing w:after="0" w:line="240" w:lineRule="auto"/>
        <w:jc w:val="center"/>
        <w:rPr>
          <w:rFonts w:ascii="Arial" w:hAnsi="Arial" w:cs="Arial"/>
          <w:b/>
          <w:bCs/>
          <w:kern w:val="0"/>
          <w:sz w:val="20"/>
          <w:szCs w:val="20"/>
        </w:rPr>
      </w:pPr>
      <w:r w:rsidRPr="00BD2988">
        <w:rPr>
          <w:rFonts w:ascii="Arial" w:hAnsi="Arial" w:cs="Arial"/>
          <w:b/>
          <w:bCs/>
          <w:kern w:val="0"/>
          <w:sz w:val="20"/>
          <w:szCs w:val="20"/>
        </w:rPr>
        <w:t>w sprawie zmian w planie dochodów i wydatków</w:t>
      </w:r>
    </w:p>
    <w:p w14:paraId="70D541EF" w14:textId="77777777" w:rsidR="00BD2988" w:rsidRPr="00BD2988" w:rsidRDefault="00BD2988" w:rsidP="00BD2988"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autoSpaceDE w:val="0"/>
        <w:autoSpaceDN w:val="0"/>
        <w:adjustRightInd w:val="0"/>
        <w:spacing w:after="0" w:line="240" w:lineRule="auto"/>
        <w:jc w:val="center"/>
        <w:rPr>
          <w:rFonts w:ascii="Arial" w:hAnsi="Arial" w:cs="Arial"/>
          <w:b/>
          <w:bCs/>
          <w:kern w:val="0"/>
          <w:sz w:val="20"/>
          <w:szCs w:val="20"/>
        </w:rPr>
      </w:pPr>
      <w:r w:rsidRPr="00BD2988">
        <w:rPr>
          <w:rFonts w:ascii="Arial" w:hAnsi="Arial" w:cs="Arial"/>
          <w:b/>
          <w:bCs/>
          <w:kern w:val="0"/>
          <w:sz w:val="20"/>
          <w:szCs w:val="20"/>
        </w:rPr>
        <w:t>budżetu Gminy Skąpe na 2024 rok</w:t>
      </w:r>
    </w:p>
    <w:p w14:paraId="404F50CE" w14:textId="77777777" w:rsidR="00BD2988" w:rsidRPr="00BD2988" w:rsidRDefault="00BD2988" w:rsidP="00BD2988"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autoSpaceDE w:val="0"/>
        <w:autoSpaceDN w:val="0"/>
        <w:adjustRightInd w:val="0"/>
        <w:spacing w:after="0" w:line="240" w:lineRule="auto"/>
        <w:rPr>
          <w:rFonts w:ascii="Arial" w:hAnsi="Arial" w:cs="Arial"/>
          <w:b/>
          <w:bCs/>
          <w:kern w:val="0"/>
          <w:sz w:val="20"/>
          <w:szCs w:val="20"/>
        </w:rPr>
      </w:pPr>
    </w:p>
    <w:p w14:paraId="3DDBC6BA" w14:textId="77777777" w:rsidR="00BD2988" w:rsidRPr="00BD2988" w:rsidRDefault="00BD2988" w:rsidP="00BD2988"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Arial" w:hAnsi="Arial" w:cs="Arial"/>
          <w:i/>
          <w:iCs/>
          <w:kern w:val="0"/>
          <w:sz w:val="20"/>
          <w:szCs w:val="20"/>
        </w:rPr>
      </w:pPr>
    </w:p>
    <w:p w14:paraId="3363A9E2" w14:textId="77777777" w:rsidR="00BD2988" w:rsidRPr="00BD2988" w:rsidRDefault="00BD2988" w:rsidP="00BD2988"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i/>
          <w:iCs/>
          <w:kern w:val="0"/>
          <w:sz w:val="20"/>
          <w:szCs w:val="20"/>
        </w:rPr>
      </w:pPr>
      <w:r w:rsidRPr="00BD2988">
        <w:rPr>
          <w:rFonts w:ascii="Arial" w:hAnsi="Arial" w:cs="Arial"/>
          <w:i/>
          <w:iCs/>
          <w:kern w:val="0"/>
          <w:sz w:val="20"/>
          <w:szCs w:val="20"/>
        </w:rPr>
        <w:t xml:space="preserve">Na podstawie art. 222 ust. 4, art. 257 pkt 1 i 3 ustawy z dnia 27 sierpnia 2009 r. o finansach publicznych (Dz. U. z 2023r. poz. 1270 z </w:t>
      </w:r>
      <w:proofErr w:type="spellStart"/>
      <w:r w:rsidRPr="00BD2988">
        <w:rPr>
          <w:rFonts w:ascii="Arial" w:hAnsi="Arial" w:cs="Arial"/>
          <w:i/>
          <w:iCs/>
          <w:kern w:val="0"/>
          <w:sz w:val="20"/>
          <w:szCs w:val="20"/>
        </w:rPr>
        <w:t>późn</w:t>
      </w:r>
      <w:proofErr w:type="spellEnd"/>
      <w:r w:rsidRPr="00BD2988">
        <w:rPr>
          <w:rFonts w:ascii="Arial" w:hAnsi="Arial" w:cs="Arial"/>
          <w:i/>
          <w:iCs/>
          <w:kern w:val="0"/>
          <w:sz w:val="20"/>
          <w:szCs w:val="20"/>
        </w:rPr>
        <w:t>. zm.) , art.10 ustawy z dnia  07 lipca 2023 o zmianie ustawy o szczególnych rozwiązaniach służących realizacji ustawy budżetowej na rok 2023 oraz  niektórych innych ustaw ( Dz.U.2023.1586) ,   i § 13 pkt 1, 6 i 7 Uchwały Nr LXIV/554/2023 Rady Gminy Skąpe</w:t>
      </w:r>
    </w:p>
    <w:p w14:paraId="1179148D" w14:textId="77777777" w:rsidR="00BD2988" w:rsidRPr="00BD2988" w:rsidRDefault="00BD2988" w:rsidP="00BD2988"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i/>
          <w:iCs/>
          <w:kern w:val="0"/>
          <w:sz w:val="20"/>
          <w:szCs w:val="20"/>
        </w:rPr>
      </w:pPr>
      <w:r w:rsidRPr="00BD2988">
        <w:rPr>
          <w:rFonts w:ascii="Arial" w:hAnsi="Arial" w:cs="Arial"/>
          <w:i/>
          <w:iCs/>
          <w:kern w:val="0"/>
          <w:sz w:val="20"/>
          <w:szCs w:val="20"/>
        </w:rPr>
        <w:t xml:space="preserve">z dnia 18 grudnia 2023 roku </w:t>
      </w:r>
      <w:r w:rsidRPr="00BD2988">
        <w:rPr>
          <w:rFonts w:ascii="Arial" w:hAnsi="Arial" w:cs="Arial"/>
          <w:b/>
          <w:bCs/>
          <w:i/>
          <w:iCs/>
          <w:kern w:val="0"/>
          <w:sz w:val="20"/>
          <w:szCs w:val="20"/>
        </w:rPr>
        <w:t>zarządzam, co następuje:</w:t>
      </w:r>
    </w:p>
    <w:p w14:paraId="6D1629B4" w14:textId="77777777" w:rsidR="00BD2988" w:rsidRPr="00BD2988" w:rsidRDefault="00BD2988" w:rsidP="00BD2988"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autoSpaceDE w:val="0"/>
        <w:autoSpaceDN w:val="0"/>
        <w:adjustRightInd w:val="0"/>
        <w:spacing w:after="0" w:line="240" w:lineRule="auto"/>
        <w:jc w:val="center"/>
        <w:rPr>
          <w:rFonts w:ascii="Arial" w:hAnsi="Arial" w:cs="Arial"/>
          <w:kern w:val="0"/>
          <w:sz w:val="20"/>
          <w:szCs w:val="20"/>
        </w:rPr>
      </w:pPr>
    </w:p>
    <w:p w14:paraId="064ADF59" w14:textId="77777777" w:rsidR="00BD2988" w:rsidRPr="00BD2988" w:rsidRDefault="00BD2988" w:rsidP="00BD2988"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autoSpaceDE w:val="0"/>
        <w:autoSpaceDN w:val="0"/>
        <w:adjustRightInd w:val="0"/>
        <w:spacing w:after="0" w:line="240" w:lineRule="auto"/>
        <w:jc w:val="center"/>
        <w:rPr>
          <w:rFonts w:ascii="Arial" w:hAnsi="Arial" w:cs="Arial"/>
          <w:kern w:val="0"/>
          <w:sz w:val="20"/>
          <w:szCs w:val="20"/>
        </w:rPr>
      </w:pPr>
    </w:p>
    <w:p w14:paraId="0166FDAD" w14:textId="77777777" w:rsidR="00BD2988" w:rsidRPr="00BD2988" w:rsidRDefault="00BD2988" w:rsidP="00BD2988"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autoSpaceDE w:val="0"/>
        <w:autoSpaceDN w:val="0"/>
        <w:adjustRightInd w:val="0"/>
        <w:spacing w:after="0" w:line="240" w:lineRule="auto"/>
        <w:jc w:val="center"/>
        <w:rPr>
          <w:rFonts w:ascii="Arial" w:hAnsi="Arial" w:cs="Arial"/>
          <w:b/>
          <w:bCs/>
          <w:kern w:val="0"/>
          <w:sz w:val="20"/>
          <w:szCs w:val="20"/>
        </w:rPr>
      </w:pPr>
    </w:p>
    <w:p w14:paraId="671E8CFE" w14:textId="77777777" w:rsidR="00BD2988" w:rsidRPr="00BD2988" w:rsidRDefault="00BD2988" w:rsidP="00BD2988"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autoSpaceDE w:val="0"/>
        <w:autoSpaceDN w:val="0"/>
        <w:adjustRightInd w:val="0"/>
        <w:spacing w:line="360" w:lineRule="auto"/>
        <w:jc w:val="both"/>
        <w:rPr>
          <w:rFonts w:ascii="Arial" w:hAnsi="Arial" w:cs="Arial"/>
          <w:color w:val="000000"/>
          <w:kern w:val="0"/>
          <w:sz w:val="24"/>
          <w:szCs w:val="24"/>
        </w:rPr>
      </w:pPr>
      <w:r w:rsidRPr="00BD2988">
        <w:rPr>
          <w:rFonts w:ascii="Arial" w:hAnsi="Arial" w:cs="Arial"/>
          <w:b/>
          <w:bCs/>
          <w:kern w:val="0"/>
          <w:sz w:val="24"/>
          <w:szCs w:val="24"/>
        </w:rPr>
        <w:t>§ 1.</w:t>
      </w:r>
      <w:r w:rsidRPr="00BD2988">
        <w:rPr>
          <w:rFonts w:ascii="Arial" w:hAnsi="Arial" w:cs="Arial"/>
          <w:kern w:val="0"/>
          <w:sz w:val="24"/>
          <w:szCs w:val="24"/>
        </w:rPr>
        <w:t xml:space="preserve"> W uchwale Nr LXIV/554/2023 Rady Gminy Skąpe z dnia 18 grudnia 2023 roku</w:t>
      </w:r>
      <w:r w:rsidRPr="00BD2988">
        <w:rPr>
          <w:rFonts w:ascii="Arial" w:hAnsi="Arial" w:cs="Arial"/>
          <w:kern w:val="0"/>
          <w:sz w:val="24"/>
          <w:szCs w:val="24"/>
        </w:rPr>
        <w:br/>
        <w:t xml:space="preserve">w sprawie uchwały budżetowej Gminy Skąpe na 2024 rok wprowadza się </w:t>
      </w:r>
      <w:r w:rsidRPr="00BD2988">
        <w:rPr>
          <w:rFonts w:ascii="Arial" w:hAnsi="Arial" w:cs="Arial"/>
          <w:color w:val="000000"/>
          <w:kern w:val="0"/>
          <w:sz w:val="24"/>
          <w:szCs w:val="24"/>
        </w:rPr>
        <w:t>następujące zmiany:</w:t>
      </w:r>
    </w:p>
    <w:p w14:paraId="1A13E07E" w14:textId="77777777" w:rsidR="00BD2988" w:rsidRPr="00BD2988" w:rsidRDefault="00BD2988" w:rsidP="00BD2988">
      <w:pPr>
        <w:tabs>
          <w:tab w:val="left" w:pos="426"/>
          <w:tab w:val="left" w:pos="1778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autoSpaceDE w:val="0"/>
        <w:autoSpaceDN w:val="0"/>
        <w:adjustRightInd w:val="0"/>
        <w:spacing w:after="0" w:line="360" w:lineRule="auto"/>
        <w:jc w:val="both"/>
        <w:rPr>
          <w:rFonts w:ascii="Arial" w:hAnsi="Arial" w:cs="Arial"/>
          <w:color w:val="000000"/>
          <w:kern w:val="0"/>
          <w:sz w:val="24"/>
          <w:szCs w:val="24"/>
        </w:rPr>
      </w:pPr>
      <w:r w:rsidRPr="00BD2988">
        <w:rPr>
          <w:rFonts w:ascii="Arial" w:hAnsi="Arial" w:cs="Arial"/>
          <w:color w:val="000000"/>
          <w:kern w:val="0"/>
          <w:sz w:val="24"/>
          <w:szCs w:val="24"/>
        </w:rPr>
        <w:t>1. W wyniku dokonanych zmian, stanowiących załącznik nr 1 do Zarządzenia,</w:t>
      </w:r>
      <w:r w:rsidRPr="00BD2988">
        <w:rPr>
          <w:rFonts w:ascii="Arial" w:hAnsi="Arial" w:cs="Arial"/>
          <w:color w:val="000000"/>
          <w:kern w:val="0"/>
          <w:sz w:val="24"/>
          <w:szCs w:val="24"/>
        </w:rPr>
        <w:br/>
        <w:t>ustala się dochody budżetu w kwocie  48 904 179,00 zł, w tym:</w:t>
      </w:r>
    </w:p>
    <w:p w14:paraId="0797F627" w14:textId="77777777" w:rsidR="00BD2988" w:rsidRPr="00BD2988" w:rsidRDefault="00BD2988" w:rsidP="00BD2988">
      <w:pPr>
        <w:tabs>
          <w:tab w:val="left" w:pos="426"/>
          <w:tab w:val="left" w:pos="1778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autoSpaceDE w:val="0"/>
        <w:autoSpaceDN w:val="0"/>
        <w:adjustRightInd w:val="0"/>
        <w:spacing w:after="0" w:line="360" w:lineRule="auto"/>
        <w:ind w:firstLine="1133"/>
        <w:jc w:val="both"/>
        <w:rPr>
          <w:rFonts w:ascii="Arial" w:hAnsi="Arial" w:cs="Arial"/>
          <w:color w:val="000000"/>
          <w:kern w:val="0"/>
          <w:sz w:val="24"/>
          <w:szCs w:val="24"/>
        </w:rPr>
      </w:pPr>
      <w:r w:rsidRPr="00BD2988">
        <w:rPr>
          <w:rFonts w:ascii="Arial" w:hAnsi="Arial" w:cs="Arial"/>
          <w:color w:val="000000"/>
          <w:kern w:val="0"/>
          <w:sz w:val="24"/>
          <w:szCs w:val="24"/>
        </w:rPr>
        <w:t xml:space="preserve"> - dochody bieżące         –  28 399 816,97 zł,</w:t>
      </w:r>
    </w:p>
    <w:p w14:paraId="6BCAE85E" w14:textId="77777777" w:rsidR="00BD2988" w:rsidRPr="00BD2988" w:rsidRDefault="00BD2988" w:rsidP="00BD2988">
      <w:pPr>
        <w:tabs>
          <w:tab w:val="left" w:pos="36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</w:tabs>
        <w:autoSpaceDE w:val="0"/>
        <w:autoSpaceDN w:val="0"/>
        <w:adjustRightInd w:val="0"/>
        <w:spacing w:after="0" w:line="360" w:lineRule="auto"/>
        <w:jc w:val="both"/>
        <w:rPr>
          <w:rFonts w:ascii="Arial" w:hAnsi="Arial" w:cs="Arial"/>
          <w:color w:val="000000"/>
          <w:kern w:val="0"/>
          <w:sz w:val="24"/>
          <w:szCs w:val="24"/>
        </w:rPr>
      </w:pPr>
      <w:r w:rsidRPr="00BD2988">
        <w:rPr>
          <w:rFonts w:ascii="Arial" w:hAnsi="Arial" w:cs="Arial"/>
          <w:color w:val="000000"/>
          <w:kern w:val="0"/>
          <w:sz w:val="24"/>
          <w:szCs w:val="24"/>
        </w:rPr>
        <w:tab/>
      </w:r>
      <w:r w:rsidRPr="00BD2988">
        <w:rPr>
          <w:rFonts w:ascii="Arial" w:hAnsi="Arial" w:cs="Arial"/>
          <w:color w:val="000000"/>
          <w:kern w:val="0"/>
          <w:sz w:val="24"/>
          <w:szCs w:val="24"/>
        </w:rPr>
        <w:tab/>
        <w:t xml:space="preserve">        - dochody majątkowe    –  20 504 362,03 zł.</w:t>
      </w:r>
    </w:p>
    <w:p w14:paraId="624152CF" w14:textId="77777777" w:rsidR="00BD2988" w:rsidRPr="00BD2988" w:rsidRDefault="00BD2988" w:rsidP="00BD2988">
      <w:pPr>
        <w:tabs>
          <w:tab w:val="left" w:pos="36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</w:tabs>
        <w:autoSpaceDE w:val="0"/>
        <w:autoSpaceDN w:val="0"/>
        <w:adjustRightInd w:val="0"/>
        <w:spacing w:after="0" w:line="360" w:lineRule="auto"/>
        <w:jc w:val="both"/>
        <w:rPr>
          <w:rFonts w:ascii="Arial" w:hAnsi="Arial" w:cs="Arial"/>
          <w:color w:val="000000"/>
          <w:kern w:val="0"/>
          <w:sz w:val="24"/>
          <w:szCs w:val="24"/>
        </w:rPr>
      </w:pPr>
    </w:p>
    <w:p w14:paraId="7F12C85B" w14:textId="77777777" w:rsidR="00BD2988" w:rsidRPr="00BD2988" w:rsidRDefault="00BD2988" w:rsidP="00BD2988">
      <w:pPr>
        <w:tabs>
          <w:tab w:val="left" w:pos="36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</w:tabs>
        <w:autoSpaceDE w:val="0"/>
        <w:autoSpaceDN w:val="0"/>
        <w:adjustRightInd w:val="0"/>
        <w:spacing w:after="0" w:line="360" w:lineRule="auto"/>
        <w:jc w:val="both"/>
        <w:rPr>
          <w:rFonts w:ascii="Arial" w:hAnsi="Arial" w:cs="Arial"/>
          <w:color w:val="000000"/>
          <w:kern w:val="0"/>
          <w:sz w:val="24"/>
          <w:szCs w:val="24"/>
        </w:rPr>
      </w:pPr>
      <w:r w:rsidRPr="00BD2988">
        <w:rPr>
          <w:rFonts w:ascii="Arial" w:hAnsi="Arial" w:cs="Arial"/>
          <w:color w:val="000000"/>
          <w:kern w:val="0"/>
          <w:sz w:val="24"/>
          <w:szCs w:val="24"/>
        </w:rPr>
        <w:t>2. W wyniku dokonanych zmian, stanowiących załącznik nr 2 do Zarządzenia,</w:t>
      </w:r>
      <w:r w:rsidRPr="00BD2988">
        <w:rPr>
          <w:rFonts w:ascii="Arial" w:hAnsi="Arial" w:cs="Arial"/>
          <w:color w:val="000000"/>
          <w:kern w:val="0"/>
          <w:sz w:val="24"/>
          <w:szCs w:val="24"/>
        </w:rPr>
        <w:br/>
        <w:t>ustala się wydatki budżetu w kwocie 51 208 623,00 w tym:</w:t>
      </w:r>
    </w:p>
    <w:p w14:paraId="0E9D4040" w14:textId="77777777" w:rsidR="00BD2988" w:rsidRPr="00BD2988" w:rsidRDefault="00BD2988" w:rsidP="00BD2988">
      <w:pPr>
        <w:tabs>
          <w:tab w:val="left" w:pos="106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autoSpaceDE w:val="0"/>
        <w:autoSpaceDN w:val="0"/>
        <w:adjustRightInd w:val="0"/>
        <w:spacing w:after="0" w:line="360" w:lineRule="auto"/>
        <w:ind w:left="1068"/>
        <w:jc w:val="both"/>
        <w:rPr>
          <w:rFonts w:ascii="Arial" w:hAnsi="Arial" w:cs="Arial"/>
          <w:color w:val="000000"/>
          <w:kern w:val="0"/>
          <w:sz w:val="24"/>
          <w:szCs w:val="24"/>
        </w:rPr>
      </w:pPr>
      <w:r w:rsidRPr="00BD2988">
        <w:rPr>
          <w:rFonts w:ascii="Arial" w:hAnsi="Arial" w:cs="Arial"/>
          <w:color w:val="000000"/>
          <w:kern w:val="0"/>
          <w:sz w:val="24"/>
          <w:szCs w:val="24"/>
        </w:rPr>
        <w:t>- wydatki bieżące            – 28 955 967,46  zł,</w:t>
      </w:r>
    </w:p>
    <w:p w14:paraId="41B68E06" w14:textId="77777777" w:rsidR="00BD2988" w:rsidRPr="00BD2988" w:rsidRDefault="00BD2988" w:rsidP="00BD2988">
      <w:pPr>
        <w:tabs>
          <w:tab w:val="left" w:pos="106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autoSpaceDE w:val="0"/>
        <w:autoSpaceDN w:val="0"/>
        <w:adjustRightInd w:val="0"/>
        <w:spacing w:after="0" w:line="360" w:lineRule="auto"/>
        <w:ind w:left="1068"/>
        <w:jc w:val="both"/>
        <w:rPr>
          <w:rFonts w:ascii="Arial" w:hAnsi="Arial" w:cs="Arial"/>
          <w:color w:val="000000"/>
          <w:kern w:val="0"/>
          <w:sz w:val="24"/>
          <w:szCs w:val="24"/>
        </w:rPr>
      </w:pPr>
      <w:r w:rsidRPr="00BD2988">
        <w:rPr>
          <w:rFonts w:ascii="Arial" w:hAnsi="Arial" w:cs="Arial"/>
          <w:color w:val="000000"/>
          <w:kern w:val="0"/>
          <w:sz w:val="24"/>
          <w:szCs w:val="24"/>
        </w:rPr>
        <w:t>- wydatki majątkowe       – 22 252 655,54  zł.</w:t>
      </w:r>
    </w:p>
    <w:p w14:paraId="13734D8E" w14:textId="77777777" w:rsidR="00BD2988" w:rsidRPr="00BD2988" w:rsidRDefault="00BD2988" w:rsidP="00BD2988">
      <w:pPr>
        <w:tabs>
          <w:tab w:val="left" w:pos="106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autoSpaceDE w:val="0"/>
        <w:autoSpaceDN w:val="0"/>
        <w:adjustRightInd w:val="0"/>
        <w:spacing w:after="0" w:line="360" w:lineRule="auto"/>
        <w:ind w:left="1068"/>
        <w:jc w:val="both"/>
        <w:rPr>
          <w:rFonts w:ascii="Arial" w:hAnsi="Arial" w:cs="Arial"/>
          <w:color w:val="000000"/>
          <w:kern w:val="0"/>
          <w:sz w:val="24"/>
          <w:szCs w:val="24"/>
        </w:rPr>
      </w:pPr>
    </w:p>
    <w:p w14:paraId="4972FE1A" w14:textId="77777777" w:rsidR="00BD2988" w:rsidRPr="00BD2988" w:rsidRDefault="00BD2988" w:rsidP="00BD2988">
      <w:pPr>
        <w:widowControl w:val="0"/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kern w:val="0"/>
          <w:sz w:val="20"/>
          <w:szCs w:val="20"/>
        </w:rPr>
      </w:pPr>
    </w:p>
    <w:p w14:paraId="5B8B0A27" w14:textId="77777777" w:rsidR="00BD2988" w:rsidRPr="00BD2988" w:rsidRDefault="00BD2988" w:rsidP="00BD2988">
      <w:pPr>
        <w:widowControl w:val="0"/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autoSpaceDE w:val="0"/>
        <w:autoSpaceDN w:val="0"/>
        <w:adjustRightInd w:val="0"/>
        <w:spacing w:after="0" w:line="240" w:lineRule="auto"/>
        <w:rPr>
          <w:rFonts w:ascii="Arial" w:hAnsi="Arial" w:cs="Arial"/>
          <w:b/>
          <w:bCs/>
          <w:color w:val="000000"/>
          <w:kern w:val="0"/>
          <w:sz w:val="20"/>
          <w:szCs w:val="20"/>
        </w:rPr>
      </w:pPr>
    </w:p>
    <w:p w14:paraId="00116ACA" w14:textId="77777777" w:rsidR="00BD2988" w:rsidRPr="00BD2988" w:rsidRDefault="00BD2988" w:rsidP="00BD2988">
      <w:pPr>
        <w:widowControl w:val="0"/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000000"/>
          <w:kern w:val="0"/>
          <w:sz w:val="20"/>
          <w:szCs w:val="20"/>
        </w:rPr>
      </w:pPr>
      <w:r w:rsidRPr="00BD2988">
        <w:rPr>
          <w:rFonts w:ascii="Arial" w:hAnsi="Arial" w:cs="Arial"/>
          <w:b/>
          <w:bCs/>
          <w:color w:val="000000"/>
          <w:kern w:val="0"/>
          <w:sz w:val="24"/>
          <w:szCs w:val="24"/>
        </w:rPr>
        <w:t xml:space="preserve">§ 2. </w:t>
      </w:r>
      <w:r w:rsidRPr="00BD2988">
        <w:rPr>
          <w:rFonts w:ascii="Arial" w:hAnsi="Arial" w:cs="Arial"/>
          <w:color w:val="000000"/>
          <w:kern w:val="0"/>
          <w:sz w:val="24"/>
          <w:szCs w:val="24"/>
        </w:rPr>
        <w:t>Zarządzenie wchodzi w życie z dniem podjęcia.</w:t>
      </w:r>
    </w:p>
    <w:p w14:paraId="373A7B16" w14:textId="77777777" w:rsidR="00BD2988" w:rsidRPr="00BD2988" w:rsidRDefault="00BD2988" w:rsidP="00BD2988">
      <w:pPr>
        <w:widowControl w:val="0"/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000000"/>
          <w:kern w:val="0"/>
          <w:sz w:val="20"/>
          <w:szCs w:val="20"/>
        </w:rPr>
      </w:pPr>
    </w:p>
    <w:p w14:paraId="243FAB61" w14:textId="77777777" w:rsidR="00D949EE" w:rsidRDefault="00D949EE"/>
    <w:sectPr w:rsidR="00D949EE" w:rsidSect="00F27FB4">
      <w:pgSz w:w="12240" w:h="15840"/>
      <w:pgMar w:top="1417" w:right="1417" w:bottom="1417" w:left="1417" w:header="720" w:footer="720" w:gutter="0"/>
      <w:cols w:space="708"/>
      <w:noEndnote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D0BE6"/>
    <w:rsid w:val="009D0BE6"/>
    <w:rsid w:val="00BD2988"/>
    <w:rsid w:val="00D949EE"/>
    <w:rsid w:val="00F27FB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96CE1D27-6373-4B51-B78D-59C28B3A4E1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pl-PL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customStyle="1" w:styleId="Normal">
    <w:name w:val="[Normal]"/>
    <w:uiPriority w:val="99"/>
    <w:rsid w:val="00BD2988"/>
    <w:pPr>
      <w:widowControl w:val="0"/>
      <w:autoSpaceDE w:val="0"/>
      <w:autoSpaceDN w:val="0"/>
      <w:adjustRightInd w:val="0"/>
      <w:spacing w:after="0" w:line="240" w:lineRule="auto"/>
    </w:pPr>
    <w:rPr>
      <w:rFonts w:ascii="Arial" w:hAnsi="Arial" w:cs="Arial"/>
      <w:kern w:val="0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184</Words>
  <Characters>1106</Characters>
  <Application>Microsoft Office Word</Application>
  <DocSecurity>0</DocSecurity>
  <Lines>9</Lines>
  <Paragraphs>2</Paragraphs>
  <ScaleCrop>false</ScaleCrop>
  <Company/>
  <LinksUpToDate>false</LinksUpToDate>
  <CharactersWithSpaces>1288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Brygina Sewohl</dc:creator>
  <cp:keywords/>
  <dc:description/>
  <cp:lastModifiedBy>Brygina Sewohl</cp:lastModifiedBy>
  <cp:revision>3</cp:revision>
  <dcterms:created xsi:type="dcterms:W3CDTF">2024-01-22T06:27:00Z</dcterms:created>
  <dcterms:modified xsi:type="dcterms:W3CDTF">2024-01-22T06:28:00Z</dcterms:modified>
</cp:coreProperties>
</file>