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61A9" w:rsidRPr="00D261A9" w:rsidRDefault="00D261A9" w:rsidP="00D261A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261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 A P O R T      O    S T A N I E </w:t>
      </w:r>
      <w:r w:rsidR="00837B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   G M I N Y     Z A    2 0 2 0</w:t>
      </w:r>
      <w:r w:rsidRPr="00D261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D350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D261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ROK</w:t>
      </w:r>
    </w:p>
    <w:p w:rsidR="00D261A9" w:rsidRPr="00AD60F0" w:rsidRDefault="00D261A9" w:rsidP="00D261A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AD60F0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pl-PL"/>
        </w:rPr>
        <w:t>Podstawa prawna:</w:t>
      </w:r>
    </w:p>
    <w:p w:rsidR="00837BEC" w:rsidRDefault="00EF1BE0" w:rsidP="003C74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F1B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Stosownie do treści art. 28 aa ustawy z dnia 8 marca 1990 r. o samorządzie gminnym </w:t>
      </w:r>
      <w:r w:rsidR="00B9071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="00837BE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(DZ.U z 2020 r. poz. 713 z późn.zm.</w:t>
      </w:r>
      <w:r w:rsidRPr="00EF1B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</w:t>
      </w:r>
      <w:r w:rsidR="003C747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Wójt co roku do dnia 31 maja przedstawia radzie Gminy raport o stanie gminy. </w:t>
      </w:r>
    </w:p>
    <w:p w:rsidR="001C66F0" w:rsidRPr="00607895" w:rsidRDefault="001C66F0" w:rsidP="003C74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Sesja, na której przedstawiony i rozpatrzony zostanie Rapor</w:t>
      </w:r>
      <w:r w:rsidR="004743D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 zaplanowana została </w:t>
      </w:r>
      <w:r w:rsidR="004743D5" w:rsidRPr="0060789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 dzień </w:t>
      </w:r>
      <w:r w:rsidR="00837BEC" w:rsidRPr="0060789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25 czerwca</w:t>
      </w:r>
      <w:r w:rsidR="00BB0A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AF553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2021r.</w:t>
      </w:r>
      <w:bookmarkStart w:id="0" w:name="_GoBack"/>
      <w:bookmarkEnd w:id="0"/>
      <w:r w:rsidR="00BB0A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na godz. 10</w:t>
      </w:r>
      <w:r w:rsidR="004743D5" w:rsidRPr="0060789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.00 </w:t>
      </w:r>
      <w:r w:rsidRPr="0060789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- sala narad Urzędu Gminy w Medyce.</w:t>
      </w:r>
    </w:p>
    <w:p w:rsidR="001C66F0" w:rsidRPr="00D261A9" w:rsidRDefault="001C66F0" w:rsidP="003C74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Raport obejmuje podsumowanie działalnośc</w:t>
      </w:r>
      <w:r w:rsidR="00837BE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 Wójta Gminy Medyka w roku 2020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w szczególności realizację polityk, programów i strategii, Uchwał Rady Gminy</w:t>
      </w:r>
      <w:r w:rsidR="00B9071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:rsidR="00D261A9" w:rsidRPr="00AD60F0" w:rsidRDefault="00D261A9" w:rsidP="00D261A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AD60F0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pl-PL"/>
        </w:rPr>
        <w:t>Procedura rozpatrywania raportu</w:t>
      </w:r>
    </w:p>
    <w:p w:rsidR="00AD60F0" w:rsidRDefault="00D261A9" w:rsidP="00AD60F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261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Rada gminy rozpatruje raport, o którym mowa w ust. 1, podczas sesji, na której podejmowana jest uchwała rady gminy w sprawie udzielenia lub nieudzielenia absolutorium wójtowi. </w:t>
      </w:r>
      <w:r w:rsidR="001C66F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261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Raport rozpatrywany jest w pierwszej kolejności. Nad przedstawionym raportem o stanie </w:t>
      </w:r>
      <w:r w:rsidR="003C74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gminy przeprowadza się debatę. </w:t>
      </w:r>
      <w:r w:rsidRPr="00D261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 zakończeniu debaty nad raportem o stanie gminy rada gminy przeprowadza głosowanie nad udzieleniem wójtowi wotum zaufania. Uchwałę </w:t>
      </w:r>
      <w:r w:rsidR="001C66F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261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udzieleniu wójtowi wotum zaufania rada gminy podejmuje bezwzględną większością głosów ustawowego składu rady gminy. </w:t>
      </w:r>
    </w:p>
    <w:p w:rsidR="00D261A9" w:rsidRPr="00AD60F0" w:rsidRDefault="00D261A9" w:rsidP="00AD60F0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AD60F0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pl-PL"/>
        </w:rPr>
        <w:t>Debata radnych</w:t>
      </w:r>
    </w:p>
    <w:p w:rsidR="00D261A9" w:rsidRPr="00D261A9" w:rsidRDefault="00D261A9" w:rsidP="00D261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261A9">
        <w:rPr>
          <w:rFonts w:ascii="Times New Roman" w:eastAsia="Times New Roman" w:hAnsi="Times New Roman" w:cs="Times New Roman"/>
          <w:sz w:val="24"/>
          <w:szCs w:val="24"/>
          <w:lang w:eastAsia="pl-PL"/>
        </w:rPr>
        <w:t>W debacie nad raportem o stanie gminy radni zabierają głos bez ograniczeń czasowych.</w:t>
      </w:r>
    </w:p>
    <w:p w:rsidR="00D261A9" w:rsidRPr="00AD60F0" w:rsidRDefault="00D261A9" w:rsidP="00D261A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AD60F0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pl-PL"/>
        </w:rPr>
        <w:t>Udział mieszkańc</w:t>
      </w:r>
      <w:r w:rsidR="00AD60F0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pl-PL"/>
        </w:rPr>
        <w:t>ów Gminy w debacie nad raportem</w:t>
      </w:r>
    </w:p>
    <w:p w:rsidR="00D261A9" w:rsidRPr="00D261A9" w:rsidRDefault="00D261A9" w:rsidP="003C74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261A9">
        <w:rPr>
          <w:rFonts w:ascii="Times New Roman" w:eastAsia="Times New Roman" w:hAnsi="Times New Roman" w:cs="Times New Roman"/>
          <w:sz w:val="24"/>
          <w:szCs w:val="24"/>
          <w:lang w:eastAsia="pl-PL"/>
        </w:rPr>
        <w:t>Mieszkaniec, który chciałby zabrać głos w debacie nad raportem o stanie gminy</w:t>
      </w:r>
      <w:r w:rsidR="00443F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261A9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 do przewodniczącego rady pisemne zgłoszenie, poparte podpisami przez, co najmniej 20 osób.</w:t>
      </w:r>
      <w:r w:rsidRPr="00D261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Mieszkańcy są dopuszczani do głosu według kolejności otrzymania przez przewodniczącego rady zgłoszenia. Liczba mi</w:t>
      </w:r>
      <w:r w:rsidR="00443F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eszkańców mogących zabrać głos </w:t>
      </w:r>
      <w:r w:rsidRPr="00D261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debacie </w:t>
      </w:r>
      <w:r w:rsidRPr="00AD60F0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wynosi 15</w:t>
      </w:r>
      <w:r w:rsidRPr="00D261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chyba </w:t>
      </w:r>
      <w:r w:rsidR="00B9071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261A9">
        <w:rPr>
          <w:rFonts w:ascii="Times New Roman" w:eastAsia="Times New Roman" w:hAnsi="Times New Roman" w:cs="Times New Roman"/>
          <w:sz w:val="24"/>
          <w:szCs w:val="24"/>
          <w:lang w:eastAsia="pl-PL"/>
        </w:rPr>
        <w:t>że rada postanowi o zwiększeniu tej liczby.</w:t>
      </w:r>
    </w:p>
    <w:p w:rsidR="00D261A9" w:rsidRPr="00D261A9" w:rsidRDefault="001C66F0" w:rsidP="00D3508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15F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  <w:t>Zgłoszenie składa się najpóźniej w dniu poprzedzającym dzień, na który zwołana została sesja, podczas której ma być przedstawiany raport o stanie gminy</w:t>
      </w:r>
      <w:r w:rsidR="00092690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budynku Urzędu Gminy Medyka</w:t>
      </w:r>
      <w:r w:rsidR="00A930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 w pokoju nr 43 </w:t>
      </w:r>
      <w:r w:rsidRPr="00D261A9">
        <w:rPr>
          <w:rFonts w:ascii="Times New Roman" w:eastAsia="Times New Roman" w:hAnsi="Times New Roman" w:cs="Times New Roman"/>
          <w:sz w:val="24"/>
          <w:szCs w:val="24"/>
          <w:lang w:eastAsia="pl-PL"/>
        </w:rPr>
        <w:t>w g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odzinach pracy urzędu tj. od 7.00 do 15.00</w:t>
      </w:r>
      <w:r w:rsidR="00B9071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092690" w:rsidRDefault="00AF553C" w:rsidP="000926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pl-PL"/>
        </w:rPr>
      </w:pPr>
      <w:hyperlink r:id="rId5" w:history="1">
        <w:r w:rsidR="00D261A9" w:rsidRPr="00480A47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Wzór zgłoszenia udziału w debacie stanowi załącznik do niniejszej informacji.</w:t>
        </w:r>
      </w:hyperlink>
    </w:p>
    <w:p w:rsidR="00B90718" w:rsidRPr="00D261A9" w:rsidRDefault="00B90718" w:rsidP="00092690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B90718" w:rsidRPr="00D261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510390"/>
    <w:multiLevelType w:val="multilevel"/>
    <w:tmpl w:val="DA102F3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219609B"/>
    <w:multiLevelType w:val="multilevel"/>
    <w:tmpl w:val="CD6C4C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885CD7"/>
    <w:multiLevelType w:val="multilevel"/>
    <w:tmpl w:val="EC948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EC02EC"/>
    <w:multiLevelType w:val="multilevel"/>
    <w:tmpl w:val="7CDC95D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C92962"/>
    <w:multiLevelType w:val="multilevel"/>
    <w:tmpl w:val="93A0FB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1A9"/>
    <w:rsid w:val="00092690"/>
    <w:rsid w:val="001C66F0"/>
    <w:rsid w:val="002C2DF0"/>
    <w:rsid w:val="003C7476"/>
    <w:rsid w:val="00443F8D"/>
    <w:rsid w:val="004743D5"/>
    <w:rsid w:val="00480A47"/>
    <w:rsid w:val="00497CC8"/>
    <w:rsid w:val="00607895"/>
    <w:rsid w:val="007015FF"/>
    <w:rsid w:val="007E70B4"/>
    <w:rsid w:val="00837BEC"/>
    <w:rsid w:val="009E71E2"/>
    <w:rsid w:val="00A93031"/>
    <w:rsid w:val="00AD60F0"/>
    <w:rsid w:val="00AF553C"/>
    <w:rsid w:val="00B90718"/>
    <w:rsid w:val="00BB0AEC"/>
    <w:rsid w:val="00BE6B7E"/>
    <w:rsid w:val="00D23908"/>
    <w:rsid w:val="00D261A9"/>
    <w:rsid w:val="00D3508C"/>
    <w:rsid w:val="00DB665D"/>
    <w:rsid w:val="00EA7342"/>
    <w:rsid w:val="00EF1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3983B0-E20B-49A1-8AA8-0B36861FC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261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D261A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07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071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D60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24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82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23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04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25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338444">
          <w:marLeft w:val="0"/>
          <w:marRight w:val="0"/>
          <w:marTop w:val="0"/>
          <w:marBottom w:val="0"/>
          <w:divBdr>
            <w:top w:val="single" w:sz="6" w:space="8" w:color="444444"/>
            <w:left w:val="none" w:sz="0" w:space="0" w:color="auto"/>
            <w:bottom w:val="single" w:sz="6" w:space="8" w:color="444444"/>
            <w:right w:val="none" w:sz="0" w:space="0" w:color="auto"/>
          </w:divBdr>
        </w:div>
      </w:divsChild>
    </w:div>
    <w:div w:id="119472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5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4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070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08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edyka.itl.pl/bip/atach/1/62/8130/1623833754106857418260c9bc9ad3d1a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306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uzytkownik</cp:lastModifiedBy>
  <cp:revision>5</cp:revision>
  <cp:lastPrinted>2021-06-16T08:37:00Z</cp:lastPrinted>
  <dcterms:created xsi:type="dcterms:W3CDTF">2021-06-16T08:33:00Z</dcterms:created>
  <dcterms:modified xsi:type="dcterms:W3CDTF">2021-06-16T10:08:00Z</dcterms:modified>
</cp:coreProperties>
</file>