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561" w:rsidRDefault="008D7561" w:rsidP="004E1C0A">
      <w:pPr>
        <w:pStyle w:val="Indeks"/>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b/>
          <w:sz w:val="44"/>
        </w:rPr>
      </w:pPr>
    </w:p>
    <w:p w:rsidR="008D7561" w:rsidRDefault="008D7561">
      <w:pPr>
        <w:spacing w:after="0" w:line="240" w:lineRule="auto"/>
        <w:rPr>
          <w:rFonts w:ascii="Times New Roman" w:eastAsia="Times New Roman" w:hAnsi="Times New Roman" w:cs="Times New Roman"/>
          <w:b/>
          <w:sz w:val="44"/>
        </w:rPr>
      </w:pPr>
    </w:p>
    <w:p w:rsidR="008D7561" w:rsidRDefault="001956B4" w:rsidP="005D5995">
      <w:pPr>
        <w:spacing w:after="0" w:line="240" w:lineRule="auto"/>
        <w:jc w:val="center"/>
        <w:rPr>
          <w:rFonts w:ascii="Times New Roman" w:eastAsia="Times New Roman" w:hAnsi="Times New Roman" w:cs="Times New Roman"/>
          <w:sz w:val="44"/>
        </w:rPr>
      </w:pPr>
      <w:r>
        <w:rPr>
          <w:rFonts w:ascii="Times New Roman" w:eastAsia="Times New Roman" w:hAnsi="Times New Roman" w:cs="Times New Roman"/>
          <w:b/>
          <w:sz w:val="44"/>
        </w:rPr>
        <w:t>SPRAWOZDANIE  Z DZIAŁALNOŚCI  GMINNEGO  OŚRODKA   POMOCY                            SPOŁECZNEJ  W POKRZYWNICY</w:t>
      </w:r>
    </w:p>
    <w:p w:rsidR="008D7561" w:rsidRDefault="00EF507D" w:rsidP="005D5995">
      <w:pPr>
        <w:spacing w:after="0" w:line="240" w:lineRule="auto"/>
        <w:jc w:val="center"/>
        <w:rPr>
          <w:rFonts w:ascii="Times New Roman" w:eastAsia="Times New Roman" w:hAnsi="Times New Roman" w:cs="Times New Roman"/>
          <w:b/>
          <w:sz w:val="48"/>
        </w:rPr>
      </w:pPr>
      <w:r>
        <w:rPr>
          <w:rFonts w:ascii="Times New Roman" w:eastAsia="Times New Roman" w:hAnsi="Times New Roman" w:cs="Times New Roman"/>
          <w:b/>
          <w:sz w:val="48"/>
        </w:rPr>
        <w:t>ZA 2016</w:t>
      </w:r>
      <w:r w:rsidR="001956B4">
        <w:rPr>
          <w:rFonts w:ascii="Times New Roman" w:eastAsia="Times New Roman" w:hAnsi="Times New Roman" w:cs="Times New Roman"/>
          <w:b/>
          <w:sz w:val="48"/>
        </w:rPr>
        <w:t xml:space="preserve"> ROK</w:t>
      </w: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8D7561" w:rsidRDefault="008D7561">
      <w:pPr>
        <w:spacing w:after="0" w:line="240" w:lineRule="auto"/>
        <w:rPr>
          <w:rFonts w:ascii="Times New Roman" w:eastAsia="Times New Roman" w:hAnsi="Times New Roman" w:cs="Times New Roman"/>
          <w:b/>
          <w:sz w:val="48"/>
        </w:rPr>
      </w:pPr>
    </w:p>
    <w:p w:rsidR="009A4083" w:rsidRDefault="009A4083">
      <w:pPr>
        <w:spacing w:after="0" w:line="381" w:lineRule="auto"/>
        <w:jc w:val="both"/>
        <w:rPr>
          <w:rFonts w:ascii="Times New Roman" w:eastAsia="Times New Roman" w:hAnsi="Times New Roman" w:cs="Times New Roman"/>
          <w:b/>
          <w:sz w:val="48"/>
        </w:rPr>
      </w:pPr>
    </w:p>
    <w:p w:rsidR="000D0474" w:rsidRDefault="000D0474">
      <w:pPr>
        <w:spacing w:after="0" w:line="381" w:lineRule="auto"/>
        <w:jc w:val="both"/>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WSTĘP</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345" w:lineRule="auto"/>
        <w:jc w:val="both"/>
        <w:rPr>
          <w:rFonts w:ascii="Times New Roman" w:eastAsia="Times New Roman" w:hAnsi="Times New Roman" w:cs="Times New Roman"/>
          <w:sz w:val="24"/>
        </w:rPr>
      </w:pPr>
    </w:p>
    <w:p w:rsidR="008D7561" w:rsidRDefault="001956B4" w:rsidP="00EF507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Gminny  Ośrodek  Pomocy  Społecznej w Pokrzywnicy  jest jednostką  organizacyjną</w:t>
      </w:r>
    </w:p>
    <w:p w:rsidR="008D7561" w:rsidRDefault="008D7561" w:rsidP="00EF507D">
      <w:pPr>
        <w:spacing w:after="0" w:line="240" w:lineRule="auto"/>
        <w:jc w:val="both"/>
        <w:rPr>
          <w:rFonts w:ascii="Times New Roman" w:eastAsia="Times New Roman" w:hAnsi="Times New Roman" w:cs="Times New Roman"/>
          <w:sz w:val="24"/>
        </w:rPr>
      </w:pPr>
    </w:p>
    <w:p w:rsidR="008D7561" w:rsidRDefault="001956B4" w:rsidP="00EF507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gminy Pokrzywnica, realizującą zadania z zakresu pomocy społecznej, ustawy o </w:t>
      </w:r>
    </w:p>
    <w:p w:rsidR="008D7561" w:rsidRDefault="008D7561" w:rsidP="00EF507D">
      <w:pPr>
        <w:spacing w:after="0" w:line="240" w:lineRule="auto"/>
        <w:jc w:val="both"/>
        <w:rPr>
          <w:rFonts w:ascii="Times New Roman" w:eastAsia="Times New Roman" w:hAnsi="Times New Roman" w:cs="Times New Roman"/>
          <w:sz w:val="24"/>
        </w:rPr>
      </w:pPr>
    </w:p>
    <w:p w:rsidR="008D7561" w:rsidRDefault="001956B4" w:rsidP="00EF507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wspieraniu rodziny i systemie pieczy zastępczej, ustawy o przeciwdziałaniu przemocy </w:t>
      </w:r>
    </w:p>
    <w:p w:rsidR="008D7561" w:rsidRDefault="008D7561" w:rsidP="00EF507D">
      <w:pPr>
        <w:spacing w:after="0" w:line="240" w:lineRule="auto"/>
        <w:jc w:val="both"/>
        <w:rPr>
          <w:rFonts w:ascii="Times New Roman" w:eastAsia="Times New Roman" w:hAnsi="Times New Roman" w:cs="Times New Roman"/>
          <w:sz w:val="24"/>
        </w:rPr>
      </w:pPr>
    </w:p>
    <w:p w:rsidR="008D7561" w:rsidRDefault="001956B4" w:rsidP="00EF507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w rodzinie , ustawy o świadczeniach rodzinnych, ustawy o pomocy osobom </w:t>
      </w:r>
    </w:p>
    <w:p w:rsidR="008D7561" w:rsidRDefault="008D7561" w:rsidP="00EF507D">
      <w:pPr>
        <w:spacing w:after="0" w:line="240" w:lineRule="auto"/>
        <w:jc w:val="both"/>
        <w:rPr>
          <w:rFonts w:ascii="Times New Roman" w:eastAsia="Times New Roman" w:hAnsi="Times New Roman" w:cs="Times New Roman"/>
          <w:sz w:val="24"/>
        </w:rPr>
      </w:pPr>
    </w:p>
    <w:p w:rsidR="008D7561" w:rsidRDefault="001956B4" w:rsidP="00EF507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uprawnionym do alimentów, ustawy o ochronie zdrowia psychicznego, ustawy o </w:t>
      </w:r>
    </w:p>
    <w:p w:rsidR="008D7561" w:rsidRDefault="008D7561" w:rsidP="00EF507D">
      <w:pPr>
        <w:spacing w:after="0" w:line="240" w:lineRule="auto"/>
        <w:jc w:val="both"/>
        <w:rPr>
          <w:rFonts w:ascii="Times New Roman" w:eastAsia="Times New Roman" w:hAnsi="Times New Roman" w:cs="Times New Roman"/>
          <w:sz w:val="24"/>
        </w:rPr>
      </w:pPr>
    </w:p>
    <w:p w:rsidR="008D7561" w:rsidRDefault="001956B4" w:rsidP="00EF507D">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wychowaniu w trzeźwości i przeciwdziałaniu alkoholizmowi.</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5" w:lineRule="auto"/>
        <w:ind w:right="20"/>
        <w:jc w:val="both"/>
        <w:rPr>
          <w:rFonts w:ascii="Times New Roman" w:eastAsia="Times New Roman" w:hAnsi="Times New Roman" w:cs="Times New Roman"/>
          <w:sz w:val="24"/>
        </w:rPr>
      </w:pPr>
      <w:r>
        <w:rPr>
          <w:rFonts w:ascii="Times New Roman" w:eastAsia="Times New Roman" w:hAnsi="Times New Roman" w:cs="Times New Roman"/>
          <w:sz w:val="24"/>
        </w:rPr>
        <w:t>Środki na realizację zadań z zakresu pomocy społecznej pochodzą z budżetu</w:t>
      </w:r>
      <w:r w:rsidR="00F260CB">
        <w:rPr>
          <w:rFonts w:ascii="Times New Roman" w:eastAsia="Times New Roman" w:hAnsi="Times New Roman" w:cs="Times New Roman"/>
          <w:sz w:val="24"/>
        </w:rPr>
        <w:t xml:space="preserve"> gminy, dotacji wojewody</w:t>
      </w:r>
      <w:r>
        <w:rPr>
          <w:rFonts w:ascii="Times New Roman" w:eastAsia="Times New Roman" w:hAnsi="Times New Roman" w:cs="Times New Roman"/>
          <w:sz w:val="24"/>
        </w:rPr>
        <w:t xml:space="preserve">. Zadania w obszarze wsparcia rodziny i systemie pieczy zastępczej finansowane są z budżetu gminy i dotacji wojewody. Zadania z zakresu świadczeń rodzinnych oraz ustawy o pomocy osobom uprawnionym do alimentów </w:t>
      </w:r>
      <w:r w:rsidR="00F260CB">
        <w:rPr>
          <w:rFonts w:ascii="Times New Roman" w:eastAsia="Times New Roman" w:hAnsi="Times New Roman" w:cs="Times New Roman"/>
          <w:sz w:val="24"/>
        </w:rPr>
        <w:t xml:space="preserve"> oraz świadczenia wychowawczego </w:t>
      </w:r>
      <w:r>
        <w:rPr>
          <w:rFonts w:ascii="Times New Roman" w:eastAsia="Times New Roman" w:hAnsi="Times New Roman" w:cs="Times New Roman"/>
          <w:sz w:val="24"/>
        </w:rPr>
        <w:t>finansowane są z budżetu wojewody.</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8"/>
        </w:rPr>
        <w:t>I. ANALIZA WYDATKOWANIA ŚRODKÓW FINANSOWYCH PRZEZ</w:t>
      </w:r>
    </w:p>
    <w:p w:rsidR="008D7561" w:rsidRDefault="008D7561">
      <w:pPr>
        <w:spacing w:after="0" w:line="240" w:lineRule="auto"/>
        <w:rPr>
          <w:rFonts w:ascii="Times New Roman" w:eastAsia="Times New Roman" w:hAnsi="Times New Roman" w:cs="Times New Roman"/>
          <w:sz w:val="24"/>
        </w:rPr>
      </w:pPr>
    </w:p>
    <w:p w:rsidR="008D7561" w:rsidRDefault="0027474B">
      <w:pPr>
        <w:spacing w:after="0" w:line="240" w:lineRule="auto"/>
        <w:ind w:left="280"/>
        <w:rPr>
          <w:rFonts w:ascii="Times New Roman" w:eastAsia="Times New Roman" w:hAnsi="Times New Roman" w:cs="Times New Roman"/>
          <w:sz w:val="24"/>
        </w:rPr>
      </w:pPr>
      <w:r>
        <w:rPr>
          <w:rFonts w:ascii="Times New Roman" w:eastAsia="Times New Roman" w:hAnsi="Times New Roman" w:cs="Times New Roman"/>
          <w:b/>
          <w:sz w:val="28"/>
        </w:rPr>
        <w:t>GOPS W 2016</w:t>
      </w:r>
      <w:r w:rsidR="001956B4">
        <w:rPr>
          <w:rFonts w:ascii="Times New Roman" w:eastAsia="Times New Roman" w:hAnsi="Times New Roman" w:cs="Times New Roman"/>
          <w:b/>
          <w:sz w:val="28"/>
        </w:rPr>
        <w:t xml:space="preserve"> ROKU</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firstLine="420"/>
        <w:jc w:val="both"/>
        <w:rPr>
          <w:rFonts w:ascii="Times New Roman" w:eastAsia="Times New Roman" w:hAnsi="Times New Roman" w:cs="Times New Roman"/>
          <w:sz w:val="24"/>
        </w:rPr>
      </w:pPr>
      <w:r>
        <w:rPr>
          <w:rFonts w:ascii="Times New Roman" w:eastAsia="Times New Roman" w:hAnsi="Times New Roman" w:cs="Times New Roman"/>
          <w:sz w:val="24"/>
        </w:rPr>
        <w:t>Ośrodek Pomocy Społecznej w Pokrzywnicy prowadzi samodzielnie gospodarkę finansową i pokrywa wydatki ze środków otrzymanych z budżetu Gminy, a uzyskane dochody odprowadza do tego budżetu.</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60" w:lineRule="auto"/>
        <w:ind w:right="20"/>
        <w:jc w:val="both"/>
        <w:rPr>
          <w:rFonts w:ascii="Times New Roman" w:eastAsia="Times New Roman" w:hAnsi="Times New Roman" w:cs="Times New Roman"/>
          <w:sz w:val="24"/>
        </w:rPr>
      </w:pPr>
      <w:r>
        <w:rPr>
          <w:rFonts w:ascii="Times New Roman" w:eastAsia="Times New Roman" w:hAnsi="Times New Roman" w:cs="Times New Roman"/>
          <w:sz w:val="23"/>
        </w:rPr>
        <w:t>W okresie sprawozdawczym Ośrodek realizował zadania zlecone i własne, w ramach których udzielana była pomoc pieniężna, rzeczowa, usługowa i praca socjalna. Finansowanie zadań odbywało się zgodnie z ustawą o finansach publicznych oraz ustawą o rachunkowości. Ośrodek rozliczał się z dochodów i wydatków na zasadach ustalonych dla jednostek budżetowych.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5"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Wydatki na realizację zadań własnych winny być pokrywane z budżetu gminy, jednak zadania własne gminy w formie zasiłków stałych, zasiłków okresowych, realizacji ustawy o wspieraniu rodziny i systemu pieczy zastępczej, utrzymania OPS były częściowo dotowane środkami </w:t>
      </w:r>
      <w:r>
        <w:rPr>
          <w:rFonts w:ascii="Times New Roman" w:eastAsia="Times New Roman" w:hAnsi="Times New Roman" w:cs="Times New Roman"/>
          <w:sz w:val="24"/>
        </w:rPr>
        <w:lastRenderedPageBreak/>
        <w:t>finansowymi z budżetu wojewody, zaś wydatki na realizację zadań zleconych z zakresu administracji rządowej pokrywane były z budżetu wojewody.</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jc w:val="right"/>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120"/>
        <w:rPr>
          <w:rFonts w:ascii="Times New Roman" w:eastAsia="Times New Roman" w:hAnsi="Times New Roman" w:cs="Times New Roman"/>
          <w:sz w:val="24"/>
        </w:rPr>
      </w:pPr>
      <w:r>
        <w:rPr>
          <w:rFonts w:ascii="Times New Roman" w:eastAsia="Times New Roman" w:hAnsi="Times New Roman" w:cs="Times New Roman"/>
          <w:b/>
          <w:sz w:val="28"/>
        </w:rPr>
        <w:t xml:space="preserve"> Źródła finansowania zadań OPS</w:t>
      </w:r>
    </w:p>
    <w:p w:rsidR="008D7561" w:rsidRDefault="008D7561">
      <w:pPr>
        <w:spacing w:after="0" w:line="240" w:lineRule="auto"/>
        <w:rPr>
          <w:rFonts w:ascii="Times New Roman" w:eastAsia="Times New Roman" w:hAnsi="Times New Roman" w:cs="Times New Roman"/>
          <w:sz w:val="24"/>
        </w:rPr>
      </w:pPr>
    </w:p>
    <w:tbl>
      <w:tblPr>
        <w:tblW w:w="8952" w:type="dxa"/>
        <w:tblInd w:w="11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7" w:type="dxa"/>
          <w:right w:w="0" w:type="dxa"/>
        </w:tblCellMar>
        <w:tblLook w:val="0000" w:firstRow="0" w:lastRow="0" w:firstColumn="0" w:lastColumn="0" w:noHBand="0" w:noVBand="0"/>
      </w:tblPr>
      <w:tblGrid>
        <w:gridCol w:w="256"/>
        <w:gridCol w:w="4965"/>
        <w:gridCol w:w="574"/>
        <w:gridCol w:w="3157"/>
      </w:tblGrid>
      <w:tr w:rsidR="008D7561" w:rsidTr="00840077">
        <w:tc>
          <w:tcPr>
            <w:tcW w:w="256"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8696" w:type="dxa"/>
            <w:gridSpan w:val="3"/>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rsidP="004E1C0A">
            <w:pPr>
              <w:spacing w:after="0" w:line="240" w:lineRule="auto"/>
            </w:pPr>
            <w:r>
              <w:rPr>
                <w:rFonts w:ascii="Times New Roman" w:eastAsia="Times New Roman" w:hAnsi="Times New Roman" w:cs="Times New Roman"/>
                <w:sz w:val="24"/>
              </w:rPr>
              <w:t>Wydatki  OPS  wedł</w:t>
            </w:r>
            <w:r w:rsidR="0027474B">
              <w:rPr>
                <w:rFonts w:ascii="Times New Roman" w:eastAsia="Times New Roman" w:hAnsi="Times New Roman" w:cs="Times New Roman"/>
                <w:sz w:val="24"/>
              </w:rPr>
              <w:t>ug  planu  finansowego  na  2016</w:t>
            </w:r>
            <w:r w:rsidR="00876450">
              <w:rPr>
                <w:rFonts w:ascii="Times New Roman" w:eastAsia="Times New Roman" w:hAnsi="Times New Roman" w:cs="Times New Roman"/>
                <w:sz w:val="24"/>
              </w:rPr>
              <w:t xml:space="preserve">  rok  wynosiły  6.331.449,47</w:t>
            </w:r>
            <w:r>
              <w:rPr>
                <w:rFonts w:ascii="Times New Roman" w:eastAsia="Times New Roman" w:hAnsi="Times New Roman" w:cs="Times New Roman"/>
                <w:sz w:val="24"/>
              </w:rPr>
              <w:t xml:space="preserve">  zł</w:t>
            </w:r>
          </w:p>
        </w:tc>
      </w:tr>
      <w:tr w:rsidR="008D7561" w:rsidTr="00840077">
        <w:tc>
          <w:tcPr>
            <w:tcW w:w="5221" w:type="dxa"/>
            <w:gridSpan w:val="2"/>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pPr>
              <w:spacing w:after="0" w:line="240" w:lineRule="auto"/>
            </w:pPr>
            <w:r>
              <w:rPr>
                <w:rFonts w:ascii="Times New Roman" w:eastAsia="Times New Roman" w:hAnsi="Times New Roman" w:cs="Times New Roman"/>
                <w:sz w:val="24"/>
              </w:rPr>
              <w:t>(wydatk</w:t>
            </w:r>
            <w:r w:rsidR="004E1C0A">
              <w:rPr>
                <w:rFonts w:ascii="Times New Roman" w:eastAsia="Times New Roman" w:hAnsi="Times New Roman" w:cs="Times New Roman"/>
                <w:sz w:val="24"/>
              </w:rPr>
              <w:t>i zrealizowano na poziomie100</w:t>
            </w:r>
            <w:r>
              <w:rPr>
                <w:rFonts w:ascii="Times New Roman" w:eastAsia="Times New Roman" w:hAnsi="Times New Roman" w:cs="Times New Roman"/>
                <w:sz w:val="24"/>
              </w:rPr>
              <w:t xml:space="preserve"> %).</w:t>
            </w:r>
          </w:p>
        </w:tc>
        <w:tc>
          <w:tcPr>
            <w:tcW w:w="574"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3157"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40077">
        <w:tc>
          <w:tcPr>
            <w:tcW w:w="5221" w:type="dxa"/>
            <w:gridSpan w:val="2"/>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pPr>
              <w:spacing w:after="0" w:line="240" w:lineRule="auto"/>
            </w:pPr>
            <w:r>
              <w:rPr>
                <w:rFonts w:ascii="Times New Roman" w:eastAsia="Times New Roman" w:hAnsi="Times New Roman" w:cs="Times New Roman"/>
                <w:sz w:val="24"/>
              </w:rPr>
              <w:t>Na wydatkowaną kwotę składały się:</w:t>
            </w:r>
          </w:p>
        </w:tc>
        <w:tc>
          <w:tcPr>
            <w:tcW w:w="574"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3157"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40077" w:rsidTr="00840077">
        <w:tc>
          <w:tcPr>
            <w:tcW w:w="256"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40077" w:rsidRDefault="00840077">
            <w:pPr>
              <w:spacing w:after="0" w:line="240" w:lineRule="auto"/>
            </w:pPr>
            <w:r>
              <w:rPr>
                <w:rFonts w:ascii="Times New Roman" w:eastAsia="Times New Roman" w:hAnsi="Times New Roman" w:cs="Times New Roman"/>
                <w:sz w:val="24"/>
              </w:rPr>
              <w:t>1)</w:t>
            </w:r>
          </w:p>
        </w:tc>
        <w:tc>
          <w:tcPr>
            <w:tcW w:w="4965"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40077" w:rsidRDefault="00840077">
            <w:pPr>
              <w:spacing w:after="0" w:line="240" w:lineRule="auto"/>
              <w:ind w:left="60"/>
            </w:pPr>
            <w:r>
              <w:rPr>
                <w:rFonts w:ascii="Times New Roman" w:eastAsia="Times New Roman" w:hAnsi="Times New Roman" w:cs="Times New Roman"/>
                <w:sz w:val="24"/>
              </w:rPr>
              <w:t>środki finansowe z budżetu gminy</w:t>
            </w:r>
          </w:p>
        </w:tc>
        <w:tc>
          <w:tcPr>
            <w:tcW w:w="574"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40077" w:rsidRDefault="00840077" w:rsidP="00840077">
            <w:pPr>
              <w:spacing w:after="0" w:line="240" w:lineRule="auto"/>
              <w:ind w:left="380"/>
            </w:pPr>
            <w:r>
              <w:rPr>
                <w:rFonts w:ascii="Times New Roman" w:eastAsia="Times New Roman" w:hAnsi="Times New Roman" w:cs="Times New Roman"/>
                <w:sz w:val="24"/>
              </w:rPr>
              <w:t xml:space="preserve">       </w:t>
            </w:r>
          </w:p>
        </w:tc>
        <w:tc>
          <w:tcPr>
            <w:tcW w:w="3157" w:type="dxa"/>
            <w:tcBorders>
              <w:top w:val="single" w:sz="6" w:space="0" w:color="000001"/>
              <w:left w:val="single" w:sz="6" w:space="0" w:color="000001"/>
              <w:bottom w:val="single" w:sz="6" w:space="0" w:color="000001"/>
              <w:right w:val="single" w:sz="6" w:space="0" w:color="000001"/>
            </w:tcBorders>
            <w:shd w:val="clear" w:color="000000" w:fill="FFFFFF"/>
            <w:vAlign w:val="bottom"/>
          </w:tcPr>
          <w:p w:rsidR="00840077" w:rsidRDefault="00876450" w:rsidP="00840077">
            <w:pPr>
              <w:spacing w:after="0" w:line="240" w:lineRule="auto"/>
            </w:pPr>
            <w:r>
              <w:rPr>
                <w:rFonts w:ascii="Times New Roman" w:eastAsia="Times New Roman" w:hAnsi="Times New Roman" w:cs="Times New Roman"/>
                <w:sz w:val="24"/>
              </w:rPr>
              <w:t xml:space="preserve">  350.376,85 zł, tj.5,53</w:t>
            </w:r>
            <w:r w:rsidR="00840077">
              <w:rPr>
                <w:rFonts w:ascii="Times New Roman" w:eastAsia="Times New Roman" w:hAnsi="Times New Roman" w:cs="Times New Roman"/>
                <w:sz w:val="24"/>
              </w:rPr>
              <w:t xml:space="preserve"> %</w:t>
            </w:r>
          </w:p>
        </w:tc>
      </w:tr>
      <w:tr w:rsidR="008D7561" w:rsidTr="00840077">
        <w:tc>
          <w:tcPr>
            <w:tcW w:w="256"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pPr>
              <w:spacing w:after="0" w:line="240" w:lineRule="auto"/>
            </w:pPr>
            <w:r>
              <w:rPr>
                <w:rFonts w:ascii="Times New Roman" w:eastAsia="Times New Roman" w:hAnsi="Times New Roman" w:cs="Times New Roman"/>
                <w:sz w:val="24"/>
              </w:rPr>
              <w:t>2)</w:t>
            </w:r>
          </w:p>
        </w:tc>
        <w:tc>
          <w:tcPr>
            <w:tcW w:w="4965"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pPr>
              <w:spacing w:after="0" w:line="240" w:lineRule="auto"/>
              <w:ind w:left="60"/>
            </w:pPr>
            <w:r>
              <w:rPr>
                <w:rFonts w:ascii="Times New Roman" w:eastAsia="Times New Roman" w:hAnsi="Times New Roman" w:cs="Times New Roman"/>
                <w:sz w:val="24"/>
              </w:rPr>
              <w:t>środki finansowe z budżetu wojewody</w:t>
            </w:r>
          </w:p>
        </w:tc>
        <w:tc>
          <w:tcPr>
            <w:tcW w:w="574"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ind w:left="420"/>
            </w:pPr>
          </w:p>
        </w:tc>
        <w:tc>
          <w:tcPr>
            <w:tcW w:w="3157"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40077">
            <w:pPr>
              <w:spacing w:after="0" w:line="240" w:lineRule="auto"/>
              <w:ind w:left="80"/>
            </w:pPr>
            <w:r>
              <w:rPr>
                <w:rFonts w:ascii="Times New Roman" w:eastAsia="Times New Roman" w:hAnsi="Times New Roman" w:cs="Times New Roman"/>
                <w:sz w:val="24"/>
              </w:rPr>
              <w:t xml:space="preserve"> </w:t>
            </w:r>
            <w:r w:rsidR="00876450">
              <w:rPr>
                <w:rFonts w:ascii="Times New Roman" w:eastAsia="Times New Roman" w:hAnsi="Times New Roman" w:cs="Times New Roman"/>
                <w:sz w:val="24"/>
              </w:rPr>
              <w:t>5.981.072,62zł, tj. 94,47</w:t>
            </w:r>
            <w:r w:rsidR="001956B4">
              <w:rPr>
                <w:rFonts w:ascii="Times New Roman" w:eastAsia="Times New Roman" w:hAnsi="Times New Roman" w:cs="Times New Roman"/>
                <w:sz w:val="24"/>
              </w:rPr>
              <w:t xml:space="preserve"> %</w:t>
            </w:r>
          </w:p>
        </w:tc>
      </w:tr>
    </w:tbl>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540"/>
        <w:rPr>
          <w:rFonts w:ascii="Times New Roman" w:eastAsia="Times New Roman" w:hAnsi="Times New Roman" w:cs="Times New Roman"/>
          <w:sz w:val="24"/>
        </w:rPr>
      </w:pPr>
      <w:r>
        <w:rPr>
          <w:rFonts w:ascii="Times New Roman" w:eastAsia="Times New Roman" w:hAnsi="Times New Roman" w:cs="Times New Roman"/>
          <w:sz w:val="24"/>
        </w:rPr>
        <w:t>Zasady finansowania uzależnione są od typu realizowanego zadania.</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120"/>
        <w:rPr>
          <w:rFonts w:ascii="Times New Roman" w:eastAsia="Times New Roman" w:hAnsi="Times New Roman" w:cs="Times New Roman"/>
          <w:sz w:val="24"/>
        </w:rPr>
      </w:pPr>
      <w:r>
        <w:rPr>
          <w:rFonts w:ascii="Times New Roman" w:eastAsia="Times New Roman" w:hAnsi="Times New Roman" w:cs="Times New Roman"/>
          <w:b/>
          <w:sz w:val="28"/>
        </w:rPr>
        <w:t xml:space="preserve"> Wydatki związane z realizacją zadań</w:t>
      </w:r>
    </w:p>
    <w:p w:rsidR="008D7561" w:rsidRDefault="008D7561">
      <w:pPr>
        <w:spacing w:after="0" w:line="240" w:lineRule="auto"/>
        <w:rPr>
          <w:rFonts w:ascii="Times New Roman" w:eastAsia="Times New Roman" w:hAnsi="Times New Roman" w:cs="Times New Roman"/>
          <w:sz w:val="24"/>
        </w:rPr>
      </w:pPr>
    </w:p>
    <w:tbl>
      <w:tblPr>
        <w:tblW w:w="7364" w:type="dxa"/>
        <w:tblInd w:w="-10" w:type="dxa"/>
        <w:tblBorders>
          <w:top w:val="single" w:sz="8" w:space="0" w:color="000001"/>
          <w:left w:val="single" w:sz="6" w:space="0" w:color="000001"/>
          <w:bottom w:val="single" w:sz="6" w:space="0" w:color="000001"/>
          <w:right w:val="single" w:sz="8" w:space="0" w:color="000001"/>
          <w:insideH w:val="single" w:sz="6" w:space="0" w:color="000001"/>
          <w:insideV w:val="single" w:sz="8" w:space="0" w:color="000001"/>
        </w:tblBorders>
        <w:tblCellMar>
          <w:left w:w="-7" w:type="dxa"/>
          <w:right w:w="0" w:type="dxa"/>
        </w:tblCellMar>
        <w:tblLook w:val="0000" w:firstRow="0" w:lastRow="0" w:firstColumn="0" w:lastColumn="0" w:noHBand="0" w:noVBand="0"/>
      </w:tblPr>
      <w:tblGrid>
        <w:gridCol w:w="1080"/>
        <w:gridCol w:w="2019"/>
        <w:gridCol w:w="1370"/>
        <w:gridCol w:w="1376"/>
        <w:gridCol w:w="1509"/>
        <w:gridCol w:w="10"/>
      </w:tblGrid>
      <w:tr w:rsidR="0034436A" w:rsidTr="0034436A">
        <w:trPr>
          <w:gridAfter w:val="1"/>
          <w:wAfter w:w="10" w:type="dxa"/>
          <w:trHeight w:val="392"/>
        </w:trPr>
        <w:tc>
          <w:tcPr>
            <w:tcW w:w="1080" w:type="dxa"/>
            <w:tcBorders>
              <w:top w:val="single" w:sz="8"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100"/>
            </w:pPr>
            <w:r>
              <w:rPr>
                <w:rFonts w:ascii="Times New Roman" w:eastAsia="Times New Roman" w:hAnsi="Times New Roman" w:cs="Times New Roman"/>
                <w:b/>
                <w:sz w:val="24"/>
              </w:rPr>
              <w:t>Rozdział</w:t>
            </w:r>
          </w:p>
        </w:tc>
        <w:tc>
          <w:tcPr>
            <w:tcW w:w="2019" w:type="dxa"/>
            <w:tcBorders>
              <w:top w:val="single" w:sz="8"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r>
              <w:rPr>
                <w:rFonts w:ascii="Times New Roman" w:eastAsia="Times New Roman" w:hAnsi="Times New Roman" w:cs="Times New Roman"/>
                <w:b/>
                <w:sz w:val="24"/>
              </w:rPr>
              <w:t>Nazwa</w:t>
            </w:r>
          </w:p>
        </w:tc>
        <w:tc>
          <w:tcPr>
            <w:tcW w:w="1370" w:type="dxa"/>
            <w:tcBorders>
              <w:top w:val="single" w:sz="8"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right="800"/>
              <w:jc w:val="right"/>
            </w:pPr>
            <w:r>
              <w:rPr>
                <w:rFonts w:ascii="Times New Roman" w:eastAsia="Times New Roman" w:hAnsi="Times New Roman" w:cs="Times New Roman"/>
                <w:b/>
                <w:sz w:val="24"/>
              </w:rPr>
              <w:t>Plan</w:t>
            </w:r>
          </w:p>
        </w:tc>
        <w:tc>
          <w:tcPr>
            <w:tcW w:w="2885" w:type="dxa"/>
            <w:gridSpan w:val="2"/>
            <w:tcBorders>
              <w:top w:val="single" w:sz="8"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34436A">
            <w:pPr>
              <w:spacing w:after="0" w:line="240" w:lineRule="auto"/>
              <w:jc w:val="center"/>
              <w:rPr>
                <w:rFonts w:ascii="Calibri" w:eastAsia="Calibri" w:hAnsi="Calibri" w:cs="Calibri"/>
              </w:rPr>
            </w:pPr>
            <w:r>
              <w:rPr>
                <w:rFonts w:ascii="Times New Roman" w:eastAsia="Times New Roman" w:hAnsi="Times New Roman" w:cs="Times New Roman"/>
                <w:b/>
                <w:sz w:val="24"/>
              </w:rPr>
              <w:t>Wykonanie</w:t>
            </w:r>
          </w:p>
        </w:tc>
      </w:tr>
      <w:tr w:rsidR="0034436A" w:rsidTr="0034436A">
        <w:trPr>
          <w:gridAfter w:val="1"/>
          <w:wAfter w:w="10" w:type="dxa"/>
          <w:trHeight w:val="558"/>
        </w:trPr>
        <w:tc>
          <w:tcPr>
            <w:tcW w:w="1080"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0"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6" w:type="dxa"/>
            <w:tcBorders>
              <w:top w:val="single" w:sz="6" w:space="0" w:color="000001"/>
              <w:left w:val="single" w:sz="6" w:space="0" w:color="000001"/>
              <w:right w:val="single" w:sz="6" w:space="0" w:color="000001"/>
            </w:tcBorders>
            <w:shd w:val="clear" w:color="000000" w:fill="FFFFFF"/>
            <w:tcMar>
              <w:left w:w="-7" w:type="dxa"/>
            </w:tcMar>
            <w:vAlign w:val="bottom"/>
          </w:tcPr>
          <w:p w:rsidR="0034436A" w:rsidRDefault="0034436A" w:rsidP="00F260CB">
            <w:pPr>
              <w:spacing w:after="0" w:line="261" w:lineRule="auto"/>
              <w:ind w:left="80"/>
              <w:rPr>
                <w:rFonts w:ascii="Calibri" w:eastAsia="Calibri" w:hAnsi="Calibri" w:cs="Calibri"/>
              </w:rPr>
            </w:pPr>
            <w:r>
              <w:rPr>
                <w:rFonts w:ascii="Times New Roman" w:eastAsia="Times New Roman" w:hAnsi="Times New Roman" w:cs="Times New Roman"/>
                <w:b/>
                <w:sz w:val="24"/>
              </w:rPr>
              <w:t>Dotacja</w:t>
            </w:r>
          </w:p>
        </w:tc>
        <w:tc>
          <w:tcPr>
            <w:tcW w:w="1509"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rsidP="00F260CB">
            <w:pPr>
              <w:spacing w:after="0" w:line="261" w:lineRule="auto"/>
              <w:rPr>
                <w:rFonts w:ascii="Calibri" w:eastAsia="Calibri" w:hAnsi="Calibri" w:cs="Calibri"/>
              </w:rPr>
            </w:pPr>
            <w:r>
              <w:rPr>
                <w:rFonts w:ascii="Times New Roman" w:eastAsia="Times New Roman" w:hAnsi="Times New Roman" w:cs="Times New Roman"/>
                <w:b/>
                <w:sz w:val="24"/>
              </w:rPr>
              <w:t>Budżet Gminy</w:t>
            </w:r>
          </w:p>
        </w:tc>
      </w:tr>
      <w:tr w:rsidR="0034436A" w:rsidTr="0034436A">
        <w:trPr>
          <w:gridAfter w:val="1"/>
          <w:wAfter w:w="10" w:type="dxa"/>
        </w:trPr>
        <w:tc>
          <w:tcPr>
            <w:tcW w:w="10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4" w:lineRule="auto"/>
              <w:ind w:left="100"/>
            </w:pPr>
            <w:r>
              <w:rPr>
                <w:rFonts w:ascii="Times New Roman" w:eastAsia="Times New Roman" w:hAnsi="Times New Roman" w:cs="Times New Roman"/>
                <w:b/>
                <w:sz w:val="24"/>
              </w:rPr>
              <w:t>85202</w:t>
            </w:r>
          </w:p>
        </w:tc>
        <w:tc>
          <w:tcPr>
            <w:tcW w:w="2019"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59" w:lineRule="auto"/>
              <w:ind w:left="80"/>
            </w:pPr>
            <w:r>
              <w:rPr>
                <w:rFonts w:ascii="Times New Roman" w:eastAsia="Times New Roman" w:hAnsi="Times New Roman" w:cs="Times New Roman"/>
                <w:sz w:val="24"/>
              </w:rPr>
              <w:t>Domy pomocy</w:t>
            </w:r>
          </w:p>
          <w:p w:rsidR="0034436A" w:rsidRDefault="0034436A" w:rsidP="00F260CB">
            <w:pPr>
              <w:spacing w:after="0" w:line="240" w:lineRule="auto"/>
              <w:ind w:left="80"/>
            </w:pPr>
            <w:r>
              <w:rPr>
                <w:rFonts w:ascii="Times New Roman" w:eastAsia="Times New Roman" w:hAnsi="Times New Roman" w:cs="Times New Roman"/>
                <w:sz w:val="24"/>
              </w:rPr>
              <w:t>społecznej</w:t>
            </w: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4" w:lineRule="auto"/>
              <w:jc w:val="right"/>
            </w:pPr>
            <w:r>
              <w:rPr>
                <w:rFonts w:ascii="Times New Roman" w:eastAsia="Times New Roman" w:hAnsi="Times New Roman" w:cs="Times New Roman"/>
                <w:b/>
                <w:sz w:val="24"/>
              </w:rPr>
              <w:t>114.500,00</w:t>
            </w: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4" w:lineRule="auto"/>
              <w:jc w:val="right"/>
            </w:pPr>
            <w:r>
              <w:rPr>
                <w:rFonts w:ascii="Times New Roman" w:eastAsia="Times New Roman" w:hAnsi="Times New Roman" w:cs="Times New Roman"/>
                <w:b/>
                <w:sz w:val="24"/>
              </w:rPr>
              <w:t>0,00</w:t>
            </w: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4E1C0A">
            <w:pPr>
              <w:spacing w:after="0" w:line="264" w:lineRule="auto"/>
              <w:jc w:val="center"/>
            </w:pPr>
            <w:r>
              <w:rPr>
                <w:rFonts w:ascii="Times New Roman" w:eastAsia="Times New Roman" w:hAnsi="Times New Roman" w:cs="Times New Roman"/>
                <w:b/>
                <w:sz w:val="24"/>
              </w:rPr>
              <w:t>114214,06</w:t>
            </w:r>
          </w:p>
        </w:tc>
      </w:tr>
      <w:tr w:rsidR="0034436A" w:rsidTr="00F260CB">
        <w:trPr>
          <w:trHeight w:val="557"/>
        </w:trPr>
        <w:tc>
          <w:tcPr>
            <w:tcW w:w="1080"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p>
        </w:tc>
        <w:tc>
          <w:tcPr>
            <w:tcW w:w="4265" w:type="dxa"/>
            <w:gridSpan w:val="4"/>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34436A">
        <w:trPr>
          <w:gridAfter w:val="1"/>
          <w:wAfter w:w="10" w:type="dxa"/>
        </w:trPr>
        <w:tc>
          <w:tcPr>
            <w:tcW w:w="10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ind w:left="100"/>
            </w:pPr>
            <w:r>
              <w:rPr>
                <w:rFonts w:ascii="Times New Roman" w:eastAsia="Times New Roman" w:hAnsi="Times New Roman" w:cs="Times New Roman"/>
                <w:b/>
                <w:sz w:val="24"/>
              </w:rPr>
              <w:t>85205</w:t>
            </w:r>
          </w:p>
        </w:tc>
        <w:tc>
          <w:tcPr>
            <w:tcW w:w="2019"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56" w:lineRule="auto"/>
              <w:ind w:left="80"/>
            </w:pPr>
            <w:r>
              <w:rPr>
                <w:rFonts w:ascii="Times New Roman" w:eastAsia="Times New Roman" w:hAnsi="Times New Roman" w:cs="Times New Roman"/>
                <w:sz w:val="24"/>
              </w:rPr>
              <w:t>Przeciwdziałanie</w:t>
            </w:r>
          </w:p>
          <w:p w:rsidR="0034436A" w:rsidRDefault="0034436A">
            <w:pPr>
              <w:spacing w:after="0" w:line="240" w:lineRule="auto"/>
              <w:ind w:left="80"/>
            </w:pPr>
            <w:r>
              <w:rPr>
                <w:rFonts w:ascii="Times New Roman" w:eastAsia="Times New Roman" w:hAnsi="Times New Roman" w:cs="Times New Roman"/>
                <w:sz w:val="24"/>
              </w:rPr>
              <w:t>przemocy</w:t>
            </w:r>
          </w:p>
          <w:p w:rsidR="0034436A" w:rsidRDefault="0034436A" w:rsidP="00F260CB">
            <w:pPr>
              <w:spacing w:after="0" w:line="240" w:lineRule="auto"/>
              <w:ind w:left="140"/>
            </w:pPr>
            <w:r>
              <w:rPr>
                <w:rFonts w:ascii="Times New Roman" w:eastAsia="Times New Roman" w:hAnsi="Times New Roman" w:cs="Times New Roman"/>
                <w:sz w:val="24"/>
              </w:rPr>
              <w:t>w rodzinie</w:t>
            </w: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3.000,00</w:t>
            </w: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0,00</w:t>
            </w: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4E1C0A">
            <w:pPr>
              <w:spacing w:after="0" w:line="261" w:lineRule="auto"/>
              <w:jc w:val="center"/>
            </w:pPr>
            <w:r>
              <w:rPr>
                <w:rFonts w:ascii="Times New Roman" w:eastAsia="Times New Roman" w:hAnsi="Times New Roman" w:cs="Times New Roman"/>
                <w:b/>
                <w:sz w:val="24"/>
              </w:rPr>
              <w:t>2089,60</w:t>
            </w:r>
          </w:p>
        </w:tc>
      </w:tr>
      <w:tr w:rsidR="0034436A" w:rsidTr="0034436A">
        <w:trPr>
          <w:trHeight w:val="841"/>
        </w:trPr>
        <w:tc>
          <w:tcPr>
            <w:tcW w:w="1080"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vMerge/>
            <w:tcBorders>
              <w:left w:val="single" w:sz="6" w:space="0" w:color="000001"/>
              <w:right w:val="single" w:sz="8" w:space="0" w:color="000001"/>
            </w:tcBorders>
            <w:shd w:val="clear" w:color="000000" w:fill="FFFFFF"/>
            <w:tcMar>
              <w:left w:w="-7" w:type="dxa"/>
            </w:tcMar>
            <w:vAlign w:val="bottom"/>
          </w:tcPr>
          <w:p w:rsidR="0034436A" w:rsidRDefault="0034436A" w:rsidP="00F260CB">
            <w:pPr>
              <w:spacing w:after="0" w:line="240" w:lineRule="auto"/>
              <w:ind w:left="140"/>
            </w:pPr>
          </w:p>
        </w:tc>
        <w:tc>
          <w:tcPr>
            <w:tcW w:w="4265" w:type="dxa"/>
            <w:gridSpan w:val="4"/>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8D7561" w:rsidTr="0034436A">
        <w:trPr>
          <w:gridAfter w:val="1"/>
          <w:wAfter w:w="10" w:type="dxa"/>
        </w:trPr>
        <w:tc>
          <w:tcPr>
            <w:tcW w:w="10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61" w:lineRule="auto"/>
              <w:ind w:left="100"/>
            </w:pPr>
            <w:r>
              <w:rPr>
                <w:rFonts w:ascii="Times New Roman" w:eastAsia="Times New Roman" w:hAnsi="Times New Roman" w:cs="Times New Roman"/>
                <w:b/>
                <w:sz w:val="24"/>
              </w:rPr>
              <w:t>85206</w:t>
            </w:r>
          </w:p>
        </w:tc>
        <w:tc>
          <w:tcPr>
            <w:tcW w:w="201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80"/>
            </w:pPr>
            <w:r>
              <w:rPr>
                <w:rFonts w:ascii="Times New Roman" w:eastAsia="Times New Roman" w:hAnsi="Times New Roman" w:cs="Times New Roman"/>
                <w:sz w:val="24"/>
              </w:rPr>
              <w:t>Wspieranie rodziny:</w:t>
            </w: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Pr="00753043" w:rsidRDefault="00D05D1F">
            <w:pPr>
              <w:spacing w:after="0" w:line="261" w:lineRule="auto"/>
              <w:jc w:val="right"/>
            </w:pPr>
            <w:r w:rsidRPr="00753043">
              <w:rPr>
                <w:rFonts w:ascii="Times New Roman" w:eastAsia="Times New Roman" w:hAnsi="Times New Roman" w:cs="Times New Roman"/>
                <w:b/>
                <w:sz w:val="24"/>
              </w:rPr>
              <w:t>26.50</w:t>
            </w:r>
            <w:r w:rsidR="004E1C0A" w:rsidRPr="00753043">
              <w:rPr>
                <w:rFonts w:ascii="Times New Roman" w:eastAsia="Times New Roman" w:hAnsi="Times New Roman" w:cs="Times New Roman"/>
                <w:b/>
                <w:sz w:val="24"/>
              </w:rPr>
              <w:t>0</w:t>
            </w:r>
            <w:r w:rsidR="001956B4" w:rsidRPr="00753043">
              <w:rPr>
                <w:rFonts w:ascii="Times New Roman" w:eastAsia="Times New Roman" w:hAnsi="Times New Roman" w:cs="Times New Roman"/>
                <w:b/>
                <w:sz w:val="24"/>
              </w:rPr>
              <w:t>,00</w:t>
            </w: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Pr="00753043" w:rsidRDefault="00D05D1F">
            <w:pPr>
              <w:spacing w:after="0" w:line="261" w:lineRule="auto"/>
              <w:jc w:val="right"/>
            </w:pPr>
            <w:r w:rsidRPr="00753043">
              <w:rPr>
                <w:rFonts w:ascii="Times New Roman" w:eastAsia="Times New Roman" w:hAnsi="Times New Roman" w:cs="Times New Roman"/>
                <w:b/>
                <w:sz w:val="24"/>
              </w:rPr>
              <w:t>19.272</w:t>
            </w:r>
            <w:r w:rsidR="001956B4" w:rsidRPr="00753043">
              <w:rPr>
                <w:rFonts w:ascii="Times New Roman" w:eastAsia="Times New Roman" w:hAnsi="Times New Roman" w:cs="Times New Roman"/>
                <w:b/>
                <w:sz w:val="24"/>
              </w:rPr>
              <w:t>,00</w:t>
            </w: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Pr="00753043" w:rsidRDefault="00D05D1F" w:rsidP="00D05D1F">
            <w:pPr>
              <w:spacing w:after="0" w:line="261" w:lineRule="auto"/>
            </w:pPr>
            <w:r w:rsidRPr="00753043">
              <w:rPr>
                <w:rFonts w:ascii="Times New Roman" w:eastAsia="Times New Roman" w:hAnsi="Times New Roman" w:cs="Times New Roman"/>
                <w:b/>
                <w:sz w:val="24"/>
              </w:rPr>
              <w:t xml:space="preserve">      4260</w:t>
            </w:r>
            <w:r w:rsidR="004E1C0A" w:rsidRPr="00753043">
              <w:rPr>
                <w:rFonts w:ascii="Times New Roman" w:eastAsia="Times New Roman" w:hAnsi="Times New Roman" w:cs="Times New Roman"/>
                <w:b/>
                <w:sz w:val="24"/>
              </w:rPr>
              <w:t>,95</w:t>
            </w:r>
          </w:p>
        </w:tc>
      </w:tr>
      <w:tr w:rsidR="0034436A" w:rsidTr="0034436A">
        <w:trPr>
          <w:gridAfter w:val="1"/>
          <w:wAfter w:w="10" w:type="dxa"/>
        </w:trPr>
        <w:tc>
          <w:tcPr>
            <w:tcW w:w="1080"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09" w:type="dxa"/>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34436A">
        <w:trPr>
          <w:gridAfter w:val="1"/>
          <w:wAfter w:w="10" w:type="dxa"/>
        </w:trPr>
        <w:tc>
          <w:tcPr>
            <w:tcW w:w="1080"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r>
              <w:rPr>
                <w:rFonts w:ascii="Times New Roman" w:eastAsia="Times New Roman" w:hAnsi="Times New Roman" w:cs="Times New Roman"/>
                <w:sz w:val="24"/>
              </w:rPr>
              <w:t>-rodzina zastępcza</w:t>
            </w:r>
          </w:p>
        </w:tc>
        <w:tc>
          <w:tcPr>
            <w:tcW w:w="1370"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Pr="0034436A" w:rsidRDefault="0034436A">
            <w:pPr>
              <w:spacing w:after="0" w:line="240" w:lineRule="auto"/>
              <w:jc w:val="right"/>
              <w:rPr>
                <w:b/>
              </w:rPr>
            </w:pPr>
            <w:r w:rsidRPr="0034436A">
              <w:rPr>
                <w:rFonts w:ascii="Times New Roman" w:eastAsia="Times New Roman" w:hAnsi="Times New Roman" w:cs="Times New Roman"/>
                <w:b/>
                <w:sz w:val="24"/>
              </w:rPr>
              <w:t>1000,00</w:t>
            </w:r>
          </w:p>
        </w:tc>
        <w:tc>
          <w:tcPr>
            <w:tcW w:w="137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09"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Pr="0034436A" w:rsidRDefault="0034436A" w:rsidP="00D05D1F">
            <w:pPr>
              <w:spacing w:after="0" w:line="240" w:lineRule="auto"/>
              <w:jc w:val="right"/>
              <w:rPr>
                <w:b/>
              </w:rPr>
            </w:pPr>
            <w:r w:rsidRPr="0034436A">
              <w:rPr>
                <w:rFonts w:ascii="Times New Roman" w:eastAsia="Times New Roman" w:hAnsi="Times New Roman" w:cs="Times New Roman"/>
                <w:b/>
                <w:sz w:val="24"/>
              </w:rPr>
              <w:t>775,74</w:t>
            </w:r>
          </w:p>
        </w:tc>
      </w:tr>
      <w:tr w:rsidR="0034436A" w:rsidTr="0034436A">
        <w:trPr>
          <w:gridAfter w:val="1"/>
          <w:wAfter w:w="10" w:type="dxa"/>
        </w:trPr>
        <w:tc>
          <w:tcPr>
            <w:tcW w:w="1080"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0"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6"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09"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8D7561" w:rsidTr="0034436A">
        <w:trPr>
          <w:gridAfter w:val="1"/>
          <w:wAfter w:w="10" w:type="dxa"/>
        </w:trPr>
        <w:tc>
          <w:tcPr>
            <w:tcW w:w="10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B8499C">
            <w:pPr>
              <w:spacing w:after="0" w:line="240" w:lineRule="auto"/>
              <w:rPr>
                <w:rFonts w:ascii="Calibri" w:eastAsia="Calibri" w:hAnsi="Calibri" w:cs="Calibri"/>
              </w:rPr>
            </w:pPr>
            <w:r>
              <w:rPr>
                <w:rFonts w:ascii="Times New Roman" w:eastAsia="Calibri" w:hAnsi="Times New Roman" w:cs="Times New Roman"/>
                <w:b/>
                <w:sz w:val="24"/>
              </w:rPr>
              <w:t xml:space="preserve">  85211</w:t>
            </w:r>
          </w:p>
        </w:tc>
        <w:tc>
          <w:tcPr>
            <w:tcW w:w="201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B8499C">
            <w:pPr>
              <w:spacing w:after="0" w:line="240" w:lineRule="auto"/>
              <w:rPr>
                <w:rFonts w:ascii="Calibri" w:eastAsia="Calibri" w:hAnsi="Calibri" w:cs="Calibri"/>
              </w:rPr>
            </w:pPr>
            <w:r>
              <w:rPr>
                <w:rFonts w:ascii="Times New Roman" w:eastAsia="Calibri" w:hAnsi="Times New Roman" w:cs="Times New Roman"/>
                <w:sz w:val="24"/>
              </w:rPr>
              <w:t xml:space="preserve">- </w:t>
            </w:r>
            <w:r w:rsidRPr="00A06CCA">
              <w:rPr>
                <w:rFonts w:ascii="Times New Roman" w:eastAsia="Calibri" w:hAnsi="Times New Roman" w:cs="Times New Roman"/>
                <w:sz w:val="24"/>
              </w:rPr>
              <w:t>świadc</w:t>
            </w:r>
            <w:r>
              <w:rPr>
                <w:rFonts w:ascii="Times New Roman" w:eastAsia="Calibri" w:hAnsi="Times New Roman" w:cs="Times New Roman"/>
                <w:sz w:val="24"/>
              </w:rPr>
              <w:t>zenia</w:t>
            </w:r>
            <w:r w:rsidRPr="00A06CCA">
              <w:rPr>
                <w:rFonts w:ascii="Times New Roman" w:eastAsia="Calibri" w:hAnsi="Times New Roman" w:cs="Times New Roman"/>
                <w:sz w:val="24"/>
              </w:rPr>
              <w:t xml:space="preserve"> wychowawcze</w:t>
            </w:r>
          </w:p>
        </w:tc>
        <w:tc>
          <w:tcPr>
            <w:tcW w:w="137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Pr="00B8499C" w:rsidRDefault="00B8499C" w:rsidP="00B8499C">
            <w:pPr>
              <w:spacing w:after="0" w:line="240" w:lineRule="auto"/>
              <w:jc w:val="right"/>
              <w:rPr>
                <w:rFonts w:ascii="Times New Roman" w:eastAsia="Calibri" w:hAnsi="Times New Roman" w:cs="Times New Roman"/>
                <w:b/>
                <w:sz w:val="24"/>
              </w:rPr>
            </w:pPr>
            <w:r w:rsidRPr="00B8499C">
              <w:rPr>
                <w:rFonts w:ascii="Times New Roman" w:eastAsia="Calibri" w:hAnsi="Times New Roman" w:cs="Times New Roman"/>
                <w:b/>
                <w:sz w:val="24"/>
              </w:rPr>
              <w:t>3.430147,00</w:t>
            </w:r>
          </w:p>
        </w:tc>
        <w:tc>
          <w:tcPr>
            <w:tcW w:w="137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Pr="00B8499C" w:rsidRDefault="00B8499C" w:rsidP="00B8499C">
            <w:pPr>
              <w:spacing w:after="0" w:line="240" w:lineRule="auto"/>
              <w:jc w:val="right"/>
              <w:rPr>
                <w:rFonts w:ascii="Times New Roman" w:eastAsia="Calibri" w:hAnsi="Times New Roman" w:cs="Times New Roman"/>
                <w:b/>
                <w:sz w:val="24"/>
              </w:rPr>
            </w:pPr>
            <w:r w:rsidRPr="00B8499C">
              <w:rPr>
                <w:rFonts w:ascii="Times New Roman" w:eastAsia="Calibri" w:hAnsi="Times New Roman" w:cs="Times New Roman"/>
                <w:b/>
                <w:sz w:val="24"/>
              </w:rPr>
              <w:t>3.428806,30</w:t>
            </w:r>
          </w:p>
        </w:tc>
        <w:tc>
          <w:tcPr>
            <w:tcW w:w="150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76450" w:rsidTr="0034436A">
        <w:trPr>
          <w:gridAfter w:val="1"/>
          <w:wAfter w:w="10" w:type="dxa"/>
        </w:trPr>
        <w:tc>
          <w:tcPr>
            <w:tcW w:w="10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61" w:lineRule="auto"/>
              <w:ind w:left="100"/>
            </w:pPr>
            <w:r>
              <w:rPr>
                <w:rFonts w:ascii="Times New Roman" w:eastAsia="Times New Roman" w:hAnsi="Times New Roman" w:cs="Times New Roman"/>
                <w:b/>
                <w:sz w:val="24"/>
              </w:rPr>
              <w:t>85212</w:t>
            </w:r>
          </w:p>
        </w:tc>
        <w:tc>
          <w:tcPr>
            <w:tcW w:w="2019"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876450" w:rsidRDefault="00876450">
            <w:pPr>
              <w:spacing w:after="0" w:line="256" w:lineRule="auto"/>
              <w:ind w:left="80"/>
            </w:pPr>
            <w:r>
              <w:rPr>
                <w:rFonts w:ascii="Times New Roman" w:eastAsia="Times New Roman" w:hAnsi="Times New Roman" w:cs="Times New Roman"/>
                <w:sz w:val="24"/>
              </w:rPr>
              <w:t>Świadczenia</w:t>
            </w:r>
          </w:p>
          <w:p w:rsidR="00876450" w:rsidRDefault="00876450">
            <w:pPr>
              <w:spacing w:after="0" w:line="240" w:lineRule="auto"/>
              <w:ind w:left="80"/>
            </w:pPr>
            <w:r>
              <w:rPr>
                <w:rFonts w:ascii="Times New Roman" w:eastAsia="Times New Roman" w:hAnsi="Times New Roman" w:cs="Times New Roman"/>
                <w:sz w:val="24"/>
              </w:rPr>
              <w:t>rodzinne, fundusz</w:t>
            </w:r>
          </w:p>
          <w:p w:rsidR="00876450" w:rsidRDefault="00876450">
            <w:pPr>
              <w:spacing w:after="0" w:line="240" w:lineRule="auto"/>
              <w:ind w:left="80"/>
            </w:pPr>
            <w:r>
              <w:rPr>
                <w:rFonts w:ascii="Times New Roman" w:eastAsia="Times New Roman" w:hAnsi="Times New Roman" w:cs="Times New Roman"/>
                <w:sz w:val="24"/>
              </w:rPr>
              <w:t>alimentacyjny oraz</w:t>
            </w:r>
          </w:p>
          <w:p w:rsidR="00876450" w:rsidRDefault="00876450">
            <w:pPr>
              <w:spacing w:after="0" w:line="240" w:lineRule="auto"/>
              <w:ind w:left="80"/>
            </w:pPr>
            <w:r>
              <w:rPr>
                <w:rFonts w:ascii="Times New Roman" w:eastAsia="Times New Roman" w:hAnsi="Times New Roman" w:cs="Times New Roman"/>
                <w:sz w:val="24"/>
              </w:rPr>
              <w:t xml:space="preserve">składki na </w:t>
            </w:r>
            <w:proofErr w:type="spellStart"/>
            <w:r>
              <w:rPr>
                <w:rFonts w:ascii="Times New Roman" w:eastAsia="Times New Roman" w:hAnsi="Times New Roman" w:cs="Times New Roman"/>
                <w:sz w:val="24"/>
              </w:rPr>
              <w:t>ubezp</w:t>
            </w:r>
            <w:proofErr w:type="spellEnd"/>
            <w:r>
              <w:rPr>
                <w:rFonts w:ascii="Times New Roman" w:eastAsia="Times New Roman" w:hAnsi="Times New Roman" w:cs="Times New Roman"/>
                <w:sz w:val="24"/>
              </w:rPr>
              <w:t>.</w:t>
            </w:r>
          </w:p>
          <w:p w:rsidR="00876450" w:rsidRDefault="00876450" w:rsidP="00876450">
            <w:pPr>
              <w:spacing w:after="0" w:line="240" w:lineRule="auto"/>
              <w:ind w:left="80"/>
            </w:pPr>
            <w:r>
              <w:rPr>
                <w:rFonts w:ascii="Times New Roman" w:eastAsia="Times New Roman" w:hAnsi="Times New Roman" w:cs="Times New Roman"/>
                <w:sz w:val="24"/>
              </w:rPr>
              <w:t>emerytalne i rentowe</w:t>
            </w:r>
            <w:r>
              <w:t xml:space="preserve"> </w:t>
            </w:r>
            <w:r>
              <w:rPr>
                <w:rFonts w:ascii="Times New Roman" w:eastAsia="Times New Roman" w:hAnsi="Times New Roman" w:cs="Times New Roman"/>
                <w:sz w:val="24"/>
              </w:rPr>
              <w:t xml:space="preserve">z </w:t>
            </w:r>
            <w:proofErr w:type="spellStart"/>
            <w:r>
              <w:rPr>
                <w:rFonts w:ascii="Times New Roman" w:eastAsia="Times New Roman" w:hAnsi="Times New Roman" w:cs="Times New Roman"/>
                <w:sz w:val="24"/>
              </w:rPr>
              <w:t>ubezp</w:t>
            </w:r>
            <w:proofErr w:type="spellEnd"/>
            <w:r>
              <w:rPr>
                <w:rFonts w:ascii="Times New Roman" w:eastAsia="Times New Roman" w:hAnsi="Times New Roman" w:cs="Times New Roman"/>
                <w:sz w:val="24"/>
              </w:rPr>
              <w:t>. Społecznego</w:t>
            </w:r>
            <w:r>
              <w:t xml:space="preserve"> </w:t>
            </w:r>
            <w:r>
              <w:rPr>
                <w:rFonts w:ascii="Times New Roman" w:eastAsia="Times New Roman" w:hAnsi="Times New Roman" w:cs="Times New Roman"/>
                <w:sz w:val="24"/>
              </w:rPr>
              <w:t>w tym:</w:t>
            </w:r>
          </w:p>
          <w:p w:rsidR="00876450" w:rsidRDefault="00876450" w:rsidP="00876450">
            <w:pPr>
              <w:spacing w:after="0" w:line="240" w:lineRule="auto"/>
              <w:ind w:left="80"/>
            </w:pP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61" w:lineRule="auto"/>
              <w:jc w:val="right"/>
            </w:pPr>
            <w:r>
              <w:rPr>
                <w:rFonts w:ascii="Times New Roman" w:eastAsia="Times New Roman" w:hAnsi="Times New Roman" w:cs="Times New Roman"/>
                <w:b/>
                <w:sz w:val="24"/>
              </w:rPr>
              <w:t>2.092803,00</w:t>
            </w: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61" w:lineRule="auto"/>
              <w:jc w:val="right"/>
            </w:pPr>
            <w:r>
              <w:rPr>
                <w:rFonts w:ascii="Times New Roman" w:eastAsia="Times New Roman" w:hAnsi="Times New Roman" w:cs="Times New Roman"/>
                <w:b/>
                <w:sz w:val="24"/>
              </w:rPr>
              <w:t>2.092803,00</w:t>
            </w: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61" w:lineRule="auto"/>
              <w:jc w:val="right"/>
            </w:pPr>
            <w:r>
              <w:t>0</w:t>
            </w:r>
          </w:p>
        </w:tc>
      </w:tr>
      <w:tr w:rsidR="00876450" w:rsidTr="0034436A">
        <w:trPr>
          <w:gridAfter w:val="1"/>
          <w:wAfter w:w="10" w:type="dxa"/>
          <w:trHeight w:val="320"/>
        </w:trPr>
        <w:tc>
          <w:tcPr>
            <w:tcW w:w="1080" w:type="dxa"/>
            <w:tcBorders>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rPr>
                <w:rFonts w:ascii="Calibri" w:eastAsia="Calibri" w:hAnsi="Calibri" w:cs="Calibri"/>
              </w:rPr>
            </w:pPr>
          </w:p>
        </w:tc>
        <w:tc>
          <w:tcPr>
            <w:tcW w:w="2019"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ind w:left="80"/>
            </w:pP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rPr>
                <w:rFonts w:ascii="Calibri" w:eastAsia="Calibri" w:hAnsi="Calibri" w:cs="Calibri"/>
              </w:rPr>
            </w:pP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rsidP="001956B4">
            <w:pPr>
              <w:spacing w:after="0" w:line="261" w:lineRule="auto"/>
              <w:jc w:val="center"/>
            </w:pP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61" w:lineRule="auto"/>
              <w:jc w:val="right"/>
            </w:pPr>
          </w:p>
        </w:tc>
      </w:tr>
      <w:tr w:rsidR="00876450" w:rsidTr="0034436A">
        <w:trPr>
          <w:gridAfter w:val="1"/>
          <w:wAfter w:w="10" w:type="dxa"/>
          <w:trHeight w:val="320"/>
        </w:trPr>
        <w:tc>
          <w:tcPr>
            <w:tcW w:w="1080" w:type="dxa"/>
            <w:tcBorders>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rPr>
                <w:rFonts w:ascii="Calibri" w:eastAsia="Calibri" w:hAnsi="Calibri" w:cs="Calibri"/>
              </w:rPr>
            </w:pPr>
          </w:p>
        </w:tc>
        <w:tc>
          <w:tcPr>
            <w:tcW w:w="2019" w:type="dxa"/>
            <w:tcBorders>
              <w:left w:val="single" w:sz="6" w:space="0" w:color="000001"/>
              <w:bottom w:val="single" w:sz="6" w:space="0" w:color="000001"/>
              <w:right w:val="single" w:sz="8" w:space="0" w:color="000001"/>
            </w:tcBorders>
            <w:shd w:val="clear" w:color="000000" w:fill="FFFFFF"/>
            <w:tcMar>
              <w:left w:w="-7" w:type="dxa"/>
            </w:tcMar>
            <w:vAlign w:val="bottom"/>
          </w:tcPr>
          <w:p w:rsidR="00876450" w:rsidRDefault="0034436A" w:rsidP="0034436A">
            <w:pPr>
              <w:spacing w:after="0" w:line="240" w:lineRule="auto"/>
              <w:ind w:left="80"/>
            </w:pPr>
            <w:r>
              <w:rPr>
                <w:rFonts w:ascii="Times New Roman" w:eastAsia="Times New Roman" w:hAnsi="Times New Roman" w:cs="Times New Roman"/>
                <w:sz w:val="24"/>
              </w:rPr>
              <w:t>- św.</w:t>
            </w:r>
            <w:r>
              <w:t xml:space="preserve"> </w:t>
            </w:r>
            <w:r w:rsidR="00876450">
              <w:rPr>
                <w:rFonts w:ascii="Times New Roman" w:eastAsia="Times New Roman" w:hAnsi="Times New Roman" w:cs="Times New Roman"/>
                <w:sz w:val="24"/>
              </w:rPr>
              <w:t>rodzinne</w:t>
            </w: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rPr>
                <w:rFonts w:ascii="Calibri" w:eastAsia="Calibri" w:hAnsi="Calibri" w:cs="Calibri"/>
              </w:rPr>
            </w:pP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rsidP="001956B4">
            <w:pPr>
              <w:spacing w:after="0" w:line="261" w:lineRule="auto"/>
              <w:jc w:val="center"/>
              <w:rPr>
                <w:rFonts w:ascii="Times New Roman" w:eastAsia="Times New Roman" w:hAnsi="Times New Roman" w:cs="Times New Roman"/>
                <w:sz w:val="24"/>
              </w:rPr>
            </w:pPr>
            <w:r>
              <w:rPr>
                <w:rFonts w:ascii="Times New Roman" w:eastAsia="Times New Roman" w:hAnsi="Times New Roman" w:cs="Times New Roman"/>
                <w:sz w:val="24"/>
              </w:rPr>
              <w:t>1.778.802,66</w:t>
            </w: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61" w:lineRule="auto"/>
              <w:jc w:val="right"/>
            </w:pPr>
          </w:p>
        </w:tc>
      </w:tr>
      <w:tr w:rsidR="00876450" w:rsidTr="0034436A">
        <w:trPr>
          <w:gridAfter w:val="1"/>
          <w:wAfter w:w="10" w:type="dxa"/>
          <w:trHeight w:val="828"/>
        </w:trPr>
        <w:tc>
          <w:tcPr>
            <w:tcW w:w="1080"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rPr>
                <w:rFonts w:ascii="Calibri" w:eastAsia="Calibri" w:hAnsi="Calibri" w:cs="Calibri"/>
              </w:rPr>
            </w:pPr>
          </w:p>
        </w:tc>
        <w:tc>
          <w:tcPr>
            <w:tcW w:w="201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ind w:left="80"/>
            </w:pPr>
            <w:r>
              <w:rPr>
                <w:rFonts w:ascii="Times New Roman" w:eastAsia="Times New Roman" w:hAnsi="Times New Roman" w:cs="Times New Roman"/>
                <w:sz w:val="24"/>
              </w:rPr>
              <w:t>- świadczenia z</w:t>
            </w:r>
          </w:p>
          <w:p w:rsidR="00876450" w:rsidRDefault="00876450">
            <w:pPr>
              <w:spacing w:after="0" w:line="240" w:lineRule="auto"/>
              <w:ind w:left="200"/>
            </w:pPr>
            <w:r>
              <w:rPr>
                <w:rFonts w:ascii="Times New Roman" w:eastAsia="Times New Roman" w:hAnsi="Times New Roman" w:cs="Times New Roman"/>
                <w:sz w:val="24"/>
              </w:rPr>
              <w:t>funduszu</w:t>
            </w:r>
          </w:p>
          <w:p w:rsidR="00876450" w:rsidRDefault="00876450" w:rsidP="00DA1CE0">
            <w:pPr>
              <w:spacing w:after="0" w:line="240" w:lineRule="auto"/>
              <w:ind w:left="80"/>
            </w:pPr>
            <w:r>
              <w:rPr>
                <w:rFonts w:ascii="Times New Roman" w:eastAsia="Times New Roman" w:hAnsi="Times New Roman" w:cs="Times New Roman"/>
                <w:sz w:val="24"/>
              </w:rPr>
              <w:t>alimentacyjnego</w:t>
            </w:r>
          </w:p>
        </w:tc>
        <w:tc>
          <w:tcPr>
            <w:tcW w:w="137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pPr>
              <w:spacing w:after="0" w:line="240" w:lineRule="auto"/>
              <w:rPr>
                <w:rFonts w:ascii="Calibri" w:eastAsia="Calibri" w:hAnsi="Calibri" w:cs="Calibri"/>
              </w:rPr>
            </w:pPr>
          </w:p>
        </w:tc>
        <w:tc>
          <w:tcPr>
            <w:tcW w:w="137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rsidP="00B8499C">
            <w:pPr>
              <w:spacing w:after="0" w:line="240" w:lineRule="auto"/>
              <w:jc w:val="right"/>
              <w:rPr>
                <w:rFonts w:ascii="Calibri" w:eastAsia="Calibri" w:hAnsi="Calibri" w:cs="Calibri"/>
              </w:rPr>
            </w:pPr>
            <w:r>
              <w:t>179.542,69</w:t>
            </w:r>
          </w:p>
        </w:tc>
        <w:tc>
          <w:tcPr>
            <w:tcW w:w="150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76450" w:rsidRDefault="00876450" w:rsidP="00876450">
            <w:pPr>
              <w:spacing w:after="0" w:line="240" w:lineRule="auto"/>
              <w:jc w:val="right"/>
              <w:rPr>
                <w:rFonts w:ascii="Calibri" w:eastAsia="Calibri" w:hAnsi="Calibri" w:cs="Calibri"/>
              </w:rPr>
            </w:pPr>
            <w:r>
              <w:rPr>
                <w:rFonts w:ascii="Times New Roman" w:eastAsia="Times New Roman" w:hAnsi="Times New Roman" w:cs="Times New Roman"/>
                <w:sz w:val="24"/>
              </w:rPr>
              <w:t>0,00</w:t>
            </w:r>
          </w:p>
        </w:tc>
      </w:tr>
      <w:tr w:rsidR="0034436A" w:rsidTr="00F260CB">
        <w:trPr>
          <w:gridAfter w:val="1"/>
          <w:wAfter w:w="10" w:type="dxa"/>
          <w:trHeight w:val="2002"/>
        </w:trPr>
        <w:tc>
          <w:tcPr>
            <w:tcW w:w="1080"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9"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rsidP="00B8499C">
            <w:pPr>
              <w:spacing w:after="0" w:line="240" w:lineRule="auto"/>
            </w:pPr>
            <w:r>
              <w:rPr>
                <w:rFonts w:ascii="Times New Roman" w:eastAsia="Times New Roman" w:hAnsi="Times New Roman" w:cs="Times New Roman"/>
                <w:sz w:val="24"/>
              </w:rPr>
              <w:t>- zasiłek dla</w:t>
            </w:r>
          </w:p>
          <w:p w:rsidR="0034436A" w:rsidRDefault="0034436A">
            <w:pPr>
              <w:spacing w:after="0" w:line="240" w:lineRule="auto"/>
              <w:ind w:left="80"/>
            </w:pPr>
            <w:r>
              <w:rPr>
                <w:rFonts w:ascii="Times New Roman" w:eastAsia="Times New Roman" w:hAnsi="Times New Roman" w:cs="Times New Roman"/>
                <w:sz w:val="24"/>
              </w:rPr>
              <w:t>opiekuna</w:t>
            </w:r>
          </w:p>
          <w:p w:rsidR="0034436A" w:rsidRDefault="0034436A">
            <w:pPr>
              <w:spacing w:after="0" w:line="240" w:lineRule="auto"/>
              <w:ind w:left="80"/>
            </w:pPr>
            <w:r>
              <w:rPr>
                <w:rFonts w:ascii="Times New Roman" w:eastAsia="Times New Roman" w:hAnsi="Times New Roman" w:cs="Times New Roman"/>
                <w:sz w:val="24"/>
              </w:rPr>
              <w:t>-składki na ub.</w:t>
            </w:r>
          </w:p>
          <w:p w:rsidR="0034436A" w:rsidRDefault="0034436A" w:rsidP="00DA1CE0">
            <w:pPr>
              <w:spacing w:after="0" w:line="240" w:lineRule="auto"/>
              <w:ind w:left="80"/>
            </w:pPr>
            <w:r>
              <w:rPr>
                <w:rFonts w:ascii="Times New Roman" w:eastAsia="Times New Roman" w:hAnsi="Times New Roman" w:cs="Times New Roman"/>
                <w:sz w:val="24"/>
              </w:rPr>
              <w:t>emerytalne i rentowe</w:t>
            </w:r>
          </w:p>
          <w:p w:rsidR="0034436A" w:rsidRDefault="0034436A" w:rsidP="00DA1CE0">
            <w:pPr>
              <w:spacing w:after="0" w:line="240" w:lineRule="auto"/>
              <w:ind w:left="200"/>
            </w:pPr>
            <w:r>
              <w:rPr>
                <w:rFonts w:ascii="Times New Roman" w:eastAsia="Times New Roman" w:hAnsi="Times New Roman" w:cs="Times New Roman"/>
                <w:sz w:val="24"/>
              </w:rPr>
              <w:t>od świadczeń</w:t>
            </w:r>
          </w:p>
        </w:tc>
        <w:tc>
          <w:tcPr>
            <w:tcW w:w="1370"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76"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rsidP="001956B4">
            <w:pPr>
              <w:spacing w:after="0" w:line="240" w:lineRule="auto"/>
              <w:jc w:val="center"/>
            </w:pPr>
            <w:r>
              <w:rPr>
                <w:rFonts w:ascii="Times New Roman" w:eastAsia="Times New Roman" w:hAnsi="Times New Roman" w:cs="Times New Roman"/>
                <w:sz w:val="24"/>
              </w:rPr>
              <w:t>79.584,15</w:t>
            </w:r>
          </w:p>
        </w:tc>
        <w:tc>
          <w:tcPr>
            <w:tcW w:w="1509"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rsidP="00F260CB">
            <w:pPr>
              <w:spacing w:after="0" w:line="240" w:lineRule="auto"/>
              <w:jc w:val="right"/>
            </w:pPr>
            <w:r>
              <w:rPr>
                <w:rFonts w:ascii="Times New Roman" w:eastAsia="Times New Roman" w:hAnsi="Times New Roman" w:cs="Times New Roman"/>
                <w:sz w:val="24"/>
              </w:rPr>
              <w:t>0,00</w:t>
            </w:r>
          </w:p>
        </w:tc>
      </w:tr>
    </w:tbl>
    <w:p w:rsidR="008D7561" w:rsidRDefault="008D7561">
      <w:pPr>
        <w:spacing w:after="0" w:line="240" w:lineRule="auto"/>
        <w:rPr>
          <w:rFonts w:ascii="Times New Roman" w:eastAsia="Times New Roman" w:hAnsi="Times New Roman" w:cs="Times New Roman"/>
          <w:sz w:val="24"/>
        </w:rPr>
      </w:pPr>
    </w:p>
    <w:tbl>
      <w:tblPr>
        <w:tblW w:w="7373" w:type="dxa"/>
        <w:tblInd w:w="-10" w:type="dxa"/>
        <w:tblBorders>
          <w:top w:val="single" w:sz="8" w:space="0" w:color="000001"/>
          <w:left w:val="single" w:sz="6" w:space="0" w:color="000001"/>
          <w:bottom w:val="single" w:sz="6" w:space="0" w:color="000001"/>
          <w:right w:val="single" w:sz="8" w:space="0" w:color="000001"/>
          <w:insideH w:val="single" w:sz="6" w:space="0" w:color="000001"/>
          <w:insideV w:val="single" w:sz="8" w:space="0" w:color="000001"/>
        </w:tblBorders>
        <w:tblCellMar>
          <w:left w:w="-7" w:type="dxa"/>
          <w:right w:w="0" w:type="dxa"/>
        </w:tblCellMar>
        <w:tblLook w:val="0000" w:firstRow="0" w:lastRow="0" w:firstColumn="0" w:lastColumn="0" w:noHBand="0" w:noVBand="0"/>
      </w:tblPr>
      <w:tblGrid>
        <w:gridCol w:w="1072"/>
        <w:gridCol w:w="2018"/>
        <w:gridCol w:w="1351"/>
        <w:gridCol w:w="1336"/>
        <w:gridCol w:w="1596"/>
      </w:tblGrid>
      <w:tr w:rsidR="00876450" w:rsidTr="0034436A">
        <w:trPr>
          <w:trHeight w:val="2765"/>
        </w:trPr>
        <w:tc>
          <w:tcPr>
            <w:tcW w:w="1072" w:type="dxa"/>
            <w:tcBorders>
              <w:top w:val="single" w:sz="8" w:space="0" w:color="000001"/>
              <w:left w:val="single" w:sz="6" w:space="0" w:color="000001"/>
              <w:right w:val="single" w:sz="8" w:space="0" w:color="000001"/>
            </w:tcBorders>
            <w:shd w:val="clear" w:color="000000" w:fill="FFFFFF"/>
            <w:tcMar>
              <w:left w:w="-7" w:type="dxa"/>
            </w:tcMar>
            <w:vAlign w:val="bottom"/>
          </w:tcPr>
          <w:p w:rsidR="00876450" w:rsidRDefault="00876450">
            <w:pPr>
              <w:spacing w:after="0" w:line="240" w:lineRule="auto"/>
              <w:ind w:right="320"/>
              <w:jc w:val="right"/>
            </w:pPr>
            <w:r>
              <w:rPr>
                <w:rFonts w:ascii="Times New Roman" w:eastAsia="Times New Roman" w:hAnsi="Times New Roman" w:cs="Times New Roman"/>
                <w:b/>
                <w:sz w:val="24"/>
              </w:rPr>
              <w:t>85213</w:t>
            </w:r>
          </w:p>
        </w:tc>
        <w:tc>
          <w:tcPr>
            <w:tcW w:w="2018" w:type="dxa"/>
            <w:tcBorders>
              <w:top w:val="single" w:sz="8" w:space="0" w:color="000001"/>
              <w:left w:val="single" w:sz="6" w:space="0" w:color="000001"/>
              <w:right w:val="single" w:sz="8" w:space="0" w:color="000001"/>
            </w:tcBorders>
            <w:shd w:val="clear" w:color="000000" w:fill="FFFFFF"/>
            <w:tcMar>
              <w:left w:w="-7" w:type="dxa"/>
            </w:tcMar>
            <w:vAlign w:val="bottom"/>
          </w:tcPr>
          <w:p w:rsidR="00876450" w:rsidRDefault="00876450">
            <w:pPr>
              <w:spacing w:after="0" w:line="240" w:lineRule="auto"/>
              <w:ind w:left="80"/>
            </w:pPr>
            <w:r>
              <w:rPr>
                <w:rFonts w:ascii="Times New Roman" w:eastAsia="Times New Roman" w:hAnsi="Times New Roman" w:cs="Times New Roman"/>
                <w:sz w:val="24"/>
              </w:rPr>
              <w:t>Składki na</w:t>
            </w:r>
          </w:p>
          <w:p w:rsidR="00876450" w:rsidRDefault="00876450">
            <w:pPr>
              <w:spacing w:after="0" w:line="240" w:lineRule="auto"/>
              <w:ind w:left="80"/>
            </w:pPr>
            <w:r>
              <w:rPr>
                <w:rFonts w:ascii="Times New Roman" w:eastAsia="Times New Roman" w:hAnsi="Times New Roman" w:cs="Times New Roman"/>
                <w:sz w:val="24"/>
              </w:rPr>
              <w:t>ubezpieczenie</w:t>
            </w:r>
          </w:p>
          <w:p w:rsidR="00876450" w:rsidRDefault="00876450">
            <w:pPr>
              <w:spacing w:after="0" w:line="240" w:lineRule="auto"/>
              <w:ind w:left="80"/>
            </w:pPr>
            <w:r>
              <w:rPr>
                <w:rFonts w:ascii="Times New Roman" w:eastAsia="Times New Roman" w:hAnsi="Times New Roman" w:cs="Times New Roman"/>
                <w:sz w:val="24"/>
              </w:rPr>
              <w:t>zdrowotne opłacane</w:t>
            </w:r>
          </w:p>
          <w:p w:rsidR="00876450" w:rsidRDefault="00876450">
            <w:pPr>
              <w:spacing w:after="0" w:line="240" w:lineRule="auto"/>
              <w:ind w:left="80"/>
            </w:pPr>
            <w:r>
              <w:rPr>
                <w:rFonts w:ascii="Times New Roman" w:eastAsia="Times New Roman" w:hAnsi="Times New Roman" w:cs="Times New Roman"/>
                <w:sz w:val="24"/>
              </w:rPr>
              <w:t>za osoby pobierające</w:t>
            </w:r>
          </w:p>
          <w:p w:rsidR="00876450" w:rsidRDefault="00876450">
            <w:pPr>
              <w:spacing w:after="0" w:line="240" w:lineRule="auto"/>
              <w:ind w:left="80"/>
            </w:pPr>
            <w:r>
              <w:rPr>
                <w:rFonts w:ascii="Times New Roman" w:eastAsia="Times New Roman" w:hAnsi="Times New Roman" w:cs="Times New Roman"/>
                <w:sz w:val="24"/>
              </w:rPr>
              <w:t>niektóre świadczenia</w:t>
            </w:r>
          </w:p>
          <w:p w:rsidR="00876450" w:rsidRDefault="00876450" w:rsidP="00876450">
            <w:pPr>
              <w:spacing w:after="0" w:line="240" w:lineRule="auto"/>
              <w:ind w:left="80"/>
            </w:pPr>
            <w:r>
              <w:rPr>
                <w:rFonts w:ascii="Times New Roman" w:eastAsia="Times New Roman" w:hAnsi="Times New Roman" w:cs="Times New Roman"/>
                <w:sz w:val="24"/>
              </w:rPr>
              <w:t>z pomocy społecznej</w:t>
            </w:r>
          </w:p>
        </w:tc>
        <w:tc>
          <w:tcPr>
            <w:tcW w:w="1351" w:type="dxa"/>
            <w:tcBorders>
              <w:top w:val="single" w:sz="8" w:space="0" w:color="000001"/>
              <w:left w:val="single" w:sz="6" w:space="0" w:color="000001"/>
              <w:right w:val="single" w:sz="8" w:space="0" w:color="000001"/>
            </w:tcBorders>
            <w:shd w:val="clear" w:color="000000" w:fill="FFFFFF"/>
            <w:tcMar>
              <w:left w:w="-7" w:type="dxa"/>
            </w:tcMar>
            <w:vAlign w:val="bottom"/>
          </w:tcPr>
          <w:p w:rsidR="00876450" w:rsidRDefault="00876450">
            <w:pPr>
              <w:spacing w:after="0" w:line="240" w:lineRule="auto"/>
              <w:jc w:val="right"/>
            </w:pPr>
            <w:r>
              <w:rPr>
                <w:rFonts w:ascii="Times New Roman" w:eastAsia="Times New Roman" w:hAnsi="Times New Roman" w:cs="Times New Roman"/>
                <w:b/>
                <w:sz w:val="24"/>
              </w:rPr>
              <w:t>4.283,00</w:t>
            </w:r>
          </w:p>
        </w:tc>
        <w:tc>
          <w:tcPr>
            <w:tcW w:w="1336" w:type="dxa"/>
            <w:tcBorders>
              <w:top w:val="single" w:sz="8" w:space="0" w:color="000001"/>
              <w:left w:val="single" w:sz="6" w:space="0" w:color="000001"/>
              <w:right w:val="single" w:sz="8" w:space="0" w:color="000001"/>
            </w:tcBorders>
            <w:shd w:val="clear" w:color="000000" w:fill="FFFFFF"/>
            <w:tcMar>
              <w:left w:w="-7" w:type="dxa"/>
            </w:tcMar>
            <w:vAlign w:val="bottom"/>
          </w:tcPr>
          <w:p w:rsidR="00876450" w:rsidRDefault="00876450" w:rsidP="001956B4">
            <w:pPr>
              <w:spacing w:after="0" w:line="240" w:lineRule="auto"/>
              <w:jc w:val="center"/>
            </w:pPr>
            <w:r>
              <w:rPr>
                <w:rFonts w:ascii="Times New Roman" w:eastAsia="Times New Roman" w:hAnsi="Times New Roman" w:cs="Times New Roman"/>
                <w:b/>
                <w:sz w:val="24"/>
              </w:rPr>
              <w:t>4.282,63</w:t>
            </w:r>
          </w:p>
        </w:tc>
        <w:tc>
          <w:tcPr>
            <w:tcW w:w="1596" w:type="dxa"/>
            <w:tcBorders>
              <w:top w:val="single" w:sz="8" w:space="0" w:color="000001"/>
              <w:left w:val="single" w:sz="6" w:space="0" w:color="000001"/>
              <w:right w:val="single" w:sz="8" w:space="0" w:color="000001"/>
            </w:tcBorders>
            <w:shd w:val="clear" w:color="000000" w:fill="FFFFFF"/>
            <w:tcMar>
              <w:left w:w="-7" w:type="dxa"/>
            </w:tcMar>
            <w:vAlign w:val="bottom"/>
          </w:tcPr>
          <w:p w:rsidR="00876450" w:rsidRDefault="00876450">
            <w:pPr>
              <w:spacing w:after="0" w:line="240" w:lineRule="auto"/>
              <w:jc w:val="right"/>
            </w:pPr>
            <w:r>
              <w:rPr>
                <w:rFonts w:ascii="Times New Roman" w:eastAsia="Times New Roman" w:hAnsi="Times New Roman" w:cs="Times New Roman"/>
                <w:b/>
                <w:sz w:val="24"/>
              </w:rPr>
              <w:t>0,00</w:t>
            </w:r>
          </w:p>
        </w:tc>
      </w:tr>
      <w:tr w:rsidR="008D7561" w:rsidTr="0034436A">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351"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33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34436A" w:rsidTr="00F260CB">
        <w:trPr>
          <w:trHeight w:val="2502"/>
        </w:trPr>
        <w:tc>
          <w:tcPr>
            <w:tcW w:w="1072"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56" w:lineRule="auto"/>
              <w:ind w:left="80"/>
            </w:pPr>
            <w:r>
              <w:rPr>
                <w:rFonts w:ascii="Times New Roman" w:eastAsia="Times New Roman" w:hAnsi="Times New Roman" w:cs="Times New Roman"/>
                <w:sz w:val="24"/>
              </w:rPr>
              <w:t>Składki na</w:t>
            </w:r>
          </w:p>
          <w:p w:rsidR="0034436A" w:rsidRDefault="0034436A">
            <w:pPr>
              <w:spacing w:after="0" w:line="240" w:lineRule="auto"/>
              <w:ind w:left="80"/>
            </w:pPr>
            <w:r>
              <w:rPr>
                <w:rFonts w:ascii="Times New Roman" w:eastAsia="Times New Roman" w:hAnsi="Times New Roman" w:cs="Times New Roman"/>
                <w:sz w:val="24"/>
              </w:rPr>
              <w:t>ubezpieczenie</w:t>
            </w:r>
          </w:p>
          <w:p w:rsidR="0034436A" w:rsidRDefault="0034436A">
            <w:pPr>
              <w:spacing w:after="0" w:line="240" w:lineRule="auto"/>
              <w:ind w:left="80"/>
            </w:pPr>
            <w:r>
              <w:rPr>
                <w:rFonts w:ascii="Times New Roman" w:eastAsia="Times New Roman" w:hAnsi="Times New Roman" w:cs="Times New Roman"/>
                <w:sz w:val="24"/>
              </w:rPr>
              <w:t>zdrowotne opłacane</w:t>
            </w:r>
          </w:p>
          <w:p w:rsidR="0034436A" w:rsidRDefault="0034436A">
            <w:pPr>
              <w:spacing w:after="0" w:line="240" w:lineRule="auto"/>
              <w:ind w:left="80"/>
            </w:pPr>
            <w:r>
              <w:rPr>
                <w:rFonts w:ascii="Times New Roman" w:eastAsia="Times New Roman" w:hAnsi="Times New Roman" w:cs="Times New Roman"/>
                <w:sz w:val="24"/>
              </w:rPr>
              <w:t>za osoby pobierające</w:t>
            </w:r>
          </w:p>
          <w:p w:rsidR="0034436A" w:rsidRDefault="0034436A">
            <w:pPr>
              <w:spacing w:after="0" w:line="240" w:lineRule="auto"/>
              <w:ind w:left="80"/>
            </w:pPr>
            <w:r>
              <w:rPr>
                <w:rFonts w:ascii="Times New Roman" w:eastAsia="Times New Roman" w:hAnsi="Times New Roman" w:cs="Times New Roman"/>
                <w:sz w:val="24"/>
              </w:rPr>
              <w:t>niektóre świadczenia</w:t>
            </w:r>
          </w:p>
          <w:p w:rsidR="0034436A" w:rsidRDefault="0034436A" w:rsidP="00F260CB">
            <w:pPr>
              <w:spacing w:after="0" w:line="240" w:lineRule="auto"/>
              <w:ind w:left="80"/>
            </w:pPr>
            <w:r>
              <w:rPr>
                <w:rFonts w:ascii="Times New Roman" w:eastAsia="Times New Roman" w:hAnsi="Times New Roman" w:cs="Times New Roman"/>
                <w:sz w:val="24"/>
              </w:rPr>
              <w:t>rodzinne</w:t>
            </w:r>
          </w:p>
        </w:tc>
        <w:tc>
          <w:tcPr>
            <w:tcW w:w="1351"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23.477,00</w:t>
            </w:r>
          </w:p>
        </w:tc>
        <w:tc>
          <w:tcPr>
            <w:tcW w:w="1336"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rsidP="0034436A">
            <w:pPr>
              <w:spacing w:after="0" w:line="261" w:lineRule="auto"/>
              <w:jc w:val="right"/>
            </w:pPr>
            <w:r>
              <w:rPr>
                <w:rFonts w:ascii="Times New Roman" w:eastAsia="Times New Roman" w:hAnsi="Times New Roman" w:cs="Times New Roman"/>
                <w:b/>
                <w:sz w:val="24"/>
              </w:rPr>
              <w:t>23.477,00</w:t>
            </w:r>
          </w:p>
        </w:tc>
        <w:tc>
          <w:tcPr>
            <w:tcW w:w="1596"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0,00</w:t>
            </w:r>
          </w:p>
        </w:tc>
      </w:tr>
      <w:tr w:rsidR="008D7561" w:rsidTr="0034436A">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61" w:lineRule="auto"/>
              <w:ind w:right="320"/>
              <w:jc w:val="right"/>
            </w:pPr>
            <w:r>
              <w:rPr>
                <w:rFonts w:ascii="Times New Roman" w:eastAsia="Times New Roman" w:hAnsi="Times New Roman" w:cs="Times New Roman"/>
                <w:b/>
                <w:sz w:val="24"/>
              </w:rPr>
              <w:t>85214</w:t>
            </w:r>
          </w:p>
        </w:tc>
        <w:tc>
          <w:tcPr>
            <w:tcW w:w="2018"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80"/>
            </w:pPr>
            <w:r>
              <w:rPr>
                <w:rFonts w:ascii="Times New Roman" w:eastAsia="Times New Roman" w:hAnsi="Times New Roman" w:cs="Times New Roman"/>
                <w:sz w:val="24"/>
              </w:rPr>
              <w:t>Zasiłki i pomoc</w:t>
            </w: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34436A">
            <w:pPr>
              <w:spacing w:after="0" w:line="261" w:lineRule="auto"/>
              <w:jc w:val="right"/>
            </w:pPr>
            <w:r>
              <w:rPr>
                <w:rFonts w:ascii="Times New Roman" w:eastAsia="Times New Roman" w:hAnsi="Times New Roman" w:cs="Times New Roman"/>
                <w:b/>
                <w:sz w:val="24"/>
              </w:rPr>
              <w:t>48.100</w:t>
            </w:r>
            <w:r w:rsidR="001956B4">
              <w:rPr>
                <w:rFonts w:ascii="Times New Roman" w:eastAsia="Times New Roman" w:hAnsi="Times New Roman" w:cs="Times New Roman"/>
                <w:b/>
                <w:sz w:val="24"/>
              </w:rPr>
              <w:t>,00</w:t>
            </w: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34436A">
            <w:pPr>
              <w:spacing w:after="0" w:line="261" w:lineRule="auto"/>
              <w:jc w:val="right"/>
            </w:pPr>
            <w:r>
              <w:rPr>
                <w:rFonts w:ascii="Times New Roman" w:eastAsia="Times New Roman" w:hAnsi="Times New Roman" w:cs="Times New Roman"/>
                <w:b/>
                <w:sz w:val="24"/>
              </w:rPr>
              <w:t>32.700</w:t>
            </w:r>
            <w:r w:rsidR="001956B4">
              <w:rPr>
                <w:rFonts w:ascii="Times New Roman" w:eastAsia="Times New Roman" w:hAnsi="Times New Roman" w:cs="Times New Roman"/>
                <w:b/>
                <w:sz w:val="24"/>
              </w:rPr>
              <w:t>,00</w:t>
            </w: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34436A" w:rsidP="0034436A">
            <w:pPr>
              <w:spacing w:after="0" w:line="261" w:lineRule="auto"/>
              <w:jc w:val="right"/>
            </w:pPr>
            <w:r>
              <w:rPr>
                <w:rFonts w:ascii="Times New Roman" w:eastAsia="Times New Roman" w:hAnsi="Times New Roman" w:cs="Times New Roman"/>
                <w:b/>
                <w:sz w:val="24"/>
              </w:rPr>
              <w:t>21.688,84</w:t>
            </w:r>
          </w:p>
        </w:tc>
      </w:tr>
      <w:tr w:rsidR="0034436A" w:rsidTr="00F260CB">
        <w:tc>
          <w:tcPr>
            <w:tcW w:w="1072"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r>
              <w:rPr>
                <w:rFonts w:ascii="Times New Roman" w:eastAsia="Times New Roman" w:hAnsi="Times New Roman" w:cs="Times New Roman"/>
                <w:sz w:val="24"/>
              </w:rPr>
              <w:t>w naturze; w tym:</w:t>
            </w: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F260CB">
        <w:tc>
          <w:tcPr>
            <w:tcW w:w="1072"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r>
              <w:rPr>
                <w:rFonts w:ascii="Times New Roman" w:eastAsia="Times New Roman" w:hAnsi="Times New Roman" w:cs="Times New Roman"/>
                <w:sz w:val="24"/>
              </w:rPr>
              <w:t>- zasiłki okresowe</w:t>
            </w:r>
          </w:p>
        </w:tc>
        <w:tc>
          <w:tcPr>
            <w:tcW w:w="1351"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jc w:val="right"/>
            </w:pPr>
            <w:r>
              <w:rPr>
                <w:rFonts w:ascii="Times New Roman" w:eastAsia="Times New Roman" w:hAnsi="Times New Roman" w:cs="Times New Roman"/>
                <w:b/>
                <w:sz w:val="24"/>
              </w:rPr>
              <w:t>32.700,00</w:t>
            </w:r>
          </w:p>
        </w:tc>
        <w:tc>
          <w:tcPr>
            <w:tcW w:w="1336"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Pr="0034436A" w:rsidRDefault="0034436A">
            <w:pPr>
              <w:spacing w:after="0" w:line="240" w:lineRule="auto"/>
              <w:jc w:val="right"/>
              <w:rPr>
                <w:b/>
              </w:rPr>
            </w:pPr>
            <w:r w:rsidRPr="0034436A">
              <w:rPr>
                <w:rFonts w:ascii="Times New Roman" w:eastAsia="Times New Roman" w:hAnsi="Times New Roman" w:cs="Times New Roman"/>
                <w:b/>
                <w:sz w:val="24"/>
              </w:rPr>
              <w:t>32.700,00</w:t>
            </w:r>
          </w:p>
        </w:tc>
        <w:tc>
          <w:tcPr>
            <w:tcW w:w="1596"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jc w:val="right"/>
            </w:pPr>
            <w:r>
              <w:rPr>
                <w:rFonts w:ascii="Times New Roman" w:eastAsia="Times New Roman" w:hAnsi="Times New Roman" w:cs="Times New Roman"/>
                <w:sz w:val="24"/>
              </w:rPr>
              <w:t xml:space="preserve">0 </w:t>
            </w:r>
          </w:p>
        </w:tc>
      </w:tr>
      <w:tr w:rsidR="0034436A" w:rsidTr="00F260CB">
        <w:tc>
          <w:tcPr>
            <w:tcW w:w="1072"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51"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F260CB">
        <w:tc>
          <w:tcPr>
            <w:tcW w:w="1072"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704F4E">
            <w:pPr>
              <w:spacing w:after="0" w:line="240" w:lineRule="auto"/>
            </w:pPr>
            <w:r>
              <w:rPr>
                <w:rFonts w:ascii="Times New Roman" w:eastAsia="Times New Roman" w:hAnsi="Times New Roman" w:cs="Times New Roman"/>
                <w:sz w:val="24"/>
              </w:rPr>
              <w:t>- zasiłki celowe</w:t>
            </w: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jc w:val="right"/>
            </w:pPr>
            <w:r>
              <w:rPr>
                <w:rFonts w:ascii="Times New Roman" w:eastAsia="Times New Roman" w:hAnsi="Times New Roman" w:cs="Times New Roman"/>
                <w:b/>
                <w:sz w:val="24"/>
              </w:rPr>
              <w:t>15.400,00</w:t>
            </w: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4B4E27">
            <w:pPr>
              <w:spacing w:after="0" w:line="240" w:lineRule="auto"/>
              <w:jc w:val="right"/>
              <w:rPr>
                <w:rFonts w:ascii="Calibri" w:eastAsia="Calibri" w:hAnsi="Calibri" w:cs="Calibri"/>
              </w:rPr>
            </w:pPr>
            <w:r>
              <w:rPr>
                <w:rFonts w:eastAsia="Calibri" w:cs="Calibri"/>
              </w:rPr>
              <w:t xml:space="preserve">              </w:t>
            </w: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Pr="0034436A" w:rsidRDefault="0034436A" w:rsidP="00644FBF">
            <w:pPr>
              <w:spacing w:after="0" w:line="240" w:lineRule="auto"/>
              <w:jc w:val="right"/>
              <w:rPr>
                <w:rFonts w:ascii="Calibri" w:eastAsia="Calibri" w:hAnsi="Calibri" w:cs="Calibri"/>
                <w:b/>
              </w:rPr>
            </w:pPr>
            <w:r>
              <w:rPr>
                <w:rFonts w:eastAsia="Calibri" w:cs="Calibri"/>
              </w:rPr>
              <w:t xml:space="preserve">    </w:t>
            </w:r>
            <w:r w:rsidRPr="0034436A">
              <w:rPr>
                <w:rFonts w:eastAsia="Calibri" w:cs="Calibri"/>
                <w:b/>
              </w:rPr>
              <w:t>14956,12</w:t>
            </w:r>
          </w:p>
        </w:tc>
      </w:tr>
      <w:tr w:rsidR="0034436A" w:rsidTr="00F260CB">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Pr="000D0474" w:rsidRDefault="0034436A" w:rsidP="000D0474">
            <w:pPr>
              <w:spacing w:after="0" w:line="240" w:lineRule="auto"/>
              <w:rPr>
                <w:rFonts w:ascii="Times New Roman" w:eastAsia="Calibri" w:hAnsi="Times New Roman" w:cs="Times New Roman"/>
                <w:b/>
              </w:rPr>
            </w:pPr>
            <w:r w:rsidRPr="000D0474">
              <w:rPr>
                <w:rFonts w:ascii="Times New Roman" w:eastAsia="Calibri" w:hAnsi="Times New Roman" w:cs="Times New Roman"/>
                <w:b/>
              </w:rPr>
              <w:t xml:space="preserve"> 85295</w:t>
            </w:r>
          </w:p>
        </w:tc>
        <w:tc>
          <w:tcPr>
            <w:tcW w:w="2018"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Pr="000D0474" w:rsidRDefault="0034436A">
            <w:pPr>
              <w:spacing w:after="0" w:line="240" w:lineRule="auto"/>
              <w:rPr>
                <w:rFonts w:ascii="Times New Roman" w:eastAsia="Calibri" w:hAnsi="Times New Roman" w:cs="Times New Roman"/>
              </w:rPr>
            </w:pPr>
            <w:r w:rsidRPr="000D0474">
              <w:rPr>
                <w:rFonts w:ascii="Times New Roman" w:eastAsia="Calibri" w:hAnsi="Times New Roman" w:cs="Times New Roman"/>
              </w:rPr>
              <w:t xml:space="preserve">-prace </w:t>
            </w:r>
            <w:proofErr w:type="spellStart"/>
            <w:r w:rsidRPr="000D0474">
              <w:rPr>
                <w:rFonts w:ascii="Times New Roman" w:eastAsia="Calibri" w:hAnsi="Times New Roman" w:cs="Times New Roman"/>
              </w:rPr>
              <w:t>społ-użyt</w:t>
            </w:r>
            <w:proofErr w:type="spellEnd"/>
          </w:p>
        </w:tc>
        <w:tc>
          <w:tcPr>
            <w:tcW w:w="1351"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Pr="0034436A" w:rsidRDefault="0034436A" w:rsidP="00644FBF">
            <w:pPr>
              <w:spacing w:after="0" w:line="273" w:lineRule="auto"/>
              <w:jc w:val="right"/>
              <w:rPr>
                <w:rFonts w:ascii="Times New Roman" w:hAnsi="Times New Roman" w:cs="Times New Roman"/>
                <w:b/>
              </w:rPr>
            </w:pPr>
            <w:r w:rsidRPr="0034436A">
              <w:rPr>
                <w:rFonts w:ascii="Times New Roman" w:hAnsi="Times New Roman" w:cs="Times New Roman"/>
                <w:b/>
              </w:rPr>
              <w:t>6732,72</w:t>
            </w:r>
          </w:p>
        </w:tc>
        <w:tc>
          <w:tcPr>
            <w:tcW w:w="133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Pr="000D0474" w:rsidRDefault="0034436A">
            <w:pPr>
              <w:spacing w:after="0" w:line="240" w:lineRule="auto"/>
              <w:rPr>
                <w:rFonts w:ascii="Times New Roman" w:eastAsia="Calibri" w:hAnsi="Times New Roman" w:cs="Times New Roman"/>
              </w:rPr>
            </w:pPr>
            <w:r>
              <w:rPr>
                <w:rFonts w:ascii="Times New Roman" w:eastAsia="Calibri" w:hAnsi="Times New Roman" w:cs="Times New Roman"/>
              </w:rPr>
              <w:t xml:space="preserve">             </w:t>
            </w:r>
            <w:r w:rsidRPr="000D0474">
              <w:rPr>
                <w:rFonts w:ascii="Times New Roman" w:eastAsia="Calibri" w:hAnsi="Times New Roman" w:cs="Times New Roman"/>
              </w:rPr>
              <w:t>0</w:t>
            </w:r>
          </w:p>
        </w:tc>
        <w:tc>
          <w:tcPr>
            <w:tcW w:w="159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Pr="0034436A" w:rsidRDefault="0034436A" w:rsidP="00644FBF">
            <w:pPr>
              <w:spacing w:after="0" w:line="240" w:lineRule="auto"/>
              <w:jc w:val="right"/>
              <w:rPr>
                <w:rFonts w:ascii="Times New Roman" w:hAnsi="Times New Roman" w:cs="Times New Roman"/>
                <w:b/>
              </w:rPr>
            </w:pPr>
            <w:r w:rsidRPr="0034436A">
              <w:rPr>
                <w:rFonts w:ascii="Times New Roman" w:hAnsi="Times New Roman" w:cs="Times New Roman"/>
                <w:b/>
              </w:rPr>
              <w:t xml:space="preserve">6732,72 </w:t>
            </w:r>
          </w:p>
        </w:tc>
      </w:tr>
      <w:tr w:rsidR="0034436A" w:rsidTr="00F260CB">
        <w:tc>
          <w:tcPr>
            <w:tcW w:w="10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vMerge/>
            <w:tcBorders>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51" w:type="dxa"/>
            <w:vMerge/>
            <w:tcBorders>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vMerge/>
            <w:tcBorders>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vMerge/>
            <w:tcBorders>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F260CB">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0D0474">
            <w:pPr>
              <w:spacing w:after="0" w:line="261" w:lineRule="auto"/>
              <w:ind w:right="320"/>
              <w:jc w:val="center"/>
            </w:pPr>
            <w:r>
              <w:rPr>
                <w:rFonts w:ascii="Times New Roman" w:eastAsia="Times New Roman" w:hAnsi="Times New Roman" w:cs="Times New Roman"/>
                <w:b/>
                <w:sz w:val="24"/>
              </w:rPr>
              <w:t>85415</w:t>
            </w:r>
          </w:p>
        </w:tc>
        <w:tc>
          <w:tcPr>
            <w:tcW w:w="2018"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56" w:lineRule="auto"/>
              <w:ind w:left="80"/>
            </w:pPr>
            <w:r>
              <w:rPr>
                <w:rFonts w:ascii="Times New Roman" w:eastAsia="Times New Roman" w:hAnsi="Times New Roman" w:cs="Times New Roman"/>
                <w:sz w:val="24"/>
              </w:rPr>
              <w:t>Stypendia</w:t>
            </w:r>
          </w:p>
          <w:p w:rsidR="0034436A" w:rsidRDefault="0034436A" w:rsidP="00F260CB">
            <w:pPr>
              <w:spacing w:after="0" w:line="240" w:lineRule="auto"/>
              <w:ind w:left="80"/>
            </w:pPr>
            <w:r>
              <w:rPr>
                <w:rFonts w:ascii="Times New Roman" w:eastAsia="Times New Roman" w:hAnsi="Times New Roman" w:cs="Times New Roman"/>
                <w:sz w:val="24"/>
              </w:rPr>
              <w:t>szkolne</w:t>
            </w:r>
          </w:p>
        </w:tc>
        <w:tc>
          <w:tcPr>
            <w:tcW w:w="1351"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58.721,60</w:t>
            </w:r>
          </w:p>
        </w:tc>
        <w:tc>
          <w:tcPr>
            <w:tcW w:w="133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47.773,00</w:t>
            </w:r>
          </w:p>
        </w:tc>
        <w:tc>
          <w:tcPr>
            <w:tcW w:w="159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10.948,60</w:t>
            </w:r>
          </w:p>
        </w:tc>
      </w:tr>
      <w:tr w:rsidR="0034436A" w:rsidTr="00F260CB">
        <w:trPr>
          <w:trHeight w:val="557"/>
        </w:trPr>
        <w:tc>
          <w:tcPr>
            <w:tcW w:w="1072" w:type="dxa"/>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p>
        </w:tc>
        <w:tc>
          <w:tcPr>
            <w:tcW w:w="1351"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vMerge/>
            <w:tcBorders>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8D7561" w:rsidTr="0034436A">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61" w:lineRule="auto"/>
              <w:ind w:right="320"/>
              <w:jc w:val="right"/>
            </w:pPr>
            <w:r>
              <w:rPr>
                <w:rFonts w:ascii="Times New Roman" w:eastAsia="Times New Roman" w:hAnsi="Times New Roman" w:cs="Times New Roman"/>
                <w:b/>
                <w:sz w:val="24"/>
              </w:rPr>
              <w:t>85216</w:t>
            </w:r>
          </w:p>
        </w:tc>
        <w:tc>
          <w:tcPr>
            <w:tcW w:w="2018"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80"/>
            </w:pPr>
            <w:r>
              <w:rPr>
                <w:rFonts w:ascii="Times New Roman" w:eastAsia="Times New Roman" w:hAnsi="Times New Roman" w:cs="Times New Roman"/>
                <w:sz w:val="24"/>
              </w:rPr>
              <w:t>Zasiłki stałe</w:t>
            </w: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61" w:lineRule="auto"/>
              <w:jc w:val="right"/>
            </w:pPr>
            <w:r>
              <w:rPr>
                <w:rFonts w:ascii="Times New Roman" w:eastAsia="Times New Roman" w:hAnsi="Times New Roman" w:cs="Times New Roman"/>
                <w:b/>
                <w:sz w:val="24"/>
              </w:rPr>
              <w:t>47.505</w:t>
            </w:r>
            <w:r w:rsidR="001956B4">
              <w:rPr>
                <w:rFonts w:ascii="Times New Roman" w:eastAsia="Times New Roman" w:hAnsi="Times New Roman" w:cs="Times New Roman"/>
                <w:b/>
                <w:sz w:val="24"/>
              </w:rPr>
              <w:t>,00</w:t>
            </w: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rsidP="00644FBF">
            <w:pPr>
              <w:spacing w:after="0" w:line="261" w:lineRule="auto"/>
              <w:jc w:val="right"/>
            </w:pPr>
            <w:r>
              <w:rPr>
                <w:rFonts w:ascii="Times New Roman" w:eastAsia="Times New Roman" w:hAnsi="Times New Roman" w:cs="Times New Roman"/>
                <w:b/>
                <w:sz w:val="24"/>
              </w:rPr>
              <w:t>47.504</w:t>
            </w:r>
            <w:r w:rsidR="001956B4">
              <w:rPr>
                <w:rFonts w:ascii="Times New Roman" w:eastAsia="Times New Roman" w:hAnsi="Times New Roman" w:cs="Times New Roman"/>
                <w:b/>
                <w:sz w:val="24"/>
              </w:rPr>
              <w:t>,</w:t>
            </w:r>
            <w:r>
              <w:rPr>
                <w:rFonts w:ascii="Times New Roman" w:eastAsia="Times New Roman" w:hAnsi="Times New Roman" w:cs="Times New Roman"/>
                <w:b/>
                <w:sz w:val="24"/>
              </w:rPr>
              <w:t>69</w:t>
            </w: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rsidP="008E3925">
            <w:pPr>
              <w:spacing w:after="0" w:line="261" w:lineRule="auto"/>
              <w:jc w:val="center"/>
            </w:pPr>
          </w:p>
        </w:tc>
      </w:tr>
      <w:tr w:rsidR="008D7561" w:rsidTr="0034436A">
        <w:tc>
          <w:tcPr>
            <w:tcW w:w="10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351"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33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34436A" w:rsidTr="00F260CB">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ind w:right="320"/>
              <w:jc w:val="right"/>
            </w:pPr>
            <w:r>
              <w:rPr>
                <w:rFonts w:ascii="Times New Roman" w:eastAsia="Times New Roman" w:hAnsi="Times New Roman" w:cs="Times New Roman"/>
                <w:b/>
                <w:sz w:val="24"/>
              </w:rPr>
              <w:t>85219</w:t>
            </w:r>
          </w:p>
        </w:tc>
        <w:tc>
          <w:tcPr>
            <w:tcW w:w="2018"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56" w:lineRule="auto"/>
              <w:ind w:left="80"/>
            </w:pPr>
            <w:r>
              <w:rPr>
                <w:rFonts w:ascii="Times New Roman" w:eastAsia="Times New Roman" w:hAnsi="Times New Roman" w:cs="Times New Roman"/>
                <w:sz w:val="24"/>
              </w:rPr>
              <w:t>Ośrodek pomocy</w:t>
            </w:r>
          </w:p>
          <w:p w:rsidR="0034436A" w:rsidRDefault="0034436A" w:rsidP="00F260CB">
            <w:pPr>
              <w:spacing w:after="0" w:line="240" w:lineRule="auto"/>
              <w:ind w:left="80"/>
            </w:pPr>
            <w:r>
              <w:rPr>
                <w:rFonts w:ascii="Times New Roman" w:eastAsia="Times New Roman" w:hAnsi="Times New Roman" w:cs="Times New Roman"/>
                <w:sz w:val="24"/>
              </w:rPr>
              <w:t>społecznej</w:t>
            </w: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234.082,00</w:t>
            </w: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78.610,00</w:t>
            </w: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rsidP="008E3925">
            <w:pPr>
              <w:spacing w:after="0" w:line="261" w:lineRule="auto"/>
              <w:jc w:val="center"/>
            </w:pPr>
            <w:r>
              <w:rPr>
                <w:rFonts w:ascii="Times New Roman" w:eastAsia="Times New Roman" w:hAnsi="Times New Roman" w:cs="Times New Roman"/>
                <w:b/>
                <w:sz w:val="24"/>
              </w:rPr>
              <w:t>148.399,06</w:t>
            </w:r>
          </w:p>
        </w:tc>
      </w:tr>
      <w:tr w:rsidR="0034436A" w:rsidTr="00F260CB">
        <w:tc>
          <w:tcPr>
            <w:tcW w:w="1072"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F260CB">
        <w:tc>
          <w:tcPr>
            <w:tcW w:w="1072" w:type="dxa"/>
            <w:vMerge/>
            <w:tcBorders>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51"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34436A" w:rsidTr="00F260CB">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61" w:lineRule="auto"/>
              <w:ind w:right="320"/>
              <w:jc w:val="right"/>
            </w:pPr>
            <w:r>
              <w:rPr>
                <w:rFonts w:ascii="Times New Roman" w:eastAsia="Times New Roman" w:hAnsi="Times New Roman" w:cs="Times New Roman"/>
                <w:b/>
                <w:sz w:val="24"/>
              </w:rPr>
              <w:t>85228</w:t>
            </w:r>
          </w:p>
        </w:tc>
        <w:tc>
          <w:tcPr>
            <w:tcW w:w="2018"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56" w:lineRule="auto"/>
              <w:ind w:left="80"/>
            </w:pPr>
            <w:r>
              <w:rPr>
                <w:rFonts w:ascii="Times New Roman" w:eastAsia="Times New Roman" w:hAnsi="Times New Roman" w:cs="Times New Roman"/>
                <w:sz w:val="24"/>
              </w:rPr>
              <w:t>Usługi opiekuńcze</w:t>
            </w:r>
          </w:p>
          <w:p w:rsidR="0034436A" w:rsidRDefault="0034436A" w:rsidP="00FF503C">
            <w:pPr>
              <w:spacing w:after="0" w:line="240" w:lineRule="auto"/>
              <w:ind w:left="80"/>
            </w:pPr>
            <w:r>
              <w:rPr>
                <w:rFonts w:ascii="Times New Roman" w:eastAsia="Times New Roman" w:hAnsi="Times New Roman" w:cs="Times New Roman"/>
                <w:sz w:val="24"/>
              </w:rPr>
              <w:t xml:space="preserve">i </w:t>
            </w:r>
            <w:r w:rsidR="00FF503C">
              <w:rPr>
                <w:rFonts w:ascii="Times New Roman" w:eastAsia="Times New Roman" w:hAnsi="Times New Roman" w:cs="Times New Roman"/>
                <w:sz w:val="24"/>
              </w:rPr>
              <w:t>SUO</w:t>
            </w:r>
          </w:p>
        </w:tc>
        <w:tc>
          <w:tcPr>
            <w:tcW w:w="1351"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13.760,00</w:t>
            </w:r>
          </w:p>
        </w:tc>
        <w:tc>
          <w:tcPr>
            <w:tcW w:w="133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pPr>
              <w:spacing w:after="0" w:line="261" w:lineRule="auto"/>
              <w:jc w:val="right"/>
            </w:pPr>
            <w:r>
              <w:rPr>
                <w:rFonts w:ascii="Times New Roman" w:eastAsia="Times New Roman" w:hAnsi="Times New Roman" w:cs="Times New Roman"/>
                <w:b/>
                <w:sz w:val="24"/>
              </w:rPr>
              <w:t>13.760,00</w:t>
            </w:r>
          </w:p>
        </w:tc>
        <w:tc>
          <w:tcPr>
            <w:tcW w:w="1596" w:type="dxa"/>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34436A" w:rsidRDefault="0034436A" w:rsidP="008E3925">
            <w:pPr>
              <w:spacing w:after="0" w:line="261" w:lineRule="auto"/>
            </w:pPr>
            <w:r>
              <w:rPr>
                <w:rFonts w:ascii="Times New Roman" w:eastAsia="Times New Roman" w:hAnsi="Times New Roman" w:cs="Times New Roman"/>
                <w:b/>
                <w:sz w:val="24"/>
              </w:rPr>
              <w:t xml:space="preserve">  </w:t>
            </w:r>
          </w:p>
        </w:tc>
      </w:tr>
      <w:tr w:rsidR="0034436A" w:rsidTr="00F260CB">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2018"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ind w:left="80"/>
            </w:pPr>
          </w:p>
        </w:tc>
        <w:tc>
          <w:tcPr>
            <w:tcW w:w="1351"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336"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c>
          <w:tcPr>
            <w:tcW w:w="1596" w:type="dxa"/>
            <w:vMerge/>
            <w:tcBorders>
              <w:left w:val="single" w:sz="6" w:space="0" w:color="000001"/>
              <w:bottom w:val="single" w:sz="6" w:space="0" w:color="000001"/>
              <w:right w:val="single" w:sz="8" w:space="0" w:color="000001"/>
            </w:tcBorders>
            <w:shd w:val="clear" w:color="000000" w:fill="FFFFFF"/>
            <w:tcMar>
              <w:left w:w="-7" w:type="dxa"/>
            </w:tcMar>
            <w:vAlign w:val="bottom"/>
          </w:tcPr>
          <w:p w:rsidR="0034436A" w:rsidRDefault="0034436A">
            <w:pPr>
              <w:spacing w:after="0" w:line="240" w:lineRule="auto"/>
              <w:rPr>
                <w:rFonts w:ascii="Calibri" w:eastAsia="Calibri" w:hAnsi="Calibri" w:cs="Calibri"/>
              </w:rPr>
            </w:pPr>
          </w:p>
        </w:tc>
      </w:tr>
      <w:tr w:rsidR="00FF503C" w:rsidTr="00FF503C">
        <w:trPr>
          <w:trHeight w:val="127"/>
        </w:trPr>
        <w:tc>
          <w:tcPr>
            <w:tcW w:w="10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FF503C" w:rsidRDefault="00FF503C">
            <w:pPr>
              <w:spacing w:after="0" w:line="261" w:lineRule="auto"/>
              <w:ind w:right="320"/>
              <w:jc w:val="right"/>
            </w:pPr>
            <w:r>
              <w:rPr>
                <w:rFonts w:ascii="Times New Roman" w:eastAsia="Times New Roman" w:hAnsi="Times New Roman" w:cs="Times New Roman"/>
                <w:b/>
                <w:sz w:val="24"/>
              </w:rPr>
              <w:t>85295</w:t>
            </w:r>
          </w:p>
        </w:tc>
        <w:tc>
          <w:tcPr>
            <w:tcW w:w="2018" w:type="dxa"/>
            <w:tcBorders>
              <w:top w:val="single" w:sz="6" w:space="0" w:color="000001"/>
              <w:left w:val="single" w:sz="6" w:space="0" w:color="000001"/>
              <w:right w:val="single" w:sz="8" w:space="0" w:color="000001"/>
            </w:tcBorders>
            <w:shd w:val="clear" w:color="000000" w:fill="FFFFFF"/>
            <w:tcMar>
              <w:left w:w="-7" w:type="dxa"/>
            </w:tcMar>
            <w:vAlign w:val="bottom"/>
          </w:tcPr>
          <w:p w:rsidR="00FF503C" w:rsidRDefault="00FF503C" w:rsidP="00FF503C">
            <w:pPr>
              <w:spacing w:after="0" w:line="240" w:lineRule="auto"/>
            </w:pPr>
            <w:r>
              <w:rPr>
                <w:rFonts w:ascii="Times New Roman" w:eastAsia="Times New Roman" w:hAnsi="Times New Roman" w:cs="Times New Roman"/>
                <w:sz w:val="24"/>
              </w:rPr>
              <w:t>- program pomoc</w:t>
            </w:r>
          </w:p>
          <w:p w:rsidR="00FF503C" w:rsidRDefault="00FF503C">
            <w:pPr>
              <w:spacing w:after="0" w:line="240" w:lineRule="auto"/>
              <w:ind w:left="80"/>
            </w:pPr>
            <w:r>
              <w:rPr>
                <w:rFonts w:ascii="Times New Roman" w:eastAsia="Times New Roman" w:hAnsi="Times New Roman" w:cs="Times New Roman"/>
                <w:sz w:val="24"/>
              </w:rPr>
              <w:t>państwa w zakresie</w:t>
            </w:r>
          </w:p>
          <w:p w:rsidR="00FF503C" w:rsidRDefault="00FF503C" w:rsidP="00F260CB">
            <w:pPr>
              <w:spacing w:after="0" w:line="240" w:lineRule="auto"/>
              <w:ind w:left="80"/>
            </w:pPr>
            <w:r>
              <w:rPr>
                <w:rFonts w:ascii="Times New Roman" w:eastAsia="Times New Roman" w:hAnsi="Times New Roman" w:cs="Times New Roman"/>
                <w:sz w:val="24"/>
              </w:rPr>
              <w:t>dożywiania</w:t>
            </w:r>
          </w:p>
        </w:tc>
        <w:tc>
          <w:tcPr>
            <w:tcW w:w="1351"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FF503C" w:rsidRDefault="00FF503C" w:rsidP="00FF503C">
            <w:pPr>
              <w:spacing w:after="0" w:line="261" w:lineRule="auto"/>
              <w:jc w:val="right"/>
            </w:pPr>
            <w:r>
              <w:rPr>
                <w:rFonts w:ascii="Times New Roman" w:eastAsia="Times New Roman" w:hAnsi="Times New Roman" w:cs="Times New Roman"/>
                <w:b/>
                <w:sz w:val="24"/>
              </w:rPr>
              <w:t>240.000,00</w:t>
            </w:r>
          </w:p>
        </w:tc>
        <w:tc>
          <w:tcPr>
            <w:tcW w:w="133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FF503C" w:rsidRDefault="00FF503C" w:rsidP="00FF503C">
            <w:pPr>
              <w:spacing w:after="0" w:line="261" w:lineRule="auto"/>
              <w:jc w:val="right"/>
            </w:pPr>
            <w:r>
              <w:rPr>
                <w:rFonts w:ascii="Times New Roman" w:eastAsia="Times New Roman" w:hAnsi="Times New Roman" w:cs="Times New Roman"/>
                <w:b/>
                <w:sz w:val="24"/>
              </w:rPr>
              <w:t>192.000,00</w:t>
            </w:r>
          </w:p>
        </w:tc>
        <w:tc>
          <w:tcPr>
            <w:tcW w:w="1596"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FF503C" w:rsidRDefault="00FF503C" w:rsidP="00FF503C">
            <w:pPr>
              <w:spacing w:after="0" w:line="261" w:lineRule="auto"/>
              <w:jc w:val="right"/>
            </w:pPr>
            <w:r>
              <w:rPr>
                <w:rFonts w:ascii="Times New Roman" w:eastAsia="Times New Roman" w:hAnsi="Times New Roman" w:cs="Times New Roman"/>
                <w:b/>
                <w:sz w:val="24"/>
              </w:rPr>
              <w:t>48.000,00</w:t>
            </w:r>
          </w:p>
        </w:tc>
      </w:tr>
      <w:tr w:rsidR="00FF503C" w:rsidTr="00FF503C">
        <w:trPr>
          <w:trHeight w:val="524"/>
        </w:trPr>
        <w:tc>
          <w:tcPr>
            <w:tcW w:w="1072" w:type="dxa"/>
            <w:tcBorders>
              <w:top w:val="single" w:sz="6" w:space="0" w:color="000001"/>
              <w:left w:val="single" w:sz="6" w:space="0" w:color="000001"/>
              <w:right w:val="single" w:sz="8" w:space="0" w:color="000001"/>
            </w:tcBorders>
            <w:shd w:val="clear" w:color="000000" w:fill="FFFFFF"/>
            <w:tcMar>
              <w:left w:w="-7" w:type="dxa"/>
            </w:tcMar>
            <w:vAlign w:val="bottom"/>
          </w:tcPr>
          <w:p w:rsidR="00FF503C" w:rsidRDefault="00FF503C">
            <w:pPr>
              <w:spacing w:after="0" w:line="240" w:lineRule="auto"/>
              <w:rPr>
                <w:rFonts w:ascii="Calibri" w:eastAsia="Calibri" w:hAnsi="Calibri" w:cs="Calibri"/>
              </w:rPr>
            </w:pPr>
          </w:p>
        </w:tc>
        <w:tc>
          <w:tcPr>
            <w:tcW w:w="2018" w:type="dxa"/>
            <w:tcBorders>
              <w:left w:val="single" w:sz="6" w:space="0" w:color="000001"/>
              <w:right w:val="single" w:sz="8" w:space="0" w:color="000001"/>
            </w:tcBorders>
            <w:shd w:val="clear" w:color="000000" w:fill="FFFFFF"/>
            <w:tcMar>
              <w:left w:w="-7" w:type="dxa"/>
            </w:tcMar>
            <w:vAlign w:val="bottom"/>
          </w:tcPr>
          <w:p w:rsidR="00FF503C" w:rsidRDefault="00FF503C" w:rsidP="00FF503C">
            <w:pPr>
              <w:spacing w:after="0" w:line="240" w:lineRule="auto"/>
              <w:ind w:left="80"/>
            </w:pPr>
            <w:r>
              <w:rPr>
                <w:rFonts w:ascii="Times New Roman" w:eastAsia="Times New Roman" w:hAnsi="Times New Roman" w:cs="Times New Roman"/>
                <w:sz w:val="24"/>
              </w:rPr>
              <w:t>- Rządowy program</w:t>
            </w:r>
          </w:p>
          <w:p w:rsidR="00FF503C" w:rsidRDefault="00FF503C" w:rsidP="00FF503C">
            <w:pPr>
              <w:spacing w:after="0" w:line="240" w:lineRule="auto"/>
              <w:ind w:left="80"/>
            </w:pPr>
            <w:r>
              <w:rPr>
                <w:rFonts w:ascii="Times New Roman" w:eastAsia="Times New Roman" w:hAnsi="Times New Roman" w:cs="Times New Roman"/>
                <w:sz w:val="24"/>
              </w:rPr>
              <w:t>dla rodzin</w:t>
            </w:r>
          </w:p>
          <w:p w:rsidR="00FF503C" w:rsidRDefault="00FF503C" w:rsidP="00FF503C">
            <w:pPr>
              <w:spacing w:after="0" w:line="240" w:lineRule="auto"/>
              <w:ind w:left="80"/>
            </w:pPr>
            <w:r>
              <w:rPr>
                <w:rFonts w:ascii="Times New Roman" w:eastAsia="Times New Roman" w:hAnsi="Times New Roman" w:cs="Times New Roman"/>
                <w:sz w:val="24"/>
              </w:rPr>
              <w:t>wielodzietnych</w:t>
            </w:r>
          </w:p>
          <w:p w:rsidR="00FF503C" w:rsidRDefault="00FF503C" w:rsidP="00FF503C">
            <w:pPr>
              <w:spacing w:after="0" w:line="240" w:lineRule="auto"/>
              <w:ind w:left="80"/>
            </w:pPr>
            <w:r>
              <w:rPr>
                <w:rFonts w:ascii="Times New Roman" w:eastAsia="Times New Roman" w:hAnsi="Times New Roman" w:cs="Times New Roman"/>
                <w:sz w:val="24"/>
              </w:rPr>
              <w:t>„Karta Dużej</w:t>
            </w:r>
          </w:p>
          <w:p w:rsidR="00FF503C" w:rsidRDefault="00FF503C" w:rsidP="00FF503C">
            <w:pPr>
              <w:spacing w:after="0" w:line="240" w:lineRule="auto"/>
              <w:ind w:left="80"/>
            </w:pPr>
            <w:r>
              <w:rPr>
                <w:rFonts w:ascii="Times New Roman" w:eastAsia="Times New Roman" w:hAnsi="Times New Roman" w:cs="Times New Roman"/>
                <w:sz w:val="24"/>
              </w:rPr>
              <w:t>Rodziny”</w:t>
            </w:r>
          </w:p>
        </w:tc>
        <w:tc>
          <w:tcPr>
            <w:tcW w:w="1351" w:type="dxa"/>
            <w:tcBorders>
              <w:top w:val="single" w:sz="6" w:space="0" w:color="000001"/>
              <w:left w:val="single" w:sz="6" w:space="0" w:color="000001"/>
              <w:right w:val="single" w:sz="8" w:space="0" w:color="000001"/>
            </w:tcBorders>
            <w:shd w:val="clear" w:color="000000" w:fill="FFFFFF"/>
            <w:tcMar>
              <w:left w:w="-7" w:type="dxa"/>
            </w:tcMar>
            <w:vAlign w:val="bottom"/>
          </w:tcPr>
          <w:p w:rsidR="00FF503C" w:rsidRPr="00FF503C" w:rsidRDefault="00FF503C" w:rsidP="00FF503C">
            <w:pPr>
              <w:spacing w:after="0" w:line="240" w:lineRule="auto"/>
              <w:jc w:val="right"/>
              <w:rPr>
                <w:rFonts w:ascii="Calibri" w:eastAsia="Calibri" w:hAnsi="Calibri" w:cs="Calibri"/>
                <w:b/>
              </w:rPr>
            </w:pPr>
            <w:r w:rsidRPr="00FF503C">
              <w:rPr>
                <w:rFonts w:ascii="Calibri" w:eastAsia="Calibri" w:hAnsi="Calibri" w:cs="Calibri"/>
                <w:b/>
              </w:rPr>
              <w:t>84,00</w:t>
            </w:r>
          </w:p>
        </w:tc>
        <w:tc>
          <w:tcPr>
            <w:tcW w:w="1336" w:type="dxa"/>
            <w:tcBorders>
              <w:top w:val="single" w:sz="6" w:space="0" w:color="000001"/>
              <w:left w:val="single" w:sz="6" w:space="0" w:color="000001"/>
              <w:right w:val="single" w:sz="8" w:space="0" w:color="000001"/>
            </w:tcBorders>
            <w:shd w:val="clear" w:color="000000" w:fill="FFFFFF"/>
            <w:vAlign w:val="bottom"/>
          </w:tcPr>
          <w:p w:rsidR="00FF503C" w:rsidRPr="00FF503C" w:rsidRDefault="00D70DFE" w:rsidP="00FF503C">
            <w:pPr>
              <w:spacing w:after="0" w:line="240" w:lineRule="auto"/>
              <w:jc w:val="right"/>
              <w:rPr>
                <w:rFonts w:ascii="Calibri" w:eastAsia="Calibri" w:hAnsi="Calibri" w:cs="Calibri"/>
                <w:b/>
              </w:rPr>
            </w:pPr>
            <w:r>
              <w:rPr>
                <w:rFonts w:ascii="Calibri" w:eastAsia="Calibri" w:hAnsi="Calibri" w:cs="Calibri"/>
                <w:b/>
              </w:rPr>
              <w:t>69,68</w:t>
            </w:r>
          </w:p>
        </w:tc>
        <w:tc>
          <w:tcPr>
            <w:tcW w:w="1596" w:type="dxa"/>
            <w:tcBorders>
              <w:top w:val="single" w:sz="6" w:space="0" w:color="000001"/>
              <w:left w:val="single" w:sz="6" w:space="0" w:color="000001"/>
              <w:right w:val="single" w:sz="8" w:space="0" w:color="000001"/>
            </w:tcBorders>
            <w:shd w:val="clear" w:color="000000" w:fill="FFFFFF"/>
            <w:vAlign w:val="bottom"/>
          </w:tcPr>
          <w:p w:rsidR="00FF503C" w:rsidRPr="00FF503C" w:rsidRDefault="00FF503C" w:rsidP="00FF503C">
            <w:pPr>
              <w:spacing w:after="0" w:line="240" w:lineRule="auto"/>
              <w:jc w:val="right"/>
              <w:rPr>
                <w:rFonts w:ascii="Calibri" w:eastAsia="Calibri" w:hAnsi="Calibri" w:cs="Calibri"/>
                <w:b/>
              </w:rPr>
            </w:pPr>
            <w:r w:rsidRPr="00FF503C">
              <w:rPr>
                <w:rFonts w:ascii="Calibri" w:eastAsia="Calibri" w:hAnsi="Calibri" w:cs="Calibri"/>
                <w:b/>
              </w:rPr>
              <w:t>0,00</w:t>
            </w:r>
          </w:p>
        </w:tc>
      </w:tr>
    </w:tbl>
    <w:p w:rsidR="008D7561" w:rsidRDefault="008D7561">
      <w:pPr>
        <w:spacing w:after="0" w:line="268" w:lineRule="auto"/>
        <w:rPr>
          <w:rFonts w:ascii="Times New Roman" w:eastAsia="Times New Roman" w:hAnsi="Times New Roman" w:cs="Times New Roman"/>
          <w:sz w:val="24"/>
        </w:rPr>
      </w:pPr>
    </w:p>
    <w:p w:rsidR="008D7561" w:rsidRDefault="001956B4">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644FBF" w:rsidRDefault="00644FBF">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5D5995" w:rsidRDefault="005D5995">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FF503C" w:rsidRDefault="00FF503C">
      <w:pPr>
        <w:spacing w:after="0" w:line="240" w:lineRule="auto"/>
        <w:rPr>
          <w:rFonts w:ascii="Times New Roman" w:eastAsia="Times New Roman" w:hAnsi="Times New Roman" w:cs="Times New Roman"/>
          <w:sz w:val="24"/>
        </w:rPr>
      </w:pPr>
    </w:p>
    <w:p w:rsidR="005D5995" w:rsidRDefault="005D5995">
      <w:pPr>
        <w:spacing w:after="0" w:line="240" w:lineRule="auto"/>
        <w:rPr>
          <w:rFonts w:ascii="Times New Roman" w:eastAsia="Times New Roman" w:hAnsi="Times New Roman" w:cs="Times New Roman"/>
          <w:sz w:val="24"/>
        </w:rPr>
      </w:pPr>
    </w:p>
    <w:p w:rsidR="005D5995" w:rsidRDefault="005D5995">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52" w:lineRule="auto"/>
        <w:rPr>
          <w:rFonts w:ascii="Times New Roman" w:eastAsia="Times New Roman" w:hAnsi="Times New Roman" w:cs="Times New Roman"/>
          <w:sz w:val="24"/>
        </w:rPr>
      </w:pPr>
    </w:p>
    <w:p w:rsidR="008D7561" w:rsidRDefault="001956B4">
      <w:pPr>
        <w:spacing w:after="0" w:line="240" w:lineRule="auto"/>
        <w:ind w:left="180"/>
        <w:rPr>
          <w:rFonts w:ascii="Times New Roman" w:eastAsia="Times New Roman" w:hAnsi="Times New Roman" w:cs="Times New Roman"/>
          <w:sz w:val="24"/>
        </w:rPr>
      </w:pPr>
      <w:r>
        <w:rPr>
          <w:rFonts w:ascii="Times New Roman" w:eastAsia="Times New Roman" w:hAnsi="Times New Roman" w:cs="Times New Roman"/>
          <w:b/>
          <w:sz w:val="28"/>
        </w:rPr>
        <w:t>II. REALIZACJA ZADAŃ W OŚRODKU POMOCY SPOŁECZNEJ</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A06CCA">
      <w:pPr>
        <w:spacing w:after="0" w:line="343" w:lineRule="auto"/>
        <w:ind w:left="120" w:firstLine="655"/>
        <w:jc w:val="both"/>
        <w:rPr>
          <w:rFonts w:ascii="Times New Roman" w:eastAsia="Times New Roman" w:hAnsi="Times New Roman" w:cs="Times New Roman"/>
          <w:sz w:val="24"/>
        </w:rPr>
      </w:pPr>
      <w:r>
        <w:rPr>
          <w:rFonts w:ascii="Times New Roman" w:eastAsia="Times New Roman" w:hAnsi="Times New Roman" w:cs="Times New Roman"/>
          <w:sz w:val="24"/>
        </w:rPr>
        <w:t>Według stanu na dzień 31.12.2016</w:t>
      </w:r>
      <w:r w:rsidR="001956B4">
        <w:rPr>
          <w:rFonts w:ascii="Times New Roman" w:eastAsia="Times New Roman" w:hAnsi="Times New Roman" w:cs="Times New Roman"/>
          <w:sz w:val="24"/>
        </w:rPr>
        <w:t xml:space="preserve"> r. w gmi</w:t>
      </w:r>
      <w:r w:rsidR="008E3925">
        <w:rPr>
          <w:rFonts w:ascii="Times New Roman" w:eastAsia="Times New Roman" w:hAnsi="Times New Roman" w:cs="Times New Roman"/>
          <w:sz w:val="24"/>
        </w:rPr>
        <w:t>nie</w:t>
      </w:r>
      <w:r w:rsidR="00FF503C">
        <w:rPr>
          <w:rFonts w:ascii="Times New Roman" w:eastAsia="Times New Roman" w:hAnsi="Times New Roman" w:cs="Times New Roman"/>
          <w:sz w:val="24"/>
        </w:rPr>
        <w:t xml:space="preserve"> Pokrzywnica zamieszkiwało 5.014</w:t>
      </w:r>
      <w:r w:rsidR="008E3925">
        <w:rPr>
          <w:rFonts w:ascii="Times New Roman" w:eastAsia="Times New Roman" w:hAnsi="Times New Roman" w:cs="Times New Roman"/>
          <w:sz w:val="24"/>
        </w:rPr>
        <w:t xml:space="preserve"> </w:t>
      </w:r>
      <w:r w:rsidR="001956B4">
        <w:rPr>
          <w:rFonts w:ascii="Times New Roman" w:eastAsia="Times New Roman" w:hAnsi="Times New Roman" w:cs="Times New Roman"/>
          <w:sz w:val="24"/>
        </w:rPr>
        <w:t>osób. Z różnych form wsparcia w obszarze u</w:t>
      </w:r>
      <w:r>
        <w:rPr>
          <w:rFonts w:ascii="Times New Roman" w:eastAsia="Times New Roman" w:hAnsi="Times New Roman" w:cs="Times New Roman"/>
          <w:sz w:val="24"/>
        </w:rPr>
        <w:t>stawy o pomocy społecznej w 2016</w:t>
      </w:r>
      <w:r w:rsidR="00B35B60">
        <w:rPr>
          <w:rFonts w:ascii="Times New Roman" w:eastAsia="Times New Roman" w:hAnsi="Times New Roman" w:cs="Times New Roman"/>
          <w:sz w:val="24"/>
        </w:rPr>
        <w:t xml:space="preserve"> roku skorzystało 286 rodzin</w:t>
      </w:r>
      <w:r w:rsidR="00FF503C">
        <w:rPr>
          <w:rFonts w:ascii="Times New Roman" w:eastAsia="Times New Roman" w:hAnsi="Times New Roman" w:cs="Times New Roman"/>
          <w:sz w:val="24"/>
        </w:rPr>
        <w:t xml:space="preserve"> w tym 1065</w:t>
      </w:r>
      <w:r w:rsidR="00B35B60">
        <w:rPr>
          <w:rFonts w:ascii="Times New Roman" w:eastAsia="Times New Roman" w:hAnsi="Times New Roman" w:cs="Times New Roman"/>
          <w:sz w:val="24"/>
        </w:rPr>
        <w:t xml:space="preserve"> osób </w:t>
      </w:r>
      <w:r w:rsidR="001956B4">
        <w:rPr>
          <w:rFonts w:ascii="Times New Roman" w:eastAsia="Times New Roman" w:hAnsi="Times New Roman" w:cs="Times New Roman"/>
          <w:sz w:val="24"/>
        </w:rPr>
        <w:t xml:space="preserve">w tych rodzinach.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120"/>
        <w:rPr>
          <w:rFonts w:ascii="Times New Roman" w:eastAsia="Times New Roman" w:hAnsi="Times New Roman" w:cs="Times New Roman"/>
          <w:sz w:val="24"/>
        </w:rPr>
      </w:pPr>
      <w:r>
        <w:rPr>
          <w:rFonts w:ascii="Times New Roman" w:eastAsia="Times New Roman" w:hAnsi="Times New Roman" w:cs="Times New Roman"/>
          <w:b/>
          <w:sz w:val="24"/>
        </w:rPr>
        <w:t>Tabela: typ rodzin objętych pomocą ze względu na liczbę osób w rodzinie.</w:t>
      </w:r>
    </w:p>
    <w:p w:rsidR="008D7561" w:rsidRDefault="008D7561">
      <w:pPr>
        <w:spacing w:after="0" w:line="240" w:lineRule="auto"/>
        <w:rPr>
          <w:rFonts w:ascii="Times New Roman" w:eastAsia="Times New Roman" w:hAnsi="Times New Roman" w:cs="Times New Roman"/>
          <w:sz w:val="24"/>
        </w:rPr>
      </w:pPr>
    </w:p>
    <w:tbl>
      <w:tblPr>
        <w:tblW w:w="8982" w:type="dxa"/>
        <w:tblInd w:w="100" w:type="dxa"/>
        <w:tblBorders>
          <w:top w:val="single" w:sz="8" w:space="0" w:color="000001"/>
          <w:left w:val="single" w:sz="8" w:space="0" w:color="000001"/>
          <w:bottom w:val="single" w:sz="6" w:space="0" w:color="000001"/>
          <w:right w:val="single" w:sz="8" w:space="0" w:color="000001"/>
          <w:insideH w:val="single" w:sz="6" w:space="0" w:color="000001"/>
          <w:insideV w:val="single" w:sz="8" w:space="0" w:color="000001"/>
        </w:tblBorders>
        <w:tblCellMar>
          <w:left w:w="-10" w:type="dxa"/>
          <w:right w:w="0" w:type="dxa"/>
        </w:tblCellMar>
        <w:tblLook w:val="0000" w:firstRow="0" w:lastRow="0" w:firstColumn="0" w:lastColumn="0" w:noHBand="0" w:noVBand="0"/>
      </w:tblPr>
      <w:tblGrid>
        <w:gridCol w:w="3030"/>
        <w:gridCol w:w="2972"/>
        <w:gridCol w:w="2980"/>
      </w:tblGrid>
      <w:tr w:rsidR="008D7561">
        <w:tc>
          <w:tcPr>
            <w:tcW w:w="3030" w:type="dxa"/>
            <w:tcBorders>
              <w:top w:val="single" w:sz="8"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ind w:left="60"/>
            </w:pPr>
            <w:r>
              <w:rPr>
                <w:rFonts w:ascii="Times New Roman" w:eastAsia="Times New Roman" w:hAnsi="Times New Roman" w:cs="Times New Roman"/>
                <w:b/>
                <w:sz w:val="24"/>
              </w:rPr>
              <w:t>Wyszczególnienie</w:t>
            </w:r>
          </w:p>
        </w:tc>
        <w:tc>
          <w:tcPr>
            <w:tcW w:w="2972" w:type="dxa"/>
            <w:tcBorders>
              <w:top w:val="single" w:sz="8"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40" w:lineRule="auto"/>
              <w:ind w:left="800"/>
            </w:pPr>
            <w:r>
              <w:rPr>
                <w:rFonts w:ascii="Times New Roman" w:eastAsia="Times New Roman" w:hAnsi="Times New Roman" w:cs="Times New Roman"/>
                <w:b/>
                <w:sz w:val="24"/>
              </w:rPr>
              <w:t>Liczba rodzin</w:t>
            </w:r>
          </w:p>
        </w:tc>
        <w:tc>
          <w:tcPr>
            <w:tcW w:w="2980" w:type="dxa"/>
            <w:tcBorders>
              <w:top w:val="single" w:sz="8"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40" w:lineRule="auto"/>
              <w:ind w:left="260"/>
            </w:pPr>
            <w:r>
              <w:rPr>
                <w:rFonts w:ascii="Times New Roman" w:eastAsia="Times New Roman" w:hAnsi="Times New Roman" w:cs="Times New Roman"/>
                <w:b/>
                <w:sz w:val="24"/>
              </w:rPr>
              <w:t>Liczba osób w rodzinach</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ind w:left="60"/>
            </w:pPr>
            <w:r>
              <w:rPr>
                <w:rFonts w:ascii="Times New Roman" w:eastAsia="Times New Roman" w:hAnsi="Times New Roman" w:cs="Times New Roman"/>
                <w:b/>
                <w:sz w:val="24"/>
              </w:rPr>
              <w:t>Rodziny ogółem</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286</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1065</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ind w:left="120"/>
            </w:pPr>
            <w:r>
              <w:rPr>
                <w:rFonts w:ascii="Times New Roman" w:eastAsia="Times New Roman" w:hAnsi="Times New Roman" w:cs="Times New Roman"/>
                <w:b/>
                <w:sz w:val="24"/>
              </w:rPr>
              <w:t>w tym o liczbie osób:</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jc w:val="center"/>
            </w:pPr>
            <w:r>
              <w:rPr>
                <w:rFonts w:ascii="Times New Roman" w:eastAsia="Times New Roman" w:hAnsi="Times New Roman" w:cs="Times New Roman"/>
                <w:b/>
                <w:sz w:val="24"/>
              </w:rPr>
              <w:t>1</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21</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21</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jc w:val="center"/>
            </w:pPr>
            <w:r>
              <w:rPr>
                <w:rFonts w:ascii="Times New Roman" w:eastAsia="Times New Roman" w:hAnsi="Times New Roman" w:cs="Times New Roman"/>
                <w:b/>
                <w:sz w:val="24"/>
              </w:rPr>
              <w:t>2</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53</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106</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jc w:val="center"/>
            </w:pPr>
            <w:r>
              <w:rPr>
                <w:rFonts w:ascii="Times New Roman" w:eastAsia="Times New Roman" w:hAnsi="Times New Roman" w:cs="Times New Roman"/>
                <w:b/>
                <w:sz w:val="24"/>
              </w:rPr>
              <w:t>3</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rPr>
                <w:rFonts w:ascii="Times New Roman" w:eastAsia="Times New Roman" w:hAnsi="Times New Roman" w:cs="Times New Roman"/>
                <w:sz w:val="24"/>
              </w:rPr>
              <w:t>48</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144</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jc w:val="center"/>
            </w:pPr>
            <w:r>
              <w:rPr>
                <w:rFonts w:ascii="Times New Roman" w:eastAsia="Times New Roman" w:hAnsi="Times New Roman" w:cs="Times New Roman"/>
                <w:b/>
                <w:sz w:val="24"/>
              </w:rPr>
              <w:t>4</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68</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272</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jc w:val="center"/>
            </w:pPr>
            <w:r>
              <w:rPr>
                <w:rFonts w:ascii="Times New Roman" w:eastAsia="Times New Roman" w:hAnsi="Times New Roman" w:cs="Times New Roman"/>
                <w:b/>
                <w:sz w:val="24"/>
              </w:rPr>
              <w:t>5</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rPr>
                <w:rFonts w:ascii="Times New Roman" w:eastAsia="Times New Roman" w:hAnsi="Times New Roman" w:cs="Times New Roman"/>
                <w:sz w:val="24"/>
              </w:rPr>
              <w:t>58</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290</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tc>
          <w:tcPr>
            <w:tcW w:w="3030" w:type="dxa"/>
            <w:tcBorders>
              <w:top w:val="single" w:sz="6" w:space="0" w:color="000001"/>
              <w:left w:val="single" w:sz="8" w:space="0" w:color="000001"/>
              <w:bottom w:val="single" w:sz="6" w:space="0" w:color="000001"/>
              <w:right w:val="single" w:sz="8" w:space="0" w:color="000001"/>
            </w:tcBorders>
            <w:shd w:val="clear" w:color="000000" w:fill="FFFFFF"/>
            <w:tcMar>
              <w:left w:w="-10" w:type="dxa"/>
            </w:tcMar>
            <w:vAlign w:val="bottom"/>
          </w:tcPr>
          <w:p w:rsidR="008D7561" w:rsidRDefault="001956B4">
            <w:pPr>
              <w:spacing w:after="0" w:line="240" w:lineRule="auto"/>
              <w:jc w:val="center"/>
            </w:pPr>
            <w:r>
              <w:rPr>
                <w:rFonts w:ascii="Times New Roman" w:eastAsia="Times New Roman" w:hAnsi="Times New Roman" w:cs="Times New Roman"/>
                <w:b/>
                <w:sz w:val="24"/>
              </w:rPr>
              <w:t>6 i więcej</w:t>
            </w:r>
          </w:p>
        </w:tc>
        <w:tc>
          <w:tcPr>
            <w:tcW w:w="2972"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38</w:t>
            </w:r>
          </w:p>
        </w:tc>
        <w:tc>
          <w:tcPr>
            <w:tcW w:w="2980"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644FBF">
            <w:pPr>
              <w:spacing w:after="0" w:line="240" w:lineRule="auto"/>
              <w:jc w:val="center"/>
            </w:pPr>
            <w:r>
              <w:t>232</w:t>
            </w:r>
          </w:p>
        </w:tc>
      </w:tr>
      <w:tr w:rsidR="008D7561">
        <w:tc>
          <w:tcPr>
            <w:tcW w:w="3030" w:type="dxa"/>
            <w:tcBorders>
              <w:top w:val="single" w:sz="6" w:space="0" w:color="000001"/>
              <w:left w:val="single" w:sz="8" w:space="0" w:color="000001"/>
              <w:bottom w:val="single" w:sz="8" w:space="0" w:color="000001"/>
              <w:right w:val="single" w:sz="8"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2972"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980"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bl>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120"/>
        <w:rPr>
          <w:rFonts w:ascii="Times New Roman" w:eastAsia="Times New Roman" w:hAnsi="Times New Roman" w:cs="Times New Roman"/>
          <w:sz w:val="24"/>
        </w:rPr>
      </w:pPr>
      <w:r>
        <w:rPr>
          <w:rFonts w:ascii="Times New Roman" w:eastAsia="Times New Roman" w:hAnsi="Times New Roman" w:cs="Times New Roman"/>
          <w:b/>
          <w:sz w:val="28"/>
        </w:rPr>
        <w:t xml:space="preserve"> Powody przyznania pomocy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840"/>
        <w:jc w:val="both"/>
        <w:rPr>
          <w:rFonts w:ascii="Times New Roman" w:eastAsia="Times New Roman" w:hAnsi="Times New Roman" w:cs="Times New Roman"/>
          <w:sz w:val="24"/>
        </w:rPr>
      </w:pPr>
      <w:r>
        <w:rPr>
          <w:rFonts w:ascii="Times New Roman" w:eastAsia="Times New Roman" w:hAnsi="Times New Roman" w:cs="Times New Roman"/>
          <w:sz w:val="24"/>
        </w:rPr>
        <w:t>Krąg osób korzystających z różnorodnych form wsparcia jest szeroki i odzwierciedla</w:t>
      </w:r>
    </w:p>
    <w:p w:rsidR="008D7561" w:rsidRDefault="008D7561">
      <w:pPr>
        <w:spacing w:after="0" w:line="240" w:lineRule="auto"/>
        <w:ind w:left="840"/>
        <w:jc w:val="both"/>
        <w:rPr>
          <w:rFonts w:ascii="Times New Roman" w:eastAsia="Times New Roman" w:hAnsi="Times New Roman" w:cs="Times New Roman"/>
          <w:sz w:val="24"/>
        </w:rPr>
      </w:pPr>
    </w:p>
    <w:p w:rsidR="008D7561" w:rsidRDefault="001956B4">
      <w:pPr>
        <w:spacing w:after="0" w:line="240" w:lineRule="auto"/>
        <w:ind w:left="120"/>
        <w:jc w:val="both"/>
        <w:rPr>
          <w:rFonts w:ascii="Times New Roman" w:eastAsia="Times New Roman" w:hAnsi="Times New Roman" w:cs="Times New Roman"/>
          <w:sz w:val="24"/>
        </w:rPr>
      </w:pPr>
      <w:r>
        <w:rPr>
          <w:rFonts w:ascii="Times New Roman" w:eastAsia="Times New Roman" w:hAnsi="Times New Roman" w:cs="Times New Roman"/>
          <w:sz w:val="24"/>
        </w:rPr>
        <w:t>aktualne  problemy  lokalnej  społeczności  związane  z  zatrudnieniem,  sytuacją  zdrowotną</w:t>
      </w:r>
    </w:p>
    <w:p w:rsidR="008D7561" w:rsidRDefault="008D7561">
      <w:pPr>
        <w:spacing w:after="0" w:line="240" w:lineRule="auto"/>
        <w:jc w:val="both"/>
        <w:rPr>
          <w:rFonts w:ascii="Times New Roman" w:eastAsia="Times New Roman" w:hAnsi="Times New Roman" w:cs="Times New Roman"/>
          <w:sz w:val="24"/>
        </w:rPr>
      </w:pPr>
    </w:p>
    <w:p w:rsidR="008D7561" w:rsidRDefault="001956B4">
      <w:pPr>
        <w:spacing w:after="0" w:line="240" w:lineRule="auto"/>
        <w:ind w:left="120"/>
        <w:jc w:val="both"/>
        <w:rPr>
          <w:rFonts w:ascii="Times New Roman" w:eastAsia="Times New Roman" w:hAnsi="Times New Roman" w:cs="Times New Roman"/>
          <w:sz w:val="24"/>
        </w:rPr>
      </w:pPr>
      <w:r>
        <w:rPr>
          <w:rFonts w:ascii="Times New Roman" w:eastAsia="Times New Roman" w:hAnsi="Times New Roman" w:cs="Times New Roman"/>
          <w:sz w:val="24"/>
        </w:rPr>
        <w:t xml:space="preserve">i zabezpieczeniem społecznym. Pomoc kierowana jest do mieszkańców zgodnie z </w:t>
      </w:r>
    </w:p>
    <w:p w:rsidR="008D7561" w:rsidRDefault="008D7561">
      <w:pPr>
        <w:spacing w:after="0" w:line="240" w:lineRule="auto"/>
        <w:ind w:left="120"/>
        <w:jc w:val="both"/>
        <w:rPr>
          <w:rFonts w:ascii="Times New Roman" w:eastAsia="Times New Roman" w:hAnsi="Times New Roman" w:cs="Times New Roman"/>
          <w:sz w:val="24"/>
        </w:rPr>
      </w:pPr>
    </w:p>
    <w:p w:rsidR="008D7561" w:rsidRDefault="001956B4">
      <w:pPr>
        <w:spacing w:after="0" w:line="240" w:lineRule="auto"/>
        <w:ind w:left="120"/>
        <w:jc w:val="both"/>
        <w:rPr>
          <w:rFonts w:ascii="Times New Roman" w:eastAsia="Times New Roman" w:hAnsi="Times New Roman" w:cs="Times New Roman"/>
          <w:sz w:val="24"/>
        </w:rPr>
      </w:pPr>
      <w:r>
        <w:rPr>
          <w:rFonts w:ascii="Times New Roman" w:eastAsia="Times New Roman" w:hAnsi="Times New Roman" w:cs="Times New Roman"/>
          <w:sz w:val="24"/>
        </w:rPr>
        <w:t xml:space="preserve">potrzebami i możliwościami gminy. Koncentruje się w obszarze pomocy materialnej, </w:t>
      </w:r>
    </w:p>
    <w:p w:rsidR="008D7561" w:rsidRDefault="008D7561">
      <w:pPr>
        <w:spacing w:after="0" w:line="240" w:lineRule="auto"/>
        <w:ind w:left="120"/>
        <w:jc w:val="both"/>
        <w:rPr>
          <w:rFonts w:ascii="Times New Roman" w:eastAsia="Times New Roman" w:hAnsi="Times New Roman" w:cs="Times New Roman"/>
          <w:sz w:val="24"/>
        </w:rPr>
      </w:pPr>
    </w:p>
    <w:p w:rsidR="008D7561" w:rsidRDefault="001956B4">
      <w:pPr>
        <w:spacing w:after="0" w:line="240" w:lineRule="auto"/>
        <w:ind w:left="120"/>
        <w:jc w:val="both"/>
        <w:rPr>
          <w:rFonts w:ascii="Times New Roman" w:eastAsia="Times New Roman" w:hAnsi="Times New Roman" w:cs="Times New Roman"/>
          <w:sz w:val="24"/>
        </w:rPr>
      </w:pPr>
      <w:r>
        <w:rPr>
          <w:rFonts w:ascii="Times New Roman" w:eastAsia="Times New Roman" w:hAnsi="Times New Roman" w:cs="Times New Roman"/>
          <w:sz w:val="24"/>
        </w:rPr>
        <w:t>usługowej lub szeroko rozumianej pracy socjalnej.</w:t>
      </w:r>
    </w:p>
    <w:p w:rsidR="008D7561" w:rsidRDefault="008D7561">
      <w:pPr>
        <w:spacing w:after="0" w:line="240" w:lineRule="auto"/>
        <w:jc w:val="both"/>
        <w:rPr>
          <w:rFonts w:ascii="Times New Roman" w:eastAsia="Times New Roman" w:hAnsi="Times New Roman" w:cs="Times New Roman"/>
          <w:sz w:val="24"/>
        </w:rPr>
      </w:pPr>
    </w:p>
    <w:p w:rsidR="008D7561" w:rsidRDefault="001956B4">
      <w:pPr>
        <w:spacing w:after="0" w:line="333" w:lineRule="auto"/>
        <w:ind w:left="120" w:right="260"/>
        <w:jc w:val="both"/>
        <w:rPr>
          <w:rFonts w:ascii="Times New Roman" w:eastAsia="Times New Roman" w:hAnsi="Times New Roman" w:cs="Times New Roman"/>
          <w:sz w:val="24"/>
        </w:rPr>
      </w:pPr>
      <w:r>
        <w:rPr>
          <w:rFonts w:ascii="Times New Roman" w:eastAsia="Times New Roman" w:hAnsi="Times New Roman" w:cs="Times New Roman"/>
          <w:sz w:val="24"/>
        </w:rPr>
        <w:t>Poniższa tabela przedstawia strukturę powodów przyznania pomocy społecznej, które są określone w ustawie o pomocy społecznej. Powody przyznania pomocy mogą współwystępować ze sobą, wobec tego nie sumują się:</w:t>
      </w:r>
    </w:p>
    <w:p w:rsidR="008D7561" w:rsidRDefault="008D7561">
      <w:pPr>
        <w:spacing w:after="0" w:line="240" w:lineRule="auto"/>
        <w:rPr>
          <w:rFonts w:ascii="Times New Roman" w:eastAsia="Times New Roman" w:hAnsi="Times New Roman" w:cs="Times New Roman"/>
          <w:sz w:val="24"/>
        </w:rPr>
      </w:pPr>
    </w:p>
    <w:tbl>
      <w:tblPr>
        <w:tblW w:w="8120" w:type="dxa"/>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0" w:type="dxa"/>
          <w:right w:w="0" w:type="dxa"/>
        </w:tblCellMar>
        <w:tblLook w:val="0000" w:firstRow="0" w:lastRow="0" w:firstColumn="0" w:lastColumn="0" w:noHBand="0" w:noVBand="0"/>
      </w:tblPr>
      <w:tblGrid>
        <w:gridCol w:w="839"/>
        <w:gridCol w:w="3543"/>
        <w:gridCol w:w="1562"/>
        <w:gridCol w:w="274"/>
        <w:gridCol w:w="1743"/>
        <w:gridCol w:w="159"/>
      </w:tblGrid>
      <w:tr w:rsidR="000D0474" w:rsidTr="000D0474">
        <w:tc>
          <w:tcPr>
            <w:tcW w:w="839" w:type="dxa"/>
            <w:tcBorders>
              <w:top w:val="single" w:sz="8" w:space="0" w:color="000001"/>
              <w:left w:val="single" w:sz="8" w:space="0" w:color="000001"/>
              <w:bottom w:val="single" w:sz="6" w:space="0" w:color="000001"/>
              <w:right w:val="single" w:sz="6" w:space="0" w:color="000001"/>
            </w:tcBorders>
            <w:shd w:val="clear" w:color="000000" w:fill="FFFFFF"/>
            <w:tcMar>
              <w:left w:w="-10" w:type="dxa"/>
            </w:tcMar>
            <w:vAlign w:val="bottom"/>
          </w:tcPr>
          <w:p w:rsidR="000D0474" w:rsidRDefault="000D0474">
            <w:pPr>
              <w:spacing w:after="0" w:line="240" w:lineRule="auto"/>
              <w:rPr>
                <w:rFonts w:ascii="Calibri" w:eastAsia="Calibri" w:hAnsi="Calibri" w:cs="Calibri"/>
              </w:rPr>
            </w:pPr>
          </w:p>
        </w:tc>
        <w:tc>
          <w:tcPr>
            <w:tcW w:w="3543" w:type="dxa"/>
            <w:vMerge w:val="restart"/>
            <w:tcBorders>
              <w:top w:val="single" w:sz="8" w:space="0" w:color="000001"/>
              <w:left w:val="single" w:sz="6" w:space="0" w:color="000001"/>
              <w:bottom w:val="single" w:sz="8" w:space="0" w:color="000001"/>
              <w:right w:val="single" w:sz="8" w:space="0" w:color="000001"/>
            </w:tcBorders>
            <w:shd w:val="clear" w:color="000000" w:fill="FFFFFF"/>
            <w:tcMar>
              <w:left w:w="-7" w:type="dxa"/>
            </w:tcMar>
            <w:vAlign w:val="bottom"/>
          </w:tcPr>
          <w:p w:rsidR="000D0474" w:rsidRDefault="000D0474">
            <w:pPr>
              <w:spacing w:after="0" w:line="240" w:lineRule="auto"/>
              <w:ind w:left="40"/>
            </w:pPr>
            <w:r>
              <w:rPr>
                <w:rFonts w:ascii="Times New Roman" w:eastAsia="Times New Roman" w:hAnsi="Times New Roman" w:cs="Times New Roman"/>
                <w:b/>
                <w:sz w:val="24"/>
              </w:rPr>
              <w:t>Przyczyna przyznania pomocy</w:t>
            </w:r>
          </w:p>
        </w:tc>
        <w:tc>
          <w:tcPr>
            <w:tcW w:w="3738" w:type="dxa"/>
            <w:gridSpan w:val="4"/>
            <w:tcBorders>
              <w:top w:val="single" w:sz="8" w:space="0" w:color="000001"/>
              <w:left w:val="single" w:sz="6" w:space="0" w:color="000001"/>
              <w:bottom w:val="single" w:sz="8" w:space="0" w:color="000001"/>
              <w:right w:val="single" w:sz="8" w:space="0" w:color="000001"/>
            </w:tcBorders>
            <w:shd w:val="clear" w:color="000000" w:fill="FFFFFF"/>
            <w:tcMar>
              <w:left w:w="-7" w:type="dxa"/>
            </w:tcMar>
            <w:vAlign w:val="bottom"/>
          </w:tcPr>
          <w:p w:rsidR="000D0474" w:rsidRDefault="000D0474" w:rsidP="000D0474">
            <w:pPr>
              <w:spacing w:after="0" w:line="240" w:lineRule="auto"/>
              <w:ind w:left="180"/>
              <w:jc w:val="center"/>
            </w:pPr>
            <w:r>
              <w:rPr>
                <w:rFonts w:ascii="Times New Roman" w:eastAsia="Times New Roman" w:hAnsi="Times New Roman" w:cs="Times New Roman"/>
                <w:b/>
                <w:sz w:val="24"/>
              </w:rPr>
              <w:t>Liczba rodzin</w:t>
            </w:r>
          </w:p>
        </w:tc>
      </w:tr>
      <w:tr w:rsidR="00840077" w:rsidTr="00146847">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40077" w:rsidRDefault="00840077">
            <w:pPr>
              <w:spacing w:after="0" w:line="240" w:lineRule="auto"/>
              <w:rPr>
                <w:rFonts w:ascii="Calibri" w:eastAsia="Calibri" w:hAnsi="Calibri" w:cs="Calibri"/>
              </w:rPr>
            </w:pPr>
          </w:p>
        </w:tc>
        <w:tc>
          <w:tcPr>
            <w:tcW w:w="3543"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40077" w:rsidRDefault="00840077">
            <w:pPr>
              <w:spacing w:after="0" w:line="240" w:lineRule="auto"/>
              <w:rPr>
                <w:rFonts w:ascii="Calibri" w:eastAsia="Calibri" w:hAnsi="Calibri" w:cs="Calibri"/>
              </w:rPr>
            </w:pPr>
          </w:p>
        </w:tc>
        <w:tc>
          <w:tcPr>
            <w:tcW w:w="1836" w:type="dxa"/>
            <w:gridSpan w:val="2"/>
            <w:vMerge w:val="restart"/>
            <w:tcBorders>
              <w:top w:val="single" w:sz="6" w:space="0" w:color="000001"/>
              <w:left w:val="single" w:sz="6" w:space="0" w:color="000001"/>
              <w:right w:val="single" w:sz="8" w:space="0" w:color="000001"/>
            </w:tcBorders>
            <w:shd w:val="clear" w:color="000000" w:fill="FFFFFF"/>
            <w:tcMar>
              <w:left w:w="-7" w:type="dxa"/>
            </w:tcMar>
            <w:vAlign w:val="bottom"/>
          </w:tcPr>
          <w:p w:rsidR="00840077" w:rsidRDefault="00840077" w:rsidP="000D0474">
            <w:pPr>
              <w:spacing w:after="0" w:line="240" w:lineRule="auto"/>
              <w:jc w:val="center"/>
              <w:rPr>
                <w:rFonts w:ascii="Calibri" w:eastAsia="Calibri" w:hAnsi="Calibri" w:cs="Calibri"/>
              </w:rPr>
            </w:pPr>
            <w:r>
              <w:rPr>
                <w:rFonts w:ascii="Times New Roman" w:eastAsia="Times New Roman" w:hAnsi="Times New Roman" w:cs="Times New Roman"/>
                <w:b/>
                <w:sz w:val="24"/>
              </w:rPr>
              <w:t>2015</w:t>
            </w:r>
          </w:p>
        </w:tc>
        <w:tc>
          <w:tcPr>
            <w:tcW w:w="1902" w:type="dxa"/>
            <w:gridSpan w:val="2"/>
            <w:vMerge w:val="restart"/>
            <w:tcBorders>
              <w:top w:val="single" w:sz="6" w:space="0" w:color="000001"/>
              <w:left w:val="single" w:sz="8" w:space="0" w:color="000001"/>
              <w:right w:val="single" w:sz="8" w:space="0" w:color="000001"/>
            </w:tcBorders>
            <w:shd w:val="clear" w:color="000000" w:fill="FFFFFF"/>
            <w:tcMar>
              <w:left w:w="-7" w:type="dxa"/>
            </w:tcMar>
            <w:vAlign w:val="bottom"/>
          </w:tcPr>
          <w:p w:rsidR="00840077" w:rsidRDefault="00840077" w:rsidP="00840077">
            <w:pPr>
              <w:spacing w:after="0" w:line="240" w:lineRule="auto"/>
              <w:jc w:val="center"/>
              <w:rPr>
                <w:rFonts w:ascii="Calibri" w:eastAsia="Calibri" w:hAnsi="Calibri" w:cs="Calibri"/>
              </w:rPr>
            </w:pPr>
            <w:r>
              <w:rPr>
                <w:rFonts w:ascii="Times New Roman" w:eastAsia="Times New Roman" w:hAnsi="Times New Roman" w:cs="Times New Roman"/>
                <w:b/>
                <w:sz w:val="24"/>
              </w:rPr>
              <w:t>2016</w:t>
            </w:r>
          </w:p>
        </w:tc>
      </w:tr>
      <w:tr w:rsidR="00840077" w:rsidTr="00146847">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40077" w:rsidRDefault="00840077">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40077" w:rsidRDefault="00840077">
            <w:pPr>
              <w:spacing w:after="0" w:line="240" w:lineRule="auto"/>
              <w:rPr>
                <w:rFonts w:ascii="Calibri" w:eastAsia="Calibri" w:hAnsi="Calibri" w:cs="Calibri"/>
              </w:rPr>
            </w:pPr>
          </w:p>
        </w:tc>
        <w:tc>
          <w:tcPr>
            <w:tcW w:w="1836" w:type="dxa"/>
            <w:gridSpan w:val="2"/>
            <w:vMerge/>
            <w:tcBorders>
              <w:left w:val="single" w:sz="6" w:space="0" w:color="000001"/>
              <w:bottom w:val="single" w:sz="6" w:space="0" w:color="000001"/>
              <w:right w:val="single" w:sz="8" w:space="0" w:color="000001"/>
            </w:tcBorders>
            <w:shd w:val="clear" w:color="000000" w:fill="FFFFFF"/>
            <w:tcMar>
              <w:left w:w="-7" w:type="dxa"/>
            </w:tcMar>
            <w:vAlign w:val="bottom"/>
          </w:tcPr>
          <w:p w:rsidR="00840077" w:rsidRDefault="00840077">
            <w:pPr>
              <w:spacing w:after="0" w:line="240" w:lineRule="auto"/>
              <w:rPr>
                <w:rFonts w:ascii="Calibri" w:eastAsia="Calibri" w:hAnsi="Calibri" w:cs="Calibri"/>
              </w:rPr>
            </w:pPr>
          </w:p>
        </w:tc>
        <w:tc>
          <w:tcPr>
            <w:tcW w:w="1902" w:type="dxa"/>
            <w:gridSpan w:val="2"/>
            <w:vMerge/>
            <w:tcBorders>
              <w:left w:val="single" w:sz="8" w:space="0" w:color="000001"/>
              <w:bottom w:val="single" w:sz="6" w:space="0" w:color="000001"/>
              <w:right w:val="single" w:sz="8" w:space="0" w:color="000001"/>
            </w:tcBorders>
            <w:shd w:val="clear" w:color="000000" w:fill="FFFFFF"/>
            <w:tcMar>
              <w:left w:w="-7" w:type="dxa"/>
            </w:tcMar>
            <w:vAlign w:val="bottom"/>
          </w:tcPr>
          <w:p w:rsidR="00840077" w:rsidRDefault="00840077">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ubóstwo</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rsidP="00840077">
            <w:pPr>
              <w:spacing w:after="0" w:line="256" w:lineRule="auto"/>
              <w:ind w:left="580"/>
              <w:jc w:val="center"/>
            </w:pPr>
            <w:r>
              <w:t>50</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pPr>
              <w:spacing w:after="0" w:line="256" w:lineRule="auto"/>
              <w:ind w:left="100"/>
              <w:jc w:val="center"/>
            </w:pPr>
            <w:r>
              <w:t>28</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bezrobocie</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rsidP="00840077">
            <w:pPr>
              <w:spacing w:after="0" w:line="256" w:lineRule="auto"/>
              <w:ind w:left="580"/>
              <w:jc w:val="center"/>
            </w:pPr>
            <w:r>
              <w:t>96</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pPr>
              <w:spacing w:after="0" w:line="256" w:lineRule="auto"/>
              <w:ind w:left="80"/>
              <w:jc w:val="center"/>
            </w:pPr>
            <w:r>
              <w:t>95</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potrzeba ochrony macierzyństwa</w:t>
            </w: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E80C5B" w:rsidP="00840077">
            <w:pPr>
              <w:spacing w:after="0" w:line="256" w:lineRule="auto"/>
              <w:ind w:left="580"/>
              <w:jc w:val="center"/>
            </w:pPr>
            <w:r>
              <w:rPr>
                <w:rFonts w:ascii="Times New Roman" w:eastAsia="Times New Roman" w:hAnsi="Times New Roman" w:cs="Times New Roman"/>
                <w:sz w:val="24"/>
              </w:rPr>
              <w:t>34</w:t>
            </w: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E80C5B">
            <w:pPr>
              <w:spacing w:after="0" w:line="256" w:lineRule="auto"/>
              <w:ind w:left="100"/>
              <w:jc w:val="center"/>
            </w:pPr>
            <w:r>
              <w:rPr>
                <w:rFonts w:ascii="Times New Roman" w:eastAsia="Times New Roman" w:hAnsi="Times New Roman" w:cs="Times New Roman"/>
                <w:sz w:val="24"/>
              </w:rPr>
              <w:t>28</w:t>
            </w: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vMerge w:val="restart"/>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40" w:lineRule="auto"/>
              <w:ind w:left="40"/>
            </w:pPr>
            <w:r>
              <w:rPr>
                <w:rFonts w:ascii="Times New Roman" w:eastAsia="Times New Roman" w:hAnsi="Times New Roman" w:cs="Times New Roman"/>
                <w:sz w:val="24"/>
              </w:rPr>
              <w:t>w tym wielodzietność:</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rsidP="00840077">
            <w:pPr>
              <w:spacing w:after="0" w:line="259" w:lineRule="auto"/>
              <w:ind w:left="580"/>
              <w:jc w:val="center"/>
            </w:pP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59" w:lineRule="auto"/>
              <w:ind w:left="100"/>
              <w:jc w:val="center"/>
            </w:pP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vMerge/>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40077" w:rsidP="00840077">
            <w:pPr>
              <w:spacing w:after="0" w:line="240" w:lineRule="auto"/>
              <w:jc w:val="center"/>
              <w:rPr>
                <w:rFonts w:ascii="Calibri" w:eastAsia="Calibri" w:hAnsi="Calibri" w:cs="Calibri"/>
              </w:rPr>
            </w:pPr>
            <w:r>
              <w:rPr>
                <w:rFonts w:eastAsia="Calibri" w:cs="Calibri"/>
              </w:rPr>
              <w:t xml:space="preserve">            </w:t>
            </w:r>
            <w:r w:rsidR="00E80C5B">
              <w:rPr>
                <w:rFonts w:eastAsia="Calibri" w:cs="Calibri"/>
              </w:rPr>
              <w:t>34</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pPr>
              <w:spacing w:after="0" w:line="240" w:lineRule="auto"/>
              <w:rPr>
                <w:rFonts w:ascii="Calibri" w:eastAsia="Calibri" w:hAnsi="Calibri" w:cs="Calibri"/>
              </w:rPr>
            </w:pPr>
            <w:r>
              <w:rPr>
                <w:rFonts w:eastAsia="Calibri" w:cs="Calibri"/>
              </w:rPr>
              <w:t xml:space="preserve">                27</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niepełnosprawność</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rsidP="00840077">
            <w:pPr>
              <w:spacing w:after="0" w:line="256" w:lineRule="auto"/>
              <w:ind w:left="580"/>
              <w:jc w:val="center"/>
            </w:pPr>
            <w:r>
              <w:t>13</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pPr>
              <w:spacing w:after="0" w:line="256" w:lineRule="auto"/>
              <w:ind w:left="100"/>
              <w:jc w:val="center"/>
            </w:pPr>
            <w:r>
              <w:t>9</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długotrwała lub ciężka choroba</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rsidP="00840077">
            <w:pPr>
              <w:spacing w:after="0" w:line="256" w:lineRule="auto"/>
              <w:ind w:left="580"/>
              <w:jc w:val="center"/>
            </w:pPr>
            <w:r>
              <w:t>7</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pPr>
              <w:spacing w:after="0" w:line="256" w:lineRule="auto"/>
              <w:ind w:left="100"/>
              <w:jc w:val="center"/>
            </w:pPr>
            <w:r>
              <w:t>9</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bezradność w sprawach opiekuńczo-</w:t>
            </w:r>
            <w:proofErr w:type="spellStart"/>
            <w:r>
              <w:rPr>
                <w:rFonts w:ascii="Times New Roman" w:eastAsia="Times New Roman" w:hAnsi="Times New Roman" w:cs="Times New Roman"/>
                <w:sz w:val="24"/>
              </w:rPr>
              <w:t>wychow</w:t>
            </w:r>
            <w:proofErr w:type="spellEnd"/>
            <w:r>
              <w:rPr>
                <w:rFonts w:ascii="Times New Roman" w:eastAsia="Times New Roman" w:hAnsi="Times New Roman" w:cs="Times New Roman"/>
                <w:sz w:val="24"/>
              </w:rPr>
              <w:t>.</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rsidP="00840077">
            <w:pPr>
              <w:spacing w:after="0" w:line="256" w:lineRule="auto"/>
              <w:ind w:left="580"/>
              <w:jc w:val="center"/>
            </w:pPr>
            <w:r>
              <w:t>26</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E80C5B">
            <w:pPr>
              <w:spacing w:after="0" w:line="256" w:lineRule="auto"/>
              <w:ind w:left="100"/>
              <w:jc w:val="center"/>
            </w:pPr>
            <w:r>
              <w:t>39</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alkoholizm</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910BAD" w:rsidP="00840077">
            <w:pPr>
              <w:spacing w:after="0" w:line="256" w:lineRule="auto"/>
              <w:ind w:left="580"/>
              <w:jc w:val="center"/>
            </w:pPr>
            <w:r>
              <w:rPr>
                <w:rFonts w:ascii="Times New Roman" w:eastAsia="Times New Roman" w:hAnsi="Times New Roman" w:cs="Times New Roman"/>
                <w:sz w:val="24"/>
              </w:rPr>
              <w:t>0</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910BAD">
            <w:pPr>
              <w:spacing w:after="0" w:line="256" w:lineRule="auto"/>
              <w:ind w:left="100"/>
              <w:jc w:val="center"/>
            </w:pPr>
            <w:r>
              <w:t>0</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przemoc w rodzinie</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rsidP="00840077">
            <w:pPr>
              <w:spacing w:after="0" w:line="256" w:lineRule="auto"/>
              <w:ind w:left="580"/>
              <w:jc w:val="center"/>
            </w:pPr>
            <w:r>
              <w:rPr>
                <w:rFonts w:ascii="Times New Roman" w:eastAsia="Times New Roman" w:hAnsi="Times New Roman" w:cs="Times New Roman"/>
                <w:sz w:val="24"/>
              </w:rPr>
              <w:t>0</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910BAD">
            <w:pPr>
              <w:spacing w:after="0" w:line="256" w:lineRule="auto"/>
              <w:ind w:left="100"/>
              <w:jc w:val="center"/>
            </w:pPr>
            <w:r>
              <w:rPr>
                <w:rFonts w:ascii="Times New Roman" w:eastAsia="Times New Roman" w:hAnsi="Times New Roman" w:cs="Times New Roman"/>
                <w:sz w:val="24"/>
              </w:rPr>
              <w:t>0</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56" w:lineRule="auto"/>
              <w:ind w:left="40"/>
            </w:pPr>
            <w:r>
              <w:rPr>
                <w:rFonts w:ascii="Times New Roman" w:eastAsia="Times New Roman" w:hAnsi="Times New Roman" w:cs="Times New Roman"/>
                <w:sz w:val="24"/>
              </w:rPr>
              <w:t>trudności  w  przystosowaniu  do  życia  po</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6"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1956B4">
            <w:pPr>
              <w:spacing w:after="0" w:line="240" w:lineRule="auto"/>
              <w:ind w:left="40"/>
            </w:pPr>
            <w:r>
              <w:rPr>
                <w:rFonts w:ascii="Times New Roman" w:eastAsia="Times New Roman" w:hAnsi="Times New Roman" w:cs="Times New Roman"/>
                <w:sz w:val="24"/>
              </w:rPr>
              <w:t>zwolnieniu z zakładu karnego</w:t>
            </w:r>
          </w:p>
        </w:tc>
        <w:tc>
          <w:tcPr>
            <w:tcW w:w="1562"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1956B4" w:rsidP="00840077">
            <w:pPr>
              <w:spacing w:after="0" w:line="240" w:lineRule="auto"/>
              <w:ind w:left="580"/>
              <w:jc w:val="center"/>
            </w:pPr>
            <w:r>
              <w:rPr>
                <w:rFonts w:ascii="Times New Roman" w:eastAsia="Times New Roman" w:hAnsi="Times New Roman" w:cs="Times New Roman"/>
                <w:sz w:val="24"/>
              </w:rPr>
              <w:t>0</w:t>
            </w:r>
          </w:p>
        </w:tc>
        <w:tc>
          <w:tcPr>
            <w:tcW w:w="274"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6" w:space="0" w:color="000001"/>
              <w:right w:val="single" w:sz="6" w:space="0" w:color="000001"/>
            </w:tcBorders>
            <w:shd w:val="clear" w:color="000000" w:fill="FFFFFF"/>
            <w:tcMar>
              <w:left w:w="-7" w:type="dxa"/>
            </w:tcMar>
            <w:vAlign w:val="bottom"/>
          </w:tcPr>
          <w:p w:rsidR="008D7561" w:rsidRDefault="00910BAD">
            <w:pPr>
              <w:spacing w:after="0" w:line="240" w:lineRule="auto"/>
              <w:ind w:left="100"/>
              <w:jc w:val="center"/>
            </w:pPr>
            <w:r>
              <w:rPr>
                <w:rFonts w:ascii="Times New Roman" w:eastAsia="Times New Roman" w:hAnsi="Times New Roman" w:cs="Times New Roman"/>
                <w:sz w:val="24"/>
              </w:rPr>
              <w:t>0</w:t>
            </w:r>
          </w:p>
        </w:tc>
        <w:tc>
          <w:tcPr>
            <w:tcW w:w="159" w:type="dxa"/>
            <w:tcBorders>
              <w:top w:val="single" w:sz="6" w:space="0" w:color="000001"/>
              <w:left w:val="single" w:sz="6" w:space="0" w:color="000001"/>
              <w:bottom w:val="single" w:sz="6"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r w:rsidR="008D7561" w:rsidTr="008D138D">
        <w:tc>
          <w:tcPr>
            <w:tcW w:w="839" w:type="dxa"/>
            <w:tcBorders>
              <w:top w:val="single" w:sz="6" w:space="0" w:color="000001"/>
              <w:left w:val="single" w:sz="8" w:space="0" w:color="000001"/>
              <w:bottom w:val="single" w:sz="8" w:space="0" w:color="000001"/>
              <w:right w:val="single" w:sz="6" w:space="0" w:color="000001"/>
            </w:tcBorders>
            <w:shd w:val="clear" w:color="000000" w:fill="FFFFFF"/>
            <w:tcMar>
              <w:left w:w="-10" w:type="dxa"/>
            </w:tcMar>
            <w:vAlign w:val="bottom"/>
          </w:tcPr>
          <w:p w:rsidR="008D7561" w:rsidRDefault="008D7561">
            <w:pPr>
              <w:spacing w:after="0" w:line="240" w:lineRule="auto"/>
              <w:rPr>
                <w:rFonts w:ascii="Calibri" w:eastAsia="Calibri" w:hAnsi="Calibri" w:cs="Calibri"/>
              </w:rPr>
            </w:pPr>
          </w:p>
        </w:tc>
        <w:tc>
          <w:tcPr>
            <w:tcW w:w="3543"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62"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rsidP="00840077">
            <w:pPr>
              <w:spacing w:after="0" w:line="240" w:lineRule="auto"/>
              <w:jc w:val="center"/>
              <w:rPr>
                <w:rFonts w:ascii="Calibri" w:eastAsia="Calibri" w:hAnsi="Calibri" w:cs="Calibri"/>
              </w:rPr>
            </w:pPr>
          </w:p>
        </w:tc>
        <w:tc>
          <w:tcPr>
            <w:tcW w:w="274"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743" w:type="dxa"/>
            <w:tcBorders>
              <w:top w:val="single" w:sz="6" w:space="0" w:color="000001"/>
              <w:left w:val="single" w:sz="6" w:space="0" w:color="000001"/>
              <w:bottom w:val="single" w:sz="8" w:space="0" w:color="000001"/>
              <w:right w:val="single" w:sz="6"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c>
          <w:tcPr>
            <w:tcW w:w="159" w:type="dxa"/>
            <w:tcBorders>
              <w:top w:val="single" w:sz="6" w:space="0" w:color="000001"/>
              <w:left w:val="single" w:sz="6" w:space="0" w:color="000001"/>
              <w:bottom w:val="single" w:sz="8" w:space="0" w:color="000001"/>
              <w:right w:val="single" w:sz="8" w:space="0" w:color="000001"/>
            </w:tcBorders>
            <w:shd w:val="clear" w:color="000000" w:fill="FFFFFF"/>
            <w:tcMar>
              <w:left w:w="-7" w:type="dxa"/>
            </w:tcMar>
            <w:vAlign w:val="bottom"/>
          </w:tcPr>
          <w:p w:rsidR="008D7561" w:rsidRDefault="008D7561">
            <w:pPr>
              <w:spacing w:after="0" w:line="240" w:lineRule="auto"/>
              <w:rPr>
                <w:rFonts w:ascii="Calibri" w:eastAsia="Calibri" w:hAnsi="Calibri" w:cs="Calibri"/>
              </w:rPr>
            </w:pPr>
          </w:p>
        </w:tc>
      </w:tr>
    </w:tbl>
    <w:p w:rsidR="008D7561" w:rsidRDefault="008D7561">
      <w:pPr>
        <w:spacing w:after="0" w:line="240" w:lineRule="auto"/>
        <w:rPr>
          <w:rFonts w:ascii="Times New Roman" w:eastAsia="Times New Roman" w:hAnsi="Times New Roman" w:cs="Times New Roman"/>
          <w:sz w:val="24"/>
        </w:rPr>
      </w:pPr>
    </w:p>
    <w:p w:rsidR="008D7561" w:rsidRDefault="008D7561">
      <w:pPr>
        <w:spacing w:after="0" w:line="261" w:lineRule="auto"/>
        <w:rPr>
          <w:rFonts w:ascii="Times New Roman" w:eastAsia="Times New Roman" w:hAnsi="Times New Roman" w:cs="Times New Roman"/>
          <w:sz w:val="24"/>
        </w:rPr>
      </w:pPr>
    </w:p>
    <w:p w:rsidR="008D7561" w:rsidRDefault="001956B4">
      <w:pPr>
        <w:spacing w:after="0" w:line="309" w:lineRule="auto"/>
        <w:ind w:left="120" w:right="240" w:firstLine="708"/>
        <w:jc w:val="both"/>
        <w:rPr>
          <w:rFonts w:ascii="Times New Roman" w:eastAsia="Times New Roman" w:hAnsi="Times New Roman" w:cs="Times New Roman"/>
          <w:sz w:val="24"/>
        </w:rPr>
      </w:pPr>
      <w:r>
        <w:rPr>
          <w:rFonts w:ascii="Times New Roman" w:eastAsia="Times New Roman" w:hAnsi="Times New Roman" w:cs="Times New Roman"/>
          <w:sz w:val="24"/>
        </w:rPr>
        <w:t>Do najczęstszych powodów przyznawania pomocy należą: ubóstwo, bezrobocie, potrzeba ochrony macierzyństwa, niepełnosprawność, długotrwała i ciężka choroba,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120"/>
        <w:rPr>
          <w:rFonts w:ascii="Times New Roman" w:eastAsia="Times New Roman" w:hAnsi="Times New Roman" w:cs="Times New Roman"/>
          <w:sz w:val="24"/>
        </w:rPr>
      </w:pPr>
      <w:r>
        <w:rPr>
          <w:rFonts w:ascii="Times New Roman" w:eastAsia="Times New Roman" w:hAnsi="Times New Roman" w:cs="Times New Roman"/>
          <w:sz w:val="24"/>
        </w:rPr>
        <w:t>bezradność  w  sprawach  opiekuńczo-wychowawczych,  alkoholizm,  przemoc  w  rodzinie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7" w:lineRule="auto"/>
        <w:ind w:left="120" w:right="240"/>
        <w:jc w:val="both"/>
        <w:rPr>
          <w:rFonts w:ascii="Times New Roman" w:eastAsia="Times New Roman" w:hAnsi="Times New Roman" w:cs="Times New Roman"/>
          <w:sz w:val="24"/>
        </w:rPr>
      </w:pPr>
      <w:r>
        <w:rPr>
          <w:rFonts w:ascii="Times New Roman" w:eastAsia="Times New Roman" w:hAnsi="Times New Roman" w:cs="Times New Roman"/>
          <w:sz w:val="24"/>
        </w:rPr>
        <w:t>i trudności w przystosowaniu do życia po zwolnieniu z zakładu karnego. Często w jednej rodzinie powodem do udzielenia pomocy jest kilka przesłanek łącznie.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8" w:lineRule="auto"/>
        <w:ind w:left="120" w:right="240"/>
        <w:jc w:val="both"/>
        <w:rPr>
          <w:rFonts w:ascii="Times New Roman" w:eastAsia="Times New Roman" w:hAnsi="Times New Roman" w:cs="Times New Roman"/>
          <w:sz w:val="24"/>
        </w:rPr>
      </w:pPr>
      <w:r>
        <w:rPr>
          <w:rFonts w:ascii="Times New Roman" w:eastAsia="Times New Roman" w:hAnsi="Times New Roman" w:cs="Times New Roman"/>
          <w:sz w:val="24"/>
        </w:rPr>
        <w:t>Z powyższych danych wynika, iż bezrobocie w dalszym ciągu stanowi dominujący problem wśród rodzin korzystających z pomocy społecznej. Trudna sytuacja na rynku pracy, jak również niskie kwalifikacje zawodowe w znacznym stopniu utrudniają klientom Ośrodka podjęcie zatrudnienia. Pracownicy socjalni w ramach współpracy z Powiatowym Urzędem Pracy przekazywali informacje o aktualnych ofertach pracy osobom bezrobotnym i poszukującym pracy a korzystającym z pomocy społecznej. Informowali zainteresowane osoby m.in. o możliwości skorzystania z poradnictwa zawodowego w PUP oraz możliwości udziału w szkoleniach zawodowych organizowanych przez PUP.</w:t>
      </w:r>
    </w:p>
    <w:p w:rsidR="008D7561" w:rsidRDefault="001956B4">
      <w:pPr>
        <w:spacing w:after="0" w:line="333" w:lineRule="auto"/>
        <w:ind w:left="4" w:firstLine="708"/>
        <w:jc w:val="both"/>
        <w:rPr>
          <w:rFonts w:ascii="Times New Roman" w:eastAsia="Times New Roman" w:hAnsi="Times New Roman" w:cs="Times New Roman"/>
          <w:sz w:val="24"/>
        </w:rPr>
      </w:pPr>
      <w:r>
        <w:rPr>
          <w:rFonts w:ascii="Times New Roman" w:eastAsia="Times New Roman" w:hAnsi="Times New Roman" w:cs="Times New Roman"/>
          <w:sz w:val="24"/>
        </w:rPr>
        <w:t>Potrzeba ochrony macierzyństwa, niepełnosprawność i długotrwała choroba to kolejne przyczyny przyznawania pomocy zarówno materialnej, jak również usługowej. Wsparcie dla tej grupy osób, biorąc pod uwagę prognozy demograficzne, będzie wymagało rozszerzenia</w:t>
      </w: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katalogu świadczeń.</w:t>
      </w:r>
    </w:p>
    <w:p w:rsidR="008D7561" w:rsidRDefault="008D7561">
      <w:pPr>
        <w:spacing w:after="0" w:line="240" w:lineRule="auto"/>
        <w:ind w:left="4"/>
        <w:rPr>
          <w:rFonts w:ascii="Times New Roman" w:eastAsia="Times New Roman" w:hAnsi="Times New Roman" w:cs="Times New Roman"/>
          <w:sz w:val="24"/>
        </w:rPr>
      </w:pPr>
    </w:p>
    <w:p w:rsidR="008D7561" w:rsidRDefault="001956B4">
      <w:pPr>
        <w:spacing w:after="0" w:line="307"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Bezradność rodzin w sprawach opiekuńczo- wychowawczych to również bardzo istotny problem społeczny, często powiązany z brakiem zatrudnienia rodziców i ubóstwem rodziny.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Nieracjonalne gospodarowanie posiadanymi zasobami finansowymi, brak opieki nad dziećmi,</w:t>
      </w:r>
    </w:p>
    <w:p w:rsidR="008D7561" w:rsidRDefault="008D7561">
      <w:pPr>
        <w:spacing w:after="0" w:line="240" w:lineRule="auto"/>
        <w:rPr>
          <w:rFonts w:ascii="Times New Roman" w:eastAsia="Times New Roman" w:hAnsi="Times New Roman" w:cs="Times New Roman"/>
          <w:sz w:val="24"/>
        </w:rPr>
      </w:pPr>
    </w:p>
    <w:p w:rsidR="008D7561" w:rsidRDefault="001956B4">
      <w:pPr>
        <w:tabs>
          <w:tab w:val="left" w:pos="803"/>
        </w:tabs>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niskie</w:t>
      </w:r>
      <w:r>
        <w:rPr>
          <w:rFonts w:ascii="Times New Roman" w:eastAsia="Times New Roman" w:hAnsi="Times New Roman" w:cs="Times New Roman"/>
          <w:sz w:val="24"/>
        </w:rPr>
        <w:tab/>
        <w:t>umiejętności   opiekuńczo-wychowawcze,   w   skrajnych   przypadkach   prowadzą</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8"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do kierowania wniosków do sądu do wydziału rodzinnego i nieletnich a w skrajnych przypadkach do umieszczenia dzieci w placówkach opiekuńczo-wychowawczych. Wsparcie rodzin niewydolnych wychowawczo, jako zadanie gminy o charakterze obowiązkowym, zostało szczegółowo opisane w ustawie o wspieraniu rodziny i systemie pieczy zastępczej. Obszary problemów społecznych z zakresu alkoholizmu, przemocy w rodzinie, trudności w przystosowaniu do życia po zwolnieniu z zakładu karnego występują w podobnych do roku</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poprzedniego wielkościach. Podejmowane przez pracowników socjalnych działania koncentrują się na rozpoznawaniu zjawiska, budowaniu planu pracy o charakterze interwencyjnym, socjalnym, psychologicznym i prawnym oraz jego realizacji.</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Analiza  świadczeń  przyznanych  na  podstawie  ustawy  o  pomocy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społecznej</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sz w:val="24"/>
        </w:rPr>
        <w:t>Praca pracownika socjalnego to działalność zawodowa opierająca się na niesieniu pomocy osobom potrzebującym poprzez różne formy działania w obszarze finansowym, opiekuńczym i wspierającym w formie pracy socjalnej.</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7"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Pomoc finansowa kierowana jest do osób i rodzin znajdujących się w trudnej sytuacji materialnej. Zgodnie z zapisami ustawy prawo do świadczeń z pomocy przysługuje:</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osobie samotnie gospodarującej, której dochód nie przekracza  </w:t>
      </w:r>
      <w:r w:rsidR="00910BAD">
        <w:rPr>
          <w:rFonts w:ascii="Times New Roman" w:eastAsia="Times New Roman" w:hAnsi="Times New Roman" w:cs="Times New Roman"/>
          <w:b/>
          <w:sz w:val="24"/>
        </w:rPr>
        <w:t>634</w:t>
      </w:r>
      <w:r>
        <w:rPr>
          <w:rFonts w:ascii="Times New Roman" w:eastAsia="Times New Roman" w:hAnsi="Times New Roman" w:cs="Times New Roman"/>
          <w:b/>
          <w:sz w:val="24"/>
        </w:rPr>
        <w:t>,00 zł,</w:t>
      </w:r>
      <w:r>
        <w:rPr>
          <w:rFonts w:ascii="Times New Roman" w:eastAsia="Times New Roman" w:hAnsi="Times New Roman" w:cs="Times New Roman"/>
          <w:sz w:val="24"/>
        </w:rPr>
        <w:t xml:space="preserve">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rodzinie, której dochód na osobę nie przekracza  </w:t>
      </w:r>
      <w:r w:rsidR="00910BAD">
        <w:rPr>
          <w:rFonts w:ascii="Times New Roman" w:eastAsia="Times New Roman" w:hAnsi="Times New Roman" w:cs="Times New Roman"/>
          <w:b/>
          <w:sz w:val="24"/>
        </w:rPr>
        <w:t>514</w:t>
      </w:r>
      <w:r>
        <w:rPr>
          <w:rFonts w:ascii="Times New Roman" w:eastAsia="Times New Roman" w:hAnsi="Times New Roman" w:cs="Times New Roman"/>
          <w:b/>
          <w:sz w:val="24"/>
        </w:rPr>
        <w:t>,00 zł.</w:t>
      </w:r>
      <w:r>
        <w:rPr>
          <w:rFonts w:ascii="Times New Roman" w:eastAsia="Times New Roman" w:hAnsi="Times New Roman" w:cs="Times New Roman"/>
          <w:sz w:val="24"/>
        </w:rPr>
        <w:t xml:space="preserve">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0" w:lineRule="auto"/>
        <w:ind w:left="4" w:firstLine="420"/>
        <w:jc w:val="both"/>
        <w:rPr>
          <w:rFonts w:ascii="Times New Roman" w:eastAsia="Times New Roman" w:hAnsi="Times New Roman" w:cs="Times New Roman"/>
          <w:sz w:val="24"/>
        </w:rPr>
      </w:pPr>
      <w:r>
        <w:rPr>
          <w:rFonts w:ascii="Times New Roman" w:eastAsia="Times New Roman" w:hAnsi="Times New Roman" w:cs="Times New Roman"/>
          <w:sz w:val="24"/>
        </w:rPr>
        <w:t>Poza spełnieniem kryterium dochodowego konieczne jest wystąpienie co najmniej jednej z okoliczności powodującej istnienie problemu społecznego np.: ubóstwa, sieroctwa, bezdomności, bezrobocia, niepełnosprawności, długotrwałej choroby, przemocy w rodzinie, potrzeby ochrony macierzyństwa, wielodzietności itp. Do najczęściej przyznawanych form</w:t>
      </w:r>
    </w:p>
    <w:p w:rsidR="008D7561" w:rsidRDefault="001956B4">
      <w:pPr>
        <w:tabs>
          <w:tab w:val="left" w:pos="983"/>
        </w:tabs>
        <w:spacing w:after="0" w:line="240"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pomocy</w:t>
      </w:r>
      <w:r>
        <w:rPr>
          <w:rFonts w:ascii="Times New Roman" w:eastAsia="Times New Roman" w:hAnsi="Times New Roman" w:cs="Times New Roman"/>
          <w:sz w:val="24"/>
        </w:rPr>
        <w:tab/>
        <w:t xml:space="preserve">pieniężnej   należą   zasiłki   celowe,   okresowe,   stałe,   pomoc realizowana w </w:t>
      </w:r>
    </w:p>
    <w:p w:rsidR="008D7561" w:rsidRDefault="008D7561">
      <w:pPr>
        <w:tabs>
          <w:tab w:val="left" w:pos="983"/>
        </w:tabs>
        <w:spacing w:after="0" w:line="240" w:lineRule="auto"/>
        <w:ind w:left="4"/>
        <w:jc w:val="both"/>
        <w:rPr>
          <w:rFonts w:ascii="Times New Roman" w:eastAsia="Times New Roman" w:hAnsi="Times New Roman" w:cs="Times New Roman"/>
          <w:sz w:val="24"/>
        </w:rPr>
      </w:pPr>
    </w:p>
    <w:p w:rsidR="008D7561" w:rsidRDefault="001956B4">
      <w:pPr>
        <w:tabs>
          <w:tab w:val="left" w:pos="983"/>
        </w:tabs>
        <w:spacing w:after="0" w:line="240"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 xml:space="preserve">ramach wieloletniego programu rządowego „Pomoc państwa w zakresie dożywiania”. </w:t>
      </w:r>
    </w:p>
    <w:p w:rsidR="008D7561" w:rsidRDefault="008D7561">
      <w:pPr>
        <w:tabs>
          <w:tab w:val="left" w:pos="983"/>
        </w:tabs>
        <w:spacing w:after="0" w:line="240" w:lineRule="auto"/>
        <w:ind w:left="4"/>
        <w:jc w:val="both"/>
        <w:rPr>
          <w:rFonts w:ascii="Times New Roman" w:eastAsia="Times New Roman" w:hAnsi="Times New Roman" w:cs="Times New Roman"/>
          <w:sz w:val="24"/>
        </w:rPr>
      </w:pPr>
    </w:p>
    <w:p w:rsidR="008D7561" w:rsidRDefault="001956B4">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1956B4">
      <w:pPr>
        <w:spacing w:after="0" w:line="350"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Zasiłki stałe</w:t>
      </w:r>
      <w:r>
        <w:rPr>
          <w:rFonts w:ascii="Times New Roman" w:eastAsia="Times New Roman" w:hAnsi="Times New Roman" w:cs="Times New Roman"/>
          <w:sz w:val="24"/>
        </w:rPr>
        <w:t>, jako zadanie własne gminy o charakterze obowiązkowym, przyznawane</w:t>
      </w:r>
      <w:r>
        <w:rPr>
          <w:rFonts w:ascii="Times New Roman" w:eastAsia="Times New Roman" w:hAnsi="Times New Roman" w:cs="Times New Roman"/>
          <w:b/>
          <w:sz w:val="24"/>
        </w:rPr>
        <w:t xml:space="preserve"> </w:t>
      </w:r>
      <w:r>
        <w:rPr>
          <w:rFonts w:ascii="Times New Roman" w:eastAsia="Times New Roman" w:hAnsi="Times New Roman" w:cs="Times New Roman"/>
          <w:sz w:val="24"/>
        </w:rPr>
        <w:t>są osobom, które ze względu na wiek lub niepełnosprawność nie mogą podejmować pracy zarobkowej, zaś środki finansowe jakimi dysponują są poniżej ustawowego kryterium dochodowego, nie mają osób zobowiązanych do alimentacji lub osoby te ze względu na niskie źródła utrzymania nie są w stanie wspierać ich finansowo. Osoby pobierające zasiłek stały, jeśli nie posiadają innego tytułu ubezpieczenia, podlegają obowiązkowi ubezpieczeniu zdrowotnemu z tytułu prawa do zasiłku stałego.</w:t>
      </w:r>
    </w:p>
    <w:p w:rsidR="008D7561" w:rsidRDefault="008D7561">
      <w:pPr>
        <w:spacing w:after="0" w:line="240" w:lineRule="auto"/>
        <w:rPr>
          <w:rFonts w:ascii="Times New Roman" w:eastAsia="Times New Roman" w:hAnsi="Times New Roman" w:cs="Times New Roman"/>
          <w:sz w:val="24"/>
        </w:rPr>
      </w:pPr>
    </w:p>
    <w:p w:rsidR="008D7561" w:rsidRDefault="00A06CCA">
      <w:pPr>
        <w:spacing w:after="0" w:line="352" w:lineRule="auto"/>
        <w:jc w:val="both"/>
        <w:rPr>
          <w:rFonts w:ascii="Times New Roman" w:eastAsia="Times New Roman" w:hAnsi="Times New Roman" w:cs="Times New Roman"/>
          <w:sz w:val="24"/>
        </w:rPr>
      </w:pPr>
      <w:r>
        <w:rPr>
          <w:rFonts w:ascii="Times New Roman" w:eastAsia="Times New Roman" w:hAnsi="Times New Roman" w:cs="Times New Roman"/>
          <w:sz w:val="24"/>
        </w:rPr>
        <w:t>W 2016</w:t>
      </w:r>
      <w:r w:rsidR="001956B4">
        <w:rPr>
          <w:rFonts w:ascii="Times New Roman" w:eastAsia="Times New Roman" w:hAnsi="Times New Roman" w:cs="Times New Roman"/>
          <w:sz w:val="24"/>
        </w:rPr>
        <w:t xml:space="preserve"> roku </w:t>
      </w:r>
      <w:r w:rsidR="001956B4">
        <w:rPr>
          <w:rFonts w:ascii="Times New Roman" w:eastAsia="Times New Roman" w:hAnsi="Times New Roman" w:cs="Times New Roman"/>
          <w:b/>
          <w:sz w:val="24"/>
        </w:rPr>
        <w:t>zasiłek stały</w:t>
      </w:r>
      <w:r w:rsidR="001956B4">
        <w:rPr>
          <w:rFonts w:ascii="Times New Roman" w:eastAsia="Times New Roman" w:hAnsi="Times New Roman" w:cs="Times New Roman"/>
          <w:sz w:val="24"/>
        </w:rPr>
        <w:t xml:space="preserve"> z p</w:t>
      </w:r>
      <w:r w:rsidR="000A4358">
        <w:rPr>
          <w:rFonts w:ascii="Times New Roman" w:eastAsia="Times New Roman" w:hAnsi="Times New Roman" w:cs="Times New Roman"/>
          <w:sz w:val="24"/>
        </w:rPr>
        <w:t>omocy społecznej, otrzymywało 11</w:t>
      </w:r>
      <w:r w:rsidR="001956B4">
        <w:rPr>
          <w:rFonts w:ascii="Times New Roman" w:eastAsia="Times New Roman" w:hAnsi="Times New Roman" w:cs="Times New Roman"/>
          <w:sz w:val="24"/>
        </w:rPr>
        <w:t xml:space="preserve"> osób; w tym samotnie gospodarujące -</w:t>
      </w:r>
      <w:r w:rsidR="00910BAD">
        <w:rPr>
          <w:rFonts w:ascii="Times New Roman" w:eastAsia="Times New Roman" w:hAnsi="Times New Roman" w:cs="Times New Roman"/>
          <w:sz w:val="24"/>
        </w:rPr>
        <w:t xml:space="preserve"> 9</w:t>
      </w:r>
      <w:r w:rsidR="001956B4">
        <w:rPr>
          <w:rFonts w:ascii="Times New Roman" w:eastAsia="Times New Roman" w:hAnsi="Times New Roman" w:cs="Times New Roman"/>
          <w:sz w:val="24"/>
        </w:rPr>
        <w:t xml:space="preserve"> os</w:t>
      </w:r>
      <w:r w:rsidR="00FF503C">
        <w:rPr>
          <w:rFonts w:ascii="Times New Roman" w:eastAsia="Times New Roman" w:hAnsi="Times New Roman" w:cs="Times New Roman"/>
          <w:sz w:val="24"/>
        </w:rPr>
        <w:t>oba, pozostające w rodzinie – 2</w:t>
      </w:r>
      <w:r w:rsidR="001956B4">
        <w:rPr>
          <w:rFonts w:ascii="Times New Roman" w:eastAsia="Times New Roman" w:hAnsi="Times New Roman" w:cs="Times New Roman"/>
          <w:sz w:val="24"/>
        </w:rPr>
        <w:t xml:space="preserve"> osób; ogólna k</w:t>
      </w:r>
      <w:r w:rsidR="00910BAD">
        <w:rPr>
          <w:rFonts w:ascii="Times New Roman" w:eastAsia="Times New Roman" w:hAnsi="Times New Roman" w:cs="Times New Roman"/>
          <w:sz w:val="24"/>
        </w:rPr>
        <w:t xml:space="preserve">wota zasiłków stałych wyniosła </w:t>
      </w:r>
      <w:r w:rsidR="000A4358">
        <w:rPr>
          <w:rFonts w:ascii="Times New Roman" w:eastAsia="Times New Roman" w:hAnsi="Times New Roman" w:cs="Times New Roman"/>
          <w:sz w:val="24"/>
        </w:rPr>
        <w:t>47.50</w:t>
      </w:r>
      <w:r w:rsidR="00FF503C">
        <w:rPr>
          <w:rFonts w:ascii="Times New Roman" w:eastAsia="Times New Roman" w:hAnsi="Times New Roman" w:cs="Times New Roman"/>
          <w:sz w:val="24"/>
        </w:rPr>
        <w:t>4,69</w:t>
      </w:r>
      <w:r w:rsidR="000A4358">
        <w:rPr>
          <w:rFonts w:ascii="Times New Roman" w:eastAsia="Times New Roman" w:hAnsi="Times New Roman" w:cs="Times New Roman"/>
          <w:sz w:val="24"/>
        </w:rPr>
        <w:t xml:space="preserve"> zł tj.90</w:t>
      </w:r>
      <w:r w:rsidR="001956B4">
        <w:rPr>
          <w:rFonts w:ascii="Times New Roman" w:eastAsia="Times New Roman" w:hAnsi="Times New Roman" w:cs="Times New Roman"/>
          <w:sz w:val="24"/>
        </w:rPr>
        <w:t xml:space="preserve"> świadczeń. Wszystkim osobom opłacono składki zdrowotne w ramach ubezpieczenia społecznego na ogólną kwotę </w:t>
      </w:r>
      <w:r w:rsidR="00EE7FD3">
        <w:rPr>
          <w:rFonts w:ascii="Times New Roman" w:eastAsia="Times New Roman" w:hAnsi="Times New Roman" w:cs="Times New Roman"/>
          <w:sz w:val="24"/>
        </w:rPr>
        <w:t>4.282,63</w:t>
      </w:r>
      <w:r w:rsidR="001956B4">
        <w:rPr>
          <w:rFonts w:ascii="Times New Roman" w:eastAsia="Times New Roman" w:hAnsi="Times New Roman" w:cs="Times New Roman"/>
          <w:sz w:val="24"/>
        </w:rPr>
        <w:t xml:space="preserve"> zł . Zasiłek stały przysługuje osobie pełnoletniej niezdolnej do pracy z powodu wieku lub całkowicie niezdolnej do pracy, pod warunkiem spełnienia kryteriów dochodowych określonych w ustawie. Kwota zasiłku sta</w:t>
      </w:r>
      <w:r w:rsidR="00910BAD">
        <w:rPr>
          <w:rFonts w:ascii="Times New Roman" w:eastAsia="Times New Roman" w:hAnsi="Times New Roman" w:cs="Times New Roman"/>
          <w:sz w:val="24"/>
        </w:rPr>
        <w:t>łego nie może być wyższa niż 604</w:t>
      </w:r>
      <w:r w:rsidR="001956B4">
        <w:rPr>
          <w:rFonts w:ascii="Times New Roman" w:eastAsia="Times New Roman" w:hAnsi="Times New Roman" w:cs="Times New Roman"/>
          <w:sz w:val="24"/>
        </w:rPr>
        <w:t xml:space="preserve"> zł miesięcznie dla osoby samotnie gospodarującej. Zasiłki stałe oraz środki na opłacenie składek zdrowotnych pochodzą z budżetu Wojewody w ramach dotacji celowej na realizację zadań własnych.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5" w:lineRule="auto"/>
        <w:ind w:firstLine="708"/>
        <w:jc w:val="both"/>
        <w:rPr>
          <w:rFonts w:ascii="Times New Roman" w:eastAsia="Times New Roman" w:hAnsi="Times New Roman" w:cs="Times New Roman"/>
          <w:sz w:val="24"/>
        </w:rPr>
      </w:pPr>
      <w:r>
        <w:rPr>
          <w:rFonts w:ascii="Times New Roman" w:eastAsia="Times New Roman" w:hAnsi="Times New Roman" w:cs="Times New Roman"/>
          <w:b/>
          <w:sz w:val="24"/>
        </w:rPr>
        <w:t xml:space="preserve">Zasiłki okresowe i celowe </w:t>
      </w:r>
      <w:r>
        <w:rPr>
          <w:rFonts w:ascii="Times New Roman" w:eastAsia="Times New Roman" w:hAnsi="Times New Roman" w:cs="Times New Roman"/>
          <w:sz w:val="24"/>
        </w:rPr>
        <w:t>należą do kategorii świadczeń o charakterze</w:t>
      </w:r>
      <w:r>
        <w:rPr>
          <w:rFonts w:ascii="Times New Roman" w:eastAsia="Times New Roman" w:hAnsi="Times New Roman" w:cs="Times New Roman"/>
          <w:b/>
          <w:sz w:val="24"/>
        </w:rPr>
        <w:t xml:space="preserve"> </w:t>
      </w:r>
      <w:r>
        <w:rPr>
          <w:rFonts w:ascii="Times New Roman" w:eastAsia="Times New Roman" w:hAnsi="Times New Roman" w:cs="Times New Roman"/>
          <w:sz w:val="24"/>
        </w:rPr>
        <w:t>obowiązkowym, jako zadanie własne gminy wypłacane są osobom i rodzinom które osiągają dochody poniżej ustalonego kryterium dochodowego. Świadczenia przyznawane są osobom i rodzinom, w szczególności z powodu występującego w rodzinie bezrobocia, długotrwałej choroby lub niepełnosprawności.</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5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Zasiłki okresowe wypłacane są z budżetu Wojewody w ramach zadań własnych gminy również z powodu długotrwałej choroby, niepełnosprawności, bezrobocia, itp.. Zasiłek okresowy dla osoby samotnie gospodarującej przyznaje się do wysokości różnicy między kryterium dochodowym a dochodem realnym danej osoby, nie więcej niż 418 zł miesięcznie. W przypadku rodziny zasiłek wynosi do wysokości różnicy między kryterium dochodowym rodziny a realnym dochodem danej rodziny. Kwota zasiłku nie może być niższa niż 50 % różnicy, o której mowa wyżej. Tę część zasiłku (50%) opłacana budżet państwa.</w:t>
      </w:r>
    </w:p>
    <w:p w:rsidR="008D7561" w:rsidRDefault="008D7561">
      <w:pPr>
        <w:spacing w:after="0" w:line="240" w:lineRule="auto"/>
        <w:rPr>
          <w:rFonts w:ascii="Times New Roman" w:eastAsia="Times New Roman" w:hAnsi="Times New Roman" w:cs="Times New Roman"/>
          <w:sz w:val="24"/>
        </w:rPr>
      </w:pPr>
    </w:p>
    <w:p w:rsidR="008D7561" w:rsidRDefault="00A06CCA">
      <w:pPr>
        <w:spacing w:after="0" w:line="307"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W Gminie Pokrzywnica w roku 2016</w:t>
      </w:r>
      <w:r w:rsidR="000A4358">
        <w:rPr>
          <w:rFonts w:ascii="Times New Roman" w:eastAsia="Times New Roman" w:hAnsi="Times New Roman" w:cs="Times New Roman"/>
          <w:sz w:val="24"/>
        </w:rPr>
        <w:t xml:space="preserve"> przyznano 101</w:t>
      </w:r>
      <w:r w:rsidR="001956B4">
        <w:rPr>
          <w:rFonts w:ascii="Times New Roman" w:eastAsia="Times New Roman" w:hAnsi="Times New Roman" w:cs="Times New Roman"/>
          <w:sz w:val="24"/>
        </w:rPr>
        <w:t xml:space="preserve"> świadczeń w formie zasiłk</w:t>
      </w:r>
      <w:r w:rsidR="000A4358">
        <w:rPr>
          <w:rFonts w:ascii="Times New Roman" w:eastAsia="Times New Roman" w:hAnsi="Times New Roman" w:cs="Times New Roman"/>
          <w:sz w:val="24"/>
        </w:rPr>
        <w:t>ów okresowych na łączną kwotę 32.700,00 zł; z czego dotacja – 32.700</w:t>
      </w:r>
      <w:r w:rsidR="001956B4">
        <w:rPr>
          <w:rFonts w:ascii="Times New Roman" w:eastAsia="Times New Roman" w:hAnsi="Times New Roman" w:cs="Times New Roman"/>
          <w:sz w:val="24"/>
        </w:rPr>
        <w:t xml:space="preserve">,00 zł. </w:t>
      </w:r>
    </w:p>
    <w:p w:rsidR="008D7561" w:rsidRDefault="001956B4">
      <w:pPr>
        <w:tabs>
          <w:tab w:val="left" w:pos="1260"/>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Głównym</w:t>
      </w:r>
      <w:r>
        <w:rPr>
          <w:rFonts w:ascii="Times New Roman" w:eastAsia="Times New Roman" w:hAnsi="Times New Roman" w:cs="Times New Roman"/>
          <w:sz w:val="24"/>
        </w:rPr>
        <w:tab/>
        <w:t>powodem    przyznania    zasiłków    b</w:t>
      </w:r>
      <w:r w:rsidR="000A4358">
        <w:rPr>
          <w:rFonts w:ascii="Times New Roman" w:eastAsia="Times New Roman" w:hAnsi="Times New Roman" w:cs="Times New Roman"/>
          <w:sz w:val="24"/>
        </w:rPr>
        <w:t>yło    bezrobocie    (91</w:t>
      </w:r>
      <w:r>
        <w:rPr>
          <w:rFonts w:ascii="Times New Roman" w:eastAsia="Times New Roman" w:hAnsi="Times New Roman" w:cs="Times New Roman"/>
          <w:sz w:val="24"/>
        </w:rPr>
        <w:t xml:space="preserve">    świadczeń).</w:t>
      </w:r>
    </w:p>
    <w:p w:rsidR="008D7561" w:rsidRDefault="008D7561">
      <w:pPr>
        <w:tabs>
          <w:tab w:val="left" w:pos="1260"/>
        </w:tabs>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Zasiłek  celowy  </w:t>
      </w:r>
      <w:r>
        <w:rPr>
          <w:rFonts w:ascii="Times New Roman" w:eastAsia="Times New Roman" w:hAnsi="Times New Roman" w:cs="Times New Roman"/>
          <w:sz w:val="24"/>
        </w:rPr>
        <w:t>przysługuje  osobom  i  rodzinom,  których  dochód  jest  niższy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5" w:lineRule="auto"/>
        <w:ind w:right="20"/>
        <w:jc w:val="both"/>
        <w:rPr>
          <w:rFonts w:ascii="Times New Roman" w:eastAsia="Times New Roman" w:hAnsi="Times New Roman" w:cs="Times New Roman"/>
          <w:sz w:val="24"/>
        </w:rPr>
      </w:pPr>
      <w:r>
        <w:rPr>
          <w:rFonts w:ascii="Times New Roman" w:eastAsia="Times New Roman" w:hAnsi="Times New Roman" w:cs="Times New Roman"/>
          <w:sz w:val="24"/>
        </w:rPr>
        <w:t>od kryterium dochodowego określonego w ustawie. Jest świadczeniem jednorazowym przyznawanym głównie na zakup żywności, opału, odzieży, leków. Z tych środków pokrywane są też koszty pogrzebu osób. Specjalny zasiłek celowy może być przyznany w szczególnie uzasadnionych przypadkach osobie lub rodzinie o dochodach przekraczających kryterium dochodowe.</w:t>
      </w:r>
    </w:p>
    <w:p w:rsidR="008D7561" w:rsidRDefault="008D7561">
      <w:pPr>
        <w:spacing w:after="0" w:line="240" w:lineRule="auto"/>
        <w:rPr>
          <w:rFonts w:ascii="Times New Roman" w:eastAsia="Times New Roman" w:hAnsi="Times New Roman" w:cs="Times New Roman"/>
          <w:sz w:val="24"/>
        </w:rPr>
      </w:pPr>
    </w:p>
    <w:p w:rsidR="008D7561" w:rsidRDefault="00A06CCA">
      <w:pPr>
        <w:spacing w:after="0" w:line="309" w:lineRule="auto"/>
        <w:ind w:right="20" w:firstLine="708"/>
        <w:jc w:val="both"/>
        <w:rPr>
          <w:rFonts w:ascii="Times New Roman" w:eastAsia="Times New Roman" w:hAnsi="Times New Roman" w:cs="Times New Roman"/>
          <w:sz w:val="24"/>
        </w:rPr>
      </w:pPr>
      <w:r>
        <w:rPr>
          <w:rFonts w:ascii="Times New Roman" w:eastAsia="Times New Roman" w:hAnsi="Times New Roman" w:cs="Times New Roman"/>
          <w:sz w:val="24"/>
        </w:rPr>
        <w:t>W 2016</w:t>
      </w:r>
      <w:r w:rsidR="001956B4">
        <w:rPr>
          <w:rFonts w:ascii="Times New Roman" w:eastAsia="Times New Roman" w:hAnsi="Times New Roman" w:cs="Times New Roman"/>
          <w:sz w:val="24"/>
        </w:rPr>
        <w:t xml:space="preserve"> roku zostały przyznane z</w:t>
      </w:r>
      <w:r w:rsidR="000A4358">
        <w:rPr>
          <w:rFonts w:ascii="Times New Roman" w:eastAsia="Times New Roman" w:hAnsi="Times New Roman" w:cs="Times New Roman"/>
          <w:sz w:val="24"/>
        </w:rPr>
        <w:t>asiłki celowe dla 32 rodzin (74</w:t>
      </w:r>
      <w:r w:rsidR="001956B4">
        <w:rPr>
          <w:rFonts w:ascii="Times New Roman" w:eastAsia="Times New Roman" w:hAnsi="Times New Roman" w:cs="Times New Roman"/>
          <w:sz w:val="24"/>
        </w:rPr>
        <w:t xml:space="preserve"> osób</w:t>
      </w:r>
      <w:r w:rsidR="000A4358">
        <w:rPr>
          <w:rFonts w:ascii="Times New Roman" w:eastAsia="Times New Roman" w:hAnsi="Times New Roman" w:cs="Times New Roman"/>
          <w:sz w:val="24"/>
        </w:rPr>
        <w:t xml:space="preserve"> w rodzinie), na łączną kwotę 14.956</w:t>
      </w:r>
      <w:r w:rsidR="00EE7FD3">
        <w:rPr>
          <w:rFonts w:ascii="Times New Roman" w:eastAsia="Times New Roman" w:hAnsi="Times New Roman" w:cs="Times New Roman"/>
          <w:sz w:val="24"/>
        </w:rPr>
        <w:t>,12</w:t>
      </w:r>
      <w:r w:rsidR="001956B4">
        <w:rPr>
          <w:rFonts w:ascii="Times New Roman" w:eastAsia="Times New Roman" w:hAnsi="Times New Roman" w:cs="Times New Roman"/>
          <w:sz w:val="24"/>
        </w:rPr>
        <w:t xml:space="preserve"> zł.</w:t>
      </w:r>
    </w:p>
    <w:p w:rsidR="008D7561" w:rsidRDefault="008D7561">
      <w:pPr>
        <w:spacing w:after="0" w:line="309" w:lineRule="auto"/>
        <w:ind w:right="20" w:firstLine="708"/>
        <w:jc w:val="both"/>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32"/>
        </w:rPr>
        <w:t>III. DZIAŁANIA MERYTORYCZNE</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66"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8"/>
        </w:rPr>
        <w:t xml:space="preserve"> DOMY  POMOCY SPOŁECZNEJ</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52"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Osoby wymagające całodobowej opieki z powodu wieku, choroby, niepełnosprawności które nie są w stanie samodzielnie funkcjonować maja prawo do pobytu w domu pomocy społecznej. Pobyt w placówce ustalany jest na podstawie decyzji administracyjnej. Decyzję o skierowaniu do domu pomocy społecznej wydaje kierownik ośrodka pomocy społecznej. Pobyt osób skierowanych do domów pomocy społecznej finansowany był i jest zgodnie z przepisami ustawy o pomocy społecznej. Obowiązek wnoszenia opłat za pobyt osoby niesamodzielnej spoczywa na mieszkańcu domu, jego małżonku oraz osobach zobowiązanych do alimentacji. Odpłatność za pobyt mieszkańca w domu pomocy społecznej ciąży na gminie wówczas, gdy zarówno mieszkaniec jak i osoby zobowiązane do alimentacji nie są w stanie pokryć w całości kosztów utrzymania. Każdy z mieszkańców ponosił odpłatność stanowiącą 70% własnego dochodu, pozostałą część pokrywała gmina.</w:t>
      </w:r>
    </w:p>
    <w:p w:rsidR="008D7561" w:rsidRDefault="00A06CCA">
      <w:pPr>
        <w:spacing w:after="0" w:line="240" w:lineRule="auto"/>
        <w:ind w:left="700"/>
        <w:rPr>
          <w:rFonts w:ascii="Times New Roman" w:eastAsia="Times New Roman" w:hAnsi="Times New Roman" w:cs="Times New Roman"/>
          <w:sz w:val="24"/>
        </w:rPr>
      </w:pPr>
      <w:r>
        <w:rPr>
          <w:rFonts w:ascii="Times New Roman" w:eastAsia="Times New Roman" w:hAnsi="Times New Roman" w:cs="Times New Roman"/>
          <w:sz w:val="24"/>
        </w:rPr>
        <w:t>W 2016</w:t>
      </w:r>
      <w:r w:rsidR="001956B4">
        <w:rPr>
          <w:rFonts w:ascii="Times New Roman" w:eastAsia="Times New Roman" w:hAnsi="Times New Roman" w:cs="Times New Roman"/>
          <w:sz w:val="24"/>
        </w:rPr>
        <w:t xml:space="preserve"> roku </w:t>
      </w:r>
      <w:r w:rsidR="000A4358">
        <w:rPr>
          <w:rFonts w:ascii="Times New Roman" w:eastAsia="Times New Roman" w:hAnsi="Times New Roman" w:cs="Times New Roman"/>
          <w:sz w:val="24"/>
        </w:rPr>
        <w:t>poniesiono odpłatność za pobyt 4</w:t>
      </w:r>
      <w:r w:rsidR="001956B4">
        <w:rPr>
          <w:rFonts w:ascii="Times New Roman" w:eastAsia="Times New Roman" w:hAnsi="Times New Roman" w:cs="Times New Roman"/>
          <w:sz w:val="24"/>
        </w:rPr>
        <w:t xml:space="preserve"> osób w domach pomocy społecznej  na</w:t>
      </w:r>
    </w:p>
    <w:p w:rsidR="008D7561" w:rsidRDefault="008D7561">
      <w:pPr>
        <w:spacing w:after="0" w:line="240" w:lineRule="auto"/>
        <w:rPr>
          <w:rFonts w:ascii="Times New Roman" w:eastAsia="Times New Roman" w:hAnsi="Times New Roman" w:cs="Times New Roman"/>
          <w:sz w:val="24"/>
        </w:rPr>
      </w:pPr>
    </w:p>
    <w:p w:rsidR="008D7561" w:rsidRDefault="00EE7FD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ogólną  kwotę  114.214,06</w:t>
      </w:r>
      <w:r w:rsidR="00E97ECA">
        <w:rPr>
          <w:rFonts w:ascii="Times New Roman" w:eastAsia="Times New Roman" w:hAnsi="Times New Roman" w:cs="Times New Roman"/>
          <w:sz w:val="24"/>
        </w:rPr>
        <w:t xml:space="preserve">  zł.:  2</w:t>
      </w:r>
      <w:r w:rsidR="001956B4">
        <w:rPr>
          <w:rFonts w:ascii="Times New Roman" w:eastAsia="Times New Roman" w:hAnsi="Times New Roman" w:cs="Times New Roman"/>
          <w:sz w:val="24"/>
        </w:rPr>
        <w:t xml:space="preserve">  osoby  umieszczone  są  w  Domu  Pomocy  Społecznej</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52" w:lineRule="auto"/>
        <w:jc w:val="both"/>
        <w:rPr>
          <w:rFonts w:ascii="Times New Roman" w:eastAsia="Times New Roman" w:hAnsi="Times New Roman" w:cs="Times New Roman"/>
          <w:sz w:val="24"/>
        </w:rPr>
      </w:pPr>
      <w:r>
        <w:rPr>
          <w:rFonts w:ascii="Times New Roman" w:eastAsia="Times New Roman" w:hAnsi="Times New Roman" w:cs="Times New Roman"/>
          <w:sz w:val="24"/>
        </w:rPr>
        <w:t>w Obrytem – dla osób przewlekle psychicznie chorych, 1 osoba w Domu Pomocy Społecznej w Ciechanowie – dla dorosłych niepełnosprawnych intelektualnie</w:t>
      </w:r>
      <w:r w:rsidR="000A4358">
        <w:rPr>
          <w:rFonts w:ascii="Times New Roman" w:eastAsia="Times New Roman" w:hAnsi="Times New Roman" w:cs="Times New Roman"/>
          <w:sz w:val="24"/>
        </w:rPr>
        <w:t xml:space="preserve"> oraz 1 osoba w Domu Pomocy Społecznej w Czarnowie</w:t>
      </w:r>
      <w:r>
        <w:rPr>
          <w:rFonts w:ascii="Times New Roman" w:eastAsia="Times New Roman" w:hAnsi="Times New Roman" w:cs="Times New Roman"/>
          <w:sz w:val="24"/>
        </w:rPr>
        <w:t>. Zgodnie z art. 60 ust.2 ustawy o pomocy społecznej pobyt w domu pomocy społecznej jest odpłatny do wysokości średniego miesięcznego kosztu utrzymania, który w przypadku domu o zasięgu powiatowym ustalany jest przez starostę. Zarządzenie starosty o ustaleniu tego kosztu stanowi podstawę do ustalenia odpłatności za pobyt w domu pomocy społecznej.   Podmiotem obowiązanym do wnoszenia opłaty za pobyt w domu pomocy społecznej jest, w pierwszej kolejności, mieszkaniec domu, następnie małżonek oraz zstępni przed wstępnymi - zgodnie z umową zawartą w trybie art. 103 ust. 2 w/w ustawy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3" w:lineRule="auto"/>
        <w:ind w:right="20"/>
        <w:jc w:val="both"/>
        <w:rPr>
          <w:rFonts w:ascii="Times New Roman" w:eastAsia="Times New Roman" w:hAnsi="Times New Roman" w:cs="Times New Roman"/>
          <w:sz w:val="24"/>
        </w:rPr>
      </w:pPr>
      <w:r>
        <w:rPr>
          <w:rFonts w:ascii="Times New Roman" w:eastAsia="Times New Roman" w:hAnsi="Times New Roman" w:cs="Times New Roman"/>
          <w:sz w:val="24"/>
        </w:rPr>
        <w:t>– jeżeli dochód na osobę w rodzinie tych osób jest wyższy niż 300% kryterium dochodowego, określonego w art. 8 ust.2 cyt. ustawy; kwota dochodu po wniesieniu opłaty nie może być niższa niż 300% kryterium dochodowego na osobę w rodzinie; w trzeciej kolejności gmina, z której osoba została skierowana do domu pomocy społecznej.</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3"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Opłata ponoszona przez mieszkańca domu nie może być wyższa od 70 % jego dochodu, a wysokość opłaty wnoszonej przez gminę jest równa różnicy wysokości między średnim kosztem utrzymania w domu pomocy społecznej a opłatami wnoszonymi przez mieszkańca i pozostałe osoby zobowiązane.</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393" w:lineRule="auto"/>
        <w:rPr>
          <w:rFonts w:ascii="Times New Roman" w:eastAsia="Times New Roman" w:hAnsi="Times New Roman" w:cs="Times New Roman"/>
          <w:sz w:val="24"/>
        </w:rPr>
      </w:pPr>
    </w:p>
    <w:p w:rsidR="008D7561" w:rsidRDefault="001956B4">
      <w:pPr>
        <w:spacing w:after="0" w:line="304" w:lineRule="auto"/>
        <w:jc w:val="both"/>
        <w:rPr>
          <w:rFonts w:ascii="Times New Roman" w:eastAsia="Times New Roman" w:hAnsi="Times New Roman" w:cs="Times New Roman"/>
          <w:sz w:val="24"/>
        </w:rPr>
      </w:pPr>
      <w:r>
        <w:rPr>
          <w:rFonts w:ascii="Times New Roman" w:eastAsia="Times New Roman" w:hAnsi="Times New Roman" w:cs="Times New Roman"/>
          <w:b/>
          <w:sz w:val="28"/>
        </w:rPr>
        <w:t xml:space="preserve"> GMINNY ZESPÓŁ INTERDYSCYPLINARNY DO SPRAW PRZECIWDZIAŁANIA PRZEMOCY W RODZINIE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Zespół został powołany Zarządzeniem Nr 27/2011 Wójta Gminy Pokrzywnica z dnia 12 sierpnia 2011 roku w związku z nowelizacją ustawy z dnia 29 lipca 2005 roku o przeciwdziałaniu przemocy w rodzinie (Dz.U. Nr 180, poz. 1493 – z </w:t>
      </w:r>
      <w:proofErr w:type="spellStart"/>
      <w:r>
        <w:rPr>
          <w:rFonts w:ascii="Times New Roman" w:eastAsia="Times New Roman" w:hAnsi="Times New Roman" w:cs="Times New Roman"/>
          <w:sz w:val="24"/>
        </w:rPr>
        <w:t>późn</w:t>
      </w:r>
      <w:proofErr w:type="spellEnd"/>
      <w:r>
        <w:rPr>
          <w:rFonts w:ascii="Times New Roman" w:eastAsia="Times New Roman" w:hAnsi="Times New Roman" w:cs="Times New Roman"/>
          <w:sz w:val="24"/>
        </w:rPr>
        <w:t>. zm.).</w:t>
      </w:r>
    </w:p>
    <w:p w:rsidR="008D7561" w:rsidRDefault="001956B4">
      <w:pPr>
        <w:spacing w:after="0" w:line="350" w:lineRule="auto"/>
        <w:ind w:left="4" w:firstLine="708"/>
        <w:jc w:val="both"/>
        <w:rPr>
          <w:rFonts w:ascii="Times New Roman" w:eastAsia="Times New Roman" w:hAnsi="Times New Roman" w:cs="Times New Roman"/>
          <w:sz w:val="24"/>
        </w:rPr>
      </w:pPr>
      <w:bookmarkStart w:id="0" w:name="_GoBack"/>
      <w:bookmarkEnd w:id="0"/>
      <w:r>
        <w:rPr>
          <w:rFonts w:ascii="Times New Roman" w:eastAsia="Times New Roman" w:hAnsi="Times New Roman" w:cs="Times New Roman"/>
          <w:sz w:val="24"/>
        </w:rPr>
        <w:t>Zgodnie z art. 6 ust. 2 pkt 1 w/wym. Ustawy Uchwałą Nr XLIII/229/2010 Rady Gminy Pokrzywnica z dnia 22 września 2010 r. został przyjęty Gminny Program Przeciwdziałania Przemocy w Rodzinie oraz Ochrony Ofiar Przemocy w Rodzinie na lata 2010-2014 oraz zgodnie z art. 9a, ust. 15 w/wym. ustawy, Uchwałą Nr 23/VI/2011 z dnia 30 marca 2011 r. Rady Gminy Pokrzywnica został przyjęty Regulamin Gminnego Zespołu Interdyscyplinarnego ds. Rozwiązywania Problemów Przemocy w Rodzinie dotyczącego trybu i sposobu powołania i odwoływania członków Zespołu oraz szczegółowych warunków jego funkcjonowania.</w:t>
      </w:r>
    </w:p>
    <w:p w:rsidR="008D7561" w:rsidRDefault="001956B4">
      <w:pPr>
        <w:spacing w:after="0" w:line="309"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sz w:val="24"/>
        </w:rPr>
        <w:t>Głównym zadaniem Zespołu jest koordynowanie i realizacja działań w zakresie przeciwdziałania przemocy w rodzinie, w szczególności poprzez:</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3"/>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diagnozowanie problemu przemocy w rodzinie;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
        </w:numPr>
        <w:tabs>
          <w:tab w:val="left" w:pos="184"/>
          <w:tab w:val="left" w:pos="720"/>
        </w:tabs>
        <w:spacing w:after="0" w:line="240" w:lineRule="auto"/>
        <w:ind w:left="184" w:hanging="184"/>
        <w:jc w:val="both"/>
        <w:rPr>
          <w:rFonts w:ascii="Times New Roman" w:eastAsia="Times New Roman" w:hAnsi="Times New Roman" w:cs="Times New Roman"/>
          <w:sz w:val="24"/>
        </w:rPr>
      </w:pPr>
      <w:r>
        <w:rPr>
          <w:rFonts w:ascii="Times New Roman" w:eastAsia="Times New Roman" w:hAnsi="Times New Roman" w:cs="Times New Roman"/>
          <w:sz w:val="24"/>
        </w:rPr>
        <w:t xml:space="preserve">podejmowanie działań w środowisku zagrożonym przemocą w rodzinie mających na celu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przeciwdziałanie temu zjawisku;</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inicjowanie interwencji w środowisku dotkniętym przemocą;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
        </w:numPr>
        <w:tabs>
          <w:tab w:val="left" w:pos="184"/>
          <w:tab w:val="left" w:pos="720"/>
        </w:tabs>
        <w:spacing w:after="0" w:line="309" w:lineRule="auto"/>
        <w:ind w:left="4"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rozpowszechnianie informacji o instytucjach, osobach i możliwościach udzielenia pomocy w środowisku lokalnym;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7"/>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inicjowanie działań w stosunku do osób stosujących przemoc w rodzinie.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1956B4">
      <w:pPr>
        <w:spacing w:after="0" w:line="376"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8"/>
        </w:rPr>
        <w:t xml:space="preserve"> WSPIERANIE RODZINY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04"/>
        <w:rPr>
          <w:rFonts w:ascii="Times New Roman" w:eastAsia="Times New Roman" w:hAnsi="Times New Roman" w:cs="Times New Roman"/>
          <w:sz w:val="24"/>
        </w:rPr>
      </w:pPr>
      <w:r>
        <w:rPr>
          <w:rFonts w:ascii="Times New Roman" w:eastAsia="Times New Roman" w:hAnsi="Times New Roman" w:cs="Times New Roman"/>
          <w:sz w:val="24"/>
        </w:rPr>
        <w:t>Minister Pracy i Polityki Społecznej na podstawie art.247 ustawy z dnia 9 czerwca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 xml:space="preserve">2011r. o wspieraniu i systemie pieczy zastępczej (Dz.U. z 2013 r. Nr 135, z </w:t>
      </w:r>
      <w:proofErr w:type="spellStart"/>
      <w:r>
        <w:rPr>
          <w:rFonts w:ascii="Times New Roman" w:eastAsia="Times New Roman" w:hAnsi="Times New Roman" w:cs="Times New Roman"/>
          <w:sz w:val="24"/>
        </w:rPr>
        <w:t>późn</w:t>
      </w:r>
      <w:proofErr w:type="spellEnd"/>
      <w:r>
        <w:rPr>
          <w:rFonts w:ascii="Times New Roman" w:eastAsia="Times New Roman" w:hAnsi="Times New Roman" w:cs="Times New Roman"/>
          <w:sz w:val="24"/>
        </w:rPr>
        <w:t>. zm.) ogłosił</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4"/>
        </w:rPr>
        <w:t>,,Program  asystent  rodziny  i  koordynator  rodzinnej  p</w:t>
      </w:r>
      <w:r w:rsidR="00A06CCA">
        <w:rPr>
          <w:rFonts w:ascii="Times New Roman" w:eastAsia="Times New Roman" w:hAnsi="Times New Roman" w:cs="Times New Roman"/>
          <w:b/>
          <w:sz w:val="24"/>
        </w:rPr>
        <w:t>ieczy  zastępczej  na  rok  2016</w:t>
      </w:r>
      <w:r>
        <w:rPr>
          <w:rFonts w:ascii="Times New Roman" w:eastAsia="Times New Roman" w:hAnsi="Times New Roman" w:cs="Times New Roman"/>
          <w:b/>
          <w:sz w:val="24"/>
        </w:rPr>
        <w:t>”</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dotyczący dofinansowania kosztów wynagrodzenia asystentów rodziny i koordynatorów pieczy zastępczej, zwany dalej ,,Programem” i zaprasza jednostki samorządu terytorialnego szczebla gminnego i powiat</w:t>
      </w:r>
      <w:r w:rsidR="00F65943">
        <w:rPr>
          <w:rFonts w:ascii="Times New Roman" w:eastAsia="Times New Roman" w:hAnsi="Times New Roman" w:cs="Times New Roman"/>
          <w:sz w:val="24"/>
        </w:rPr>
        <w:t>owego do składania zapotrzebowania</w:t>
      </w:r>
      <w:r>
        <w:rPr>
          <w:rFonts w:ascii="Times New Roman" w:eastAsia="Times New Roman" w:hAnsi="Times New Roman" w:cs="Times New Roman"/>
          <w:sz w:val="24"/>
        </w:rPr>
        <w:t xml:space="preserve"> w zakresie Programu.</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9"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Przystąpienie przez GOPS do Programu umożliwiło w</w:t>
      </w:r>
      <w:r w:rsidR="000A4358">
        <w:rPr>
          <w:rFonts w:ascii="Times New Roman" w:eastAsia="Times New Roman" w:hAnsi="Times New Roman" w:cs="Times New Roman"/>
          <w:sz w:val="24"/>
        </w:rPr>
        <w:t xml:space="preserve"> okresie programowym III-XII 2016</w:t>
      </w:r>
      <w:r>
        <w:rPr>
          <w:rFonts w:ascii="Times New Roman" w:eastAsia="Times New Roman" w:hAnsi="Times New Roman" w:cs="Times New Roman"/>
          <w:sz w:val="24"/>
        </w:rPr>
        <w:t xml:space="preserve"> zatrudnienie Asystenta Rodziny.</w:t>
      </w:r>
      <w:r w:rsidR="00F65943">
        <w:rPr>
          <w:rFonts w:ascii="Times New Roman" w:eastAsia="Times New Roman" w:hAnsi="Times New Roman" w:cs="Times New Roman"/>
          <w:sz w:val="24"/>
        </w:rPr>
        <w:t xml:space="preserve"> </w:t>
      </w:r>
      <w:r>
        <w:rPr>
          <w:rFonts w:ascii="Times New Roman" w:eastAsia="Times New Roman" w:hAnsi="Times New Roman" w:cs="Times New Roman"/>
          <w:sz w:val="24"/>
        </w:rPr>
        <w:t>Asystent rodziny to nowa kategoria zawodowa wprowadzona przez ustawę o wspieraniu rodziny i systemie pieczy zastępczej. Asystent rodziny to osoba, która przez pewien czas wspiera rodzinę, aby w przyszłości samodzielnie potrafiła  pokonywać trudności życiowe, zwłaszcza dotyczące opieki i wychowania dzieci.</w:t>
      </w:r>
    </w:p>
    <w:p w:rsidR="008D7561" w:rsidRDefault="001956B4">
      <w:pPr>
        <w:spacing w:after="0" w:line="333" w:lineRule="auto"/>
        <w:ind w:left="4" w:firstLine="708"/>
        <w:jc w:val="both"/>
        <w:rPr>
          <w:rFonts w:ascii="Times New Roman" w:eastAsia="Times New Roman" w:hAnsi="Times New Roman" w:cs="Times New Roman"/>
          <w:sz w:val="24"/>
        </w:rPr>
      </w:pPr>
      <w:r>
        <w:rPr>
          <w:rFonts w:ascii="Times New Roman" w:eastAsia="Times New Roman" w:hAnsi="Times New Roman" w:cs="Times New Roman"/>
          <w:sz w:val="24"/>
        </w:rPr>
        <w:t>Do zadań asystenta należy m.in. udzielanie pomocy rodzinom w poprawie ich sytuacji życiowej, w rozwiązywaniu problemów socjalnych i problemów wychowawczych z dziećmi oraz udzielanie pomocy w poszukiwaniu, podejmowaniu i utrzymywaniu pracy zarobkowej.</w:t>
      </w:r>
    </w:p>
    <w:p w:rsidR="008D7561" w:rsidRDefault="001956B4">
      <w:pPr>
        <w:spacing w:after="0" w:line="309"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Może on zostać przydzielony rodzinie przeżywającej problemy opiekuńczo-wychowawcze - na wniosek pracownika socjalnego lub na mocy decyzji sądu rodzinnego.</w:t>
      </w:r>
    </w:p>
    <w:p w:rsidR="008D7561" w:rsidRDefault="008D7561">
      <w:pPr>
        <w:spacing w:after="0" w:line="309" w:lineRule="auto"/>
        <w:ind w:left="4"/>
        <w:jc w:val="both"/>
        <w:rPr>
          <w:rFonts w:ascii="Times New Roman" w:eastAsia="Times New Roman" w:hAnsi="Times New Roman" w:cs="Times New Roman"/>
          <w:sz w:val="24"/>
        </w:rPr>
      </w:pPr>
    </w:p>
    <w:p w:rsidR="008D7561" w:rsidRDefault="00A06CCA" w:rsidP="000A4358">
      <w:pPr>
        <w:spacing w:after="0" w:line="240" w:lineRule="auto"/>
        <w:ind w:left="4"/>
        <w:jc w:val="both"/>
        <w:rPr>
          <w:rFonts w:ascii="Times New Roman" w:eastAsia="Times New Roman" w:hAnsi="Times New Roman" w:cs="Times New Roman"/>
          <w:sz w:val="24"/>
        </w:rPr>
      </w:pPr>
      <w:r>
        <w:rPr>
          <w:rFonts w:ascii="Times New Roman" w:eastAsia="Times New Roman" w:hAnsi="Times New Roman" w:cs="Times New Roman"/>
          <w:b/>
          <w:sz w:val="24"/>
        </w:rPr>
        <w:t>W 2016</w:t>
      </w:r>
      <w:r w:rsidR="001956B4">
        <w:rPr>
          <w:rFonts w:ascii="Times New Roman" w:eastAsia="Times New Roman" w:hAnsi="Times New Roman" w:cs="Times New Roman"/>
          <w:b/>
          <w:sz w:val="24"/>
        </w:rPr>
        <w:t xml:space="preserve"> roku w Gminie Pokrzywnica wsparciem asystenta</w:t>
      </w:r>
      <w:r w:rsidR="000D0474">
        <w:rPr>
          <w:rFonts w:ascii="Times New Roman" w:eastAsia="Times New Roman" w:hAnsi="Times New Roman" w:cs="Times New Roman"/>
          <w:b/>
          <w:sz w:val="24"/>
        </w:rPr>
        <w:t xml:space="preserve"> rodziny było objętych  10</w:t>
      </w:r>
      <w:r w:rsidR="001956B4">
        <w:rPr>
          <w:rFonts w:ascii="Times New Roman" w:eastAsia="Times New Roman" w:hAnsi="Times New Roman" w:cs="Times New Roman"/>
          <w:b/>
          <w:sz w:val="24"/>
        </w:rPr>
        <w:t xml:space="preserve">  rodzin.</w:t>
      </w:r>
    </w:p>
    <w:p w:rsidR="008D7561" w:rsidRDefault="001956B4" w:rsidP="000A4358">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4"/>
        </w:rPr>
        <w:t>Wydatkowane środki na powyższy cel:</w:t>
      </w:r>
    </w:p>
    <w:p w:rsidR="008D7561" w:rsidRDefault="000D0474" w:rsidP="000A4358">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dotacja - 19.272</w:t>
      </w:r>
      <w:r w:rsidR="001956B4">
        <w:rPr>
          <w:rFonts w:ascii="Times New Roman" w:eastAsia="Times New Roman" w:hAnsi="Times New Roman" w:cs="Times New Roman"/>
          <w:b/>
          <w:sz w:val="24"/>
        </w:rPr>
        <w:t>,00 zł</w:t>
      </w:r>
    </w:p>
    <w:p w:rsidR="008D7561" w:rsidRDefault="001956B4" w:rsidP="000A4358">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w:t>
      </w:r>
      <w:r w:rsidR="00EE7FD3">
        <w:rPr>
          <w:rFonts w:ascii="Times New Roman" w:eastAsia="Times New Roman" w:hAnsi="Times New Roman" w:cs="Times New Roman"/>
          <w:b/>
          <w:sz w:val="24"/>
        </w:rPr>
        <w:t xml:space="preserve"> budżet gminy  - 4.260,95</w:t>
      </w:r>
    </w:p>
    <w:p w:rsidR="008D7561" w:rsidRDefault="001956B4" w:rsidP="000A4358">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4"/>
        </w:rPr>
        <w:t>Wydatkowane środki na wspieranie rodziny zastępczej:</w:t>
      </w:r>
    </w:p>
    <w:p w:rsidR="008D7561" w:rsidRDefault="000A4358" w:rsidP="000A4358">
      <w:pPr>
        <w:tabs>
          <w:tab w:val="left" w:pos="1440"/>
          <w:tab w:val="left" w:pos="3684"/>
        </w:tabs>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00EE7FD3">
        <w:rPr>
          <w:rFonts w:ascii="Times New Roman" w:eastAsia="Times New Roman" w:hAnsi="Times New Roman" w:cs="Times New Roman"/>
          <w:b/>
          <w:sz w:val="24"/>
        </w:rPr>
        <w:t>środki własne - 775,74</w:t>
      </w:r>
      <w:r w:rsidR="001956B4">
        <w:rPr>
          <w:rFonts w:ascii="Times New Roman" w:eastAsia="Times New Roman" w:hAnsi="Times New Roman" w:cs="Times New Roman"/>
          <w:b/>
          <w:sz w:val="24"/>
        </w:rPr>
        <w:t xml:space="preserve"> zł </w:t>
      </w:r>
    </w:p>
    <w:p w:rsidR="008D7561" w:rsidRDefault="008D7561">
      <w:pPr>
        <w:spacing w:after="0" w:line="240" w:lineRule="auto"/>
        <w:rPr>
          <w:rFonts w:ascii="Times New Roman" w:eastAsia="Times New Roman" w:hAnsi="Times New Roman" w:cs="Times New Roman"/>
          <w:b/>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USŁUGI  OPIEKUŃCZE</w:t>
      </w:r>
    </w:p>
    <w:p w:rsidR="008D7561" w:rsidRDefault="008D7561">
      <w:pPr>
        <w:spacing w:after="0" w:line="240" w:lineRule="auto"/>
        <w:rPr>
          <w:rFonts w:ascii="Times New Roman" w:eastAsia="Times New Roman" w:hAnsi="Times New Roman" w:cs="Times New Roman"/>
          <w:sz w:val="24"/>
        </w:rPr>
      </w:pPr>
    </w:p>
    <w:p w:rsidR="008D7561" w:rsidRDefault="001956B4" w:rsidP="005D5995">
      <w:pPr>
        <w:spacing w:after="0" w:line="350" w:lineRule="auto"/>
        <w:ind w:left="4" w:right="300" w:firstLine="708"/>
        <w:jc w:val="both"/>
        <w:rPr>
          <w:rFonts w:ascii="Times New Roman" w:eastAsia="Times New Roman" w:hAnsi="Times New Roman" w:cs="Times New Roman"/>
          <w:sz w:val="24"/>
        </w:rPr>
      </w:pPr>
      <w:r>
        <w:rPr>
          <w:rFonts w:ascii="Times New Roman" w:eastAsia="Times New Roman" w:hAnsi="Times New Roman" w:cs="Times New Roman"/>
          <w:sz w:val="24"/>
        </w:rPr>
        <w:t xml:space="preserve">Do zadań własnych gminy należy również zapewnienie usług opiekuńczych i zapewnienie miejsca w domu pomocy społecznej osobom wymagającym tej formy wsparcia. Ośrodek Pomocy Społecznej zajmuje się zapewnieniem pomocy w formie usług opiekuńczych osobom potrzebującym wsparcia w zakresie zaspokajania codziennych potrzeb życiowych, opieki higienicznej i pielęgnacji, kontaktu z otoczeniem oraz zapewnianiem specjalistycznych usług opiekuńczych dostosowanych do szczególnych potrzeb, wynikających ze schorzeń lub niepełnosprawności. </w:t>
      </w:r>
    </w:p>
    <w:p w:rsidR="008D7561" w:rsidRPr="00EE7FD3" w:rsidRDefault="005733E1" w:rsidP="005D5995">
      <w:pPr>
        <w:spacing w:after="0" w:line="240" w:lineRule="auto"/>
        <w:ind w:left="4"/>
        <w:jc w:val="both"/>
        <w:rPr>
          <w:rFonts w:ascii="Times New Roman" w:eastAsia="Times New Roman" w:hAnsi="Times New Roman" w:cs="Times New Roman"/>
          <w:sz w:val="24"/>
        </w:rPr>
      </w:pPr>
      <w:r w:rsidRPr="00EE7FD3">
        <w:rPr>
          <w:rFonts w:ascii="Times New Roman" w:eastAsia="Times New Roman" w:hAnsi="Times New Roman" w:cs="Times New Roman"/>
          <w:sz w:val="24"/>
        </w:rPr>
        <w:t>W 2016</w:t>
      </w:r>
      <w:r w:rsidR="00E97ECA" w:rsidRPr="00EE7FD3">
        <w:rPr>
          <w:rFonts w:ascii="Times New Roman" w:eastAsia="Times New Roman" w:hAnsi="Times New Roman" w:cs="Times New Roman"/>
          <w:sz w:val="24"/>
        </w:rPr>
        <w:t xml:space="preserve"> roku  tą  formą pomocy  nikt  nie został objęty</w:t>
      </w:r>
      <w:r w:rsidR="00CB609B" w:rsidRPr="00EE7FD3">
        <w:rPr>
          <w:rFonts w:ascii="Times New Roman" w:eastAsia="Times New Roman" w:hAnsi="Times New Roman" w:cs="Times New Roman"/>
          <w:sz w:val="24"/>
        </w:rPr>
        <w:t xml:space="preserve"> </w:t>
      </w:r>
      <w:r w:rsidR="00E97ECA" w:rsidRPr="00EE7FD3">
        <w:rPr>
          <w:rFonts w:ascii="Times New Roman" w:eastAsia="Times New Roman" w:hAnsi="Times New Roman" w:cs="Times New Roman"/>
          <w:sz w:val="24"/>
        </w:rPr>
        <w:t>.</w:t>
      </w:r>
      <w:r w:rsidRPr="00EE7FD3">
        <w:rPr>
          <w:rFonts w:ascii="Times New Roman" w:eastAsia="Times New Roman" w:hAnsi="Times New Roman" w:cs="Times New Roman"/>
          <w:sz w:val="24"/>
        </w:rPr>
        <w:t xml:space="preserve"> W 2016</w:t>
      </w:r>
      <w:r w:rsidR="00CB609B" w:rsidRPr="00EE7FD3">
        <w:rPr>
          <w:rFonts w:ascii="Times New Roman" w:eastAsia="Times New Roman" w:hAnsi="Times New Roman" w:cs="Times New Roman"/>
          <w:sz w:val="24"/>
        </w:rPr>
        <w:t>r. były realizowane w  4 środowiskach specjalistyczne usługi opiekuńcze.</w:t>
      </w:r>
      <w:r w:rsidR="00EE7FD3">
        <w:rPr>
          <w:rFonts w:ascii="Times New Roman" w:eastAsia="Times New Roman" w:hAnsi="Times New Roman" w:cs="Times New Roman"/>
          <w:sz w:val="24"/>
        </w:rPr>
        <w:t xml:space="preserve"> W wymiarze 688</w:t>
      </w:r>
      <w:r w:rsidR="0093532B" w:rsidRPr="00EE7FD3">
        <w:rPr>
          <w:rFonts w:ascii="Times New Roman" w:eastAsia="Times New Roman" w:hAnsi="Times New Roman" w:cs="Times New Roman"/>
          <w:sz w:val="24"/>
        </w:rPr>
        <w:t xml:space="preserve"> godzin. Koszt 1 godziny</w:t>
      </w:r>
      <w:r w:rsidR="00CB609B" w:rsidRPr="00EE7FD3">
        <w:rPr>
          <w:rFonts w:ascii="Times New Roman" w:eastAsia="Times New Roman" w:hAnsi="Times New Roman" w:cs="Times New Roman"/>
          <w:sz w:val="24"/>
        </w:rPr>
        <w:t xml:space="preserve"> </w:t>
      </w:r>
      <w:r w:rsidR="0093532B" w:rsidRPr="00EE7FD3">
        <w:rPr>
          <w:rFonts w:ascii="Times New Roman" w:eastAsia="Times New Roman" w:hAnsi="Times New Roman" w:cs="Times New Roman"/>
          <w:sz w:val="24"/>
        </w:rPr>
        <w:t>wynosi 20,00zł brutto.</w:t>
      </w:r>
      <w:r w:rsidR="00F65943" w:rsidRPr="00EE7FD3">
        <w:rPr>
          <w:rFonts w:ascii="Times New Roman" w:eastAsia="Times New Roman" w:hAnsi="Times New Roman" w:cs="Times New Roman"/>
          <w:sz w:val="24"/>
        </w:rPr>
        <w:t xml:space="preserve"> </w:t>
      </w:r>
      <w:r w:rsidR="0093532B" w:rsidRPr="00EE7FD3">
        <w:rPr>
          <w:rFonts w:ascii="Times New Roman" w:eastAsia="Times New Roman" w:hAnsi="Times New Roman" w:cs="Times New Roman"/>
          <w:sz w:val="24"/>
        </w:rPr>
        <w:t>P</w:t>
      </w:r>
      <w:r w:rsidR="00F65943" w:rsidRPr="00EE7FD3">
        <w:rPr>
          <w:rFonts w:ascii="Times New Roman" w:eastAsia="Times New Roman" w:hAnsi="Times New Roman" w:cs="Times New Roman"/>
          <w:sz w:val="24"/>
        </w:rPr>
        <w:t>oniesione koszty na ten cel to  dotacja</w:t>
      </w:r>
      <w:r w:rsidR="00EE7FD3">
        <w:rPr>
          <w:rFonts w:ascii="Times New Roman" w:eastAsia="Times New Roman" w:hAnsi="Times New Roman" w:cs="Times New Roman"/>
          <w:sz w:val="24"/>
        </w:rPr>
        <w:t xml:space="preserve"> 13.760,00zł</w:t>
      </w:r>
      <w:r w:rsidR="00F65943" w:rsidRPr="00EE7FD3">
        <w:rPr>
          <w:rFonts w:ascii="Times New Roman" w:eastAsia="Times New Roman" w:hAnsi="Times New Roman" w:cs="Times New Roman"/>
          <w:sz w:val="24"/>
        </w:rPr>
        <w:t xml:space="preserve">. </w:t>
      </w:r>
      <w:r w:rsidR="00CB609B" w:rsidRPr="00EE7FD3">
        <w:rPr>
          <w:rFonts w:ascii="Times New Roman" w:eastAsia="Times New Roman" w:hAnsi="Times New Roman" w:cs="Times New Roman"/>
          <w:sz w:val="24"/>
        </w:rPr>
        <w:t>Tą formą pomocy</w:t>
      </w:r>
      <w:r w:rsidR="0093532B" w:rsidRPr="00EE7FD3">
        <w:rPr>
          <w:rFonts w:ascii="Times New Roman" w:eastAsia="Times New Roman" w:hAnsi="Times New Roman" w:cs="Times New Roman"/>
          <w:sz w:val="24"/>
        </w:rPr>
        <w:t xml:space="preserve"> były objęte dzieci z orzeczeniem lekarskim o niepełnosprawności. Specjalistyczne usługi opiekuńcze polegają na niesieniu pomocy w formie uczenia i rozwijania umiejętności niezb</w:t>
      </w:r>
      <w:r w:rsidR="00F65943" w:rsidRPr="00EE7FD3">
        <w:rPr>
          <w:rFonts w:ascii="Times New Roman" w:eastAsia="Times New Roman" w:hAnsi="Times New Roman" w:cs="Times New Roman"/>
          <w:sz w:val="24"/>
        </w:rPr>
        <w:t>ędnych do samodzielnego życia oraz</w:t>
      </w:r>
      <w:r w:rsidR="0093532B" w:rsidRPr="00EE7FD3">
        <w:rPr>
          <w:rFonts w:ascii="Times New Roman" w:eastAsia="Times New Roman" w:hAnsi="Times New Roman" w:cs="Times New Roman"/>
          <w:sz w:val="24"/>
        </w:rPr>
        <w:t xml:space="preserve"> współpracy ze specjalistami w zakresie wsparcia psychologiczno-pedagogicznego i edukacyjno- terapeutycznego. </w:t>
      </w:r>
    </w:p>
    <w:p w:rsidR="008D7561" w:rsidRPr="00EE7FD3" w:rsidRDefault="001956B4" w:rsidP="005D5995">
      <w:pPr>
        <w:spacing w:after="0" w:line="240" w:lineRule="auto"/>
        <w:jc w:val="both"/>
        <w:rPr>
          <w:rFonts w:ascii="Times New Roman" w:eastAsia="Times New Roman" w:hAnsi="Times New Roman" w:cs="Times New Roman"/>
          <w:sz w:val="24"/>
        </w:rPr>
      </w:pPr>
      <w:r w:rsidRPr="00EE7FD3">
        <w:rPr>
          <w:rFonts w:ascii="Times New Roman" w:eastAsia="Times New Roman" w:hAnsi="Times New Roman" w:cs="Times New Roman"/>
          <w:sz w:val="24"/>
        </w:rPr>
        <w:t xml:space="preserve"> </w:t>
      </w:r>
    </w:p>
    <w:p w:rsidR="008D7561" w:rsidRDefault="008D7561">
      <w:pPr>
        <w:spacing w:after="0" w:line="391" w:lineRule="auto"/>
        <w:rPr>
          <w:rFonts w:ascii="Times New Roman" w:eastAsia="Times New Roman" w:hAnsi="Times New Roman" w:cs="Times New Roman"/>
          <w:sz w:val="24"/>
        </w:rPr>
      </w:pPr>
    </w:p>
    <w:p w:rsidR="008D7561" w:rsidRPr="00BB5662" w:rsidRDefault="001956B4">
      <w:pPr>
        <w:numPr>
          <w:ilvl w:val="0"/>
          <w:numId w:val="9"/>
        </w:numPr>
        <w:tabs>
          <w:tab w:val="left" w:pos="484"/>
          <w:tab w:val="left" w:pos="720"/>
        </w:tabs>
        <w:spacing w:after="0" w:line="240" w:lineRule="auto"/>
        <w:ind w:left="484" w:hanging="484"/>
        <w:jc w:val="both"/>
        <w:rPr>
          <w:rFonts w:ascii="Times New Roman" w:eastAsia="Times New Roman" w:hAnsi="Times New Roman" w:cs="Times New Roman"/>
          <w:sz w:val="24"/>
        </w:rPr>
      </w:pPr>
      <w:r>
        <w:rPr>
          <w:rFonts w:ascii="Times New Roman" w:eastAsia="Times New Roman" w:hAnsi="Times New Roman" w:cs="Times New Roman"/>
          <w:b/>
          <w:sz w:val="28"/>
        </w:rPr>
        <w:t xml:space="preserve">REALIZOWANE PROGRAMY </w:t>
      </w:r>
    </w:p>
    <w:p w:rsidR="00BB5662" w:rsidRDefault="00BB5662" w:rsidP="00BB5662">
      <w:pPr>
        <w:tabs>
          <w:tab w:val="left" w:pos="484"/>
          <w:tab w:val="left" w:pos="720"/>
        </w:tabs>
        <w:spacing w:after="0" w:line="240" w:lineRule="auto"/>
        <w:ind w:left="484"/>
        <w:jc w:val="both"/>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BB5662" w:rsidRDefault="00BB5662" w:rsidP="00BB5662">
      <w:pPr>
        <w:pStyle w:val="Textbody"/>
        <w:jc w:val="both"/>
        <w:rPr>
          <w:b/>
        </w:rPr>
      </w:pPr>
      <w:r w:rsidRPr="00BB5662">
        <w:rPr>
          <w:b/>
        </w:rPr>
        <w:t>Gminny Program Wspierania Rodziny w Gminie Pokrzywnica na lata 2016 – 2020</w:t>
      </w:r>
    </w:p>
    <w:p w:rsidR="00BB5662" w:rsidRDefault="00BB5662" w:rsidP="00BB5662">
      <w:pPr>
        <w:pStyle w:val="Textbody"/>
        <w:ind w:firstLine="708"/>
        <w:jc w:val="both"/>
      </w:pPr>
      <w:r>
        <w:t>Opracowano w oparciu o art. 176 ustawy z dnia 9 czerwca 2011 roku o wspieraniu rodziny i systemie pieczy zastępczej (Dz.U. z 2015 r. poz.332 ) w myśl którego gmina zobowiązana jest do tworzenia gminnego systemu profilaktyki i opieki nad dzieckiem i rodziną. Jest to strategiczny dokument, na podstawie którego wspólnota samorządowa realizuje  konstytucyjną zasadę udzielania szczególnej pomocy rodzinie i dziecku.</w:t>
      </w:r>
    </w:p>
    <w:p w:rsidR="00BB5662" w:rsidRDefault="00BB5662" w:rsidP="00BB5662">
      <w:pPr>
        <w:pStyle w:val="Textbody"/>
        <w:jc w:val="both"/>
      </w:pPr>
      <w:r>
        <w:tab/>
        <w:t>Podmiotem realizującym program jest Gminny Ośrodek Pomocy Społecznej (GOPS) w Pokrzywnicy. Podstawowym zadaniem GOPS jest bezpośrednie organizowanie i wykonywanie zadań związanych z zaspokojeniem potrzeb jednostek i rodzin pozostających w trudnej sytuacji życiowej poprzez rozpoznawanie tych potrzeb, bezpośrednie i pośrednie udzielanie świadczeń w formie pieniężnej, rzeczowej, i usługowej.</w:t>
      </w:r>
    </w:p>
    <w:p w:rsidR="00BB5662" w:rsidRDefault="00BB5662" w:rsidP="00BB5662">
      <w:pPr>
        <w:pStyle w:val="Textbody"/>
        <w:jc w:val="both"/>
      </w:pPr>
      <w:r>
        <w:t>Pomoc powinna koncentrować się na wspomaganiu osób  i rodzin wymagających wspierania w osiągnięciu możliwie pełnej aktywności społecznej, a także wzmocnieniu  lub odzyskaniu zdolności do pełnego i samodzielnego funkcjonowania w społeczeństwie.</w:t>
      </w:r>
    </w:p>
    <w:p w:rsidR="00BB5662" w:rsidRDefault="00BB5662" w:rsidP="00BB5662">
      <w:pPr>
        <w:pStyle w:val="Textbody"/>
        <w:jc w:val="both"/>
      </w:pPr>
      <w:r>
        <w:t>Program będzie realizowany w toku bieżącej pracy Gminnego Ośrodka Pomocy Społecznej oraz przez programy celowe opierające się na poniższych podstawach prawnych.</w:t>
      </w:r>
    </w:p>
    <w:p w:rsidR="00BB5662" w:rsidRDefault="00BB5662" w:rsidP="00BB5662">
      <w:pPr>
        <w:pStyle w:val="Textbody"/>
        <w:rPr>
          <w:rFonts w:ascii="Arial" w:hAnsi="Arial"/>
          <w:b/>
          <w:bCs/>
          <w:sz w:val="22"/>
          <w:szCs w:val="22"/>
          <w:u w:val="single"/>
        </w:rPr>
      </w:pPr>
      <w:r>
        <w:rPr>
          <w:rFonts w:ascii="Arial" w:hAnsi="Arial"/>
          <w:b/>
          <w:bCs/>
          <w:sz w:val="22"/>
          <w:szCs w:val="22"/>
          <w:u w:val="single"/>
        </w:rPr>
        <w:t xml:space="preserve"> Podstawy prawne:</w:t>
      </w:r>
    </w:p>
    <w:p w:rsidR="00BB5662" w:rsidRDefault="00BB5662" w:rsidP="00BB5662">
      <w:pPr>
        <w:pStyle w:val="Textbody"/>
      </w:pPr>
      <w:r>
        <w:t>- ustawa z dnia 12 marca 2004 r. o pomocy społecznej</w:t>
      </w:r>
    </w:p>
    <w:p w:rsidR="00BB5662" w:rsidRDefault="00BB5662" w:rsidP="00BB5662">
      <w:pPr>
        <w:pStyle w:val="Textbody"/>
      </w:pPr>
      <w:r>
        <w:t>(Dz. U. z 2015 r., poz. 163),</w:t>
      </w:r>
    </w:p>
    <w:p w:rsidR="00BB5662" w:rsidRDefault="00BB5662" w:rsidP="00BB5662">
      <w:pPr>
        <w:pStyle w:val="Textbody"/>
      </w:pPr>
      <w:r>
        <w:t>- ustawa z dnia 29 lipca 2005 r. o przeciwdziałaniu przemocy w rodzinie</w:t>
      </w:r>
    </w:p>
    <w:p w:rsidR="00BB5662" w:rsidRDefault="00BB5662" w:rsidP="00BB5662">
      <w:pPr>
        <w:pStyle w:val="Textbody"/>
      </w:pPr>
      <w:r>
        <w:t>(Dz. U. z 2015 r., poz. 1390),</w:t>
      </w:r>
    </w:p>
    <w:p w:rsidR="00BB5662" w:rsidRDefault="00BB5662" w:rsidP="00BB5662">
      <w:pPr>
        <w:pStyle w:val="Textbody"/>
      </w:pPr>
      <w:r>
        <w:t>- ustawa z dnia 9 czerwca 2011 r. o wspieraniu rodziny i systemie pieczy zastępczej (tj.; Dz. U. z 2015 r. poz.332),</w:t>
      </w:r>
    </w:p>
    <w:p w:rsidR="00BB5662" w:rsidRDefault="00BB5662" w:rsidP="00BB5662">
      <w:pPr>
        <w:pStyle w:val="Textbody"/>
      </w:pPr>
      <w:r>
        <w:t>- ustawa z dnia 26 października 1982 r. o wychowaniu w trzeźwości i przeciwdziałaniu alkoholizmowi (tj. Dz. U. z 2015 r., poz.1286),</w:t>
      </w:r>
    </w:p>
    <w:p w:rsidR="00BB5662" w:rsidRDefault="00BB5662" w:rsidP="00BB5662">
      <w:pPr>
        <w:pStyle w:val="Textbody"/>
      </w:pPr>
      <w:r>
        <w:t>-ustawa z dnia 11 lutego 2016 r. o pomocy państwa w wychowaniu dzieci (tj.; Dz.U. z 2016 r. poz.195).</w:t>
      </w:r>
    </w:p>
    <w:p w:rsidR="00BB5662" w:rsidRDefault="00BB5662">
      <w:pPr>
        <w:spacing w:after="0" w:line="240" w:lineRule="auto"/>
        <w:rPr>
          <w:rFonts w:ascii="Times New Roman" w:eastAsia="Times New Roman" w:hAnsi="Times New Roman" w:cs="Times New Roman"/>
          <w:sz w:val="24"/>
        </w:rPr>
      </w:pPr>
    </w:p>
    <w:p w:rsidR="008D7561" w:rsidRDefault="008D7561">
      <w:pPr>
        <w:spacing w:after="0" w:line="244"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Program „ Pomoc państwa w zakresie dożywiania”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04"/>
        <w:rPr>
          <w:rFonts w:ascii="Times New Roman" w:eastAsia="Times New Roman" w:hAnsi="Times New Roman" w:cs="Times New Roman"/>
          <w:sz w:val="24"/>
        </w:rPr>
      </w:pPr>
      <w:r>
        <w:rPr>
          <w:rFonts w:ascii="Times New Roman" w:eastAsia="Times New Roman" w:hAnsi="Times New Roman" w:cs="Times New Roman"/>
          <w:sz w:val="24"/>
        </w:rPr>
        <w:t>Poprzedni program „Pomoc państwa w zakresie dożywiania” realizowany był w latach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2006-2013 obecny program na lata 2014-2020 w oparciu o Uchwałę Nr 221 Rady Ministrów z dnia 10 grudnia 2013 roku w sprawie ustanowienia wieloletniego programu wspierania finansowego gmin w zakresie dożywiania „Pomoc państwa w zakresie dożywiania” na lata</w:t>
      </w: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2014-2020.</w:t>
      </w:r>
    </w:p>
    <w:p w:rsidR="008D7561" w:rsidRDefault="001956B4">
      <w:pPr>
        <w:spacing w:after="0" w:line="348" w:lineRule="auto"/>
        <w:ind w:left="4" w:firstLine="708"/>
        <w:jc w:val="both"/>
        <w:rPr>
          <w:rFonts w:ascii="Times New Roman" w:eastAsia="Times New Roman" w:hAnsi="Times New Roman" w:cs="Times New Roman"/>
          <w:sz w:val="24"/>
        </w:rPr>
      </w:pPr>
      <w:r>
        <w:rPr>
          <w:rFonts w:ascii="Times New Roman" w:eastAsia="Times New Roman" w:hAnsi="Times New Roman" w:cs="Times New Roman"/>
          <w:sz w:val="24"/>
        </w:rPr>
        <w:t>Celem programu jest wsparcie gmin w wypełnianiu zadań własnych o charakterze obowiązkowym w realizacji dożywiania dzieci i zapewnienie posiłku osobom tego pozbawionym, spełniającym kryterium dochodowe w wysokości 150 % kryterium o którym mowa w art. 8 ustawy o pomocy społecznej, w formie posiłku, świadczenia pieniężnego na zakup posiłku lub żywności albo świadczenia rzeczowego w postaci produktów żywnościowych.</w:t>
      </w:r>
    </w:p>
    <w:p w:rsidR="008D7561" w:rsidRDefault="001956B4">
      <w:pPr>
        <w:spacing w:after="0" w:line="333"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sz w:val="24"/>
        </w:rPr>
        <w:t>Pomoc w formie posiłku była realizowana w szkołach podstawowych, gimnazjalnych</w:t>
      </w:r>
      <w:r w:rsidR="008D138D">
        <w:rPr>
          <w:rFonts w:ascii="Times New Roman" w:eastAsia="Times New Roman" w:hAnsi="Times New Roman" w:cs="Times New Roman"/>
          <w:sz w:val="24"/>
        </w:rPr>
        <w:t>.  Na realizację programu w 2016</w:t>
      </w:r>
      <w:r>
        <w:rPr>
          <w:rFonts w:ascii="Times New Roman" w:eastAsia="Times New Roman" w:hAnsi="Times New Roman" w:cs="Times New Roman"/>
          <w:sz w:val="24"/>
        </w:rPr>
        <w:t xml:space="preserve"> r</w:t>
      </w:r>
      <w:r w:rsidR="00F65943">
        <w:rPr>
          <w:rFonts w:ascii="Times New Roman" w:eastAsia="Times New Roman" w:hAnsi="Times New Roman" w:cs="Times New Roman"/>
          <w:sz w:val="24"/>
        </w:rPr>
        <w:t>o</w:t>
      </w:r>
      <w:r w:rsidR="00EE7FD3">
        <w:rPr>
          <w:rFonts w:ascii="Times New Roman" w:eastAsia="Times New Roman" w:hAnsi="Times New Roman" w:cs="Times New Roman"/>
          <w:sz w:val="24"/>
        </w:rPr>
        <w:t>ku przeznaczono ogółem kwotę 240</w:t>
      </w:r>
      <w:r w:rsidR="00F65943">
        <w:rPr>
          <w:rFonts w:ascii="Times New Roman" w:eastAsia="Times New Roman" w:hAnsi="Times New Roman" w:cs="Times New Roman"/>
          <w:sz w:val="24"/>
        </w:rPr>
        <w:t>.000</w:t>
      </w:r>
      <w:r>
        <w:rPr>
          <w:rFonts w:ascii="Times New Roman" w:eastAsia="Times New Roman" w:hAnsi="Times New Roman" w:cs="Times New Roman"/>
          <w:sz w:val="24"/>
        </w:rPr>
        <w:t>,00 zł;</w:t>
      </w:r>
      <w:r w:rsidR="00F65943">
        <w:rPr>
          <w:rFonts w:ascii="Times New Roman" w:eastAsia="Times New Roman" w:hAnsi="Times New Roman" w:cs="Times New Roman"/>
          <w:sz w:val="24"/>
        </w:rPr>
        <w:t xml:space="preserve"> </w:t>
      </w:r>
      <w:r w:rsidR="00EE7FD3">
        <w:rPr>
          <w:rFonts w:ascii="Times New Roman" w:eastAsia="Times New Roman" w:hAnsi="Times New Roman" w:cs="Times New Roman"/>
          <w:sz w:val="24"/>
        </w:rPr>
        <w:t>z tego środki własne gminy to 48</w:t>
      </w:r>
      <w:r w:rsidR="00F65943">
        <w:rPr>
          <w:rFonts w:ascii="Times New Roman" w:eastAsia="Times New Roman" w:hAnsi="Times New Roman" w:cs="Times New Roman"/>
          <w:sz w:val="24"/>
        </w:rPr>
        <w:t>,000,00</w:t>
      </w:r>
      <w:r>
        <w:rPr>
          <w:rFonts w:ascii="Times New Roman" w:eastAsia="Times New Roman" w:hAnsi="Times New Roman" w:cs="Times New Roman"/>
          <w:sz w:val="24"/>
        </w:rPr>
        <w:t xml:space="preserve"> zł .dota</w:t>
      </w:r>
      <w:r w:rsidR="00EE7FD3">
        <w:rPr>
          <w:rFonts w:ascii="Times New Roman" w:eastAsia="Times New Roman" w:hAnsi="Times New Roman" w:cs="Times New Roman"/>
          <w:sz w:val="24"/>
        </w:rPr>
        <w:t>cja 192</w:t>
      </w:r>
      <w:r>
        <w:rPr>
          <w:rFonts w:ascii="Times New Roman" w:eastAsia="Times New Roman" w:hAnsi="Times New Roman" w:cs="Times New Roman"/>
          <w:sz w:val="24"/>
        </w:rPr>
        <w:t>.000,00zł.</w:t>
      </w:r>
    </w:p>
    <w:p w:rsidR="008D7561" w:rsidRDefault="00F6594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W ramach programu „Pomoc państwa w zak</w:t>
      </w:r>
      <w:r w:rsidR="00EE7FD3">
        <w:rPr>
          <w:rFonts w:ascii="Times New Roman" w:eastAsia="Times New Roman" w:hAnsi="Times New Roman" w:cs="Times New Roman"/>
          <w:sz w:val="24"/>
        </w:rPr>
        <w:t>resie dożywiania” w 2016r.  5 rodzin</w:t>
      </w:r>
      <w:r>
        <w:rPr>
          <w:rFonts w:ascii="Times New Roman" w:eastAsia="Times New Roman" w:hAnsi="Times New Roman" w:cs="Times New Roman"/>
          <w:sz w:val="24"/>
        </w:rPr>
        <w:t xml:space="preserve"> skorzystało z zasiłków celowych przeznaczonych na z</w:t>
      </w:r>
      <w:r w:rsidR="00D70DFE">
        <w:rPr>
          <w:rFonts w:ascii="Times New Roman" w:eastAsia="Times New Roman" w:hAnsi="Times New Roman" w:cs="Times New Roman"/>
          <w:sz w:val="24"/>
        </w:rPr>
        <w:t>akup żywności na łączną kwotę 1.100,00zł , natomiast 40</w:t>
      </w:r>
      <w:r>
        <w:rPr>
          <w:rFonts w:ascii="Times New Roman" w:eastAsia="Times New Roman" w:hAnsi="Times New Roman" w:cs="Times New Roman"/>
          <w:sz w:val="24"/>
        </w:rPr>
        <w:t xml:space="preserve"> rodzin otrzymało świadczenia rzeczowe w postaci paczek żywno</w:t>
      </w:r>
      <w:r w:rsidR="00D70DFE">
        <w:rPr>
          <w:rFonts w:ascii="Times New Roman" w:eastAsia="Times New Roman" w:hAnsi="Times New Roman" w:cs="Times New Roman"/>
          <w:sz w:val="24"/>
        </w:rPr>
        <w:t>ściowych w miesiącu grudniu 2016</w:t>
      </w:r>
      <w:r>
        <w:rPr>
          <w:rFonts w:ascii="Times New Roman" w:eastAsia="Times New Roman" w:hAnsi="Times New Roman" w:cs="Times New Roman"/>
          <w:sz w:val="24"/>
        </w:rPr>
        <w:t>r. na łączną kwot</w:t>
      </w:r>
      <w:r w:rsidR="00D70DFE">
        <w:rPr>
          <w:rFonts w:ascii="Times New Roman" w:eastAsia="Times New Roman" w:hAnsi="Times New Roman" w:cs="Times New Roman"/>
          <w:sz w:val="24"/>
        </w:rPr>
        <w:t>ę 13.812,57</w:t>
      </w:r>
      <w:r>
        <w:rPr>
          <w:rFonts w:ascii="Times New Roman" w:eastAsia="Times New Roman" w:hAnsi="Times New Roman" w:cs="Times New Roman"/>
          <w:sz w:val="24"/>
        </w:rPr>
        <w:t>zł.</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Rządowy program dla rodzin wielodzietnych „Karta Dużej Rodziny”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04"/>
        <w:rPr>
          <w:rFonts w:ascii="Times New Roman" w:eastAsia="Times New Roman" w:hAnsi="Times New Roman" w:cs="Times New Roman"/>
          <w:sz w:val="24"/>
        </w:rPr>
      </w:pPr>
      <w:r>
        <w:rPr>
          <w:rFonts w:ascii="Times New Roman" w:eastAsia="Times New Roman" w:hAnsi="Times New Roman" w:cs="Times New Roman"/>
          <w:sz w:val="24"/>
        </w:rPr>
        <w:t>Do korzystania z programu są uprawnieni członkowie rodzin wielodzietnych: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52"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rodzic (rodzice) – przez którego rozumie się także rodzica (rodziców) zastępczych lub osobę (osoby) prowadzącą rodzinny dom dziecka; małżonek rodzica; dziecko – przez które rozumie się także dziecko, nad którym rodzic sprawuje rodzinna pieczę zastępczą, oraz osobę, o której mowa w art. 37 ust. 2 ustawy z dnia 9 czerwca 2011 roku o wspieraniu rodziny i systemie pieczy zastępczej (Dz. U. z 2013 r. poz. 135, ze zm.). Prawo do posiadania Karty nie przysługuje rodzicowi, którego sąd pozbawił władzy rodzicielskiej lub któremu sąd ograniczył władzę rodzicielską przez umieszczenie dziecka w pieczy zastępczej, chyba że sąd nie pozbawił go władzy rodzicielskiej lub jej nie ograniczył przez umieszczenie dziecka w pieczy zastępczej w stosunku do co najmniej trojga dzieci. Przez rodzinę wielodzietną rozumie się rodzinę, w której rodzic (rodzice) lub małżonek rodzica mają na utrzymaniu co najmniej troje dzieci:</w:t>
      </w:r>
    </w:p>
    <w:p w:rsidR="008D7561" w:rsidRDefault="001956B4">
      <w:pPr>
        <w:numPr>
          <w:ilvl w:val="0"/>
          <w:numId w:val="10"/>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w wieku do ukończenia 18 roku życia;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1"/>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w wieku do ukończenia 25 roku życia – w przypadku, gdy dziecko uczy się w: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2"/>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szkole – do dnia 30 września następującego po końcu roku szkolnego;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3"/>
        </w:numPr>
        <w:tabs>
          <w:tab w:val="left" w:pos="150"/>
          <w:tab w:val="left" w:pos="720"/>
        </w:tabs>
        <w:spacing w:after="0" w:line="309" w:lineRule="auto"/>
        <w:ind w:left="4"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szkole wyższej – do końca roku akademickiego – w którym jest planowane ukończenie nauki zgodnie z zaświadczeniem;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  bez  ograniczeń  wiekowych  –  w  przypadku  dzieci  legitymujących  się  orzeczeniem</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o umiarkowanym albo znacznym stopniu niepełnosprawności.</w:t>
      </w: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Prawo do korzystania z programu przysługuje niezależnie od dochodu.</w:t>
      </w:r>
    </w:p>
    <w:p w:rsidR="008D7561" w:rsidRDefault="008D7561">
      <w:pPr>
        <w:spacing w:after="0" w:line="240" w:lineRule="auto"/>
        <w:rPr>
          <w:rFonts w:ascii="Times New Roman" w:eastAsia="Times New Roman" w:hAnsi="Times New Roman" w:cs="Times New Roman"/>
          <w:sz w:val="24"/>
        </w:rPr>
      </w:pPr>
    </w:p>
    <w:p w:rsidR="008D7561" w:rsidRDefault="001956B4" w:rsidP="00717D7B">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Dokumentem  identyfikującym  wielodzietność  jest  K</w:t>
      </w:r>
      <w:r w:rsidR="00717D7B">
        <w:rPr>
          <w:rFonts w:ascii="Times New Roman" w:eastAsia="Times New Roman" w:hAnsi="Times New Roman" w:cs="Times New Roman"/>
          <w:sz w:val="24"/>
        </w:rPr>
        <w:t>ARTA  DUŻEJ  RODZINY,  która  jes</w:t>
      </w:r>
      <w:r>
        <w:rPr>
          <w:rFonts w:ascii="Times New Roman" w:eastAsia="Times New Roman" w:hAnsi="Times New Roman" w:cs="Times New Roman"/>
          <w:sz w:val="24"/>
        </w:rPr>
        <w:t>t</w:t>
      </w:r>
      <w:r w:rsidR="00717D7B">
        <w:rPr>
          <w:rFonts w:ascii="Times New Roman" w:eastAsia="Times New Roman" w:hAnsi="Times New Roman" w:cs="Times New Roman"/>
          <w:sz w:val="24"/>
        </w:rPr>
        <w:t xml:space="preserve"> </w:t>
      </w:r>
      <w:r>
        <w:rPr>
          <w:rFonts w:ascii="Times New Roman" w:eastAsia="Times New Roman" w:hAnsi="Times New Roman" w:cs="Times New Roman"/>
          <w:sz w:val="24"/>
        </w:rPr>
        <w:t>wydawana:</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4"/>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rodzicowi oraz małżonkowi rodzica – na czas nieokreślony;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5"/>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dziecku w wieku do ukończenia 18 roku życia;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6"/>
        </w:numPr>
        <w:tabs>
          <w:tab w:val="left" w:pos="712"/>
          <w:tab w:val="left" w:pos="720"/>
        </w:tabs>
        <w:spacing w:after="0" w:line="345" w:lineRule="auto"/>
        <w:ind w:left="724" w:hanging="364"/>
        <w:jc w:val="both"/>
        <w:rPr>
          <w:rFonts w:ascii="Times New Roman" w:eastAsia="Times New Roman" w:hAnsi="Times New Roman" w:cs="Times New Roman"/>
          <w:sz w:val="24"/>
        </w:rPr>
      </w:pPr>
      <w:r>
        <w:rPr>
          <w:rFonts w:ascii="Times New Roman" w:eastAsia="Times New Roman" w:hAnsi="Times New Roman" w:cs="Times New Roman"/>
          <w:sz w:val="24"/>
        </w:rPr>
        <w:t xml:space="preserve">dziecku powyżej 18 roku życia – odpowiednio do dnia 30 września następującego po końcu roku szkolnego, w którym jest planowane ukończenie nauki w danej placówce lub do końca roku akademickiego, w którym jest planowane ukończenie nauki w danej placówce, zgodnie z zaświadczeniem lub oświadczeniem, o których mowa w art. 10 ust. 4 pkt 4, nie dłużej jednak niż do ukończenia 25 roku życia;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7"/>
        </w:numPr>
        <w:tabs>
          <w:tab w:val="left" w:pos="712"/>
          <w:tab w:val="left" w:pos="720"/>
        </w:tabs>
        <w:spacing w:after="0" w:line="307" w:lineRule="auto"/>
        <w:ind w:right="20" w:hanging="364"/>
        <w:jc w:val="both"/>
        <w:rPr>
          <w:rFonts w:ascii="Times New Roman" w:eastAsia="Times New Roman" w:hAnsi="Times New Roman" w:cs="Times New Roman"/>
          <w:sz w:val="24"/>
        </w:rPr>
      </w:pPr>
      <w:r>
        <w:rPr>
          <w:rFonts w:ascii="Times New Roman" w:eastAsia="Times New Roman" w:hAnsi="Times New Roman" w:cs="Times New Roman"/>
          <w:sz w:val="24"/>
        </w:rPr>
        <w:t xml:space="preserve">dziecku legitymującemu się orzeczeniem o umiarkowanym albo znacznym stopniu niepełnosprawności, w wieku powyżej 18 roku życia – na okres ważności orzeczenia;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8"/>
        </w:numPr>
        <w:tabs>
          <w:tab w:val="left" w:pos="712"/>
          <w:tab w:val="left" w:pos="720"/>
        </w:tabs>
        <w:spacing w:after="0" w:line="307" w:lineRule="auto"/>
        <w:ind w:right="20" w:hanging="364"/>
        <w:jc w:val="both"/>
        <w:rPr>
          <w:rFonts w:ascii="Times New Roman" w:eastAsia="Times New Roman" w:hAnsi="Times New Roman" w:cs="Times New Roman"/>
          <w:sz w:val="24"/>
        </w:rPr>
      </w:pPr>
      <w:r>
        <w:rPr>
          <w:rFonts w:ascii="Times New Roman" w:eastAsia="Times New Roman" w:hAnsi="Times New Roman" w:cs="Times New Roman"/>
          <w:sz w:val="24"/>
        </w:rPr>
        <w:t xml:space="preserve">dziecku umieszczonemu w rodzinnej pieczy zastępczej – na czas umieszczenia w danej rodzinie zastępczej lub rodzinnym domu dziecka;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19"/>
        </w:numPr>
        <w:tabs>
          <w:tab w:val="left" w:pos="712"/>
          <w:tab w:val="left" w:pos="720"/>
        </w:tabs>
        <w:spacing w:after="0" w:line="350" w:lineRule="auto"/>
        <w:ind w:left="724" w:hanging="364"/>
        <w:jc w:val="both"/>
        <w:rPr>
          <w:rFonts w:ascii="Times New Roman" w:eastAsia="Times New Roman" w:hAnsi="Times New Roman" w:cs="Times New Roman"/>
          <w:sz w:val="24"/>
        </w:rPr>
      </w:pPr>
      <w:r>
        <w:rPr>
          <w:rFonts w:ascii="Times New Roman" w:eastAsia="Times New Roman" w:hAnsi="Times New Roman" w:cs="Times New Roman"/>
          <w:sz w:val="24"/>
        </w:rPr>
        <w:t xml:space="preserve">osobie przebywającej w dotychczasowej rodzinie zastępczej albo w rodzinnym domu dziecka, o której mowa w art. 37 ust. 2 ustawy z dnia 9 czerwca 2011 r. o wspieraniu rodziny i systemie pieczy zastępczej – odpowiednio do dnia 30 września następującego po końcu roku szkolnego, w którym jest planowane ukończenie nauki w danej placówce lub do końca roku akademickiego, w którym jest planowane ukończenie nauki w danej placówce, zgodnie z oświadczeniem, o którym mowa w art. 10 ust. 4 pkt 4, nie dłużej jednak niż do ukończenia 25 roku życia. </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85" w:lineRule="auto"/>
        <w:rPr>
          <w:rFonts w:ascii="Times New Roman" w:eastAsia="Times New Roman" w:hAnsi="Times New Roman" w:cs="Times New Roman"/>
          <w:sz w:val="24"/>
        </w:rPr>
      </w:pPr>
    </w:p>
    <w:p w:rsidR="008D7561" w:rsidRDefault="001956B4">
      <w:pPr>
        <w:spacing w:after="0" w:line="340" w:lineRule="auto"/>
        <w:ind w:left="4" w:firstLine="708"/>
        <w:rPr>
          <w:rFonts w:ascii="Times New Roman" w:eastAsia="Times New Roman" w:hAnsi="Times New Roman" w:cs="Times New Roman"/>
          <w:sz w:val="24"/>
        </w:rPr>
      </w:pPr>
      <w:r>
        <w:rPr>
          <w:rFonts w:ascii="Times New Roman" w:eastAsia="Times New Roman" w:hAnsi="Times New Roman" w:cs="Times New Roman"/>
          <w:sz w:val="24"/>
        </w:rPr>
        <w:t>Wydanie duplikatu Karty podlega opłacie w wysokości 9,21 zł. Karta jest przyznawana na członka rodziny wielodzietnej. Duplikat jest wydawany na członka rodziny wielodzietnej. Wniosek o przyznanie Karty oraz wniosek o wydanie duplikatu Karty składa się w gminie właściwej ze względu na miejsce zamieszkania członka rodziny wielodzietnej.</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7" w:lineRule="auto"/>
        <w:ind w:left="4"/>
        <w:rPr>
          <w:rFonts w:ascii="Times New Roman" w:eastAsia="Times New Roman" w:hAnsi="Times New Roman" w:cs="Times New Roman"/>
          <w:sz w:val="24"/>
        </w:rPr>
      </w:pPr>
      <w:r>
        <w:rPr>
          <w:rFonts w:ascii="Times New Roman" w:eastAsia="Times New Roman" w:hAnsi="Times New Roman" w:cs="Times New Roman"/>
          <w:sz w:val="24"/>
        </w:rPr>
        <w:t>Składając wniosek o przyznanie Karty, okazuję się oryginały lub odpisy dokumentów potwierdzających uprawnienia do przyznana Karty, w szczególności:</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0"/>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w przypadku rodzica oraz małżonka rodzica – dokument potwierdzający tożsamość;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1"/>
        </w:numPr>
        <w:tabs>
          <w:tab w:val="left" w:pos="184"/>
          <w:tab w:val="left" w:pos="720"/>
        </w:tabs>
        <w:spacing w:after="0" w:line="240" w:lineRule="auto"/>
        <w:ind w:left="184" w:hanging="184"/>
        <w:jc w:val="both"/>
        <w:rPr>
          <w:rFonts w:ascii="Times New Roman" w:eastAsia="Times New Roman" w:hAnsi="Times New Roman" w:cs="Times New Roman"/>
          <w:sz w:val="24"/>
        </w:rPr>
      </w:pPr>
      <w:r>
        <w:rPr>
          <w:rFonts w:ascii="Times New Roman" w:eastAsia="Times New Roman" w:hAnsi="Times New Roman" w:cs="Times New Roman"/>
          <w:sz w:val="24"/>
        </w:rPr>
        <w:t xml:space="preserve">w przypadku dzieci w wieku do ukończenia 18 roku życia – akt urodzenia lub dokument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potwierdzający tożsamość;</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right="20"/>
        <w:jc w:val="both"/>
        <w:rPr>
          <w:rFonts w:ascii="Times New Roman" w:eastAsia="Times New Roman" w:hAnsi="Times New Roman" w:cs="Times New Roman"/>
          <w:sz w:val="24"/>
        </w:rPr>
      </w:pPr>
      <w:r>
        <w:rPr>
          <w:rFonts w:ascii="Times New Roman" w:eastAsia="Times New Roman" w:hAnsi="Times New Roman" w:cs="Times New Roman"/>
          <w:sz w:val="24"/>
        </w:rPr>
        <w:t>- w przypadku dzieci w wieku powyżej 18 roku życia – dokument potwierdzający tożsamość oraz zaświadczenie ze szkoły lub szkoły wyższej o planowanym terminie ukończenia nauki w danej placówce;</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2"/>
        </w:numPr>
        <w:tabs>
          <w:tab w:val="left" w:pos="145"/>
          <w:tab w:val="left" w:pos="720"/>
        </w:tabs>
        <w:spacing w:after="0" w:line="333" w:lineRule="auto"/>
        <w:ind w:left="4"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w przypadku dzieci legitymujących się orzeczeniem o umiarkowanym albo znacznym stopniu niepełnosprawności w wieku powyżej 18 roku życia – dokument potwierdzający tożsamość oraz orzeczenie o umiarkowanym albo znacznym stopniu niepełnosprawności;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3"/>
        </w:numPr>
        <w:tabs>
          <w:tab w:val="left" w:pos="184"/>
          <w:tab w:val="left" w:pos="720"/>
        </w:tabs>
        <w:spacing w:after="0" w:line="240" w:lineRule="auto"/>
        <w:ind w:left="184" w:hanging="184"/>
        <w:jc w:val="both"/>
        <w:rPr>
          <w:rFonts w:ascii="Times New Roman" w:eastAsia="Times New Roman" w:hAnsi="Times New Roman" w:cs="Times New Roman"/>
          <w:sz w:val="24"/>
        </w:rPr>
      </w:pPr>
      <w:r>
        <w:rPr>
          <w:rFonts w:ascii="Times New Roman" w:eastAsia="Times New Roman" w:hAnsi="Times New Roman" w:cs="Times New Roman"/>
          <w:sz w:val="24"/>
        </w:rPr>
        <w:t xml:space="preserve">w przypadku   lub rodzinnym domu dziecka – postanowienie o umieszczeniu w rodzinie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zastępczej lub rodzinnym domu dziecka;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 w przypadku osób, o których mowa w art. 37 ust. 2 ustawy z dnami 9 czerwca 2011 roku o wspieraniu rodziny i systemie pieczy zastępczej – zaświadczenie o pozostawieniu w dotychczasowej rodzinie zastępczej lub rodzinnym domu dziecka.</w:t>
      </w:r>
    </w:p>
    <w:p w:rsidR="008D7561" w:rsidRDefault="008D7561">
      <w:pPr>
        <w:spacing w:after="0" w:line="240" w:lineRule="auto"/>
        <w:rPr>
          <w:rFonts w:ascii="Times New Roman" w:eastAsia="Times New Roman" w:hAnsi="Times New Roman" w:cs="Times New Roman"/>
          <w:sz w:val="24"/>
        </w:rPr>
      </w:pPr>
    </w:p>
    <w:p w:rsidR="008D7561" w:rsidRDefault="00A06CCA">
      <w:pPr>
        <w:spacing w:after="0" w:line="302" w:lineRule="auto"/>
        <w:ind w:left="4" w:firstLine="708"/>
        <w:jc w:val="both"/>
        <w:rPr>
          <w:rFonts w:ascii="Times New Roman" w:eastAsia="Times New Roman" w:hAnsi="Times New Roman" w:cs="Times New Roman"/>
          <w:sz w:val="24"/>
        </w:rPr>
      </w:pPr>
      <w:r>
        <w:rPr>
          <w:rFonts w:ascii="Times New Roman" w:eastAsia="Times New Roman" w:hAnsi="Times New Roman" w:cs="Times New Roman"/>
          <w:b/>
          <w:sz w:val="24"/>
        </w:rPr>
        <w:t>W 2016</w:t>
      </w:r>
      <w:r w:rsidR="00DA1CE0">
        <w:rPr>
          <w:rFonts w:ascii="Times New Roman" w:eastAsia="Times New Roman" w:hAnsi="Times New Roman" w:cs="Times New Roman"/>
          <w:b/>
          <w:sz w:val="24"/>
        </w:rPr>
        <w:t xml:space="preserve"> roku przyjęto 7</w:t>
      </w:r>
      <w:r w:rsidR="001956B4">
        <w:rPr>
          <w:rFonts w:ascii="Times New Roman" w:eastAsia="Times New Roman" w:hAnsi="Times New Roman" w:cs="Times New Roman"/>
          <w:b/>
          <w:sz w:val="24"/>
        </w:rPr>
        <w:t xml:space="preserve"> wniosków o wydanie Karty Dużej Rodziny. </w:t>
      </w:r>
      <w:r w:rsidR="00B92F7E">
        <w:rPr>
          <w:rFonts w:ascii="Times New Roman" w:eastAsia="Times New Roman" w:hAnsi="Times New Roman" w:cs="Times New Roman"/>
          <w:b/>
          <w:sz w:val="24"/>
        </w:rPr>
        <w:t xml:space="preserve"> Poniesiono wydatki w kwocie 69,68</w:t>
      </w:r>
      <w:r w:rsidR="001956B4">
        <w:rPr>
          <w:rFonts w:ascii="Times New Roman" w:eastAsia="Times New Roman" w:hAnsi="Times New Roman" w:cs="Times New Roman"/>
          <w:b/>
          <w:sz w:val="24"/>
        </w:rPr>
        <w:t xml:space="preserve"> zł</w:t>
      </w:r>
    </w:p>
    <w:p w:rsidR="008D7561" w:rsidRDefault="008D7561">
      <w:pPr>
        <w:spacing w:after="0" w:line="369" w:lineRule="auto"/>
        <w:rPr>
          <w:rFonts w:ascii="Times New Roman" w:eastAsia="Times New Roman" w:hAnsi="Times New Roman" w:cs="Times New Roman"/>
          <w:sz w:val="24"/>
        </w:rPr>
      </w:pPr>
    </w:p>
    <w:p w:rsidR="008D7561" w:rsidRDefault="001956B4">
      <w:pPr>
        <w:numPr>
          <w:ilvl w:val="0"/>
          <w:numId w:val="24"/>
        </w:numPr>
        <w:tabs>
          <w:tab w:val="left" w:pos="704"/>
          <w:tab w:val="left" w:pos="720"/>
        </w:tabs>
        <w:spacing w:after="0" w:line="240" w:lineRule="auto"/>
        <w:ind w:left="704" w:hanging="704"/>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Program „ Dostarczanie żywności </w:t>
      </w:r>
      <w:r w:rsidR="00D70DFE">
        <w:rPr>
          <w:rFonts w:ascii="Times New Roman" w:eastAsia="Times New Roman" w:hAnsi="Times New Roman" w:cs="Times New Roman"/>
          <w:b/>
          <w:sz w:val="28"/>
        </w:rPr>
        <w:t>dla najuboższej ludności UE 2016</w:t>
      </w:r>
      <w:r>
        <w:rPr>
          <w:rFonts w:ascii="Times New Roman" w:eastAsia="Times New Roman" w:hAnsi="Times New Roman" w:cs="Times New Roman"/>
          <w:b/>
          <w:sz w:val="28"/>
        </w:rPr>
        <w:t xml:space="preserve">” </w:t>
      </w:r>
    </w:p>
    <w:p w:rsidR="008D7561" w:rsidRDefault="008D7561">
      <w:pPr>
        <w:spacing w:after="0" w:line="240" w:lineRule="auto"/>
        <w:rPr>
          <w:rFonts w:ascii="Times New Roman" w:eastAsia="Times New Roman" w:hAnsi="Times New Roman" w:cs="Times New Roman"/>
          <w:b/>
          <w:sz w:val="28"/>
        </w:rPr>
      </w:pPr>
    </w:p>
    <w:p w:rsidR="008D7561" w:rsidRDefault="009002FB">
      <w:pPr>
        <w:tabs>
          <w:tab w:val="left" w:pos="864"/>
          <w:tab w:val="left" w:pos="1440"/>
        </w:tabs>
        <w:spacing w:after="0" w:line="240" w:lineRule="auto"/>
        <w:ind w:left="8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Pomocą objęto 243</w:t>
      </w:r>
      <w:r w:rsidR="00B77F52">
        <w:rPr>
          <w:rFonts w:ascii="Times New Roman" w:eastAsia="Times New Roman" w:hAnsi="Times New Roman" w:cs="Times New Roman"/>
          <w:sz w:val="24"/>
          <w:szCs w:val="24"/>
        </w:rPr>
        <w:t xml:space="preserve"> osób .Artykuły żywnościowe wydawane były w PCK w Pułtusku.</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8984"/>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ŚWIADCZENIA RODZINNE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9" w:lineRule="auto"/>
        <w:ind w:left="4" w:right="20" w:firstLine="708"/>
        <w:rPr>
          <w:rFonts w:ascii="Times New Roman" w:eastAsia="Times New Roman" w:hAnsi="Times New Roman" w:cs="Times New Roman"/>
          <w:sz w:val="24"/>
        </w:rPr>
      </w:pPr>
      <w:r>
        <w:rPr>
          <w:rFonts w:ascii="Times New Roman" w:eastAsia="Times New Roman" w:hAnsi="Times New Roman" w:cs="Times New Roman"/>
          <w:sz w:val="24"/>
        </w:rPr>
        <w:t>Zasady ustalania prawa, przyznawanie i wypłacanie świadczeń rodzinnych określa ustawa</w:t>
      </w:r>
      <w:r w:rsidR="00F52BC4">
        <w:rPr>
          <w:rFonts w:ascii="Times New Roman" w:eastAsia="Times New Roman" w:hAnsi="Times New Roman" w:cs="Times New Roman"/>
          <w:sz w:val="24"/>
        </w:rPr>
        <w:t xml:space="preserve"> o świadczeniach rodzinnych</w:t>
      </w:r>
      <w:r>
        <w:rPr>
          <w:rFonts w:ascii="Times New Roman" w:eastAsia="Times New Roman" w:hAnsi="Times New Roman" w:cs="Times New Roman"/>
          <w:sz w:val="24"/>
        </w:rPr>
        <w:t>. Świadczeniami rodzinnymi są:</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5"/>
        </w:numPr>
        <w:tabs>
          <w:tab w:val="left" w:pos="144"/>
          <w:tab w:val="left" w:pos="720"/>
        </w:tabs>
        <w:spacing w:after="0" w:line="240" w:lineRule="auto"/>
        <w:ind w:left="144" w:hanging="144"/>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zasiłek rodzinny oraz dodatki do zasiłku rodzinnego, </w:t>
      </w:r>
    </w:p>
    <w:p w:rsidR="008D7561" w:rsidRDefault="008D7561">
      <w:pPr>
        <w:spacing w:after="0" w:line="240" w:lineRule="auto"/>
        <w:rPr>
          <w:rFonts w:ascii="Times New Roman" w:eastAsia="Times New Roman" w:hAnsi="Times New Roman" w:cs="Times New Roman"/>
          <w:b/>
          <w:sz w:val="24"/>
        </w:rPr>
      </w:pPr>
    </w:p>
    <w:p w:rsidR="008D7561" w:rsidRDefault="001956B4">
      <w:pPr>
        <w:numPr>
          <w:ilvl w:val="0"/>
          <w:numId w:val="26"/>
        </w:numPr>
        <w:tabs>
          <w:tab w:val="left" w:pos="144"/>
          <w:tab w:val="left" w:pos="720"/>
        </w:tabs>
        <w:spacing w:after="0" w:line="240" w:lineRule="auto"/>
        <w:ind w:left="144" w:hanging="144"/>
        <w:jc w:val="both"/>
        <w:rPr>
          <w:rFonts w:ascii="Times New Roman" w:eastAsia="Times New Roman" w:hAnsi="Times New Roman" w:cs="Times New Roman"/>
          <w:b/>
          <w:sz w:val="24"/>
        </w:rPr>
      </w:pPr>
      <w:r>
        <w:rPr>
          <w:rFonts w:ascii="Times New Roman" w:eastAsia="Times New Roman" w:hAnsi="Times New Roman" w:cs="Times New Roman"/>
          <w:b/>
          <w:sz w:val="24"/>
        </w:rPr>
        <w:t>świadczenia opi</w:t>
      </w:r>
      <w:r w:rsidR="00B77F52">
        <w:rPr>
          <w:rFonts w:ascii="Times New Roman" w:eastAsia="Times New Roman" w:hAnsi="Times New Roman" w:cs="Times New Roman"/>
          <w:b/>
          <w:sz w:val="24"/>
        </w:rPr>
        <w:t>ekuńcze: zasiłek pielęgnacyjny ,</w:t>
      </w:r>
      <w:r>
        <w:rPr>
          <w:rFonts w:ascii="Times New Roman" w:eastAsia="Times New Roman" w:hAnsi="Times New Roman" w:cs="Times New Roman"/>
          <w:b/>
          <w:sz w:val="24"/>
        </w:rPr>
        <w:t xml:space="preserve"> świadczenie pielęgnacyjne,</w:t>
      </w:r>
      <w:r w:rsidR="00B77F52">
        <w:rPr>
          <w:rFonts w:ascii="Times New Roman" w:eastAsia="Times New Roman" w:hAnsi="Times New Roman" w:cs="Times New Roman"/>
          <w:b/>
          <w:sz w:val="24"/>
        </w:rPr>
        <w:t xml:space="preserve"> specjalny zasiłek opiekuńczy</w:t>
      </w:r>
      <w:r>
        <w:rPr>
          <w:rFonts w:ascii="Times New Roman" w:eastAsia="Times New Roman" w:hAnsi="Times New Roman" w:cs="Times New Roman"/>
          <w:b/>
          <w:sz w:val="24"/>
        </w:rPr>
        <w:t xml:space="preserve"> </w:t>
      </w:r>
    </w:p>
    <w:p w:rsidR="008D7561" w:rsidRDefault="008D7561">
      <w:pPr>
        <w:spacing w:after="0" w:line="240" w:lineRule="auto"/>
        <w:rPr>
          <w:rFonts w:ascii="Times New Roman" w:eastAsia="Times New Roman" w:hAnsi="Times New Roman" w:cs="Times New Roman"/>
          <w:b/>
          <w:sz w:val="24"/>
        </w:rPr>
      </w:pPr>
    </w:p>
    <w:p w:rsidR="008D7561" w:rsidRDefault="001956B4">
      <w:pPr>
        <w:numPr>
          <w:ilvl w:val="0"/>
          <w:numId w:val="27"/>
        </w:numPr>
        <w:tabs>
          <w:tab w:val="left" w:pos="144"/>
          <w:tab w:val="left" w:pos="720"/>
        </w:tabs>
        <w:spacing w:after="0" w:line="240" w:lineRule="auto"/>
        <w:ind w:left="144" w:hanging="144"/>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jednorazowa zapomoga z tytułu urodzenia dziecka.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8" w:lineRule="auto"/>
        <w:ind w:left="4" w:firstLine="708"/>
        <w:jc w:val="both"/>
        <w:rPr>
          <w:rFonts w:ascii="Times New Roman" w:eastAsia="Times New Roman" w:hAnsi="Times New Roman" w:cs="Times New Roman"/>
          <w:sz w:val="24"/>
        </w:rPr>
      </w:pPr>
      <w:r>
        <w:rPr>
          <w:rFonts w:ascii="Times New Roman" w:eastAsia="Times New Roman" w:hAnsi="Times New Roman" w:cs="Times New Roman"/>
          <w:sz w:val="24"/>
        </w:rPr>
        <w:t>Zasiłek rodzinny ma na celu częściowe pokrycie wydatków na utrzymanie dziecka i przysługuje osobom, jeżeli dochód rodziny, w przeliczeniu na osobę albo dochód osoby ucz</w:t>
      </w:r>
      <w:r w:rsidR="00B77F52">
        <w:rPr>
          <w:rFonts w:ascii="Times New Roman" w:eastAsia="Times New Roman" w:hAnsi="Times New Roman" w:cs="Times New Roman"/>
          <w:sz w:val="24"/>
        </w:rPr>
        <w:t>ącej się, nie przekracza kwoty 6</w:t>
      </w:r>
      <w:r>
        <w:rPr>
          <w:rFonts w:ascii="Times New Roman" w:eastAsia="Times New Roman" w:hAnsi="Times New Roman" w:cs="Times New Roman"/>
          <w:sz w:val="24"/>
        </w:rPr>
        <w:t>74 zł. W przypadku, gdy członkiem rodziny jest dziecko legitymujące się orzeczeniem o niepełnosprawności lub orzeczeniem o umiarkowanym albo o znacznym stopniu niepełnosprawności, zasiłek rodzinny przysługuje, jeżeli dochód rodziny, w przeliczeniu na osobę albo dochód osoby ucz</w:t>
      </w:r>
      <w:r w:rsidR="00B77F52">
        <w:rPr>
          <w:rFonts w:ascii="Times New Roman" w:eastAsia="Times New Roman" w:hAnsi="Times New Roman" w:cs="Times New Roman"/>
          <w:sz w:val="24"/>
        </w:rPr>
        <w:t>ącej się, nie przekracza kwoty 7</w:t>
      </w:r>
      <w:r>
        <w:rPr>
          <w:rFonts w:ascii="Times New Roman" w:eastAsia="Times New Roman" w:hAnsi="Times New Roman" w:cs="Times New Roman"/>
          <w:sz w:val="24"/>
        </w:rPr>
        <w:t>64 zł.</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Zasiłek rodzinny przysługuje osobom do ukończenia przez dziecko:</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8"/>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18-go roku życia lub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29"/>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nauki w szkole, jednak nie dłużej niż do ukończenia 21 roku życia, albo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30"/>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24 roku życia, jeżeli kontynuuje naukę w szkole lub w szkole wyższej, jednak nie dłużej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24"/>
        <w:rPr>
          <w:rFonts w:ascii="Times New Roman" w:eastAsia="Times New Roman" w:hAnsi="Times New Roman" w:cs="Times New Roman"/>
          <w:sz w:val="24"/>
        </w:rPr>
      </w:pPr>
      <w:r>
        <w:rPr>
          <w:rFonts w:ascii="Times New Roman" w:eastAsia="Times New Roman" w:hAnsi="Times New Roman" w:cs="Times New Roman"/>
          <w:sz w:val="24"/>
        </w:rPr>
        <w:t>niż do ukończenia 24 roku życia.</w:t>
      </w:r>
    </w:p>
    <w:p w:rsidR="008D7561" w:rsidRDefault="008D7561">
      <w:pPr>
        <w:spacing w:after="0" w:line="240" w:lineRule="auto"/>
        <w:rPr>
          <w:rFonts w:ascii="Times New Roman" w:eastAsia="Times New Roman" w:hAnsi="Times New Roman" w:cs="Times New Roman"/>
          <w:sz w:val="24"/>
        </w:rPr>
      </w:pPr>
    </w:p>
    <w:p w:rsidR="00F52BC4" w:rsidRDefault="00F52BC4">
      <w:pPr>
        <w:spacing w:after="0" w:line="240" w:lineRule="auto"/>
        <w:ind w:left="4"/>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Wysokość zasiłku rodzinnego wynosi miesięcznie:</w:t>
      </w:r>
    </w:p>
    <w:p w:rsidR="008D7561" w:rsidRDefault="008D7561">
      <w:pPr>
        <w:spacing w:after="0" w:line="240" w:lineRule="auto"/>
        <w:rPr>
          <w:rFonts w:ascii="Times New Roman" w:eastAsia="Times New Roman" w:hAnsi="Times New Roman" w:cs="Times New Roman"/>
          <w:sz w:val="24"/>
        </w:rPr>
      </w:pPr>
    </w:p>
    <w:p w:rsidR="008D7561" w:rsidRDefault="009002FB">
      <w:pPr>
        <w:numPr>
          <w:ilvl w:val="0"/>
          <w:numId w:val="31"/>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95</w:t>
      </w:r>
      <w:r w:rsidR="001956B4">
        <w:rPr>
          <w:rFonts w:ascii="Times New Roman" w:eastAsia="Times New Roman" w:hAnsi="Times New Roman" w:cs="Times New Roman"/>
          <w:sz w:val="24"/>
        </w:rPr>
        <w:t xml:space="preserve"> zł na dziecko w wieku do ukończenia 5 roku życia, </w:t>
      </w:r>
    </w:p>
    <w:p w:rsidR="008D7561" w:rsidRDefault="008D7561">
      <w:pPr>
        <w:spacing w:after="0" w:line="240" w:lineRule="auto"/>
        <w:rPr>
          <w:rFonts w:ascii="Times New Roman" w:eastAsia="Times New Roman" w:hAnsi="Times New Roman" w:cs="Times New Roman"/>
          <w:sz w:val="24"/>
        </w:rPr>
      </w:pPr>
    </w:p>
    <w:p w:rsidR="008D7561" w:rsidRDefault="009002FB">
      <w:pPr>
        <w:numPr>
          <w:ilvl w:val="0"/>
          <w:numId w:val="32"/>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124</w:t>
      </w:r>
      <w:r w:rsidR="001956B4">
        <w:rPr>
          <w:rFonts w:ascii="Times New Roman" w:eastAsia="Times New Roman" w:hAnsi="Times New Roman" w:cs="Times New Roman"/>
          <w:sz w:val="24"/>
        </w:rPr>
        <w:t xml:space="preserve"> zł na dziecko w wieku powyżej 5 roku życia do ukończenia 18 -go roku życia, </w:t>
      </w:r>
    </w:p>
    <w:p w:rsidR="008D7561" w:rsidRDefault="008D7561">
      <w:pPr>
        <w:spacing w:after="0" w:line="240" w:lineRule="auto"/>
        <w:rPr>
          <w:rFonts w:ascii="Times New Roman" w:eastAsia="Times New Roman" w:hAnsi="Times New Roman" w:cs="Times New Roman"/>
          <w:sz w:val="24"/>
        </w:rPr>
      </w:pPr>
    </w:p>
    <w:p w:rsidR="008D7561" w:rsidRDefault="009002FB">
      <w:pPr>
        <w:numPr>
          <w:ilvl w:val="0"/>
          <w:numId w:val="33"/>
        </w:numPr>
        <w:tabs>
          <w:tab w:val="left" w:pos="712"/>
          <w:tab w:val="left" w:pos="720"/>
        </w:tabs>
        <w:spacing w:after="0" w:line="309" w:lineRule="auto"/>
        <w:ind w:right="400" w:firstLine="356"/>
        <w:jc w:val="both"/>
        <w:rPr>
          <w:rFonts w:ascii="Times New Roman" w:eastAsia="Times New Roman" w:hAnsi="Times New Roman" w:cs="Times New Roman"/>
          <w:sz w:val="24"/>
        </w:rPr>
      </w:pPr>
      <w:r>
        <w:rPr>
          <w:rFonts w:ascii="Times New Roman" w:eastAsia="Times New Roman" w:hAnsi="Times New Roman" w:cs="Times New Roman"/>
          <w:sz w:val="24"/>
        </w:rPr>
        <w:t>135</w:t>
      </w:r>
      <w:r w:rsidR="001956B4">
        <w:rPr>
          <w:rFonts w:ascii="Times New Roman" w:eastAsia="Times New Roman" w:hAnsi="Times New Roman" w:cs="Times New Roman"/>
          <w:sz w:val="24"/>
        </w:rPr>
        <w:t xml:space="preserve"> zł na dziecko w wieku powyżej 18 -go roku życia do ukończenia 24 roku życia. </w:t>
      </w:r>
      <w:r w:rsidR="0027474B">
        <w:rPr>
          <w:rFonts w:ascii="Times New Roman" w:eastAsia="Times New Roman" w:hAnsi="Times New Roman" w:cs="Times New Roman"/>
          <w:sz w:val="24"/>
        </w:rPr>
        <w:t xml:space="preserve">                </w:t>
      </w:r>
      <w:r w:rsidR="001956B4">
        <w:rPr>
          <w:rFonts w:ascii="Times New Roman" w:eastAsia="Times New Roman" w:hAnsi="Times New Roman" w:cs="Times New Roman"/>
          <w:sz w:val="24"/>
        </w:rPr>
        <w:t xml:space="preserve">Do zasiłku rodzinnego przysługują dodatki z tytułu: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34"/>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urodzenia dziecka (1 000 zł),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35"/>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opieki nad dzieckiem w okresie korzystania z urlopu wychowawczego (400 zł m-nie), </w:t>
      </w:r>
    </w:p>
    <w:p w:rsidR="008D7561" w:rsidRDefault="008D7561">
      <w:pPr>
        <w:spacing w:after="0" w:line="240" w:lineRule="auto"/>
        <w:rPr>
          <w:rFonts w:ascii="Times New Roman" w:eastAsia="Times New Roman" w:hAnsi="Times New Roman" w:cs="Times New Roman"/>
          <w:sz w:val="24"/>
        </w:rPr>
      </w:pPr>
    </w:p>
    <w:p w:rsidR="009002FB" w:rsidRDefault="009002FB" w:rsidP="00F260CB">
      <w:pPr>
        <w:numPr>
          <w:ilvl w:val="0"/>
          <w:numId w:val="37"/>
        </w:numPr>
        <w:tabs>
          <w:tab w:val="left" w:pos="712"/>
          <w:tab w:val="left" w:pos="720"/>
        </w:tabs>
        <w:spacing w:after="0" w:line="307" w:lineRule="auto"/>
        <w:ind w:right="20" w:hanging="364"/>
        <w:jc w:val="both"/>
        <w:rPr>
          <w:rFonts w:ascii="Times New Roman" w:eastAsia="Times New Roman" w:hAnsi="Times New Roman" w:cs="Times New Roman"/>
          <w:sz w:val="24"/>
        </w:rPr>
      </w:pPr>
      <w:r w:rsidRPr="009002FB">
        <w:rPr>
          <w:rFonts w:ascii="Times New Roman" w:eastAsia="Times New Roman" w:hAnsi="Times New Roman" w:cs="Times New Roman"/>
          <w:sz w:val="24"/>
        </w:rPr>
        <w:t xml:space="preserve">samotnego wychowywania dziecka </w:t>
      </w:r>
      <w:r>
        <w:rPr>
          <w:rStyle w:val="Pogrubienie"/>
        </w:rPr>
        <w:t>193,00 zł</w:t>
      </w:r>
      <w:r>
        <w:t xml:space="preserve"> </w:t>
      </w:r>
      <w:r w:rsidRPr="009002FB">
        <w:rPr>
          <w:rFonts w:ascii="Times New Roman" w:hAnsi="Times New Roman" w:cs="Times New Roman"/>
          <w:sz w:val="24"/>
        </w:rPr>
        <w:t xml:space="preserve">miesięcznie na dziecko, nie więcej jednak niż </w:t>
      </w:r>
      <w:r w:rsidRPr="009002FB">
        <w:rPr>
          <w:rStyle w:val="Pogrubienie"/>
          <w:rFonts w:ascii="Times New Roman" w:hAnsi="Times New Roman" w:cs="Times New Roman"/>
          <w:sz w:val="24"/>
        </w:rPr>
        <w:t>386,00 zł</w:t>
      </w:r>
      <w:r w:rsidRPr="009002FB">
        <w:rPr>
          <w:rFonts w:ascii="Times New Roman" w:hAnsi="Times New Roman" w:cs="Times New Roman"/>
          <w:sz w:val="24"/>
        </w:rPr>
        <w:t xml:space="preserve"> na wszystkie dzieci (w przypadku dziecka legitymującego się orzeczeniem o niepełnosprawności lub orzeczeniem o znacznym stopniu niepełnosprawności kwotę dodatku zwiększa się o 80,00 zł na dziecko, nie więcej jednak niż o 160,00 zł na wszystkie dzieci).</w:t>
      </w:r>
    </w:p>
    <w:p w:rsidR="008D7561" w:rsidRPr="009002FB" w:rsidRDefault="001956B4" w:rsidP="00F260CB">
      <w:pPr>
        <w:numPr>
          <w:ilvl w:val="0"/>
          <w:numId w:val="37"/>
        </w:numPr>
        <w:tabs>
          <w:tab w:val="left" w:pos="712"/>
          <w:tab w:val="left" w:pos="720"/>
        </w:tabs>
        <w:spacing w:after="0" w:line="307" w:lineRule="auto"/>
        <w:ind w:right="20" w:hanging="364"/>
        <w:jc w:val="both"/>
        <w:rPr>
          <w:rFonts w:ascii="Times New Roman" w:eastAsia="Times New Roman" w:hAnsi="Times New Roman" w:cs="Times New Roman"/>
          <w:sz w:val="24"/>
        </w:rPr>
      </w:pPr>
      <w:r w:rsidRPr="009002FB">
        <w:rPr>
          <w:rFonts w:ascii="Times New Roman" w:eastAsia="Times New Roman" w:hAnsi="Times New Roman" w:cs="Times New Roman"/>
          <w:sz w:val="24"/>
        </w:rPr>
        <w:t>wychowania dzi</w:t>
      </w:r>
      <w:r w:rsidR="006179CD" w:rsidRPr="009002FB">
        <w:rPr>
          <w:rFonts w:ascii="Times New Roman" w:eastAsia="Times New Roman" w:hAnsi="Times New Roman" w:cs="Times New Roman"/>
          <w:sz w:val="24"/>
        </w:rPr>
        <w:t>ecka w rodzinie wielodzietnej (9</w:t>
      </w:r>
      <w:r w:rsidR="009002FB">
        <w:rPr>
          <w:rFonts w:ascii="Times New Roman" w:eastAsia="Times New Roman" w:hAnsi="Times New Roman" w:cs="Times New Roman"/>
          <w:sz w:val="24"/>
        </w:rPr>
        <w:t>5</w:t>
      </w:r>
      <w:r w:rsidRPr="009002FB">
        <w:rPr>
          <w:rFonts w:ascii="Times New Roman" w:eastAsia="Times New Roman" w:hAnsi="Times New Roman" w:cs="Times New Roman"/>
          <w:sz w:val="24"/>
        </w:rPr>
        <w:t xml:space="preserve"> zł miesięcznie na trzecie i następne dziecko), </w:t>
      </w:r>
    </w:p>
    <w:p w:rsidR="008D7561" w:rsidRDefault="008D7561">
      <w:pPr>
        <w:spacing w:after="0" w:line="240" w:lineRule="auto"/>
        <w:rPr>
          <w:rFonts w:ascii="Times New Roman" w:eastAsia="Times New Roman" w:hAnsi="Times New Roman" w:cs="Times New Roman"/>
          <w:sz w:val="24"/>
        </w:rPr>
      </w:pPr>
    </w:p>
    <w:p w:rsidR="008D7561" w:rsidRDefault="001956B4" w:rsidP="009002FB">
      <w:pPr>
        <w:numPr>
          <w:ilvl w:val="0"/>
          <w:numId w:val="38"/>
        </w:numPr>
        <w:tabs>
          <w:tab w:val="left" w:pos="712"/>
          <w:tab w:val="left" w:pos="720"/>
        </w:tabs>
        <w:spacing w:after="0" w:line="307" w:lineRule="auto"/>
        <w:ind w:left="724" w:hanging="364"/>
        <w:jc w:val="both"/>
        <w:rPr>
          <w:rFonts w:ascii="Times New Roman" w:eastAsia="Times New Roman" w:hAnsi="Times New Roman" w:cs="Times New Roman"/>
          <w:sz w:val="24"/>
        </w:rPr>
      </w:pPr>
      <w:r>
        <w:rPr>
          <w:rFonts w:ascii="Times New Roman" w:eastAsia="Times New Roman" w:hAnsi="Times New Roman" w:cs="Times New Roman"/>
          <w:sz w:val="24"/>
        </w:rPr>
        <w:t>kształcenia i rehabilita</w:t>
      </w:r>
      <w:r w:rsidR="006179CD">
        <w:rPr>
          <w:rFonts w:ascii="Times New Roman" w:eastAsia="Times New Roman" w:hAnsi="Times New Roman" w:cs="Times New Roman"/>
          <w:sz w:val="24"/>
        </w:rPr>
        <w:t xml:space="preserve">cji dziecka niepełnosprawnego </w:t>
      </w:r>
      <w:r w:rsidR="009002FB" w:rsidRPr="009002FB">
        <w:t>-</w:t>
      </w:r>
      <w:r w:rsidR="009002FB" w:rsidRPr="009002FB">
        <w:rPr>
          <w:rFonts w:ascii="Times New Roman" w:hAnsi="Times New Roman" w:cs="Times New Roman"/>
          <w:sz w:val="24"/>
        </w:rPr>
        <w:t xml:space="preserve"> 90,00 zł miesięcznie na dziecko w wieku do ukończenia 5. roku życia; - 110,00 zł miesięcznie na dziecko w wieku powyżej 5. roku życia do ukończenia 24. roku życia, jeśli legitymuje się orzeczeniem o niepełnosprawności.</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39"/>
        </w:numPr>
        <w:tabs>
          <w:tab w:val="left" w:pos="704"/>
          <w:tab w:val="left" w:pos="720"/>
        </w:tabs>
        <w:spacing w:after="0" w:line="240" w:lineRule="auto"/>
        <w:ind w:left="704"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rozpoczęcia roku szkolnego (100 zł raz w roku),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0"/>
        </w:numPr>
        <w:tabs>
          <w:tab w:val="left" w:pos="712"/>
          <w:tab w:val="left" w:pos="720"/>
        </w:tabs>
        <w:spacing w:after="0" w:line="240" w:lineRule="auto"/>
        <w:ind w:left="724" w:hanging="364"/>
        <w:jc w:val="both"/>
        <w:rPr>
          <w:rFonts w:ascii="Times New Roman" w:eastAsia="Times New Roman" w:hAnsi="Times New Roman" w:cs="Times New Roman"/>
          <w:sz w:val="24"/>
        </w:rPr>
      </w:pPr>
      <w:r>
        <w:rPr>
          <w:rFonts w:ascii="Times New Roman" w:eastAsia="Times New Roman" w:hAnsi="Times New Roman" w:cs="Times New Roman"/>
          <w:sz w:val="24"/>
        </w:rPr>
        <w:t>podjęcia przez dziecko nauki w szkol</w:t>
      </w:r>
      <w:r w:rsidR="009002FB">
        <w:rPr>
          <w:rFonts w:ascii="Times New Roman" w:eastAsia="Times New Roman" w:hAnsi="Times New Roman" w:cs="Times New Roman"/>
          <w:sz w:val="24"/>
        </w:rPr>
        <w:t>e poza miejscem zamieszkania (69 zł  dojazd oraz 113</w:t>
      </w:r>
      <w:r w:rsidR="006179CD">
        <w:rPr>
          <w:rFonts w:ascii="Times New Roman" w:eastAsia="Times New Roman" w:hAnsi="Times New Roman" w:cs="Times New Roman"/>
          <w:sz w:val="24"/>
        </w:rPr>
        <w:t xml:space="preserve"> zł na internat</w:t>
      </w:r>
      <w:r>
        <w:rPr>
          <w:rFonts w:ascii="Times New Roman" w:eastAsia="Times New Roman" w:hAnsi="Times New Roman" w:cs="Times New Roman"/>
          <w:sz w:val="24"/>
        </w:rPr>
        <w:t xml:space="preserve">). </w:t>
      </w:r>
    </w:p>
    <w:p w:rsidR="008D7561" w:rsidRDefault="008D7561">
      <w:pPr>
        <w:spacing w:after="0" w:line="304"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Z tytułu urodzenia się  żywego dziecka przyznaje się jednorazową zapomogę w wysokości</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b/>
          <w:sz w:val="24"/>
        </w:rPr>
      </w:pPr>
      <w:r>
        <w:rPr>
          <w:rFonts w:ascii="Times New Roman" w:eastAsia="Times New Roman" w:hAnsi="Times New Roman" w:cs="Times New Roman"/>
          <w:b/>
          <w:sz w:val="24"/>
        </w:rPr>
        <w:t>1.000 zł – kryterium dochodowe 1 922 zł na osobę w rodzinie.</w:t>
      </w:r>
    </w:p>
    <w:p w:rsidR="000D0474" w:rsidRDefault="000D0474">
      <w:pPr>
        <w:spacing w:after="0" w:line="240" w:lineRule="auto"/>
        <w:ind w:left="4"/>
        <w:rPr>
          <w:rFonts w:ascii="Times New Roman" w:eastAsia="Times New Roman" w:hAnsi="Times New Roman" w:cs="Times New Roman"/>
          <w:sz w:val="24"/>
        </w:rPr>
      </w:pPr>
    </w:p>
    <w:p w:rsidR="00132105" w:rsidRDefault="00132105" w:rsidP="008E2393">
      <w:pPr>
        <w:spacing w:after="0" w:line="340" w:lineRule="auto"/>
        <w:ind w:right="20"/>
        <w:jc w:val="both"/>
        <w:rPr>
          <w:rFonts w:ascii="Times New Roman" w:eastAsia="Times New Roman" w:hAnsi="Times New Roman" w:cs="Times New Roman"/>
          <w:b/>
          <w:sz w:val="24"/>
        </w:rPr>
      </w:pPr>
    </w:p>
    <w:p w:rsidR="008D7561" w:rsidRDefault="001956B4">
      <w:pPr>
        <w:spacing w:after="0" w:line="340"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b/>
          <w:sz w:val="24"/>
        </w:rPr>
        <w:t xml:space="preserve">Zasiłek pielęgnacyjny </w:t>
      </w:r>
      <w:r>
        <w:rPr>
          <w:rFonts w:ascii="Times New Roman" w:eastAsia="Times New Roman" w:hAnsi="Times New Roman" w:cs="Times New Roman"/>
          <w:sz w:val="24"/>
        </w:rPr>
        <w:t>przyznaje się w celu częściowego pokrycia wydatków</w:t>
      </w:r>
      <w:r>
        <w:rPr>
          <w:rFonts w:ascii="Times New Roman" w:eastAsia="Times New Roman" w:hAnsi="Times New Roman" w:cs="Times New Roman"/>
          <w:b/>
          <w:sz w:val="24"/>
        </w:rPr>
        <w:t xml:space="preserve"> </w:t>
      </w:r>
      <w:r>
        <w:rPr>
          <w:rFonts w:ascii="Times New Roman" w:eastAsia="Times New Roman" w:hAnsi="Times New Roman" w:cs="Times New Roman"/>
          <w:sz w:val="24"/>
        </w:rPr>
        <w:t>wynikających z konieczności zapewnienia osobie niepełnosprawnej opieki i pomocy innej osoby w związku z niezdolnością do samodzielnej egzystencji. Przysługuje w wysokości 153 zł miesięcznie.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52" w:lineRule="auto"/>
        <w:ind w:left="4" w:firstLine="708"/>
        <w:jc w:val="both"/>
        <w:rPr>
          <w:rFonts w:ascii="Times New Roman" w:eastAsia="Times New Roman" w:hAnsi="Times New Roman" w:cs="Times New Roman"/>
          <w:sz w:val="24"/>
        </w:rPr>
      </w:pPr>
      <w:r>
        <w:rPr>
          <w:rFonts w:ascii="Times New Roman" w:eastAsia="Times New Roman" w:hAnsi="Times New Roman" w:cs="Times New Roman"/>
          <w:b/>
          <w:sz w:val="24"/>
        </w:rPr>
        <w:t xml:space="preserve">Świadczenie pielęgnacyjne </w:t>
      </w:r>
      <w:r>
        <w:rPr>
          <w:rFonts w:ascii="Times New Roman" w:eastAsia="Times New Roman" w:hAnsi="Times New Roman" w:cs="Times New Roman"/>
          <w:sz w:val="24"/>
        </w:rPr>
        <w:t>z tytułu</w:t>
      </w:r>
      <w:r>
        <w:rPr>
          <w:rFonts w:ascii="Times New Roman" w:eastAsia="Times New Roman" w:hAnsi="Times New Roman" w:cs="Times New Roman"/>
          <w:b/>
          <w:sz w:val="24"/>
        </w:rPr>
        <w:t xml:space="preserve"> </w:t>
      </w:r>
      <w:r>
        <w:rPr>
          <w:rFonts w:ascii="Times New Roman" w:eastAsia="Times New Roman" w:hAnsi="Times New Roman" w:cs="Times New Roman"/>
          <w:sz w:val="24"/>
        </w:rPr>
        <w:t>rezygnacji z zatrudnienia lub innej pracy</w:t>
      </w:r>
      <w:r>
        <w:rPr>
          <w:rFonts w:ascii="Times New Roman" w:eastAsia="Times New Roman" w:hAnsi="Times New Roman" w:cs="Times New Roman"/>
          <w:b/>
          <w:sz w:val="24"/>
        </w:rPr>
        <w:t xml:space="preserve"> </w:t>
      </w:r>
      <w:r>
        <w:rPr>
          <w:rFonts w:ascii="Times New Roman" w:eastAsia="Times New Roman" w:hAnsi="Times New Roman" w:cs="Times New Roman"/>
          <w:sz w:val="24"/>
        </w:rPr>
        <w:t>zarobkowej w związku z koniecznością opieki nad dzieckiem przysługuje matce lub ojcu dziecka albo opiekunowi faktycznemu dziecka, jeżeli nie podejmuje lub rezygnuje z zatrudnienia lub innej pracy zarobkowej w celu sprawowania opieki nad dzieckiem legitymującym się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albo orzeczenia o znacznym stopniu niepełnosprawności.</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1" w:lineRule="auto"/>
        <w:ind w:left="4" w:firstLine="708"/>
        <w:jc w:val="both"/>
        <w:rPr>
          <w:rFonts w:ascii="Times New Roman" w:eastAsia="Times New Roman" w:hAnsi="Times New Roman" w:cs="Times New Roman"/>
          <w:sz w:val="24"/>
        </w:rPr>
      </w:pPr>
      <w:r w:rsidRPr="00C55A4C">
        <w:rPr>
          <w:rFonts w:ascii="Times New Roman" w:eastAsia="Times New Roman" w:hAnsi="Times New Roman" w:cs="Times New Roman"/>
          <w:sz w:val="24"/>
        </w:rPr>
        <w:t>Od dnia 1 maja 2014 r. do dnia 31 grudnia 2014 r. – wysokość świadczenia pielęgnacyjnego wynosi 800 zł miesięcznie, w okresie od dnia 1 stycznia 2015 r. do dnia 31 grudnia 2015 r. - 1200 zł miesięcznie, od dnia 1 stycznia 2016 r. - 1300 zł miesięcznie.</w:t>
      </w:r>
      <w:r w:rsidR="00C55A4C">
        <w:rPr>
          <w:rFonts w:ascii="Times New Roman" w:eastAsia="Times New Roman" w:hAnsi="Times New Roman" w:cs="Times New Roman"/>
          <w:b/>
          <w:sz w:val="24"/>
        </w:rPr>
        <w:t xml:space="preserve"> </w:t>
      </w:r>
      <w:r w:rsidR="00C55A4C" w:rsidRPr="00C55A4C">
        <w:rPr>
          <w:rFonts w:ascii="Times New Roman" w:hAnsi="Times New Roman" w:cs="Times New Roman"/>
          <w:sz w:val="24"/>
        </w:rPr>
        <w:t>Od 2017 r. wysokość świadczenia</w:t>
      </w:r>
      <w:r w:rsidR="00F52BC4">
        <w:rPr>
          <w:rFonts w:ascii="Times New Roman" w:hAnsi="Times New Roman" w:cs="Times New Roman"/>
          <w:sz w:val="24"/>
        </w:rPr>
        <w:t xml:space="preserve"> wynosi 1 406 zł </w:t>
      </w:r>
      <w:r w:rsidR="00C55A4C" w:rsidRPr="00C55A4C">
        <w:rPr>
          <w:rFonts w:ascii="Times New Roman" w:hAnsi="Times New Roman" w:cs="Times New Roman"/>
          <w:sz w:val="24"/>
        </w:rPr>
        <w:t>– co roku wzrastać ma o procentowy wskaźnik, o jaki zwiększać się będzie minimalne wynagrodzenie za pracę.</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04"/>
        <w:rPr>
          <w:rFonts w:ascii="Times New Roman" w:eastAsia="Times New Roman" w:hAnsi="Times New Roman" w:cs="Times New Roman"/>
          <w:sz w:val="24"/>
        </w:rPr>
      </w:pPr>
      <w:r>
        <w:rPr>
          <w:rFonts w:ascii="Times New Roman" w:eastAsia="Times New Roman" w:hAnsi="Times New Roman" w:cs="Times New Roman"/>
          <w:b/>
          <w:sz w:val="24"/>
        </w:rPr>
        <w:t xml:space="preserve">Specjalny  zasiłek  opiekuńczy  </w:t>
      </w:r>
      <w:r>
        <w:rPr>
          <w:rFonts w:ascii="Times New Roman" w:eastAsia="Times New Roman" w:hAnsi="Times New Roman" w:cs="Times New Roman"/>
          <w:sz w:val="24"/>
        </w:rPr>
        <w:t>przysługuje  osobom,  na  których  ciąży  obowiązek</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alimentacyjny, a także małżonkom, jeżeli:</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1"/>
        </w:numPr>
        <w:tabs>
          <w:tab w:val="left" w:pos="264"/>
          <w:tab w:val="left" w:pos="720"/>
        </w:tabs>
        <w:spacing w:after="0" w:line="240" w:lineRule="auto"/>
        <w:ind w:left="264" w:hanging="264"/>
        <w:jc w:val="both"/>
        <w:rPr>
          <w:rFonts w:ascii="Times New Roman" w:eastAsia="Times New Roman" w:hAnsi="Times New Roman" w:cs="Times New Roman"/>
          <w:sz w:val="24"/>
        </w:rPr>
      </w:pPr>
      <w:r>
        <w:rPr>
          <w:rFonts w:ascii="Times New Roman" w:eastAsia="Times New Roman" w:hAnsi="Times New Roman" w:cs="Times New Roman"/>
          <w:sz w:val="24"/>
        </w:rPr>
        <w:t xml:space="preserve">nie podejmują zatrudnienia lub innej pracy zarobkowej lub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2"/>
        </w:numPr>
        <w:tabs>
          <w:tab w:val="left" w:pos="284"/>
          <w:tab w:val="left" w:pos="720"/>
        </w:tabs>
        <w:spacing w:after="0" w:line="309" w:lineRule="auto"/>
        <w:ind w:left="4"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rezygnują z zatrudnienia lub innej pracy zarobkowej w celu sprawowania stałej opieki nad osobą legitymującą się orzeczeniem o znacznym stopniu niepełnosprawności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right="20"/>
        <w:jc w:val="both"/>
        <w:rPr>
          <w:rFonts w:ascii="Times New Roman" w:eastAsia="Times New Roman" w:hAnsi="Times New Roman" w:cs="Times New Roman"/>
          <w:sz w:val="24"/>
        </w:rPr>
      </w:pPr>
      <w:r>
        <w:rPr>
          <w:rFonts w:ascii="Times New Roman" w:eastAsia="Times New Roman" w:hAnsi="Times New Roman" w:cs="Times New Roman"/>
          <w:sz w:val="24"/>
        </w:rPr>
        <w:t xml:space="preserve">Specjalny zasiłek opiekuńczy przysługuje, jeżeli łączny dochód rodziny osoby sprawującej opiekę oraz rodziny osoby wymagającej opieki w przeliczeniu na osobę nie przekracza kwoty </w:t>
      </w:r>
      <w:r w:rsidR="006179CD">
        <w:rPr>
          <w:rFonts w:ascii="Times New Roman" w:eastAsia="Times New Roman" w:hAnsi="Times New Roman" w:cs="Times New Roman"/>
          <w:sz w:val="24"/>
        </w:rPr>
        <w:t>7</w:t>
      </w:r>
      <w:r>
        <w:rPr>
          <w:rFonts w:ascii="Times New Roman" w:eastAsia="Times New Roman" w:hAnsi="Times New Roman" w:cs="Times New Roman"/>
          <w:sz w:val="24"/>
        </w:rPr>
        <w:t xml:space="preserve">64,00 zł. Specjalny zasiłek opiekuńczy wynosi 520,00 zł miesięcznie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b/>
          <w:sz w:val="24"/>
        </w:rPr>
        <w:t xml:space="preserve">Zasiłek dla opiekuna </w:t>
      </w:r>
      <w:r>
        <w:rPr>
          <w:rFonts w:ascii="Times New Roman" w:eastAsia="Times New Roman" w:hAnsi="Times New Roman" w:cs="Times New Roman"/>
          <w:sz w:val="24"/>
        </w:rPr>
        <w:t>w kwocie 520,00 zł miesięcznie przysługuje osobie, jeżeli</w:t>
      </w:r>
      <w:r>
        <w:rPr>
          <w:rFonts w:ascii="Times New Roman" w:eastAsia="Times New Roman" w:hAnsi="Times New Roman" w:cs="Times New Roman"/>
          <w:b/>
          <w:sz w:val="24"/>
        </w:rPr>
        <w:t xml:space="preserve"> </w:t>
      </w:r>
      <w:r>
        <w:rPr>
          <w:rFonts w:ascii="Times New Roman" w:eastAsia="Times New Roman" w:hAnsi="Times New Roman" w:cs="Times New Roman"/>
          <w:sz w:val="24"/>
        </w:rPr>
        <w:t>decyzja o przyznaniu jej prawa do świadczenia pielęgnacyjnego wygasła z mocy prawa z dniem 1 lipca 2013 r. na podstawie uznanego za niekonstytucyjny art. 11 ust. 3 ustawy z dnia</w:t>
      </w:r>
    </w:p>
    <w:p w:rsidR="008D7561" w:rsidRDefault="008D7561">
      <w:pPr>
        <w:spacing w:after="0" w:line="240" w:lineRule="auto"/>
        <w:rPr>
          <w:rFonts w:ascii="Times New Roman" w:eastAsia="Times New Roman" w:hAnsi="Times New Roman" w:cs="Times New Roman"/>
          <w:sz w:val="24"/>
        </w:rPr>
      </w:pPr>
    </w:p>
    <w:p w:rsidR="008D7561" w:rsidRDefault="001956B4" w:rsidP="00F52BC4">
      <w:pPr>
        <w:spacing w:after="0" w:line="309"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7 grudnia 2012 r. o zmianie ustawy o świadczeniach rodzinnych oraz niektórych innych ustaw (Dz. U. poz. 1548 oraz z 2013 r. poz. 15</w:t>
      </w:r>
      <w:r w:rsidR="00F52BC4">
        <w:rPr>
          <w:rFonts w:ascii="Times New Roman" w:eastAsia="Times New Roman" w:hAnsi="Times New Roman" w:cs="Times New Roman"/>
          <w:sz w:val="24"/>
        </w:rPr>
        <w:t>57). Zasiłek dla opiekuna w 2016 r pobierała 7 osób</w:t>
      </w:r>
      <w:r>
        <w:rPr>
          <w:rFonts w:ascii="Times New Roman" w:eastAsia="Times New Roman" w:hAnsi="Times New Roman" w:cs="Times New Roman"/>
          <w:sz w:val="24"/>
        </w:rPr>
        <w:t xml:space="preserve">. </w:t>
      </w:r>
    </w:p>
    <w:p w:rsidR="005D5995" w:rsidRDefault="005D5995">
      <w:pPr>
        <w:spacing w:after="0" w:line="240" w:lineRule="auto"/>
        <w:ind w:left="4"/>
        <w:rPr>
          <w:rFonts w:ascii="Times New Roman" w:eastAsia="Times New Roman" w:hAnsi="Times New Roman" w:cs="Times New Roman"/>
          <w:sz w:val="24"/>
        </w:rPr>
      </w:pPr>
    </w:p>
    <w:p w:rsidR="00C55A4C" w:rsidRDefault="001956B4" w:rsidP="00C55A4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Ośrodek Pomocy Społecznej, w ramach ś</w:t>
      </w:r>
      <w:r w:rsidR="00C55A4C">
        <w:rPr>
          <w:rFonts w:ascii="Times New Roman" w:eastAsia="Times New Roman" w:hAnsi="Times New Roman" w:cs="Times New Roman"/>
          <w:sz w:val="24"/>
        </w:rPr>
        <w:t>wiadczeń rodzinnych, w roku 2016 korzystało 334 rodziny.</w:t>
      </w:r>
    </w:p>
    <w:p w:rsidR="008D7561" w:rsidRDefault="008D7561">
      <w:pPr>
        <w:spacing w:after="0" w:line="240" w:lineRule="auto"/>
        <w:rPr>
          <w:rFonts w:ascii="Times New Roman" w:eastAsia="Times New Roman" w:hAnsi="Times New Roman" w:cs="Times New Roman"/>
          <w:sz w:val="24"/>
        </w:rPr>
      </w:pPr>
    </w:p>
    <w:p w:rsidR="00F52BC4" w:rsidRPr="008E2393" w:rsidRDefault="00F52BC4" w:rsidP="00F52BC4">
      <w:pPr>
        <w:spacing w:after="0" w:line="340" w:lineRule="auto"/>
        <w:ind w:left="4" w:right="20" w:firstLine="708"/>
        <w:jc w:val="both"/>
        <w:rPr>
          <w:rFonts w:ascii="Times New Roman" w:eastAsia="Times New Roman" w:hAnsi="Times New Roman" w:cs="Times New Roman"/>
          <w:b/>
          <w:sz w:val="28"/>
        </w:rPr>
      </w:pPr>
      <w:r>
        <w:rPr>
          <w:rFonts w:ascii="Times New Roman" w:eastAsia="Times New Roman" w:hAnsi="Times New Roman" w:cs="Times New Roman"/>
          <w:b/>
          <w:sz w:val="28"/>
        </w:rPr>
        <w:t>ŚWIADCZENIE</w:t>
      </w:r>
      <w:r w:rsidRPr="008E2393">
        <w:rPr>
          <w:rFonts w:ascii="Times New Roman" w:eastAsia="Times New Roman" w:hAnsi="Times New Roman" w:cs="Times New Roman"/>
          <w:b/>
          <w:sz w:val="28"/>
        </w:rPr>
        <w:t xml:space="preserve"> WYCHOWAWCZE PROGRAM 500+</w:t>
      </w:r>
    </w:p>
    <w:p w:rsidR="00F52BC4" w:rsidRPr="00E832FB" w:rsidRDefault="00F52BC4" w:rsidP="00F52BC4">
      <w:pPr>
        <w:spacing w:before="100" w:beforeAutospacing="1" w:after="100" w:afterAutospacing="1" w:line="240" w:lineRule="auto"/>
        <w:ind w:firstLine="4"/>
        <w:jc w:val="both"/>
        <w:rPr>
          <w:rFonts w:ascii="Times New Roman" w:eastAsia="Times New Roman" w:hAnsi="Times New Roman" w:cs="Times New Roman"/>
          <w:sz w:val="24"/>
          <w:szCs w:val="24"/>
        </w:rPr>
      </w:pPr>
      <w:r w:rsidRPr="00E832FB">
        <w:rPr>
          <w:rFonts w:ascii="Times New Roman" w:eastAsia="Times New Roman" w:hAnsi="Times New Roman" w:cs="Times New Roman"/>
          <w:b/>
          <w:bCs/>
          <w:sz w:val="24"/>
          <w:szCs w:val="24"/>
        </w:rPr>
        <w:t xml:space="preserve">Świadczenie wychowawcze </w:t>
      </w:r>
      <w:r w:rsidRPr="00E832FB">
        <w:rPr>
          <w:rFonts w:ascii="Times New Roman" w:eastAsia="Times New Roman" w:hAnsi="Times New Roman" w:cs="Times New Roman"/>
          <w:sz w:val="24"/>
          <w:szCs w:val="24"/>
        </w:rPr>
        <w:t>ma na celu częściowe pokrycie wydatków związanych z wychowywaniem dziecka, w tym z opieką nad nim i zaspokojeniem jego potrzeb życiowych.</w:t>
      </w:r>
    </w:p>
    <w:p w:rsidR="00F52BC4" w:rsidRDefault="00F52BC4" w:rsidP="00F52BC4">
      <w:pPr>
        <w:rPr>
          <w:rFonts w:ascii="Times New Roman" w:hAnsi="Times New Roman" w:cs="Times New Roman"/>
          <w:sz w:val="24"/>
        </w:rPr>
      </w:pPr>
      <w:r w:rsidRPr="008E2393">
        <w:rPr>
          <w:rFonts w:ascii="Times New Roman" w:hAnsi="Times New Roman" w:cs="Times New Roman"/>
          <w:sz w:val="24"/>
        </w:rPr>
        <w:t>Wysokość świadczenia wychowawczego wynosi 500 zł miesięcznie na dziecko w rodzinie. Świadczenie wychowawcze przysługuje do dnia ukończenia przez dziecko 18. roku życia.</w:t>
      </w:r>
    </w:p>
    <w:p w:rsidR="00F52BC4" w:rsidRPr="008E2393" w:rsidRDefault="00F52BC4" w:rsidP="00F52BC4">
      <w:pPr>
        <w:rPr>
          <w:rFonts w:ascii="Times New Roman" w:hAnsi="Times New Roman" w:cs="Times New Roman"/>
          <w:sz w:val="24"/>
        </w:rPr>
      </w:pPr>
      <w:r>
        <w:rPr>
          <w:rFonts w:ascii="Times New Roman" w:hAnsi="Times New Roman" w:cs="Times New Roman"/>
          <w:sz w:val="24"/>
        </w:rPr>
        <w:t>W okresie od 1 kwietnia 2016 roku do 31 grudnia 2016 roku świadczenia wypłacono 474 rodzinom na rzecz  793 dzieci w łącznej kwocie 3 361 574,80 zł.</w:t>
      </w:r>
    </w:p>
    <w:p w:rsidR="00F52BC4" w:rsidRPr="008E2393" w:rsidRDefault="00F52BC4" w:rsidP="00F52BC4">
      <w:pPr>
        <w:spacing w:before="75" w:after="150" w:line="240" w:lineRule="auto"/>
        <w:outlineLvl w:val="0"/>
        <w:rPr>
          <w:rFonts w:ascii="Times New Roman" w:eastAsia="Times New Roman" w:hAnsi="Times New Roman" w:cs="Times New Roman"/>
          <w:b/>
          <w:bCs/>
          <w:kern w:val="36"/>
          <w:sz w:val="23"/>
          <w:szCs w:val="23"/>
        </w:rPr>
      </w:pPr>
      <w:r w:rsidRPr="008E2393">
        <w:rPr>
          <w:rFonts w:ascii="Times New Roman" w:eastAsia="Times New Roman" w:hAnsi="Times New Roman" w:cs="Times New Roman"/>
          <w:b/>
          <w:bCs/>
          <w:kern w:val="36"/>
          <w:sz w:val="23"/>
          <w:szCs w:val="23"/>
        </w:rPr>
        <w:t>Ustawa z dnia 11.02.2016 r. o pomocy państwa w wychowywaniu dzieci</w:t>
      </w:r>
    </w:p>
    <w:p w:rsidR="00F52BC4" w:rsidRDefault="00F52BC4" w:rsidP="00F52BC4">
      <w:pPr>
        <w:pStyle w:val="NormalnyWeb"/>
      </w:pPr>
      <w:r>
        <w:rPr>
          <w:rStyle w:val="Pogrubienie"/>
        </w:rPr>
        <w:t>Art. 4.</w:t>
      </w:r>
      <w:r>
        <w:t xml:space="preserve"> 1. Celem świadczenia wychowawczego jest częściowe pokrycie wydatków związanych z wychowywaniem dziecka, w tym z opieką nad nim i zaspokojeniem jego potrzeb życiowych.</w:t>
      </w:r>
    </w:p>
    <w:p w:rsidR="00F52BC4" w:rsidRDefault="00F52BC4" w:rsidP="00F52BC4">
      <w:pPr>
        <w:pStyle w:val="NormalnyWeb"/>
      </w:pPr>
      <w:r>
        <w:t>2. Świadczenie wychowawcze przysługuje matce, ojcu, opiekunowi faktycznemu dziecka albo opiekunowi prawnemu dziecka.</w:t>
      </w:r>
    </w:p>
    <w:p w:rsidR="00F52BC4" w:rsidRDefault="00F52BC4" w:rsidP="00F52BC4">
      <w:pPr>
        <w:pStyle w:val="NormalnyWeb"/>
      </w:pPr>
      <w:r>
        <w:t>3. Świadczenie wychowawcze przysługuje osobom, o których mowa w ust. 2, do dnia ukończenia przez dziecko 18. roku życia.</w:t>
      </w:r>
    </w:p>
    <w:p w:rsidR="00F52BC4" w:rsidRDefault="00F52BC4" w:rsidP="00F52BC4">
      <w:pPr>
        <w:pStyle w:val="NormalnyWeb"/>
      </w:pPr>
      <w:r>
        <w:rPr>
          <w:rStyle w:val="Pogrubienie"/>
        </w:rPr>
        <w:t>Art. 5.</w:t>
      </w:r>
      <w:r>
        <w:t xml:space="preserve"> 1. Świadczenie wychowawcze przysługuje osobom, o których mowa w art. 4 ust. 2, w wysokości 500,00 zł miesięcznie na dziecko w rodzinie.</w:t>
      </w:r>
    </w:p>
    <w:p w:rsidR="00F52BC4" w:rsidRDefault="00F52BC4" w:rsidP="00F52BC4">
      <w:pPr>
        <w:pStyle w:val="NormalnyWeb"/>
      </w:pPr>
      <w:r>
        <w:t>2. W przypadku urodzenia dziecka, ukończenia przez dziecko 18. roku życia lub w przypadku gdy dziecko, zgodnie z orzeczeniem sądu, jest pod opieką naprzemienną obydwojga rodziców rozwiedzionych, żyjących w separacji lub żyjących w rozłączeniu, kwotę świadczenia wychowawczego przysługującą za niepełny miesiąc ustala się, dzieląc kwotę tego świadczenia przez liczbę wszystkich dni kalendarzowych w tym miesiącu, a otrzymaną kwotę mnoży się przez liczbę dni kalendarzowych, za które to świadczenie przysługuje. Kwotę świadczenia wychowawczego przysługującą za niepełny miesiąc zaokrągla się do 10 groszy w górę.</w:t>
      </w:r>
    </w:p>
    <w:p w:rsidR="00F52BC4" w:rsidRDefault="00F52BC4" w:rsidP="00F52BC4">
      <w:pPr>
        <w:pStyle w:val="NormalnyWeb"/>
      </w:pPr>
      <w:r>
        <w:t>3. Świadczenie wychowawcze przysługuje na pierwsze dziecko osobom, o których mowa w art. 4 ust. 2, jeżeli dochód rodziny w przeliczeniu na osobę nie przekracza kwoty 800,00 zł.</w:t>
      </w:r>
    </w:p>
    <w:p w:rsidR="00F52BC4" w:rsidRDefault="00F52BC4" w:rsidP="00F52BC4">
      <w:pPr>
        <w:pStyle w:val="NormalnyWeb"/>
      </w:pPr>
      <w:r>
        <w:t>4. Jeżeli członkiem rodziny jest dziecko niepełnosprawne, świadczenie wychowawcze przysługuje na pierwsze dziecko osobom, o których mowa w art. 4 ust. 2, jeżeli dochód rodziny w przeliczeniu na osobę nie przekracza kwoty 1.200,00 zł.</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362"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FUNDUSZ ALIMENTACYJNY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 xml:space="preserve">Od października 2008 roku Ośrodek realizuje zadania dotyczące wypłacania świadczeń </w:t>
      </w:r>
    </w:p>
    <w:p w:rsidR="008D7561" w:rsidRDefault="008D7561">
      <w:pPr>
        <w:spacing w:after="0" w:line="240" w:lineRule="auto"/>
        <w:ind w:left="4"/>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osobom uprawnionym do alimentów zgodnie z ustawą z dnia</w:t>
      </w:r>
      <w:r w:rsidR="00F52BC4">
        <w:rPr>
          <w:rFonts w:ascii="Times New Roman" w:eastAsia="Times New Roman" w:hAnsi="Times New Roman" w:cs="Times New Roman"/>
          <w:sz w:val="24"/>
        </w:rPr>
        <w:t xml:space="preserve">  </w:t>
      </w:r>
      <w:r>
        <w:rPr>
          <w:rFonts w:ascii="Times New Roman" w:eastAsia="Times New Roman" w:hAnsi="Times New Roman" w:cs="Times New Roman"/>
          <w:sz w:val="24"/>
        </w:rPr>
        <w:t>7 września 2007</w:t>
      </w:r>
      <w:r w:rsidR="00F52BC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r. o pomocy </w:t>
      </w:r>
    </w:p>
    <w:p w:rsidR="008D7561" w:rsidRDefault="008D7561">
      <w:pPr>
        <w:spacing w:after="0" w:line="240" w:lineRule="auto"/>
        <w:ind w:left="4"/>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osobom uprawnionym do alimentów.</w:t>
      </w:r>
    </w:p>
    <w:p w:rsidR="005D5995" w:rsidRDefault="005D5995">
      <w:pPr>
        <w:spacing w:after="0" w:line="240" w:lineRule="auto"/>
        <w:ind w:left="4"/>
        <w:rPr>
          <w:rFonts w:ascii="Times New Roman" w:eastAsia="Times New Roman" w:hAnsi="Times New Roman" w:cs="Times New Roman"/>
          <w:sz w:val="24"/>
        </w:rPr>
      </w:pPr>
    </w:p>
    <w:p w:rsidR="008D7561" w:rsidRDefault="001956B4">
      <w:pPr>
        <w:spacing w:after="0" w:line="333"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sz w:val="24"/>
        </w:rPr>
        <w:t>Do świadczenia z funduszu ma prawo osoba uprawniona do alimentów na podstawie postanowienia Sądu o zasądzonych alimentach oraz bezskutecznej egzekucji prowadzonej przez komornika.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Bezskuteczność egzekucji, w rozumieniu w/wym. ustawy oznacza egzekucję, w wyniku której w okresie ostatnich dwóch miesięcy nie wyegzekwowano pełnej należności z tytułu zaległych i bieżących zobowiązań alimentacyjnych.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3"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Świadczenia z funduszu przysługują, jeśli dochód na osobę w rodzinie nie przekracza 725 zł i przyznawane są w wysokości bieżąco ustalonych alimentów, jednak nie więcej niż 500 zł. miesięcznie. Świadczenia z funduszu przysługują osobie uprawnionej do ukończenia przez nią 18 r.ż. albo w przypadku, gdy uczy się w szkole lub szkole wyższej do ukończenia przez nią 25  r.ż.,  albo  w  przypadku  posiadania  orzeczenia  o  znacznym  stopniu  niepełnosprawności– bezterminowo.</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9" w:lineRule="auto"/>
        <w:ind w:left="4" w:right="20" w:firstLine="708"/>
        <w:jc w:val="both"/>
        <w:rPr>
          <w:rFonts w:ascii="Times New Roman" w:eastAsia="Times New Roman" w:hAnsi="Times New Roman" w:cs="Times New Roman"/>
          <w:sz w:val="24"/>
        </w:rPr>
      </w:pPr>
      <w:r>
        <w:rPr>
          <w:rFonts w:ascii="Times New Roman" w:eastAsia="Times New Roman" w:hAnsi="Times New Roman" w:cs="Times New Roman"/>
          <w:sz w:val="24"/>
        </w:rPr>
        <w:t>Wniosek o podjęcie działań wobec dłużnika alimentacyjnego składa się w organie wypłacającym świadczenia w gminie wierzyciela.</w:t>
      </w:r>
    </w:p>
    <w:p w:rsidR="008D7561" w:rsidRDefault="001956B4">
      <w:pPr>
        <w:spacing w:after="0" w:line="249"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Działania  podejmowane  wobec  dłużników  alimentacyjnych  przez  organ  właściwy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dłużnika.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0" w:lineRule="auto"/>
        <w:ind w:right="20" w:firstLine="420"/>
        <w:jc w:val="both"/>
        <w:rPr>
          <w:rFonts w:ascii="Times New Roman" w:eastAsia="Times New Roman" w:hAnsi="Times New Roman" w:cs="Times New Roman"/>
          <w:sz w:val="24"/>
        </w:rPr>
      </w:pPr>
      <w:r>
        <w:rPr>
          <w:rFonts w:ascii="Times New Roman" w:eastAsia="Times New Roman" w:hAnsi="Times New Roman" w:cs="Times New Roman"/>
          <w:sz w:val="24"/>
        </w:rPr>
        <w:t>Organ właściwy dłużnika przeprowadza wywiad alimentacyjny, w celu ustalenia sytuacji rodzinnej, dochodowej i zawodowej dłużnika alimentacyjnego, a także jego stanu zdrowia oraz przyczyn niełożenia na utrzymanie osoby uprawnionej oraz odbiera od niego oświadczenie majątkowe.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33" w:lineRule="auto"/>
        <w:ind w:right="20" w:firstLine="540"/>
        <w:jc w:val="both"/>
        <w:rPr>
          <w:rFonts w:ascii="Times New Roman" w:eastAsia="Times New Roman" w:hAnsi="Times New Roman" w:cs="Times New Roman"/>
          <w:sz w:val="24"/>
        </w:rPr>
      </w:pPr>
      <w:r>
        <w:rPr>
          <w:rFonts w:ascii="Times New Roman" w:eastAsia="Times New Roman" w:hAnsi="Times New Roman" w:cs="Times New Roman"/>
          <w:sz w:val="24"/>
        </w:rPr>
        <w:t>Organ właściwy dłużnika przekazuje komornikowi sądowemu informacje mające wpływ na skuteczność prowadzonej egzekucji, w szczególności zawarte w wywiadzie alimentacyjnym oraz w oświadczeniu majątkowym dłużnika.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5" w:lineRule="auto"/>
        <w:jc w:val="both"/>
        <w:rPr>
          <w:rFonts w:ascii="Times New Roman" w:eastAsia="Times New Roman" w:hAnsi="Times New Roman" w:cs="Times New Roman"/>
          <w:sz w:val="24"/>
        </w:rPr>
      </w:pPr>
      <w:r>
        <w:rPr>
          <w:rFonts w:ascii="Times New Roman" w:eastAsia="Times New Roman" w:hAnsi="Times New Roman" w:cs="Times New Roman"/>
          <w:sz w:val="24"/>
        </w:rPr>
        <w:t>W przypadku, gdy dłużnik nie może wywiązać się ze swoich zobowiązań z powodu braku zatrudnienia, organ właściwy dłużnika zobowiązuje go do zarejestrowania się jako bezrobotny albo jako poszukujący pracy, w przypadku braku możliwości zarejestrowania się jako bezrobotny oraz informuje właściwy powiatowy urząd pracy o potrzebie aktywizacji zawodowej dłużnika.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Jeżeli dłużnik uniemożliwia przeprowadzenie wywiadu lub odmówił:</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6"/>
        </w:numPr>
        <w:tabs>
          <w:tab w:val="left" w:pos="700"/>
          <w:tab w:val="left" w:pos="720"/>
        </w:tabs>
        <w:spacing w:after="0" w:line="240" w:lineRule="auto"/>
        <w:ind w:left="700"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złożenia oświadczenie majątkowego,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7"/>
        </w:numPr>
        <w:tabs>
          <w:tab w:val="left" w:pos="700"/>
          <w:tab w:val="left" w:pos="720"/>
        </w:tabs>
        <w:spacing w:after="0" w:line="240" w:lineRule="auto"/>
        <w:ind w:left="700" w:hanging="344"/>
        <w:jc w:val="both"/>
        <w:rPr>
          <w:rFonts w:ascii="Times New Roman" w:eastAsia="Times New Roman" w:hAnsi="Times New Roman" w:cs="Times New Roman"/>
          <w:sz w:val="24"/>
        </w:rPr>
      </w:pPr>
      <w:r>
        <w:rPr>
          <w:rFonts w:ascii="Times New Roman" w:eastAsia="Times New Roman" w:hAnsi="Times New Roman" w:cs="Times New Roman"/>
          <w:sz w:val="24"/>
        </w:rPr>
        <w:t xml:space="preserve">zarejestrowania się w powiatowym urzędzie pracy,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8"/>
        </w:numPr>
        <w:tabs>
          <w:tab w:val="left" w:pos="708"/>
          <w:tab w:val="left" w:pos="720"/>
        </w:tabs>
        <w:spacing w:after="0" w:line="331" w:lineRule="auto"/>
        <w:ind w:hanging="364"/>
        <w:jc w:val="both"/>
        <w:rPr>
          <w:rFonts w:ascii="Times New Roman" w:eastAsia="Times New Roman" w:hAnsi="Times New Roman" w:cs="Times New Roman"/>
          <w:sz w:val="24"/>
        </w:rPr>
      </w:pPr>
      <w:r>
        <w:rPr>
          <w:rFonts w:ascii="Times New Roman" w:eastAsia="Times New Roman" w:hAnsi="Times New Roman" w:cs="Times New Roman"/>
          <w:sz w:val="24"/>
        </w:rPr>
        <w:t xml:space="preserve">bez uzasadnionej przyczyny przyjęcia propozycji odpowiedniego zatrudnienia lub innej pracy zarobkowej, wykonywania prac społecznie użytecznych, prac interwencyjnych, robót publicznych itp. organ właściwy dłużnika składa wniosek o ściganie dłużnika za przestępstwo określone w art. 209 par. 1 ustawy z dnia 6 czerwca 1997 r. - Kodeks karny (Dz.U. Nr 88, poz. 553 – z </w:t>
      </w:r>
      <w:proofErr w:type="spellStart"/>
      <w:r>
        <w:rPr>
          <w:rFonts w:ascii="Times New Roman" w:eastAsia="Times New Roman" w:hAnsi="Times New Roman" w:cs="Times New Roman"/>
          <w:sz w:val="24"/>
        </w:rPr>
        <w:t>późn</w:t>
      </w:r>
      <w:proofErr w:type="spellEnd"/>
      <w:r>
        <w:rPr>
          <w:rFonts w:ascii="Times New Roman" w:eastAsia="Times New Roman" w:hAnsi="Times New Roman" w:cs="Times New Roman"/>
          <w:sz w:val="24"/>
        </w:rPr>
        <w:t>. zm.) oraz kieruje wniosek do starosty o zatrzymanie prawa jazdy dłużnika alimentacyjnego.</w:t>
      </w:r>
    </w:p>
    <w:p w:rsidR="008D7561" w:rsidRDefault="008D7561">
      <w:pPr>
        <w:spacing w:after="0" w:line="240" w:lineRule="auto"/>
        <w:rPr>
          <w:rFonts w:ascii="Times New Roman" w:eastAsia="Times New Roman" w:hAnsi="Times New Roman" w:cs="Times New Roman"/>
          <w:sz w:val="24"/>
        </w:rPr>
      </w:pPr>
    </w:p>
    <w:p w:rsidR="008D7561" w:rsidRDefault="008D7561" w:rsidP="005D5995">
      <w:pPr>
        <w:spacing w:after="0" w:line="240" w:lineRule="auto"/>
        <w:rPr>
          <w:rFonts w:ascii="Times New Roman" w:eastAsia="Times New Roman" w:hAnsi="Times New Roman" w:cs="Times New Roman"/>
          <w:sz w:val="24"/>
        </w:rPr>
      </w:pPr>
    </w:p>
    <w:p w:rsidR="008D7561" w:rsidRDefault="001956B4" w:rsidP="005D5995">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W stosunku do osób zobowiązanych do alimentów - „dłużników”, którzy nie wywiązują się</w:t>
      </w:r>
      <w:r w:rsidR="005D5995">
        <w:rPr>
          <w:rFonts w:ascii="Times New Roman" w:eastAsia="Times New Roman" w:hAnsi="Times New Roman" w:cs="Times New Roman"/>
          <w:sz w:val="24"/>
        </w:rPr>
        <w:t xml:space="preserve"> </w:t>
      </w:r>
      <w:r>
        <w:rPr>
          <w:rFonts w:ascii="Times New Roman" w:eastAsia="Times New Roman" w:hAnsi="Times New Roman" w:cs="Times New Roman"/>
          <w:sz w:val="24"/>
        </w:rPr>
        <w:t>z tego obowiązku - podejmowane były stosowne działania:</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49"/>
        </w:numPr>
        <w:tabs>
          <w:tab w:val="left" w:pos="234"/>
          <w:tab w:val="left" w:pos="720"/>
        </w:tabs>
        <w:spacing w:after="0" w:line="307" w:lineRule="auto"/>
        <w:ind w:left="4"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osoby te wzywane były w celu przeprowadzenia wywiadu i odebrania oświadczenia majątkowego;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0"/>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jeśli nie pracują i nie były zarejestrowane w PUP były do tego zobowiązywane – 3 wnioski;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1"/>
        </w:numPr>
        <w:tabs>
          <w:tab w:val="left" w:pos="184"/>
          <w:tab w:val="left" w:pos="720"/>
        </w:tabs>
        <w:spacing w:after="0" w:line="240" w:lineRule="auto"/>
        <w:ind w:left="184" w:hanging="184"/>
        <w:jc w:val="both"/>
        <w:rPr>
          <w:rFonts w:ascii="Times New Roman" w:eastAsia="Times New Roman" w:hAnsi="Times New Roman" w:cs="Times New Roman"/>
          <w:sz w:val="24"/>
        </w:rPr>
      </w:pPr>
      <w:r>
        <w:rPr>
          <w:rFonts w:ascii="Times New Roman" w:eastAsia="Times New Roman" w:hAnsi="Times New Roman" w:cs="Times New Roman"/>
          <w:sz w:val="24"/>
        </w:rPr>
        <w:t xml:space="preserve">poinformowanie powiatowego Urzędu pracy o potrzebie aktywizacji zawodowej dłużnika </w:t>
      </w:r>
    </w:p>
    <w:p w:rsidR="008D7561" w:rsidRDefault="008D7561">
      <w:pPr>
        <w:spacing w:after="0" w:line="240" w:lineRule="auto"/>
        <w:rPr>
          <w:rFonts w:ascii="Times New Roman" w:eastAsia="Times New Roman" w:hAnsi="Times New Roman" w:cs="Times New Roman"/>
          <w:sz w:val="24"/>
        </w:rPr>
      </w:pPr>
    </w:p>
    <w:p w:rsidR="008D7561" w:rsidRDefault="00552F4F">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alimentacyjnego – 12</w:t>
      </w:r>
      <w:r w:rsidR="001956B4">
        <w:rPr>
          <w:rFonts w:ascii="Times New Roman" w:eastAsia="Times New Roman" w:hAnsi="Times New Roman" w:cs="Times New Roman"/>
          <w:sz w:val="24"/>
        </w:rPr>
        <w:t>;</w:t>
      </w:r>
    </w:p>
    <w:p w:rsidR="008D7561" w:rsidRDefault="008D7561" w:rsidP="0027474B">
      <w:pPr>
        <w:spacing w:after="0" w:line="240" w:lineRule="auto"/>
        <w:rPr>
          <w:rFonts w:ascii="Times New Roman" w:eastAsia="Times New Roman" w:hAnsi="Times New Roman" w:cs="Times New Roman"/>
          <w:sz w:val="24"/>
        </w:rPr>
      </w:pPr>
    </w:p>
    <w:p w:rsidR="008D7561" w:rsidRDefault="001956B4" w:rsidP="0027474B">
      <w:pPr>
        <w:numPr>
          <w:ilvl w:val="0"/>
          <w:numId w:val="52"/>
        </w:numPr>
        <w:tabs>
          <w:tab w:val="left" w:pos="203"/>
          <w:tab w:val="left" w:pos="720"/>
        </w:tabs>
        <w:spacing w:after="0" w:line="309" w:lineRule="auto"/>
        <w:ind w:right="20" w:hanging="4"/>
        <w:jc w:val="both"/>
        <w:rPr>
          <w:rFonts w:ascii="Times New Roman" w:eastAsia="Times New Roman" w:hAnsi="Times New Roman" w:cs="Times New Roman"/>
          <w:sz w:val="24"/>
        </w:rPr>
      </w:pPr>
      <w:r>
        <w:rPr>
          <w:rFonts w:ascii="Times New Roman" w:eastAsia="Times New Roman" w:hAnsi="Times New Roman" w:cs="Times New Roman"/>
          <w:sz w:val="24"/>
        </w:rPr>
        <w:t>wszczęto postępowanie dotyczące uznania dłużnika alimentacyjnego za uchylającego się o</w:t>
      </w:r>
      <w:r w:rsidR="00552F4F">
        <w:rPr>
          <w:rFonts w:ascii="Times New Roman" w:eastAsia="Times New Roman" w:hAnsi="Times New Roman" w:cs="Times New Roman"/>
          <w:sz w:val="24"/>
        </w:rPr>
        <w:t>d zobowiązań alimentacyjnych – 5</w:t>
      </w:r>
      <w:r>
        <w:rPr>
          <w:rFonts w:ascii="Times New Roman" w:eastAsia="Times New Roman" w:hAnsi="Times New Roman" w:cs="Times New Roman"/>
          <w:sz w:val="24"/>
        </w:rPr>
        <w:t xml:space="preserve">;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3"/>
        </w:numPr>
        <w:tabs>
          <w:tab w:val="left" w:pos="244"/>
          <w:tab w:val="left" w:pos="720"/>
        </w:tabs>
        <w:spacing w:after="0" w:line="240" w:lineRule="auto"/>
        <w:ind w:left="244" w:hanging="244"/>
        <w:jc w:val="both"/>
        <w:rPr>
          <w:rFonts w:ascii="Times New Roman" w:eastAsia="Times New Roman" w:hAnsi="Times New Roman" w:cs="Times New Roman"/>
          <w:sz w:val="24"/>
        </w:rPr>
      </w:pPr>
      <w:r>
        <w:rPr>
          <w:rFonts w:ascii="Times New Roman" w:eastAsia="Times New Roman" w:hAnsi="Times New Roman" w:cs="Times New Roman"/>
          <w:sz w:val="24"/>
        </w:rPr>
        <w:t xml:space="preserve">wydanie  decyzji  dotyczącej  o  uznaniu  dłużnika  za  uchylającego  się  od  zobowiązań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alimentacyjnych – 1</w:t>
      </w:r>
      <w:r w:rsidR="00552F4F">
        <w:rPr>
          <w:rFonts w:ascii="Times New Roman" w:eastAsia="Times New Roman" w:hAnsi="Times New Roman" w:cs="Times New Roman"/>
          <w:sz w:val="24"/>
        </w:rPr>
        <w:t>0</w:t>
      </w:r>
      <w:r>
        <w:rPr>
          <w:rFonts w:ascii="Times New Roman" w:eastAsia="Times New Roman" w:hAnsi="Times New Roman" w:cs="Times New Roman"/>
          <w:sz w:val="24"/>
        </w:rPr>
        <w:t>;</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tabs>
          <w:tab w:val="left" w:pos="263"/>
        </w:tabs>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kierowane  były  wnioski  do  prokuratury  o  popełnieniu  przestępstwa  z  art.  209,</w:t>
      </w:r>
    </w:p>
    <w:p w:rsidR="008D7561" w:rsidRDefault="008D7561">
      <w:pPr>
        <w:spacing w:after="0" w:line="240" w:lineRule="auto"/>
        <w:rPr>
          <w:rFonts w:ascii="Times New Roman" w:eastAsia="Times New Roman" w:hAnsi="Times New Roman" w:cs="Times New Roman"/>
          <w:sz w:val="24"/>
        </w:rPr>
      </w:pPr>
    </w:p>
    <w:p w:rsidR="008D7561" w:rsidRDefault="00552F4F">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par.1 KK – wniosków 9</w:t>
      </w:r>
      <w:r w:rsidR="001956B4">
        <w:rPr>
          <w:rFonts w:ascii="Times New Roman" w:eastAsia="Times New Roman" w:hAnsi="Times New Roman" w:cs="Times New Roman"/>
          <w:sz w:val="24"/>
        </w:rPr>
        <w:t>;</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 kierowane były wnioski do staros</w:t>
      </w:r>
      <w:r w:rsidR="00552F4F">
        <w:rPr>
          <w:rFonts w:ascii="Times New Roman" w:eastAsia="Times New Roman" w:hAnsi="Times New Roman" w:cs="Times New Roman"/>
          <w:sz w:val="24"/>
        </w:rPr>
        <w:t>ty o zatrzymanie prawa jazdy – 9</w:t>
      </w:r>
      <w:r>
        <w:rPr>
          <w:rFonts w:ascii="Times New Roman" w:eastAsia="Times New Roman" w:hAnsi="Times New Roman" w:cs="Times New Roman"/>
          <w:sz w:val="24"/>
        </w:rPr>
        <w:t xml:space="preserve"> wniosków.</w:t>
      </w:r>
    </w:p>
    <w:p w:rsidR="008D7561" w:rsidRDefault="008D7561">
      <w:pPr>
        <w:spacing w:after="0" w:line="240" w:lineRule="auto"/>
        <w:rPr>
          <w:rFonts w:ascii="Times New Roman" w:eastAsia="Times New Roman" w:hAnsi="Times New Roman" w:cs="Times New Roman"/>
          <w:sz w:val="24"/>
        </w:rPr>
      </w:pPr>
    </w:p>
    <w:p w:rsidR="008D7561" w:rsidRDefault="001956B4" w:rsidP="00F52BC4">
      <w:pPr>
        <w:spacing w:after="0" w:line="360" w:lineRule="auto"/>
        <w:ind w:left="6"/>
        <w:rPr>
          <w:rFonts w:ascii="Times New Roman" w:eastAsia="Times New Roman" w:hAnsi="Times New Roman" w:cs="Times New Roman"/>
          <w:sz w:val="24"/>
        </w:rPr>
      </w:pPr>
      <w:r>
        <w:rPr>
          <w:rFonts w:ascii="Times New Roman" w:eastAsia="Times New Roman" w:hAnsi="Times New Roman" w:cs="Times New Roman"/>
          <w:sz w:val="24"/>
        </w:rPr>
        <w:t>Ponadto, Gmin</w:t>
      </w:r>
      <w:r w:rsidR="00552F4F">
        <w:rPr>
          <w:rFonts w:ascii="Times New Roman" w:eastAsia="Times New Roman" w:hAnsi="Times New Roman" w:cs="Times New Roman"/>
          <w:sz w:val="24"/>
        </w:rPr>
        <w:t xml:space="preserve">a posiada podpisane porozumienia z </w:t>
      </w:r>
      <w:proofErr w:type="spellStart"/>
      <w:r w:rsidR="00552F4F">
        <w:rPr>
          <w:rFonts w:ascii="Times New Roman" w:eastAsia="Times New Roman" w:hAnsi="Times New Roman" w:cs="Times New Roman"/>
          <w:sz w:val="24"/>
        </w:rPr>
        <w:t>InfoMonitorem</w:t>
      </w:r>
      <w:proofErr w:type="spellEnd"/>
      <w:r w:rsidR="00552F4F">
        <w:rPr>
          <w:rFonts w:ascii="Times New Roman" w:eastAsia="Times New Roman" w:hAnsi="Times New Roman" w:cs="Times New Roman"/>
          <w:sz w:val="24"/>
        </w:rPr>
        <w:t xml:space="preserve"> , </w:t>
      </w:r>
      <w:proofErr w:type="spellStart"/>
      <w:r w:rsidR="00552F4F">
        <w:rPr>
          <w:rFonts w:ascii="Times New Roman" w:eastAsia="Times New Roman" w:hAnsi="Times New Roman" w:cs="Times New Roman"/>
          <w:sz w:val="24"/>
        </w:rPr>
        <w:t>Erif</w:t>
      </w:r>
      <w:proofErr w:type="spellEnd"/>
      <w:r w:rsidR="00552F4F">
        <w:rPr>
          <w:rFonts w:ascii="Times New Roman" w:eastAsia="Times New Roman" w:hAnsi="Times New Roman" w:cs="Times New Roman"/>
          <w:sz w:val="24"/>
        </w:rPr>
        <w:t>, KRD, KBIG– Biura</w:t>
      </w:r>
      <w:r>
        <w:rPr>
          <w:rFonts w:ascii="Times New Roman" w:eastAsia="Times New Roman" w:hAnsi="Times New Roman" w:cs="Times New Roman"/>
          <w:sz w:val="24"/>
        </w:rPr>
        <w:t>m</w:t>
      </w:r>
      <w:r w:rsidR="00552F4F">
        <w:rPr>
          <w:rFonts w:ascii="Times New Roman" w:eastAsia="Times New Roman" w:hAnsi="Times New Roman" w:cs="Times New Roman"/>
          <w:sz w:val="24"/>
        </w:rPr>
        <w:t>i</w:t>
      </w:r>
      <w:r>
        <w:rPr>
          <w:rFonts w:ascii="Times New Roman" w:eastAsia="Times New Roman" w:hAnsi="Times New Roman" w:cs="Times New Roman"/>
          <w:sz w:val="24"/>
        </w:rPr>
        <w:t xml:space="preserve"> Informacji</w:t>
      </w:r>
      <w:r w:rsidR="00F52BC4">
        <w:rPr>
          <w:rFonts w:ascii="Times New Roman" w:eastAsia="Times New Roman" w:hAnsi="Times New Roman" w:cs="Times New Roman"/>
          <w:sz w:val="24"/>
        </w:rPr>
        <w:t xml:space="preserve"> </w:t>
      </w:r>
      <w:r w:rsidR="00552F4F">
        <w:rPr>
          <w:rFonts w:ascii="Times New Roman" w:eastAsia="Times New Roman" w:hAnsi="Times New Roman" w:cs="Times New Roman"/>
          <w:sz w:val="24"/>
        </w:rPr>
        <w:t>Gospodarczej, do których</w:t>
      </w:r>
      <w:r>
        <w:rPr>
          <w:rFonts w:ascii="Times New Roman" w:eastAsia="Times New Roman" w:hAnsi="Times New Roman" w:cs="Times New Roman"/>
          <w:sz w:val="24"/>
        </w:rPr>
        <w:t xml:space="preserve"> są zgłaszani dłużnicy alimentacyjni nie wywiązujący się ze swoich zobowiązań przez okres p</w:t>
      </w:r>
      <w:r w:rsidR="00552F4F">
        <w:rPr>
          <w:rFonts w:ascii="Times New Roman" w:eastAsia="Times New Roman" w:hAnsi="Times New Roman" w:cs="Times New Roman"/>
          <w:sz w:val="24"/>
        </w:rPr>
        <w:t>owyżej 6 miesięcy – zgłoszono 37</w:t>
      </w:r>
      <w:r>
        <w:rPr>
          <w:rFonts w:ascii="Times New Roman" w:eastAsia="Times New Roman" w:hAnsi="Times New Roman" w:cs="Times New Roman"/>
          <w:sz w:val="24"/>
        </w:rPr>
        <w:t xml:space="preserve"> dłużników. W konsekwencji będzie to dla nich oznaczać trudności przy zakupach ratalnych, odmowy kredytów, trudności przy wynajmie mieszkań lub</w:t>
      </w:r>
      <w:r w:rsidR="00552F4F">
        <w:rPr>
          <w:rFonts w:ascii="Times New Roman" w:eastAsia="Times New Roman" w:hAnsi="Times New Roman" w:cs="Times New Roman"/>
          <w:sz w:val="24"/>
        </w:rPr>
        <w:t xml:space="preserve"> lokali użytkowych. </w:t>
      </w:r>
    </w:p>
    <w:p w:rsidR="008D7561" w:rsidRDefault="008D7561">
      <w:pPr>
        <w:spacing w:after="0" w:line="240" w:lineRule="auto"/>
        <w:rPr>
          <w:rFonts w:ascii="Times New Roman" w:eastAsia="Times New Roman" w:hAnsi="Times New Roman" w:cs="Times New Roman"/>
          <w:sz w:val="24"/>
        </w:rPr>
      </w:pP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04"/>
        <w:rPr>
          <w:rFonts w:ascii="Times New Roman" w:eastAsia="Times New Roman" w:hAnsi="Times New Roman" w:cs="Times New Roman"/>
          <w:sz w:val="24"/>
        </w:rPr>
      </w:pPr>
      <w:r>
        <w:rPr>
          <w:rFonts w:ascii="Times New Roman" w:eastAsia="Times New Roman" w:hAnsi="Times New Roman" w:cs="Times New Roman"/>
          <w:b/>
          <w:sz w:val="24"/>
        </w:rPr>
        <w:t>Czynności  podejmowane  przez  organ  wypłacający  świadczenie  z  funduszu</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4"/>
        </w:rPr>
        <w:t>alimentacyjnego w odniesieniu do dłużników alimentacyjnych.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43" w:lineRule="auto"/>
        <w:ind w:left="4" w:right="20"/>
        <w:jc w:val="both"/>
        <w:rPr>
          <w:rFonts w:ascii="Times New Roman" w:eastAsia="Times New Roman" w:hAnsi="Times New Roman" w:cs="Times New Roman"/>
          <w:sz w:val="24"/>
        </w:rPr>
      </w:pPr>
      <w:r>
        <w:rPr>
          <w:rFonts w:ascii="Times New Roman" w:eastAsia="Times New Roman" w:hAnsi="Times New Roman" w:cs="Times New Roman"/>
          <w:sz w:val="24"/>
        </w:rPr>
        <w:t>Dłużnik jest zobowiązany do zwrotu organowi właściwemu wierzyciela należności w wysokości świadczeń wypłaconych z funduszu osobie uprawnionej, łącznie z ustawowymi odsetkami. Odsetki są naliczane od pierwszego dnia następującego po dniu wypłaty świadczeń z funduszu alimentacyjnego, do dnia spłaty.</w:t>
      </w:r>
    </w:p>
    <w:p w:rsidR="008D7561" w:rsidRDefault="008D7561">
      <w:pPr>
        <w:spacing w:after="0" w:line="240" w:lineRule="auto"/>
        <w:rPr>
          <w:rFonts w:ascii="Times New Roman" w:eastAsia="Times New Roman" w:hAnsi="Times New Roman" w:cs="Times New Roman"/>
          <w:sz w:val="24"/>
        </w:rPr>
      </w:pPr>
    </w:p>
    <w:p w:rsidR="008D7561" w:rsidRDefault="001956B4" w:rsidP="00B92F7E">
      <w:pPr>
        <w:spacing w:after="0" w:line="309"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1956B4">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IV. INNE ZADANIA</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8"/>
        </w:rPr>
        <w:t xml:space="preserve"> PRACA SOCJALNA</w:t>
      </w:r>
    </w:p>
    <w:p w:rsidR="008D7561" w:rsidRDefault="008D7561">
      <w:pPr>
        <w:spacing w:after="0" w:line="331" w:lineRule="auto"/>
        <w:rPr>
          <w:rFonts w:ascii="Times New Roman" w:eastAsia="Times New Roman" w:hAnsi="Times New Roman" w:cs="Times New Roman"/>
          <w:sz w:val="24"/>
        </w:rPr>
      </w:pPr>
    </w:p>
    <w:p w:rsidR="008D7561" w:rsidRDefault="001956B4">
      <w:pPr>
        <w:spacing w:after="0" w:line="307" w:lineRule="auto"/>
        <w:ind w:right="20" w:firstLine="420"/>
        <w:jc w:val="both"/>
        <w:rPr>
          <w:rFonts w:ascii="Times New Roman" w:eastAsia="Times New Roman" w:hAnsi="Times New Roman" w:cs="Times New Roman"/>
          <w:sz w:val="24"/>
        </w:rPr>
      </w:pPr>
      <w:r>
        <w:rPr>
          <w:rFonts w:ascii="Times New Roman" w:eastAsia="Times New Roman" w:hAnsi="Times New Roman" w:cs="Times New Roman"/>
          <w:sz w:val="24"/>
        </w:rPr>
        <w:t>Pomoc w formie pracy socjalnej należy do zadań własnych gminy o charakterze obowiązkowym. Jest to działalność zawodowa, której celem jest wsparcie prawidłowego</w:t>
      </w: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rozwoju osób i rodzin korzystających z pomocy.</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700"/>
        <w:rPr>
          <w:rFonts w:ascii="Times New Roman" w:eastAsia="Times New Roman" w:hAnsi="Times New Roman" w:cs="Times New Roman"/>
          <w:sz w:val="24"/>
        </w:rPr>
      </w:pPr>
      <w:r>
        <w:rPr>
          <w:rFonts w:ascii="Times New Roman" w:eastAsia="Times New Roman" w:hAnsi="Times New Roman" w:cs="Times New Roman"/>
          <w:sz w:val="24"/>
        </w:rPr>
        <w:t>Realizując  pracę  socjalną  pracownicy  Ośrodka  wspierani  są  przez  terapeutów</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55" w:lineRule="auto"/>
        <w:jc w:val="both"/>
        <w:rPr>
          <w:rFonts w:ascii="Times New Roman" w:eastAsia="Times New Roman" w:hAnsi="Times New Roman" w:cs="Times New Roman"/>
          <w:sz w:val="24"/>
        </w:rPr>
      </w:pPr>
      <w:r>
        <w:rPr>
          <w:rFonts w:ascii="Times New Roman" w:eastAsia="Times New Roman" w:hAnsi="Times New Roman" w:cs="Times New Roman"/>
          <w:sz w:val="24"/>
        </w:rPr>
        <w:t>przy Powiatowym Centrum Pomocy Rodzinie, przez członków Gminnej Komisji Rozwiązywania Problemów Alkoholowych , terapeutów Poradni Uzależnień w Pułtusku, Kuratorów Sądowych,  PUP w Pułtusku i innych właściwych instytucji.</w:t>
      </w:r>
    </w:p>
    <w:p w:rsidR="008D7561" w:rsidRDefault="00A06CCA">
      <w:pPr>
        <w:spacing w:after="0" w:line="240" w:lineRule="auto"/>
        <w:ind w:left="700"/>
        <w:rPr>
          <w:rFonts w:ascii="Times New Roman" w:eastAsia="Times New Roman" w:hAnsi="Times New Roman" w:cs="Times New Roman"/>
          <w:b/>
          <w:sz w:val="24"/>
        </w:rPr>
      </w:pPr>
      <w:r>
        <w:rPr>
          <w:rFonts w:ascii="Times New Roman" w:eastAsia="Times New Roman" w:hAnsi="Times New Roman" w:cs="Times New Roman"/>
          <w:b/>
          <w:sz w:val="24"/>
        </w:rPr>
        <w:t>W  2016</w:t>
      </w:r>
      <w:r w:rsidR="001956B4">
        <w:rPr>
          <w:rFonts w:ascii="Times New Roman" w:eastAsia="Times New Roman" w:hAnsi="Times New Roman" w:cs="Times New Roman"/>
          <w:b/>
          <w:sz w:val="24"/>
        </w:rPr>
        <w:t xml:space="preserve">  roku  praca  socjalna  kierowana  była  do  </w:t>
      </w:r>
      <w:r w:rsidR="00552F4F">
        <w:rPr>
          <w:rFonts w:ascii="Times New Roman" w:eastAsia="Times New Roman" w:hAnsi="Times New Roman" w:cs="Times New Roman"/>
          <w:b/>
          <w:sz w:val="24"/>
        </w:rPr>
        <w:t xml:space="preserve">299 </w:t>
      </w:r>
      <w:r w:rsidR="001956B4">
        <w:rPr>
          <w:rFonts w:ascii="Times New Roman" w:eastAsia="Times New Roman" w:hAnsi="Times New Roman" w:cs="Times New Roman"/>
          <w:b/>
          <w:sz w:val="24"/>
        </w:rPr>
        <w:t>rodzin.</w:t>
      </w:r>
    </w:p>
    <w:p w:rsidR="008D7561" w:rsidRDefault="001956B4">
      <w:pPr>
        <w:spacing w:after="0" w:line="240" w:lineRule="auto"/>
        <w:ind w:left="700"/>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
    <w:p w:rsidR="008D7561" w:rsidRDefault="001956B4">
      <w:pPr>
        <w:spacing w:after="0" w:line="345" w:lineRule="auto"/>
        <w:jc w:val="both"/>
        <w:rPr>
          <w:rFonts w:ascii="Times New Roman" w:eastAsia="Times New Roman" w:hAnsi="Times New Roman" w:cs="Times New Roman"/>
          <w:sz w:val="24"/>
        </w:rPr>
      </w:pPr>
      <w:r>
        <w:rPr>
          <w:rFonts w:ascii="Times New Roman" w:eastAsia="Times New Roman" w:hAnsi="Times New Roman" w:cs="Times New Roman"/>
          <w:sz w:val="24"/>
        </w:rPr>
        <w:t>Dominującym problemem od wielu lat jest ubóstwo wielu rodzin oraz długotrwałe bezrobocie. Dlatego w stosunku do osób bezrobotnych zaplanowano działania aktywizujące w formie motywowania osób do kontaktu z doradcą zawodowym, kierowanie do prac społecznie-użytecznych.</w:t>
      </w:r>
    </w:p>
    <w:p w:rsidR="008D7561" w:rsidRDefault="001956B4">
      <w:pPr>
        <w:spacing w:after="0" w:line="345"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Bardzo ważnym, a zarazem delikatnym problemem jest przemoc w rodzinie. Często przyczyną przemocy są uzależnienia. W ramach prowadzonej pracy socjalnej pracownicy socjalni monitorowali zjawisko przemocy w rodzinie. Fakt, że pracownik może uzyskać wsparcie ze strony innych instytucji: policja, prokuratura, sąd, kurator, szkoła, daje możliwość skuteczniejszego działania.</w:t>
      </w:r>
    </w:p>
    <w:p w:rsidR="008D7561" w:rsidRDefault="001956B4">
      <w:pPr>
        <w:spacing w:after="0" w:line="333"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Praca socjalna to nie tylko działania indywidualne nakierowane na osobę lub rodzinę. W ramach pracy socjalnej pracownicy podejmują współpracę ze społecznością lokalną, angażując mieszkańców w życie społeczne.</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4"/>
        </w:rPr>
        <w:t>Najczęściej występujące formy pracy z klientami to:</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4"/>
        </w:numPr>
        <w:tabs>
          <w:tab w:val="left" w:pos="155"/>
          <w:tab w:val="left" w:pos="720"/>
        </w:tabs>
        <w:spacing w:after="0" w:line="309" w:lineRule="auto"/>
        <w:ind w:right="20"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indywidualne rozmowy i porady w siedzibie OPS i w miejscu zamieszkania klientów mające na celu znalezienie przyczyn ich trudności i sposobów rozwiązywania problemów,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5"/>
        </w:numPr>
        <w:tabs>
          <w:tab w:val="left" w:pos="204"/>
          <w:tab w:val="left" w:pos="720"/>
        </w:tabs>
        <w:spacing w:after="0" w:line="240" w:lineRule="auto"/>
        <w:ind w:left="204" w:hanging="204"/>
        <w:jc w:val="both"/>
        <w:rPr>
          <w:rFonts w:ascii="Times New Roman" w:eastAsia="Times New Roman" w:hAnsi="Times New Roman" w:cs="Times New Roman"/>
          <w:sz w:val="24"/>
        </w:rPr>
      </w:pPr>
      <w:r>
        <w:rPr>
          <w:rFonts w:ascii="Times New Roman" w:eastAsia="Times New Roman" w:hAnsi="Times New Roman" w:cs="Times New Roman"/>
          <w:sz w:val="24"/>
        </w:rPr>
        <w:t xml:space="preserve">opiniowanie trudnych przypadków dla potrzeb Sądu Rodzinnego, Powiatowego  Centrum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Pomocy Rodzinie, szkół, Powiatowego Zespołu d/s Orzekania o Niepełnosprawności, KRUS,</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ZUS i innych,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 pomoc w wypełnianiu druków, gromadzeniu dokumentów, załatwianiu spraw urzędowych,</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9" w:lineRule="auto"/>
        <w:ind w:left="4"/>
        <w:rPr>
          <w:rFonts w:ascii="Times New Roman" w:eastAsia="Times New Roman" w:hAnsi="Times New Roman" w:cs="Times New Roman"/>
          <w:sz w:val="24"/>
        </w:rPr>
      </w:pPr>
      <w:r>
        <w:rPr>
          <w:rFonts w:ascii="Times New Roman" w:eastAsia="Times New Roman" w:hAnsi="Times New Roman" w:cs="Times New Roman"/>
          <w:sz w:val="24"/>
        </w:rPr>
        <w:t xml:space="preserve">- pisanie pozwów o alimenty, występowanie o alimenty na rzecz osób korzystających z pomocy, </w:t>
      </w:r>
      <w:proofErr w:type="spellStart"/>
      <w:r>
        <w:rPr>
          <w:rFonts w:ascii="Times New Roman" w:eastAsia="Times New Roman" w:hAnsi="Times New Roman" w:cs="Times New Roman"/>
          <w:sz w:val="24"/>
        </w:rPr>
        <w:t>odwołań</w:t>
      </w:r>
      <w:proofErr w:type="spellEnd"/>
      <w:r>
        <w:rPr>
          <w:rFonts w:ascii="Times New Roman" w:eastAsia="Times New Roman" w:hAnsi="Times New Roman" w:cs="Times New Roman"/>
          <w:sz w:val="24"/>
        </w:rPr>
        <w:t xml:space="preserve"> itp.,</w:t>
      </w:r>
    </w:p>
    <w:p w:rsidR="008D7561" w:rsidRDefault="008D7561">
      <w:pPr>
        <w:spacing w:after="0" w:line="240" w:lineRule="auto"/>
        <w:rPr>
          <w:rFonts w:ascii="Times New Roman" w:eastAsia="Times New Roman" w:hAnsi="Times New Roman" w:cs="Times New Roman"/>
          <w:sz w:val="24"/>
        </w:rPr>
      </w:pPr>
    </w:p>
    <w:p w:rsidR="008D7561" w:rsidRDefault="001956B4" w:rsidP="005944B1">
      <w:pPr>
        <w:numPr>
          <w:ilvl w:val="0"/>
          <w:numId w:val="56"/>
        </w:numPr>
        <w:tabs>
          <w:tab w:val="left" w:pos="144"/>
          <w:tab w:val="left" w:pos="720"/>
        </w:tabs>
        <w:spacing w:before="240"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udzielanie informacji o przysługujących świadczeniach i uprawnieniach, </w:t>
      </w:r>
    </w:p>
    <w:p w:rsidR="005944B1" w:rsidRDefault="005944B1" w:rsidP="005944B1">
      <w:pPr>
        <w:numPr>
          <w:ilvl w:val="0"/>
          <w:numId w:val="56"/>
        </w:numPr>
        <w:tabs>
          <w:tab w:val="left" w:pos="144"/>
          <w:tab w:val="left" w:pos="720"/>
        </w:tabs>
        <w:spacing w:before="240"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 zawieranie kontraktów socjalnych,</w:t>
      </w:r>
    </w:p>
    <w:p w:rsidR="008D7561" w:rsidRDefault="005944B1" w:rsidP="005944B1">
      <w:pPr>
        <w:tabs>
          <w:tab w:val="left" w:pos="786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b/>
      </w:r>
    </w:p>
    <w:p w:rsidR="008D7561" w:rsidRDefault="001956B4">
      <w:pPr>
        <w:numPr>
          <w:ilvl w:val="0"/>
          <w:numId w:val="57"/>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pomoc w załatwianiu spraw urzędowych,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8"/>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informacja i pomoc przy ustalaniu stopnia niepełnosprawności,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59"/>
        </w:numPr>
        <w:tabs>
          <w:tab w:val="left" w:pos="184"/>
          <w:tab w:val="left" w:pos="720"/>
        </w:tabs>
        <w:spacing w:after="0" w:line="240" w:lineRule="auto"/>
        <w:ind w:left="184" w:hanging="184"/>
        <w:jc w:val="both"/>
        <w:rPr>
          <w:rFonts w:ascii="Times New Roman" w:eastAsia="Times New Roman" w:hAnsi="Times New Roman" w:cs="Times New Roman"/>
          <w:sz w:val="24"/>
        </w:rPr>
      </w:pPr>
      <w:r>
        <w:rPr>
          <w:rFonts w:ascii="Times New Roman" w:eastAsia="Times New Roman" w:hAnsi="Times New Roman" w:cs="Times New Roman"/>
          <w:sz w:val="24"/>
        </w:rPr>
        <w:t xml:space="preserve">doradztwo i informacja odnośnie zaopatrzenia w sprzęt rehabilitacyjny, środki pomocnicze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refundowane z NFZ, PCPR,</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0"/>
        </w:numPr>
        <w:tabs>
          <w:tab w:val="left" w:pos="232"/>
          <w:tab w:val="left" w:pos="720"/>
        </w:tabs>
        <w:spacing w:after="0" w:line="307" w:lineRule="auto"/>
        <w:ind w:right="20" w:hanging="4"/>
        <w:jc w:val="both"/>
        <w:rPr>
          <w:rFonts w:ascii="Times New Roman" w:eastAsia="Times New Roman" w:hAnsi="Times New Roman" w:cs="Times New Roman"/>
          <w:sz w:val="24"/>
        </w:rPr>
      </w:pPr>
      <w:r>
        <w:rPr>
          <w:rFonts w:ascii="Times New Roman" w:eastAsia="Times New Roman" w:hAnsi="Times New Roman" w:cs="Times New Roman"/>
          <w:sz w:val="24"/>
        </w:rPr>
        <w:t xml:space="preserve">doradztwo i informacja na temat ulg i uprawnień w komunikacji PKS, pocztowych, rentowych, związanych z orzecznictwem o niepełnosprawności,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1"/>
        </w:numPr>
        <w:tabs>
          <w:tab w:val="left" w:pos="224"/>
          <w:tab w:val="left" w:pos="720"/>
        </w:tabs>
        <w:spacing w:after="0" w:line="240" w:lineRule="auto"/>
        <w:ind w:left="224" w:hanging="224"/>
        <w:jc w:val="both"/>
        <w:rPr>
          <w:rFonts w:ascii="Times New Roman" w:eastAsia="Times New Roman" w:hAnsi="Times New Roman" w:cs="Times New Roman"/>
          <w:sz w:val="24"/>
        </w:rPr>
      </w:pPr>
      <w:r>
        <w:rPr>
          <w:rFonts w:ascii="Times New Roman" w:eastAsia="Times New Roman" w:hAnsi="Times New Roman" w:cs="Times New Roman"/>
          <w:sz w:val="24"/>
        </w:rPr>
        <w:t xml:space="preserve">doradztwo  i  informacja  w  sprawach  dotyczących  barier  architektonicznych,  transportu </w:t>
      </w:r>
    </w:p>
    <w:p w:rsidR="008D7561" w:rsidRDefault="008D7561">
      <w:pPr>
        <w:spacing w:after="0" w:line="240" w:lineRule="auto"/>
        <w:rPr>
          <w:rFonts w:ascii="Times New Roman" w:eastAsia="Times New Roman" w:hAnsi="Times New Roman" w:cs="Times New Roman"/>
          <w:sz w:val="24"/>
        </w:rPr>
      </w:pPr>
    </w:p>
    <w:p w:rsidR="008D7561" w:rsidRDefault="001956B4">
      <w:pPr>
        <w:tabs>
          <w:tab w:val="left" w:pos="1963"/>
        </w:tabs>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specjalistycznego,</w:t>
      </w:r>
      <w:r>
        <w:rPr>
          <w:rFonts w:ascii="Times New Roman" w:eastAsia="Times New Roman" w:hAnsi="Times New Roman" w:cs="Times New Roman"/>
          <w:sz w:val="24"/>
        </w:rPr>
        <w:tab/>
        <w:t>turnusów   rehabilitacyjnych   oraz   programów   celowych   PFRON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sz w:val="24"/>
        </w:rPr>
        <w:t>tu dodatkowo kontakt z PCPR,</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2"/>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pomoc w kompletowaniu dokumentacji w celach </w:t>
      </w:r>
      <w:proofErr w:type="spellStart"/>
      <w:r>
        <w:rPr>
          <w:rFonts w:ascii="Times New Roman" w:eastAsia="Times New Roman" w:hAnsi="Times New Roman" w:cs="Times New Roman"/>
          <w:sz w:val="24"/>
        </w:rPr>
        <w:t>emerytalno</w:t>
      </w:r>
      <w:proofErr w:type="spellEnd"/>
      <w:r>
        <w:rPr>
          <w:rFonts w:ascii="Times New Roman" w:eastAsia="Times New Roman" w:hAnsi="Times New Roman" w:cs="Times New Roman"/>
          <w:sz w:val="24"/>
        </w:rPr>
        <w:t xml:space="preserve"> - rentowych,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3"/>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organizowanie zbiórki odzieży używanej dla podopiecznych,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4"/>
        </w:numPr>
        <w:tabs>
          <w:tab w:val="left" w:pos="144"/>
          <w:tab w:val="left" w:pos="720"/>
        </w:tabs>
        <w:spacing w:after="0" w:line="240" w:lineRule="auto"/>
        <w:ind w:left="144" w:hanging="144"/>
        <w:jc w:val="both"/>
        <w:rPr>
          <w:rFonts w:ascii="Times New Roman" w:eastAsia="Times New Roman" w:hAnsi="Times New Roman" w:cs="Times New Roman"/>
          <w:sz w:val="24"/>
        </w:rPr>
      </w:pPr>
      <w:r>
        <w:rPr>
          <w:rFonts w:ascii="Times New Roman" w:eastAsia="Times New Roman" w:hAnsi="Times New Roman" w:cs="Times New Roman"/>
          <w:sz w:val="24"/>
        </w:rPr>
        <w:t xml:space="preserve">organizowanie wypoczynku letniego i zimowego dla dzieci, </w:t>
      </w:r>
    </w:p>
    <w:p w:rsidR="008D7561" w:rsidRDefault="008D7561">
      <w:pPr>
        <w:spacing w:after="0" w:line="240" w:lineRule="auto"/>
        <w:rPr>
          <w:rFonts w:ascii="Times New Roman" w:eastAsia="Times New Roman" w:hAnsi="Times New Roman" w:cs="Times New Roman"/>
          <w:sz w:val="24"/>
        </w:rPr>
      </w:pPr>
    </w:p>
    <w:p w:rsidR="008D7561" w:rsidRDefault="001956B4">
      <w:pPr>
        <w:numPr>
          <w:ilvl w:val="0"/>
          <w:numId w:val="65"/>
        </w:numPr>
        <w:tabs>
          <w:tab w:val="left" w:pos="160"/>
          <w:tab w:val="left" w:pos="720"/>
        </w:tabs>
        <w:spacing w:after="0" w:line="240" w:lineRule="auto"/>
        <w:ind w:left="4" w:hanging="4"/>
        <w:jc w:val="both"/>
        <w:rPr>
          <w:rFonts w:ascii="Times New Roman" w:eastAsia="Times New Roman" w:hAnsi="Times New Roman" w:cs="Times New Roman"/>
          <w:sz w:val="24"/>
        </w:rPr>
      </w:pPr>
      <w:r>
        <w:rPr>
          <w:rFonts w:ascii="Times New Roman" w:eastAsia="Times New Roman" w:hAnsi="Times New Roman" w:cs="Times New Roman"/>
          <w:sz w:val="24"/>
        </w:rPr>
        <w:t>organizowanie wyjazdów dla dzieci na kolonie letnie wspólnie z Centrum Pomocy Rodzinie w Pułtusku.</w:t>
      </w:r>
    </w:p>
    <w:p w:rsidR="008D7561" w:rsidRDefault="008D7561">
      <w:pPr>
        <w:spacing w:after="0" w:line="348" w:lineRule="auto"/>
        <w:rPr>
          <w:rFonts w:ascii="Times New Roman" w:eastAsia="Times New Roman" w:hAnsi="Times New Roman" w:cs="Times New Roman"/>
          <w:sz w:val="24"/>
        </w:rPr>
      </w:pPr>
    </w:p>
    <w:p w:rsidR="00146847" w:rsidRDefault="00146847">
      <w:pPr>
        <w:spacing w:after="0" w:line="348" w:lineRule="auto"/>
        <w:rPr>
          <w:rFonts w:ascii="Times New Roman" w:eastAsia="Times New Roman" w:hAnsi="Times New Roman" w:cs="Times New Roman"/>
          <w:sz w:val="24"/>
        </w:rPr>
      </w:pPr>
    </w:p>
    <w:p w:rsidR="00146847" w:rsidRDefault="00146847">
      <w:pPr>
        <w:spacing w:after="0" w:line="348"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KLUB SENIORA</w:t>
      </w:r>
    </w:p>
    <w:p w:rsidR="008D7561" w:rsidRDefault="008D7561">
      <w:pPr>
        <w:spacing w:after="0" w:line="240" w:lineRule="auto"/>
        <w:rPr>
          <w:rFonts w:ascii="Times New Roman" w:eastAsia="Times New Roman" w:hAnsi="Times New Roman" w:cs="Times New Roman"/>
          <w:sz w:val="24"/>
        </w:rPr>
      </w:pPr>
    </w:p>
    <w:p w:rsidR="008D7561" w:rsidRDefault="001956B4" w:rsidP="005D5995">
      <w:pPr>
        <w:spacing w:after="0" w:line="240" w:lineRule="auto"/>
        <w:ind w:left="4" w:firstLine="704"/>
        <w:jc w:val="both"/>
        <w:rPr>
          <w:rFonts w:ascii="Times New Roman" w:eastAsia="Times New Roman" w:hAnsi="Times New Roman" w:cs="Times New Roman"/>
          <w:sz w:val="24"/>
        </w:rPr>
      </w:pPr>
      <w:r>
        <w:rPr>
          <w:rFonts w:ascii="Times New Roman" w:eastAsia="Times New Roman" w:hAnsi="Times New Roman" w:cs="Times New Roman"/>
          <w:sz w:val="24"/>
        </w:rPr>
        <w:t>Od 2014 roku na terenie Gminy Pokrzywnica działają dwa Kluby Seniora w Pokrzywnicy i w Dzierżeninie.</w:t>
      </w:r>
    </w:p>
    <w:p w:rsidR="008D7561" w:rsidRDefault="001956B4">
      <w:pPr>
        <w:spacing w:after="0" w:line="307" w:lineRule="auto"/>
        <w:ind w:left="4"/>
        <w:jc w:val="both"/>
        <w:rPr>
          <w:rFonts w:ascii="Times New Roman" w:eastAsia="Times New Roman" w:hAnsi="Times New Roman" w:cs="Times New Roman"/>
          <w:sz w:val="24"/>
        </w:rPr>
      </w:pPr>
      <w:r>
        <w:rPr>
          <w:rFonts w:ascii="Times New Roman" w:eastAsia="Times New Roman" w:hAnsi="Times New Roman" w:cs="Times New Roman"/>
          <w:sz w:val="24"/>
        </w:rPr>
        <w:t>Uczestnicy wypracowali własne sposoby na życie m.in. na spędzanie czasu wolnego. Spotkania uczestników „Klubu Seniora”  odbywają się cyklicznie w Świetlicach Wiejskich</w:t>
      </w:r>
      <w:r w:rsidR="005944B1">
        <w:rPr>
          <w:rFonts w:ascii="Times New Roman" w:eastAsia="Times New Roman" w:hAnsi="Times New Roman" w:cs="Times New Roman"/>
          <w:sz w:val="24"/>
        </w:rPr>
        <w:t>.</w:t>
      </w:r>
    </w:p>
    <w:p w:rsidR="008D7561" w:rsidRDefault="008D7561">
      <w:pPr>
        <w:spacing w:after="0" w:line="240" w:lineRule="auto"/>
        <w:jc w:val="both"/>
        <w:rPr>
          <w:rFonts w:ascii="Times New Roman" w:eastAsia="Times New Roman" w:hAnsi="Times New Roman" w:cs="Times New Roman"/>
          <w:sz w:val="24"/>
        </w:rPr>
      </w:pPr>
    </w:p>
    <w:p w:rsidR="008D7561" w:rsidRDefault="008D7561">
      <w:pPr>
        <w:spacing w:after="0" w:line="249" w:lineRule="auto"/>
        <w:rPr>
          <w:rFonts w:ascii="Times New Roman" w:eastAsia="Times New Roman" w:hAnsi="Times New Roman" w:cs="Times New Roman"/>
          <w:sz w:val="24"/>
        </w:rPr>
      </w:pPr>
    </w:p>
    <w:p w:rsidR="008D7561" w:rsidRDefault="001956B4">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8"/>
        </w:rPr>
        <w:t xml:space="preserve"> PO</w:t>
      </w:r>
      <w:r w:rsidR="005D5995">
        <w:rPr>
          <w:rFonts w:ascii="Times New Roman" w:eastAsia="Times New Roman" w:hAnsi="Times New Roman" w:cs="Times New Roman"/>
          <w:b/>
          <w:sz w:val="28"/>
        </w:rPr>
        <w:t>DSUMOWANIE I ZAMIERZENIA NA 2017</w:t>
      </w:r>
      <w:r>
        <w:rPr>
          <w:rFonts w:ascii="Times New Roman" w:eastAsia="Times New Roman" w:hAnsi="Times New Roman" w:cs="Times New Roman"/>
          <w:b/>
          <w:sz w:val="28"/>
        </w:rPr>
        <w:t xml:space="preserve"> ROK</w:t>
      </w:r>
    </w:p>
    <w:p w:rsidR="008D7561" w:rsidRDefault="008D7561">
      <w:pPr>
        <w:spacing w:after="0" w:line="240" w:lineRule="auto"/>
        <w:rPr>
          <w:rFonts w:ascii="Times New Roman" w:eastAsia="Times New Roman" w:hAnsi="Times New Roman" w:cs="Times New Roman"/>
          <w:sz w:val="24"/>
        </w:rPr>
      </w:pPr>
    </w:p>
    <w:p w:rsidR="008D7561" w:rsidRDefault="005D5995" w:rsidP="00326655">
      <w:pPr>
        <w:spacing w:after="0" w:line="343" w:lineRule="auto"/>
        <w:ind w:left="4" w:right="20" w:firstLine="720"/>
        <w:jc w:val="both"/>
        <w:rPr>
          <w:rFonts w:ascii="Times New Roman" w:eastAsia="Times New Roman" w:hAnsi="Times New Roman" w:cs="Times New Roman"/>
          <w:sz w:val="24"/>
        </w:rPr>
      </w:pPr>
      <w:r>
        <w:rPr>
          <w:rFonts w:ascii="Times New Roman" w:eastAsia="Times New Roman" w:hAnsi="Times New Roman" w:cs="Times New Roman"/>
          <w:sz w:val="24"/>
        </w:rPr>
        <w:t>Rok 2017</w:t>
      </w:r>
      <w:r w:rsidR="001956B4">
        <w:rPr>
          <w:rFonts w:ascii="Times New Roman" w:eastAsia="Times New Roman" w:hAnsi="Times New Roman" w:cs="Times New Roman"/>
          <w:sz w:val="24"/>
        </w:rPr>
        <w:t xml:space="preserve"> będzie dla Ośrodka kontynuacją realizowanych zadań i prowadzonych działań wynikających z ustaw oraz podejmowaniem nowych inicjatyw w zakresie rozwiązywania problemów społecznych, które są niezbędne żeby instytucja pomocy społecznej była efektywna, nowoczesna i potrzebna, w szczególności poprzez:</w:t>
      </w:r>
    </w:p>
    <w:p w:rsidR="008D7561" w:rsidRPr="00EE49E6" w:rsidRDefault="001956B4" w:rsidP="00EE49E6">
      <w:pPr>
        <w:numPr>
          <w:ilvl w:val="0"/>
          <w:numId w:val="66"/>
        </w:numPr>
        <w:tabs>
          <w:tab w:val="left" w:pos="364"/>
          <w:tab w:val="left" w:pos="720"/>
        </w:tabs>
        <w:spacing w:after="0" w:line="309" w:lineRule="auto"/>
        <w:ind w:right="20" w:hanging="4"/>
        <w:jc w:val="both"/>
        <w:rPr>
          <w:rFonts w:ascii="Times New Roman" w:eastAsia="Times New Roman" w:hAnsi="Times New Roman" w:cs="Times New Roman"/>
          <w:b/>
          <w:sz w:val="24"/>
        </w:rPr>
      </w:pPr>
      <w:r>
        <w:rPr>
          <w:rFonts w:ascii="Times New Roman" w:eastAsia="Times New Roman" w:hAnsi="Times New Roman" w:cs="Times New Roman"/>
          <w:sz w:val="24"/>
        </w:rPr>
        <w:t xml:space="preserve">tworzenie i wdrażanie programów osłonowych służących realizacji zadań pomocy społecznej adresowanych do konkretnych grup podopiecznych; </w:t>
      </w:r>
    </w:p>
    <w:p w:rsidR="008D7561" w:rsidRPr="00EE49E6" w:rsidRDefault="001956B4" w:rsidP="00EE49E6">
      <w:pPr>
        <w:numPr>
          <w:ilvl w:val="0"/>
          <w:numId w:val="67"/>
        </w:numPr>
        <w:tabs>
          <w:tab w:val="left" w:pos="244"/>
          <w:tab w:val="left" w:pos="720"/>
        </w:tabs>
        <w:spacing w:before="240" w:after="0" w:line="240" w:lineRule="auto"/>
        <w:ind w:left="244" w:hanging="244"/>
        <w:jc w:val="both"/>
        <w:rPr>
          <w:rFonts w:ascii="Times New Roman" w:eastAsia="Times New Roman" w:hAnsi="Times New Roman" w:cs="Times New Roman"/>
          <w:b/>
          <w:sz w:val="24"/>
        </w:rPr>
      </w:pPr>
      <w:r>
        <w:rPr>
          <w:rFonts w:ascii="Times New Roman" w:eastAsia="Times New Roman" w:hAnsi="Times New Roman" w:cs="Times New Roman"/>
          <w:sz w:val="24"/>
        </w:rPr>
        <w:t xml:space="preserve">realizację Gminnego Programu Przeciwdziałania Przemocy w Rodzinie; </w:t>
      </w:r>
    </w:p>
    <w:p w:rsidR="00EE49E6" w:rsidRPr="00EE49E6" w:rsidRDefault="00EE49E6" w:rsidP="00EE49E6">
      <w:pPr>
        <w:numPr>
          <w:ilvl w:val="0"/>
          <w:numId w:val="67"/>
        </w:numPr>
        <w:tabs>
          <w:tab w:val="left" w:pos="244"/>
          <w:tab w:val="left" w:pos="720"/>
        </w:tabs>
        <w:spacing w:before="240" w:after="0" w:line="240" w:lineRule="auto"/>
        <w:ind w:left="244" w:hanging="244"/>
        <w:jc w:val="both"/>
        <w:rPr>
          <w:rFonts w:ascii="Times New Roman" w:eastAsia="Times New Roman" w:hAnsi="Times New Roman" w:cs="Times New Roman"/>
          <w:sz w:val="24"/>
        </w:rPr>
      </w:pPr>
      <w:r>
        <w:rPr>
          <w:rFonts w:ascii="Times New Roman" w:eastAsia="Times New Roman" w:hAnsi="Times New Roman" w:cs="Times New Roman"/>
          <w:sz w:val="24"/>
        </w:rPr>
        <w:t xml:space="preserve">realizację Gminnego Programu </w:t>
      </w:r>
      <w:r w:rsidRPr="00EE49E6">
        <w:rPr>
          <w:rFonts w:ascii="Times New Roman" w:hAnsi="Times New Roman" w:cs="Times New Roman"/>
        </w:rPr>
        <w:t>Wspierania Rodziny w Gminie Pokrzywnica</w:t>
      </w:r>
    </w:p>
    <w:p w:rsidR="008D7561" w:rsidRDefault="008D7561">
      <w:pPr>
        <w:spacing w:after="0" w:line="240" w:lineRule="auto"/>
        <w:rPr>
          <w:rFonts w:ascii="Times New Roman" w:eastAsia="Times New Roman" w:hAnsi="Times New Roman" w:cs="Times New Roman"/>
          <w:b/>
          <w:sz w:val="24"/>
        </w:rPr>
      </w:pPr>
    </w:p>
    <w:p w:rsidR="008D7561" w:rsidRPr="00EE49E6" w:rsidRDefault="001956B4" w:rsidP="00EE49E6">
      <w:pPr>
        <w:numPr>
          <w:ilvl w:val="0"/>
          <w:numId w:val="68"/>
        </w:numPr>
        <w:tabs>
          <w:tab w:val="left" w:pos="265"/>
          <w:tab w:val="left" w:pos="720"/>
        </w:tabs>
        <w:spacing w:after="0" w:line="307" w:lineRule="auto"/>
        <w:ind w:right="20" w:hanging="4"/>
        <w:jc w:val="both"/>
        <w:rPr>
          <w:rFonts w:ascii="Times New Roman" w:eastAsia="Times New Roman" w:hAnsi="Times New Roman" w:cs="Times New Roman"/>
          <w:b/>
          <w:sz w:val="24"/>
        </w:rPr>
      </w:pPr>
      <w:r>
        <w:rPr>
          <w:rFonts w:ascii="Times New Roman" w:eastAsia="Times New Roman" w:hAnsi="Times New Roman" w:cs="Times New Roman"/>
          <w:sz w:val="24"/>
        </w:rPr>
        <w:t xml:space="preserve">podejmowanie kompleksowych działań na rzecz zmiany postaw klientów, zwiększanie ich aktywności i współuczestniczenia w rozwiązywaniu trudnych sytuacji życiowych, </w:t>
      </w:r>
    </w:p>
    <w:p w:rsidR="008D7561" w:rsidRDefault="001956B4">
      <w:pPr>
        <w:numPr>
          <w:ilvl w:val="0"/>
          <w:numId w:val="69"/>
        </w:numPr>
        <w:tabs>
          <w:tab w:val="left" w:pos="324"/>
          <w:tab w:val="left" w:pos="720"/>
        </w:tabs>
        <w:spacing w:after="0" w:line="240" w:lineRule="auto"/>
        <w:ind w:left="324" w:hanging="324"/>
        <w:jc w:val="both"/>
        <w:rPr>
          <w:rFonts w:ascii="Times New Roman" w:eastAsia="Times New Roman" w:hAnsi="Times New Roman" w:cs="Times New Roman"/>
          <w:b/>
          <w:sz w:val="24"/>
        </w:rPr>
      </w:pPr>
      <w:r>
        <w:rPr>
          <w:rFonts w:ascii="Times New Roman" w:eastAsia="Times New Roman" w:hAnsi="Times New Roman" w:cs="Times New Roman"/>
          <w:sz w:val="24"/>
        </w:rPr>
        <w:t xml:space="preserve">prowadzenie  elastycznej  polityki  kadrowej  służącej  utrzymaniu  dobrej  jakości  obsługi </w:t>
      </w:r>
    </w:p>
    <w:p w:rsidR="008D7561" w:rsidRDefault="008D7561">
      <w:pPr>
        <w:spacing w:after="0" w:line="240" w:lineRule="auto"/>
        <w:rPr>
          <w:rFonts w:ascii="Times New Roman" w:eastAsia="Times New Roman" w:hAnsi="Times New Roman" w:cs="Times New Roman"/>
          <w:sz w:val="24"/>
        </w:rPr>
      </w:pPr>
    </w:p>
    <w:p w:rsidR="008D7561" w:rsidRDefault="001956B4">
      <w:pPr>
        <w:spacing w:after="0" w:line="309" w:lineRule="auto"/>
        <w:ind w:left="4"/>
        <w:rPr>
          <w:rFonts w:ascii="Times New Roman" w:eastAsia="Times New Roman" w:hAnsi="Times New Roman" w:cs="Times New Roman"/>
          <w:sz w:val="24"/>
        </w:rPr>
      </w:pPr>
      <w:r>
        <w:rPr>
          <w:rFonts w:ascii="Times New Roman" w:eastAsia="Times New Roman" w:hAnsi="Times New Roman" w:cs="Times New Roman"/>
          <w:sz w:val="24"/>
        </w:rPr>
        <w:t>klienta oraz prawidłowej realizacji zadań, obejmującej m.in. dostosowanie zatrudnienia do istniejących potrzeb, wdrażanie systemu szkolenia i dokształcanie pracowników;</w:t>
      </w:r>
    </w:p>
    <w:p w:rsidR="008D7561" w:rsidRDefault="008D7561">
      <w:pPr>
        <w:spacing w:after="0" w:line="240" w:lineRule="auto"/>
        <w:rPr>
          <w:rFonts w:ascii="Times New Roman" w:eastAsia="Times New Roman" w:hAnsi="Times New Roman" w:cs="Times New Roman"/>
          <w:sz w:val="24"/>
        </w:rPr>
      </w:pPr>
    </w:p>
    <w:p w:rsidR="008D7561" w:rsidRDefault="001956B4" w:rsidP="00326655">
      <w:pPr>
        <w:spacing w:after="0" w:line="240" w:lineRule="auto"/>
        <w:ind w:left="4"/>
        <w:rPr>
          <w:rFonts w:ascii="Times New Roman" w:eastAsia="Times New Roman" w:hAnsi="Times New Roman" w:cs="Times New Roman"/>
          <w:sz w:val="24"/>
        </w:rPr>
      </w:pPr>
      <w:r>
        <w:rPr>
          <w:rFonts w:ascii="Times New Roman" w:eastAsia="Times New Roman" w:hAnsi="Times New Roman" w:cs="Times New Roman"/>
          <w:b/>
          <w:sz w:val="24"/>
        </w:rPr>
        <w:t xml:space="preserve">5. </w:t>
      </w:r>
      <w:r>
        <w:rPr>
          <w:rFonts w:ascii="Times New Roman" w:eastAsia="Times New Roman" w:hAnsi="Times New Roman" w:cs="Times New Roman"/>
          <w:sz w:val="24"/>
        </w:rPr>
        <w:t>wdrażanie modelu Ośrodka związanego z:</w:t>
      </w:r>
    </w:p>
    <w:p w:rsidR="008D7561" w:rsidRPr="00146847" w:rsidRDefault="001956B4" w:rsidP="00146847">
      <w:pPr>
        <w:numPr>
          <w:ilvl w:val="0"/>
          <w:numId w:val="70"/>
        </w:numPr>
        <w:tabs>
          <w:tab w:val="left" w:pos="284"/>
          <w:tab w:val="left" w:pos="720"/>
        </w:tabs>
        <w:spacing w:after="0" w:line="333" w:lineRule="auto"/>
        <w:ind w:left="8" w:right="20" w:hanging="4"/>
        <w:jc w:val="both"/>
        <w:rPr>
          <w:rFonts w:ascii="Times New Roman" w:eastAsia="Times New Roman" w:hAnsi="Times New Roman" w:cs="Times New Roman"/>
          <w:b/>
          <w:sz w:val="24"/>
        </w:rPr>
      </w:pPr>
      <w:r>
        <w:rPr>
          <w:rFonts w:ascii="Times New Roman" w:eastAsia="Times New Roman" w:hAnsi="Times New Roman" w:cs="Times New Roman"/>
          <w:sz w:val="24"/>
        </w:rPr>
        <w:t xml:space="preserve">realizacją zadań wynikających z ustawy o wspieraniu rodziny i systemie pieczy zastępczej (ustawa weszła w życie z dniem 1 stycznia 2012 r. i nałożyła na samorządy gminne szereg istotnych zadań dotyczących wspierania rodziny); </w:t>
      </w:r>
    </w:p>
    <w:p w:rsidR="008D7561" w:rsidRPr="00146847" w:rsidRDefault="001956B4" w:rsidP="00146847">
      <w:pPr>
        <w:numPr>
          <w:ilvl w:val="0"/>
          <w:numId w:val="71"/>
        </w:numPr>
        <w:tabs>
          <w:tab w:val="left" w:pos="277"/>
          <w:tab w:val="left" w:pos="720"/>
        </w:tabs>
        <w:spacing w:after="0" w:line="309" w:lineRule="auto"/>
        <w:ind w:left="8" w:right="20" w:hanging="4"/>
        <w:jc w:val="both"/>
        <w:rPr>
          <w:rFonts w:ascii="Times New Roman" w:eastAsia="Times New Roman" w:hAnsi="Times New Roman" w:cs="Times New Roman"/>
          <w:b/>
          <w:sz w:val="24"/>
        </w:rPr>
      </w:pPr>
      <w:r>
        <w:rPr>
          <w:rFonts w:ascii="Times New Roman" w:eastAsia="Times New Roman" w:hAnsi="Times New Roman" w:cs="Times New Roman"/>
          <w:sz w:val="24"/>
        </w:rPr>
        <w:t xml:space="preserve">rozwijaniem środowiskowej pracy socjalnej (metody organizowania społeczności lokalnej) związanej z aktywizacją i integracja mieszkańców; </w:t>
      </w:r>
    </w:p>
    <w:p w:rsidR="008D7561" w:rsidRPr="00EE49E6" w:rsidRDefault="001956B4" w:rsidP="00EE49E6">
      <w:pPr>
        <w:numPr>
          <w:ilvl w:val="0"/>
          <w:numId w:val="72"/>
        </w:numPr>
        <w:tabs>
          <w:tab w:val="left" w:pos="284"/>
          <w:tab w:val="left" w:pos="720"/>
        </w:tabs>
        <w:spacing w:after="0" w:line="240" w:lineRule="auto"/>
        <w:ind w:left="284" w:hanging="284"/>
        <w:jc w:val="both"/>
        <w:rPr>
          <w:rFonts w:ascii="Times New Roman" w:eastAsia="Times New Roman" w:hAnsi="Times New Roman" w:cs="Times New Roman"/>
          <w:b/>
          <w:sz w:val="24"/>
        </w:rPr>
      </w:pPr>
      <w:r>
        <w:rPr>
          <w:rFonts w:ascii="Times New Roman" w:eastAsia="Times New Roman" w:hAnsi="Times New Roman" w:cs="Times New Roman"/>
          <w:sz w:val="24"/>
        </w:rPr>
        <w:t xml:space="preserve">podnoszeniem jakości oferowanych usług społecznych; </w:t>
      </w:r>
    </w:p>
    <w:p w:rsidR="008D7561" w:rsidRPr="00EE49E6" w:rsidRDefault="001956B4" w:rsidP="00EE49E6">
      <w:pPr>
        <w:numPr>
          <w:ilvl w:val="0"/>
          <w:numId w:val="73"/>
        </w:numPr>
        <w:tabs>
          <w:tab w:val="left" w:pos="224"/>
          <w:tab w:val="left" w:pos="720"/>
        </w:tabs>
        <w:spacing w:after="0" w:line="240" w:lineRule="auto"/>
        <w:ind w:left="224" w:hanging="224"/>
        <w:jc w:val="both"/>
        <w:rPr>
          <w:rFonts w:ascii="Times New Roman" w:eastAsia="Times New Roman" w:hAnsi="Times New Roman" w:cs="Times New Roman"/>
          <w:b/>
          <w:sz w:val="24"/>
        </w:rPr>
      </w:pPr>
      <w:r>
        <w:rPr>
          <w:rFonts w:ascii="Times New Roman" w:eastAsia="Times New Roman" w:hAnsi="Times New Roman" w:cs="Times New Roman"/>
          <w:sz w:val="24"/>
        </w:rPr>
        <w:t xml:space="preserve">zwiększeniem współpracy z innymi podmiotami na poziomie lokalnym, </w:t>
      </w:r>
    </w:p>
    <w:p w:rsidR="008D7561" w:rsidRPr="00EE49E6" w:rsidRDefault="001956B4" w:rsidP="00EE49E6">
      <w:pPr>
        <w:numPr>
          <w:ilvl w:val="0"/>
          <w:numId w:val="74"/>
        </w:numPr>
        <w:tabs>
          <w:tab w:val="left" w:pos="264"/>
          <w:tab w:val="left" w:pos="720"/>
        </w:tabs>
        <w:spacing w:after="0" w:line="240" w:lineRule="auto"/>
        <w:ind w:left="264" w:hanging="264"/>
        <w:jc w:val="both"/>
        <w:rPr>
          <w:rFonts w:ascii="Times New Roman" w:eastAsia="Times New Roman" w:hAnsi="Times New Roman" w:cs="Times New Roman"/>
          <w:b/>
          <w:sz w:val="24"/>
        </w:rPr>
      </w:pPr>
      <w:r>
        <w:rPr>
          <w:rFonts w:ascii="Times New Roman" w:eastAsia="Times New Roman" w:hAnsi="Times New Roman" w:cs="Times New Roman"/>
          <w:sz w:val="24"/>
        </w:rPr>
        <w:t xml:space="preserve">monitorowaniem funkcjonowania jednostki, </w:t>
      </w:r>
    </w:p>
    <w:p w:rsidR="008D7561" w:rsidRPr="00326655" w:rsidRDefault="001956B4" w:rsidP="00345DA8">
      <w:pPr>
        <w:numPr>
          <w:ilvl w:val="0"/>
          <w:numId w:val="75"/>
        </w:numPr>
        <w:tabs>
          <w:tab w:val="left" w:pos="284"/>
          <w:tab w:val="left" w:pos="720"/>
        </w:tabs>
        <w:spacing w:after="0" w:line="240" w:lineRule="auto"/>
        <w:ind w:left="284" w:hanging="284"/>
        <w:jc w:val="both"/>
        <w:rPr>
          <w:rFonts w:ascii="Times New Roman" w:eastAsia="Times New Roman" w:hAnsi="Times New Roman" w:cs="Times New Roman"/>
          <w:b/>
          <w:sz w:val="24"/>
        </w:rPr>
      </w:pPr>
      <w:r>
        <w:rPr>
          <w:rFonts w:ascii="Times New Roman" w:eastAsia="Times New Roman" w:hAnsi="Times New Roman" w:cs="Times New Roman"/>
          <w:sz w:val="24"/>
        </w:rPr>
        <w:t xml:space="preserve">dokonywaniem ewaluacji pracy jednostki. </w:t>
      </w:r>
    </w:p>
    <w:p w:rsidR="00326655" w:rsidRDefault="00326655" w:rsidP="00326655">
      <w:pPr>
        <w:tabs>
          <w:tab w:val="left" w:pos="284"/>
          <w:tab w:val="left" w:pos="720"/>
        </w:tabs>
        <w:spacing w:after="0" w:line="240" w:lineRule="auto"/>
        <w:ind w:left="284"/>
        <w:jc w:val="both"/>
        <w:rPr>
          <w:rFonts w:ascii="Times New Roman" w:eastAsia="Times New Roman" w:hAnsi="Times New Roman" w:cs="Times New Roman"/>
          <w:b/>
          <w:sz w:val="24"/>
        </w:rPr>
      </w:pPr>
    </w:p>
    <w:p w:rsidR="00326655" w:rsidRDefault="00326655" w:rsidP="00326655">
      <w:pPr>
        <w:tabs>
          <w:tab w:val="left" w:pos="284"/>
          <w:tab w:val="left" w:pos="720"/>
        </w:tabs>
        <w:spacing w:after="0" w:line="240" w:lineRule="auto"/>
        <w:ind w:left="284"/>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Pr="00326655">
        <w:rPr>
          <w:rFonts w:ascii="Times New Roman" w:eastAsia="Times New Roman" w:hAnsi="Times New Roman" w:cs="Times New Roman"/>
          <w:b/>
          <w:sz w:val="24"/>
        </w:rPr>
        <w:t>Kierownik Gminnego Ośrodka Pomocy Społecznej</w:t>
      </w:r>
    </w:p>
    <w:p w:rsidR="00326655" w:rsidRPr="00326655" w:rsidRDefault="00326655" w:rsidP="00326655">
      <w:pPr>
        <w:tabs>
          <w:tab w:val="left" w:pos="284"/>
          <w:tab w:val="left" w:pos="720"/>
        </w:tabs>
        <w:spacing w:after="0" w:line="240" w:lineRule="auto"/>
        <w:ind w:left="284"/>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Pr="00326655">
        <w:rPr>
          <w:rFonts w:ascii="Times New Roman" w:eastAsia="Times New Roman" w:hAnsi="Times New Roman" w:cs="Times New Roman"/>
          <w:b/>
          <w:sz w:val="24"/>
        </w:rPr>
        <w:t>w Pokrzywnicy</w:t>
      </w:r>
    </w:p>
    <w:p w:rsidR="00326655" w:rsidRPr="00326655" w:rsidRDefault="00326655" w:rsidP="00326655">
      <w:pPr>
        <w:tabs>
          <w:tab w:val="left" w:pos="284"/>
          <w:tab w:val="left" w:pos="720"/>
        </w:tabs>
        <w:spacing w:after="0" w:line="240" w:lineRule="auto"/>
        <w:ind w:left="284"/>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Pr="00326655">
        <w:rPr>
          <w:rFonts w:ascii="Times New Roman" w:eastAsia="Times New Roman" w:hAnsi="Times New Roman" w:cs="Times New Roman"/>
          <w:b/>
          <w:sz w:val="24"/>
        </w:rPr>
        <w:t>Agnieszka Piekarska</w:t>
      </w:r>
    </w:p>
    <w:sectPr w:rsidR="00326655" w:rsidRPr="00326655" w:rsidSect="00293CA2">
      <w:footerReference w:type="default" r:id="rId7"/>
      <w:pgSz w:w="11906" w:h="16838"/>
      <w:pgMar w:top="1417" w:right="1417" w:bottom="1417" w:left="1417" w:header="0" w:footer="0" w:gutter="0"/>
      <w:cols w:space="708"/>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B60" w:rsidRDefault="00B35B60" w:rsidP="00293CA2">
      <w:pPr>
        <w:spacing w:after="0" w:line="240" w:lineRule="auto"/>
      </w:pPr>
      <w:r>
        <w:separator/>
      </w:r>
    </w:p>
  </w:endnote>
  <w:endnote w:type="continuationSeparator" w:id="0">
    <w:p w:rsidR="00B35B60" w:rsidRDefault="00B35B60" w:rsidP="00293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Mangal">
    <w:altName w:val="Liberation Mono"/>
    <w:panose1 w:val="00000400000000000000"/>
    <w:charset w:val="00"/>
    <w:family w:val="auto"/>
    <w:pitch w:val="variable"/>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49286"/>
      <w:docPartObj>
        <w:docPartGallery w:val="Page Numbers (Bottom of Page)"/>
        <w:docPartUnique/>
      </w:docPartObj>
    </w:sdtPr>
    <w:sdtContent>
      <w:p w:rsidR="00B35B60" w:rsidRDefault="00B35B60">
        <w:pPr>
          <w:pStyle w:val="Stopka"/>
          <w:jc w:val="center"/>
        </w:pPr>
        <w:r>
          <w:fldChar w:fldCharType="begin"/>
        </w:r>
        <w:r>
          <w:instrText>PAGE   \* MERGEFORMAT</w:instrText>
        </w:r>
        <w:r>
          <w:fldChar w:fldCharType="separate"/>
        </w:r>
        <w:r w:rsidR="00976A49">
          <w:rPr>
            <w:noProof/>
          </w:rPr>
          <w:t>20</w:t>
        </w:r>
        <w:r>
          <w:fldChar w:fldCharType="end"/>
        </w:r>
      </w:p>
    </w:sdtContent>
  </w:sdt>
  <w:p w:rsidR="00B35B60" w:rsidRDefault="00B35B6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B60" w:rsidRDefault="00B35B60" w:rsidP="00293CA2">
      <w:pPr>
        <w:spacing w:after="0" w:line="240" w:lineRule="auto"/>
      </w:pPr>
      <w:r>
        <w:separator/>
      </w:r>
    </w:p>
  </w:footnote>
  <w:footnote w:type="continuationSeparator" w:id="0">
    <w:p w:rsidR="00B35B60" w:rsidRDefault="00B35B60" w:rsidP="00293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B2FB3"/>
    <w:multiLevelType w:val="multilevel"/>
    <w:tmpl w:val="26BEA688"/>
    <w:lvl w:ilvl="0">
      <w:start w:val="1"/>
      <w:numFmt w:val="bullet"/>
      <w:lvlText w:val=""/>
      <w:lvlJc w:val="left"/>
      <w:pPr>
        <w:ind w:left="4" w:hanging="360"/>
      </w:pPr>
      <w:rPr>
        <w:rFonts w:ascii="Symbol" w:hAnsi="Symbol" w:cs="Symbol" w:hint="default"/>
      </w:rPr>
    </w:lvl>
    <w:lvl w:ilvl="1">
      <w:start w:val="1"/>
      <w:numFmt w:val="none"/>
      <w:suff w:val="nothing"/>
      <w:lvlText w:val=""/>
      <w:lvlJc w:val="left"/>
      <w:pPr>
        <w:ind w:left="364" w:hanging="360"/>
      </w:pPr>
    </w:lvl>
    <w:lvl w:ilvl="2">
      <w:start w:val="1"/>
      <w:numFmt w:val="none"/>
      <w:suff w:val="nothing"/>
      <w:lvlText w:val=""/>
      <w:lvlJc w:val="left"/>
      <w:pPr>
        <w:ind w:left="724" w:hanging="360"/>
      </w:pPr>
    </w:lvl>
    <w:lvl w:ilvl="3">
      <w:start w:val="1"/>
      <w:numFmt w:val="none"/>
      <w:suff w:val="nothing"/>
      <w:lvlText w:val=""/>
      <w:lvlJc w:val="left"/>
      <w:pPr>
        <w:ind w:left="1084" w:hanging="360"/>
      </w:pPr>
    </w:lvl>
    <w:lvl w:ilvl="4">
      <w:start w:val="1"/>
      <w:numFmt w:val="none"/>
      <w:suff w:val="nothing"/>
      <w:lvlText w:val=""/>
      <w:lvlJc w:val="left"/>
      <w:pPr>
        <w:ind w:left="1444" w:hanging="360"/>
      </w:pPr>
    </w:lvl>
    <w:lvl w:ilvl="5">
      <w:start w:val="1"/>
      <w:numFmt w:val="none"/>
      <w:suff w:val="nothing"/>
      <w:lvlText w:val=""/>
      <w:lvlJc w:val="left"/>
      <w:pPr>
        <w:ind w:left="1804" w:hanging="360"/>
      </w:pPr>
    </w:lvl>
    <w:lvl w:ilvl="6">
      <w:start w:val="1"/>
      <w:numFmt w:val="none"/>
      <w:suff w:val="nothing"/>
      <w:lvlText w:val=""/>
      <w:lvlJc w:val="left"/>
      <w:pPr>
        <w:ind w:left="2164" w:hanging="360"/>
      </w:pPr>
    </w:lvl>
    <w:lvl w:ilvl="7">
      <w:start w:val="1"/>
      <w:numFmt w:val="none"/>
      <w:suff w:val="nothing"/>
      <w:lvlText w:val=""/>
      <w:lvlJc w:val="left"/>
      <w:pPr>
        <w:ind w:left="2524" w:hanging="360"/>
      </w:pPr>
    </w:lvl>
    <w:lvl w:ilvl="8">
      <w:start w:val="1"/>
      <w:numFmt w:val="none"/>
      <w:suff w:val="nothing"/>
      <w:lvlText w:val=""/>
      <w:lvlJc w:val="left"/>
      <w:pPr>
        <w:ind w:left="2884" w:hanging="360"/>
      </w:pPr>
    </w:lvl>
  </w:abstractNum>
  <w:abstractNum w:abstractNumId="1" w15:restartNumberingAfterBreak="0">
    <w:nsid w:val="019D127B"/>
    <w:multiLevelType w:val="multilevel"/>
    <w:tmpl w:val="68FE3A44"/>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15:restartNumberingAfterBreak="0">
    <w:nsid w:val="02A054A0"/>
    <w:multiLevelType w:val="hybridMultilevel"/>
    <w:tmpl w:val="AF583F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5A494B"/>
    <w:multiLevelType w:val="multilevel"/>
    <w:tmpl w:val="FB1E511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 w15:restartNumberingAfterBreak="0">
    <w:nsid w:val="04877125"/>
    <w:multiLevelType w:val="multilevel"/>
    <w:tmpl w:val="D354DF0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04D04862"/>
    <w:multiLevelType w:val="multilevel"/>
    <w:tmpl w:val="3CEA43B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 w15:restartNumberingAfterBreak="0">
    <w:nsid w:val="066B64E2"/>
    <w:multiLevelType w:val="multilevel"/>
    <w:tmpl w:val="F8C2E75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07D53819"/>
    <w:multiLevelType w:val="multilevel"/>
    <w:tmpl w:val="A0E2B09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8" w15:restartNumberingAfterBreak="0">
    <w:nsid w:val="0DE96828"/>
    <w:multiLevelType w:val="multilevel"/>
    <w:tmpl w:val="393ADEB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9" w15:restartNumberingAfterBreak="0">
    <w:nsid w:val="0E050E32"/>
    <w:multiLevelType w:val="multilevel"/>
    <w:tmpl w:val="7550F37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0F6A06E3"/>
    <w:multiLevelType w:val="multilevel"/>
    <w:tmpl w:val="CA909FD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1" w15:restartNumberingAfterBreak="0">
    <w:nsid w:val="11C03094"/>
    <w:multiLevelType w:val="multilevel"/>
    <w:tmpl w:val="C5B2E1E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2" w15:restartNumberingAfterBreak="0">
    <w:nsid w:val="12AA4A03"/>
    <w:multiLevelType w:val="multilevel"/>
    <w:tmpl w:val="55843C7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3" w15:restartNumberingAfterBreak="0">
    <w:nsid w:val="15162134"/>
    <w:multiLevelType w:val="multilevel"/>
    <w:tmpl w:val="E3F011A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4" w15:restartNumberingAfterBreak="0">
    <w:nsid w:val="1A821A0E"/>
    <w:multiLevelType w:val="multilevel"/>
    <w:tmpl w:val="A260CCD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5" w15:restartNumberingAfterBreak="0">
    <w:nsid w:val="1ABB4050"/>
    <w:multiLevelType w:val="multilevel"/>
    <w:tmpl w:val="12D02104"/>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6" w15:restartNumberingAfterBreak="0">
    <w:nsid w:val="1C256300"/>
    <w:multiLevelType w:val="multilevel"/>
    <w:tmpl w:val="7248A778"/>
    <w:lvl w:ilvl="0">
      <w:start w:val="1"/>
      <w:numFmt w:val="bullet"/>
      <w:lvlText w:val=""/>
      <w:lvlJc w:val="left"/>
      <w:pPr>
        <w:ind w:left="8" w:hanging="360"/>
      </w:pPr>
      <w:rPr>
        <w:rFonts w:ascii="Symbol" w:hAnsi="Symbol" w:cs="Symbol" w:hint="default"/>
      </w:rPr>
    </w:lvl>
    <w:lvl w:ilvl="1">
      <w:start w:val="1"/>
      <w:numFmt w:val="none"/>
      <w:suff w:val="nothing"/>
      <w:lvlText w:val=""/>
      <w:lvlJc w:val="left"/>
      <w:pPr>
        <w:ind w:left="368" w:hanging="360"/>
      </w:pPr>
    </w:lvl>
    <w:lvl w:ilvl="2">
      <w:start w:val="1"/>
      <w:numFmt w:val="none"/>
      <w:suff w:val="nothing"/>
      <w:lvlText w:val=""/>
      <w:lvlJc w:val="left"/>
      <w:pPr>
        <w:ind w:left="728" w:hanging="360"/>
      </w:pPr>
    </w:lvl>
    <w:lvl w:ilvl="3">
      <w:start w:val="1"/>
      <w:numFmt w:val="none"/>
      <w:suff w:val="nothing"/>
      <w:lvlText w:val=""/>
      <w:lvlJc w:val="left"/>
      <w:pPr>
        <w:ind w:left="1088" w:hanging="360"/>
      </w:pPr>
    </w:lvl>
    <w:lvl w:ilvl="4">
      <w:start w:val="1"/>
      <w:numFmt w:val="none"/>
      <w:suff w:val="nothing"/>
      <w:lvlText w:val=""/>
      <w:lvlJc w:val="left"/>
      <w:pPr>
        <w:ind w:left="1448" w:hanging="360"/>
      </w:pPr>
    </w:lvl>
    <w:lvl w:ilvl="5">
      <w:start w:val="1"/>
      <w:numFmt w:val="none"/>
      <w:suff w:val="nothing"/>
      <w:lvlText w:val=""/>
      <w:lvlJc w:val="left"/>
      <w:pPr>
        <w:ind w:left="1808" w:hanging="360"/>
      </w:pPr>
    </w:lvl>
    <w:lvl w:ilvl="6">
      <w:start w:val="1"/>
      <w:numFmt w:val="none"/>
      <w:suff w:val="nothing"/>
      <w:lvlText w:val=""/>
      <w:lvlJc w:val="left"/>
      <w:pPr>
        <w:ind w:left="2168" w:hanging="360"/>
      </w:pPr>
    </w:lvl>
    <w:lvl w:ilvl="7">
      <w:start w:val="1"/>
      <w:numFmt w:val="none"/>
      <w:suff w:val="nothing"/>
      <w:lvlText w:val=""/>
      <w:lvlJc w:val="left"/>
      <w:pPr>
        <w:ind w:left="2528" w:hanging="360"/>
      </w:pPr>
    </w:lvl>
    <w:lvl w:ilvl="8">
      <w:start w:val="1"/>
      <w:numFmt w:val="none"/>
      <w:suff w:val="nothing"/>
      <w:lvlText w:val=""/>
      <w:lvlJc w:val="left"/>
      <w:pPr>
        <w:ind w:left="2888" w:hanging="360"/>
      </w:pPr>
    </w:lvl>
  </w:abstractNum>
  <w:abstractNum w:abstractNumId="17" w15:restartNumberingAfterBreak="0">
    <w:nsid w:val="1E4C7FEE"/>
    <w:multiLevelType w:val="multilevel"/>
    <w:tmpl w:val="2A36B0F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8" w15:restartNumberingAfterBreak="0">
    <w:nsid w:val="1EED16E3"/>
    <w:multiLevelType w:val="multilevel"/>
    <w:tmpl w:val="67E8941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9" w15:restartNumberingAfterBreak="0">
    <w:nsid w:val="1F970A03"/>
    <w:multiLevelType w:val="multilevel"/>
    <w:tmpl w:val="66BEE0A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0" w15:restartNumberingAfterBreak="0">
    <w:nsid w:val="2141619A"/>
    <w:multiLevelType w:val="multilevel"/>
    <w:tmpl w:val="1C9853B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1" w15:restartNumberingAfterBreak="0">
    <w:nsid w:val="22CA5793"/>
    <w:multiLevelType w:val="multilevel"/>
    <w:tmpl w:val="EE98ECE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2" w15:restartNumberingAfterBreak="0">
    <w:nsid w:val="22D20190"/>
    <w:multiLevelType w:val="multilevel"/>
    <w:tmpl w:val="430C7AA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 w15:restartNumberingAfterBreak="0">
    <w:nsid w:val="23B76A0F"/>
    <w:multiLevelType w:val="multilevel"/>
    <w:tmpl w:val="118C660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15:restartNumberingAfterBreak="0">
    <w:nsid w:val="23C87455"/>
    <w:multiLevelType w:val="multilevel"/>
    <w:tmpl w:val="5DFE6E0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5" w15:restartNumberingAfterBreak="0">
    <w:nsid w:val="25531400"/>
    <w:multiLevelType w:val="multilevel"/>
    <w:tmpl w:val="1258FFBC"/>
    <w:lvl w:ilvl="0">
      <w:start w:val="1"/>
      <w:numFmt w:val="bullet"/>
      <w:lvlText w:val=""/>
      <w:lvlJc w:val="left"/>
      <w:pPr>
        <w:ind w:left="8" w:hanging="360"/>
      </w:pPr>
      <w:rPr>
        <w:rFonts w:ascii="Symbol" w:hAnsi="Symbol" w:cs="Symbol" w:hint="default"/>
      </w:rPr>
    </w:lvl>
    <w:lvl w:ilvl="1">
      <w:start w:val="1"/>
      <w:numFmt w:val="none"/>
      <w:suff w:val="nothing"/>
      <w:lvlText w:val=""/>
      <w:lvlJc w:val="left"/>
      <w:pPr>
        <w:ind w:left="368" w:hanging="360"/>
      </w:pPr>
    </w:lvl>
    <w:lvl w:ilvl="2">
      <w:start w:val="1"/>
      <w:numFmt w:val="none"/>
      <w:suff w:val="nothing"/>
      <w:lvlText w:val=""/>
      <w:lvlJc w:val="left"/>
      <w:pPr>
        <w:ind w:left="728" w:hanging="360"/>
      </w:pPr>
    </w:lvl>
    <w:lvl w:ilvl="3">
      <w:start w:val="1"/>
      <w:numFmt w:val="none"/>
      <w:suff w:val="nothing"/>
      <w:lvlText w:val=""/>
      <w:lvlJc w:val="left"/>
      <w:pPr>
        <w:ind w:left="1088" w:hanging="360"/>
      </w:pPr>
    </w:lvl>
    <w:lvl w:ilvl="4">
      <w:start w:val="1"/>
      <w:numFmt w:val="none"/>
      <w:suff w:val="nothing"/>
      <w:lvlText w:val=""/>
      <w:lvlJc w:val="left"/>
      <w:pPr>
        <w:ind w:left="1448" w:hanging="360"/>
      </w:pPr>
    </w:lvl>
    <w:lvl w:ilvl="5">
      <w:start w:val="1"/>
      <w:numFmt w:val="none"/>
      <w:suff w:val="nothing"/>
      <w:lvlText w:val=""/>
      <w:lvlJc w:val="left"/>
      <w:pPr>
        <w:ind w:left="1808" w:hanging="360"/>
      </w:pPr>
    </w:lvl>
    <w:lvl w:ilvl="6">
      <w:start w:val="1"/>
      <w:numFmt w:val="none"/>
      <w:suff w:val="nothing"/>
      <w:lvlText w:val=""/>
      <w:lvlJc w:val="left"/>
      <w:pPr>
        <w:ind w:left="2168" w:hanging="360"/>
      </w:pPr>
    </w:lvl>
    <w:lvl w:ilvl="7">
      <w:start w:val="1"/>
      <w:numFmt w:val="none"/>
      <w:suff w:val="nothing"/>
      <w:lvlText w:val=""/>
      <w:lvlJc w:val="left"/>
      <w:pPr>
        <w:ind w:left="2528" w:hanging="360"/>
      </w:pPr>
    </w:lvl>
    <w:lvl w:ilvl="8">
      <w:start w:val="1"/>
      <w:numFmt w:val="none"/>
      <w:suff w:val="nothing"/>
      <w:lvlText w:val=""/>
      <w:lvlJc w:val="left"/>
      <w:pPr>
        <w:ind w:left="2888" w:hanging="360"/>
      </w:pPr>
    </w:lvl>
  </w:abstractNum>
  <w:abstractNum w:abstractNumId="26" w15:restartNumberingAfterBreak="0">
    <w:nsid w:val="269E4700"/>
    <w:multiLevelType w:val="hybridMultilevel"/>
    <w:tmpl w:val="06949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7011B76"/>
    <w:multiLevelType w:val="multilevel"/>
    <w:tmpl w:val="67524C7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8" w15:restartNumberingAfterBreak="0">
    <w:nsid w:val="27B456E1"/>
    <w:multiLevelType w:val="multilevel"/>
    <w:tmpl w:val="8B2CC15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9" w15:restartNumberingAfterBreak="0">
    <w:nsid w:val="29D930A4"/>
    <w:multiLevelType w:val="multilevel"/>
    <w:tmpl w:val="7CD6BA1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0" w15:restartNumberingAfterBreak="0">
    <w:nsid w:val="2B84261F"/>
    <w:multiLevelType w:val="multilevel"/>
    <w:tmpl w:val="56A08B6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1" w15:restartNumberingAfterBreak="0">
    <w:nsid w:val="2DF83447"/>
    <w:multiLevelType w:val="multilevel"/>
    <w:tmpl w:val="75965B7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2" w15:restartNumberingAfterBreak="0">
    <w:nsid w:val="31873875"/>
    <w:multiLevelType w:val="multilevel"/>
    <w:tmpl w:val="252422E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3" w15:restartNumberingAfterBreak="0">
    <w:nsid w:val="32232BB9"/>
    <w:multiLevelType w:val="multilevel"/>
    <w:tmpl w:val="21CAB7A4"/>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4" w15:restartNumberingAfterBreak="0">
    <w:nsid w:val="36B277D6"/>
    <w:multiLevelType w:val="multilevel"/>
    <w:tmpl w:val="5930031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5" w15:restartNumberingAfterBreak="0">
    <w:nsid w:val="36B913D0"/>
    <w:multiLevelType w:val="multilevel"/>
    <w:tmpl w:val="75CEB99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6" w15:restartNumberingAfterBreak="0">
    <w:nsid w:val="3B1546E0"/>
    <w:multiLevelType w:val="multilevel"/>
    <w:tmpl w:val="771039B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7" w15:restartNumberingAfterBreak="0">
    <w:nsid w:val="3BE87FBC"/>
    <w:multiLevelType w:val="multilevel"/>
    <w:tmpl w:val="3DA8B94E"/>
    <w:lvl w:ilvl="0">
      <w:start w:val="1"/>
      <w:numFmt w:val="bullet"/>
      <w:lvlText w:val=""/>
      <w:lvlJc w:val="left"/>
      <w:pPr>
        <w:ind w:left="8" w:hanging="360"/>
      </w:pPr>
      <w:rPr>
        <w:rFonts w:ascii="Symbol" w:hAnsi="Symbol" w:cs="Symbol" w:hint="default"/>
      </w:rPr>
    </w:lvl>
    <w:lvl w:ilvl="1">
      <w:start w:val="1"/>
      <w:numFmt w:val="none"/>
      <w:suff w:val="nothing"/>
      <w:lvlText w:val=""/>
      <w:lvlJc w:val="left"/>
      <w:pPr>
        <w:ind w:left="368" w:hanging="360"/>
      </w:pPr>
    </w:lvl>
    <w:lvl w:ilvl="2">
      <w:start w:val="1"/>
      <w:numFmt w:val="none"/>
      <w:suff w:val="nothing"/>
      <w:lvlText w:val=""/>
      <w:lvlJc w:val="left"/>
      <w:pPr>
        <w:ind w:left="728" w:hanging="360"/>
      </w:pPr>
    </w:lvl>
    <w:lvl w:ilvl="3">
      <w:start w:val="1"/>
      <w:numFmt w:val="none"/>
      <w:suff w:val="nothing"/>
      <w:lvlText w:val=""/>
      <w:lvlJc w:val="left"/>
      <w:pPr>
        <w:ind w:left="1088" w:hanging="360"/>
      </w:pPr>
    </w:lvl>
    <w:lvl w:ilvl="4">
      <w:start w:val="1"/>
      <w:numFmt w:val="none"/>
      <w:suff w:val="nothing"/>
      <w:lvlText w:val=""/>
      <w:lvlJc w:val="left"/>
      <w:pPr>
        <w:ind w:left="1448" w:hanging="360"/>
      </w:pPr>
    </w:lvl>
    <w:lvl w:ilvl="5">
      <w:start w:val="1"/>
      <w:numFmt w:val="none"/>
      <w:suff w:val="nothing"/>
      <w:lvlText w:val=""/>
      <w:lvlJc w:val="left"/>
      <w:pPr>
        <w:ind w:left="1808" w:hanging="360"/>
      </w:pPr>
    </w:lvl>
    <w:lvl w:ilvl="6">
      <w:start w:val="1"/>
      <w:numFmt w:val="none"/>
      <w:suff w:val="nothing"/>
      <w:lvlText w:val=""/>
      <w:lvlJc w:val="left"/>
      <w:pPr>
        <w:ind w:left="2168" w:hanging="360"/>
      </w:pPr>
    </w:lvl>
    <w:lvl w:ilvl="7">
      <w:start w:val="1"/>
      <w:numFmt w:val="none"/>
      <w:suff w:val="nothing"/>
      <w:lvlText w:val=""/>
      <w:lvlJc w:val="left"/>
      <w:pPr>
        <w:ind w:left="2528" w:hanging="360"/>
      </w:pPr>
    </w:lvl>
    <w:lvl w:ilvl="8">
      <w:start w:val="1"/>
      <w:numFmt w:val="none"/>
      <w:suff w:val="nothing"/>
      <w:lvlText w:val=""/>
      <w:lvlJc w:val="left"/>
      <w:pPr>
        <w:ind w:left="2888" w:hanging="360"/>
      </w:pPr>
    </w:lvl>
  </w:abstractNum>
  <w:abstractNum w:abstractNumId="38" w15:restartNumberingAfterBreak="0">
    <w:nsid w:val="3D953BF8"/>
    <w:multiLevelType w:val="hybridMultilevel"/>
    <w:tmpl w:val="AA447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FFF6156"/>
    <w:multiLevelType w:val="multilevel"/>
    <w:tmpl w:val="E748476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0" w15:restartNumberingAfterBreak="0">
    <w:nsid w:val="41255C77"/>
    <w:multiLevelType w:val="multilevel"/>
    <w:tmpl w:val="FA24D4B4"/>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1" w15:restartNumberingAfterBreak="0">
    <w:nsid w:val="44510D71"/>
    <w:multiLevelType w:val="multilevel"/>
    <w:tmpl w:val="947C01E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44FA6C9F"/>
    <w:multiLevelType w:val="multilevel"/>
    <w:tmpl w:val="CB2E542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3" w15:restartNumberingAfterBreak="0">
    <w:nsid w:val="464D3418"/>
    <w:multiLevelType w:val="multilevel"/>
    <w:tmpl w:val="8C30B6C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4" w15:restartNumberingAfterBreak="0">
    <w:nsid w:val="489F35FA"/>
    <w:multiLevelType w:val="multilevel"/>
    <w:tmpl w:val="10E8E43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5" w15:restartNumberingAfterBreak="0">
    <w:nsid w:val="496D1A5E"/>
    <w:multiLevelType w:val="multilevel"/>
    <w:tmpl w:val="7818D15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6" w15:restartNumberingAfterBreak="0">
    <w:nsid w:val="4AB25F0D"/>
    <w:multiLevelType w:val="multilevel"/>
    <w:tmpl w:val="8032854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7" w15:restartNumberingAfterBreak="0">
    <w:nsid w:val="4B3B580E"/>
    <w:multiLevelType w:val="multilevel"/>
    <w:tmpl w:val="92DA3D2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8" w15:restartNumberingAfterBreak="0">
    <w:nsid w:val="4E6964A7"/>
    <w:multiLevelType w:val="multilevel"/>
    <w:tmpl w:val="663CA35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9" w15:restartNumberingAfterBreak="0">
    <w:nsid w:val="4EBB11A6"/>
    <w:multiLevelType w:val="multilevel"/>
    <w:tmpl w:val="64708E3E"/>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0" w15:restartNumberingAfterBreak="0">
    <w:nsid w:val="4F536D97"/>
    <w:multiLevelType w:val="hybridMultilevel"/>
    <w:tmpl w:val="0C6A9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F9C5FA8"/>
    <w:multiLevelType w:val="multilevel"/>
    <w:tmpl w:val="0278390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2" w15:restartNumberingAfterBreak="0">
    <w:nsid w:val="50947C24"/>
    <w:multiLevelType w:val="multilevel"/>
    <w:tmpl w:val="6D6679B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3" w15:restartNumberingAfterBreak="0">
    <w:nsid w:val="521C430F"/>
    <w:multiLevelType w:val="hybridMultilevel"/>
    <w:tmpl w:val="D1F673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29260F9"/>
    <w:multiLevelType w:val="multilevel"/>
    <w:tmpl w:val="1D8E1CA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5" w15:restartNumberingAfterBreak="0">
    <w:nsid w:val="53BB7407"/>
    <w:multiLevelType w:val="multilevel"/>
    <w:tmpl w:val="F7169BB4"/>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6" w15:restartNumberingAfterBreak="0">
    <w:nsid w:val="541F7444"/>
    <w:multiLevelType w:val="multilevel"/>
    <w:tmpl w:val="334EBCC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7" w15:restartNumberingAfterBreak="0">
    <w:nsid w:val="5585173F"/>
    <w:multiLevelType w:val="multilevel"/>
    <w:tmpl w:val="F6ACDFA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8" w15:restartNumberingAfterBreak="0">
    <w:nsid w:val="55DB7EA3"/>
    <w:multiLevelType w:val="multilevel"/>
    <w:tmpl w:val="1FF0A53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9" w15:restartNumberingAfterBreak="0">
    <w:nsid w:val="58E46B44"/>
    <w:multiLevelType w:val="multilevel"/>
    <w:tmpl w:val="BD18F9B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0" w15:restartNumberingAfterBreak="0">
    <w:nsid w:val="599877BC"/>
    <w:multiLevelType w:val="multilevel"/>
    <w:tmpl w:val="82069E9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1" w15:restartNumberingAfterBreak="0">
    <w:nsid w:val="5B202B2D"/>
    <w:multiLevelType w:val="multilevel"/>
    <w:tmpl w:val="4ED46F1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2" w15:restartNumberingAfterBreak="0">
    <w:nsid w:val="5DD926DA"/>
    <w:multiLevelType w:val="multilevel"/>
    <w:tmpl w:val="53C29216"/>
    <w:lvl w:ilvl="0">
      <w:start w:val="1"/>
      <w:numFmt w:val="bullet"/>
      <w:lvlText w:val=""/>
      <w:lvlJc w:val="left"/>
      <w:pPr>
        <w:ind w:left="8" w:hanging="360"/>
      </w:pPr>
      <w:rPr>
        <w:rFonts w:ascii="Symbol" w:hAnsi="Symbol" w:cs="Symbol" w:hint="default"/>
      </w:rPr>
    </w:lvl>
    <w:lvl w:ilvl="1">
      <w:start w:val="1"/>
      <w:numFmt w:val="none"/>
      <w:suff w:val="nothing"/>
      <w:lvlText w:val=""/>
      <w:lvlJc w:val="left"/>
      <w:pPr>
        <w:ind w:left="368" w:hanging="360"/>
      </w:pPr>
    </w:lvl>
    <w:lvl w:ilvl="2">
      <w:start w:val="1"/>
      <w:numFmt w:val="none"/>
      <w:suff w:val="nothing"/>
      <w:lvlText w:val=""/>
      <w:lvlJc w:val="left"/>
      <w:pPr>
        <w:ind w:left="728" w:hanging="360"/>
      </w:pPr>
    </w:lvl>
    <w:lvl w:ilvl="3">
      <w:start w:val="1"/>
      <w:numFmt w:val="none"/>
      <w:suff w:val="nothing"/>
      <w:lvlText w:val=""/>
      <w:lvlJc w:val="left"/>
      <w:pPr>
        <w:ind w:left="1088" w:hanging="360"/>
      </w:pPr>
    </w:lvl>
    <w:lvl w:ilvl="4">
      <w:start w:val="1"/>
      <w:numFmt w:val="none"/>
      <w:suff w:val="nothing"/>
      <w:lvlText w:val=""/>
      <w:lvlJc w:val="left"/>
      <w:pPr>
        <w:ind w:left="1448" w:hanging="360"/>
      </w:pPr>
    </w:lvl>
    <w:lvl w:ilvl="5">
      <w:start w:val="1"/>
      <w:numFmt w:val="none"/>
      <w:suff w:val="nothing"/>
      <w:lvlText w:val=""/>
      <w:lvlJc w:val="left"/>
      <w:pPr>
        <w:ind w:left="1808" w:hanging="360"/>
      </w:pPr>
    </w:lvl>
    <w:lvl w:ilvl="6">
      <w:start w:val="1"/>
      <w:numFmt w:val="none"/>
      <w:suff w:val="nothing"/>
      <w:lvlText w:val=""/>
      <w:lvlJc w:val="left"/>
      <w:pPr>
        <w:ind w:left="2168" w:hanging="360"/>
      </w:pPr>
    </w:lvl>
    <w:lvl w:ilvl="7">
      <w:start w:val="1"/>
      <w:numFmt w:val="none"/>
      <w:suff w:val="nothing"/>
      <w:lvlText w:val=""/>
      <w:lvlJc w:val="left"/>
      <w:pPr>
        <w:ind w:left="2528" w:hanging="360"/>
      </w:pPr>
    </w:lvl>
    <w:lvl w:ilvl="8">
      <w:start w:val="1"/>
      <w:numFmt w:val="none"/>
      <w:suff w:val="nothing"/>
      <w:lvlText w:val=""/>
      <w:lvlJc w:val="left"/>
      <w:pPr>
        <w:ind w:left="2888" w:hanging="360"/>
      </w:pPr>
    </w:lvl>
  </w:abstractNum>
  <w:abstractNum w:abstractNumId="63" w15:restartNumberingAfterBreak="0">
    <w:nsid w:val="5F174B2B"/>
    <w:multiLevelType w:val="multilevel"/>
    <w:tmpl w:val="EE02708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4" w15:restartNumberingAfterBreak="0">
    <w:nsid w:val="62FC2EBA"/>
    <w:multiLevelType w:val="multilevel"/>
    <w:tmpl w:val="C26C1D7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5" w15:restartNumberingAfterBreak="0">
    <w:nsid w:val="688C07B2"/>
    <w:multiLevelType w:val="multilevel"/>
    <w:tmpl w:val="AE6CE35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6" w15:restartNumberingAfterBreak="0">
    <w:nsid w:val="68E6117B"/>
    <w:multiLevelType w:val="multilevel"/>
    <w:tmpl w:val="87F6606A"/>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7" w15:restartNumberingAfterBreak="0">
    <w:nsid w:val="6C001174"/>
    <w:multiLevelType w:val="multilevel"/>
    <w:tmpl w:val="61F0A9B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8" w15:restartNumberingAfterBreak="0">
    <w:nsid w:val="6EB323FE"/>
    <w:multiLevelType w:val="multilevel"/>
    <w:tmpl w:val="0158CDA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9" w15:restartNumberingAfterBreak="0">
    <w:nsid w:val="6F35016A"/>
    <w:multiLevelType w:val="multilevel"/>
    <w:tmpl w:val="D11E25C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0" w15:restartNumberingAfterBreak="0">
    <w:nsid w:val="6FA1543E"/>
    <w:multiLevelType w:val="multilevel"/>
    <w:tmpl w:val="4D226AA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1" w15:restartNumberingAfterBreak="0">
    <w:nsid w:val="700B3017"/>
    <w:multiLevelType w:val="multilevel"/>
    <w:tmpl w:val="49A0DBB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2" w15:restartNumberingAfterBreak="0">
    <w:nsid w:val="70E316F8"/>
    <w:multiLevelType w:val="multilevel"/>
    <w:tmpl w:val="DB54ABB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3" w15:restartNumberingAfterBreak="0">
    <w:nsid w:val="74280296"/>
    <w:multiLevelType w:val="multilevel"/>
    <w:tmpl w:val="E8BAAA54"/>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4" w15:restartNumberingAfterBreak="0">
    <w:nsid w:val="74A65554"/>
    <w:multiLevelType w:val="multilevel"/>
    <w:tmpl w:val="A0124D58"/>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5" w15:restartNumberingAfterBreak="0">
    <w:nsid w:val="74EE0E49"/>
    <w:multiLevelType w:val="multilevel"/>
    <w:tmpl w:val="7BD06C30"/>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6" w15:restartNumberingAfterBreak="0">
    <w:nsid w:val="75CA0D82"/>
    <w:multiLevelType w:val="multilevel"/>
    <w:tmpl w:val="A9082BC6"/>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7" w15:restartNumberingAfterBreak="0">
    <w:nsid w:val="775378E8"/>
    <w:multiLevelType w:val="multilevel"/>
    <w:tmpl w:val="471ED2C2"/>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8" w15:restartNumberingAfterBreak="0">
    <w:nsid w:val="77A42388"/>
    <w:multiLevelType w:val="multilevel"/>
    <w:tmpl w:val="BA08730C"/>
    <w:lvl w:ilvl="0">
      <w:start w:val="1"/>
      <w:numFmt w:val="bullet"/>
      <w:lvlText w:val=""/>
      <w:lvlJc w:val="left"/>
      <w:pPr>
        <w:ind w:left="720" w:hanging="360"/>
      </w:pPr>
      <w:rPr>
        <w:rFonts w:ascii="Symbol" w:hAnsi="Symbol" w:cs="Symbol"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9" w15:restartNumberingAfterBreak="0">
    <w:nsid w:val="7B2D3985"/>
    <w:multiLevelType w:val="multilevel"/>
    <w:tmpl w:val="AAE8FA6A"/>
    <w:lvl w:ilvl="0">
      <w:start w:val="1"/>
      <w:numFmt w:val="bullet"/>
      <w:lvlText w:val=""/>
      <w:lvlJc w:val="left"/>
      <w:pPr>
        <w:ind w:left="0" w:hanging="360"/>
      </w:pPr>
      <w:rPr>
        <w:rFonts w:ascii="Symbol" w:hAnsi="Symbol" w:cs="Symbol" w:hint="default"/>
      </w:rPr>
    </w:lvl>
    <w:lvl w:ilvl="1">
      <w:start w:val="1"/>
      <w:numFmt w:val="none"/>
      <w:suff w:val="nothing"/>
      <w:lvlText w:val=""/>
      <w:lvlJc w:val="left"/>
      <w:pPr>
        <w:ind w:left="360" w:hanging="360"/>
      </w:pPr>
    </w:lvl>
    <w:lvl w:ilvl="2">
      <w:start w:val="1"/>
      <w:numFmt w:val="none"/>
      <w:suff w:val="nothing"/>
      <w:lvlText w:val=""/>
      <w:lvlJc w:val="left"/>
      <w:pPr>
        <w:ind w:left="720" w:hanging="360"/>
      </w:pPr>
    </w:lvl>
    <w:lvl w:ilvl="3">
      <w:start w:val="1"/>
      <w:numFmt w:val="none"/>
      <w:suff w:val="nothing"/>
      <w:lvlText w:val=""/>
      <w:lvlJc w:val="left"/>
      <w:pPr>
        <w:ind w:left="1080" w:hanging="360"/>
      </w:pPr>
    </w:lvl>
    <w:lvl w:ilvl="4">
      <w:start w:val="1"/>
      <w:numFmt w:val="none"/>
      <w:suff w:val="nothing"/>
      <w:lvlText w:val=""/>
      <w:lvlJc w:val="left"/>
      <w:pPr>
        <w:ind w:left="1440" w:hanging="360"/>
      </w:pPr>
    </w:lvl>
    <w:lvl w:ilvl="5">
      <w:start w:val="1"/>
      <w:numFmt w:val="none"/>
      <w:suff w:val="nothing"/>
      <w:lvlText w:val=""/>
      <w:lvlJc w:val="left"/>
      <w:pPr>
        <w:ind w:left="1800" w:hanging="360"/>
      </w:pPr>
    </w:lvl>
    <w:lvl w:ilvl="6">
      <w:start w:val="1"/>
      <w:numFmt w:val="none"/>
      <w:suff w:val="nothing"/>
      <w:lvlText w:val=""/>
      <w:lvlJc w:val="left"/>
      <w:pPr>
        <w:ind w:left="2160" w:hanging="360"/>
      </w:pPr>
    </w:lvl>
    <w:lvl w:ilvl="7">
      <w:start w:val="1"/>
      <w:numFmt w:val="none"/>
      <w:suff w:val="nothing"/>
      <w:lvlText w:val=""/>
      <w:lvlJc w:val="left"/>
      <w:pPr>
        <w:ind w:left="2520" w:hanging="360"/>
      </w:pPr>
    </w:lvl>
    <w:lvl w:ilvl="8">
      <w:start w:val="1"/>
      <w:numFmt w:val="none"/>
      <w:suff w:val="nothing"/>
      <w:lvlText w:val=""/>
      <w:lvlJc w:val="left"/>
      <w:pPr>
        <w:ind w:left="2880" w:hanging="360"/>
      </w:pPr>
    </w:lvl>
  </w:abstractNum>
  <w:num w:numId="1">
    <w:abstractNumId w:val="15"/>
  </w:num>
  <w:num w:numId="2">
    <w:abstractNumId w:val="78"/>
  </w:num>
  <w:num w:numId="3">
    <w:abstractNumId w:val="3"/>
  </w:num>
  <w:num w:numId="4">
    <w:abstractNumId w:val="56"/>
  </w:num>
  <w:num w:numId="5">
    <w:abstractNumId w:val="54"/>
  </w:num>
  <w:num w:numId="6">
    <w:abstractNumId w:val="21"/>
  </w:num>
  <w:num w:numId="7">
    <w:abstractNumId w:val="6"/>
  </w:num>
  <w:num w:numId="8">
    <w:abstractNumId w:val="57"/>
  </w:num>
  <w:num w:numId="9">
    <w:abstractNumId w:val="29"/>
  </w:num>
  <w:num w:numId="10">
    <w:abstractNumId w:val="11"/>
  </w:num>
  <w:num w:numId="11">
    <w:abstractNumId w:val="14"/>
  </w:num>
  <w:num w:numId="12">
    <w:abstractNumId w:val="19"/>
  </w:num>
  <w:num w:numId="13">
    <w:abstractNumId w:val="71"/>
  </w:num>
  <w:num w:numId="14">
    <w:abstractNumId w:val="49"/>
  </w:num>
  <w:num w:numId="15">
    <w:abstractNumId w:val="33"/>
  </w:num>
  <w:num w:numId="16">
    <w:abstractNumId w:val="60"/>
  </w:num>
  <w:num w:numId="17">
    <w:abstractNumId w:val="10"/>
  </w:num>
  <w:num w:numId="18">
    <w:abstractNumId w:val="45"/>
  </w:num>
  <w:num w:numId="19">
    <w:abstractNumId w:val="41"/>
  </w:num>
  <w:num w:numId="20">
    <w:abstractNumId w:val="34"/>
  </w:num>
  <w:num w:numId="21">
    <w:abstractNumId w:val="63"/>
  </w:num>
  <w:num w:numId="22">
    <w:abstractNumId w:val="68"/>
  </w:num>
  <w:num w:numId="23">
    <w:abstractNumId w:val="12"/>
  </w:num>
  <w:num w:numId="24">
    <w:abstractNumId w:val="22"/>
  </w:num>
  <w:num w:numId="25">
    <w:abstractNumId w:val="75"/>
  </w:num>
  <w:num w:numId="26">
    <w:abstractNumId w:val="67"/>
  </w:num>
  <w:num w:numId="27">
    <w:abstractNumId w:val="55"/>
  </w:num>
  <w:num w:numId="28">
    <w:abstractNumId w:val="74"/>
  </w:num>
  <w:num w:numId="29">
    <w:abstractNumId w:val="48"/>
  </w:num>
  <w:num w:numId="30">
    <w:abstractNumId w:val="77"/>
  </w:num>
  <w:num w:numId="31">
    <w:abstractNumId w:val="72"/>
  </w:num>
  <w:num w:numId="32">
    <w:abstractNumId w:val="5"/>
  </w:num>
  <w:num w:numId="33">
    <w:abstractNumId w:val="79"/>
  </w:num>
  <w:num w:numId="34">
    <w:abstractNumId w:val="18"/>
  </w:num>
  <w:num w:numId="35">
    <w:abstractNumId w:val="76"/>
  </w:num>
  <w:num w:numId="36">
    <w:abstractNumId w:val="61"/>
  </w:num>
  <w:num w:numId="37">
    <w:abstractNumId w:val="13"/>
  </w:num>
  <w:num w:numId="38">
    <w:abstractNumId w:val="36"/>
  </w:num>
  <w:num w:numId="39">
    <w:abstractNumId w:val="30"/>
  </w:num>
  <w:num w:numId="40">
    <w:abstractNumId w:val="44"/>
  </w:num>
  <w:num w:numId="41">
    <w:abstractNumId w:val="64"/>
  </w:num>
  <w:num w:numId="42">
    <w:abstractNumId w:val="4"/>
  </w:num>
  <w:num w:numId="43">
    <w:abstractNumId w:val="17"/>
  </w:num>
  <w:num w:numId="44">
    <w:abstractNumId w:val="70"/>
  </w:num>
  <w:num w:numId="45">
    <w:abstractNumId w:val="20"/>
  </w:num>
  <w:num w:numId="46">
    <w:abstractNumId w:val="66"/>
  </w:num>
  <w:num w:numId="47">
    <w:abstractNumId w:val="24"/>
  </w:num>
  <w:num w:numId="48">
    <w:abstractNumId w:val="40"/>
  </w:num>
  <w:num w:numId="49">
    <w:abstractNumId w:val="51"/>
  </w:num>
  <w:num w:numId="50">
    <w:abstractNumId w:val="32"/>
  </w:num>
  <w:num w:numId="51">
    <w:abstractNumId w:val="8"/>
  </w:num>
  <w:num w:numId="52">
    <w:abstractNumId w:val="16"/>
  </w:num>
  <w:num w:numId="53">
    <w:abstractNumId w:val="9"/>
  </w:num>
  <w:num w:numId="54">
    <w:abstractNumId w:val="62"/>
  </w:num>
  <w:num w:numId="55">
    <w:abstractNumId w:val="65"/>
  </w:num>
  <w:num w:numId="56">
    <w:abstractNumId w:val="1"/>
  </w:num>
  <w:num w:numId="57">
    <w:abstractNumId w:val="46"/>
  </w:num>
  <w:num w:numId="58">
    <w:abstractNumId w:val="7"/>
  </w:num>
  <w:num w:numId="59">
    <w:abstractNumId w:val="31"/>
  </w:num>
  <w:num w:numId="60">
    <w:abstractNumId w:val="37"/>
  </w:num>
  <w:num w:numId="61">
    <w:abstractNumId w:val="43"/>
  </w:num>
  <w:num w:numId="62">
    <w:abstractNumId w:val="59"/>
  </w:num>
  <w:num w:numId="63">
    <w:abstractNumId w:val="58"/>
  </w:num>
  <w:num w:numId="64">
    <w:abstractNumId w:val="47"/>
  </w:num>
  <w:num w:numId="65">
    <w:abstractNumId w:val="27"/>
  </w:num>
  <w:num w:numId="66">
    <w:abstractNumId w:val="25"/>
  </w:num>
  <w:num w:numId="67">
    <w:abstractNumId w:val="42"/>
  </w:num>
  <w:num w:numId="68">
    <w:abstractNumId w:val="0"/>
  </w:num>
  <w:num w:numId="69">
    <w:abstractNumId w:val="23"/>
  </w:num>
  <w:num w:numId="70">
    <w:abstractNumId w:val="35"/>
  </w:num>
  <w:num w:numId="71">
    <w:abstractNumId w:val="39"/>
  </w:num>
  <w:num w:numId="72">
    <w:abstractNumId w:val="69"/>
  </w:num>
  <w:num w:numId="73">
    <w:abstractNumId w:val="52"/>
  </w:num>
  <w:num w:numId="74">
    <w:abstractNumId w:val="28"/>
  </w:num>
  <w:num w:numId="75">
    <w:abstractNumId w:val="73"/>
  </w:num>
  <w:num w:numId="76">
    <w:abstractNumId w:val="38"/>
  </w:num>
  <w:num w:numId="77">
    <w:abstractNumId w:val="53"/>
  </w:num>
  <w:num w:numId="78">
    <w:abstractNumId w:val="26"/>
  </w:num>
  <w:num w:numId="79">
    <w:abstractNumId w:val="50"/>
  </w:num>
  <w:num w:numId="80">
    <w:abstractNumId w:val="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561"/>
    <w:rsid w:val="000A4358"/>
    <w:rsid w:val="000D0474"/>
    <w:rsid w:val="000D4B0A"/>
    <w:rsid w:val="00132105"/>
    <w:rsid w:val="00146847"/>
    <w:rsid w:val="001956B4"/>
    <w:rsid w:val="0027474B"/>
    <w:rsid w:val="00293CA2"/>
    <w:rsid w:val="00326655"/>
    <w:rsid w:val="0034436A"/>
    <w:rsid w:val="00345DA8"/>
    <w:rsid w:val="00377506"/>
    <w:rsid w:val="00384A04"/>
    <w:rsid w:val="003D1C8E"/>
    <w:rsid w:val="003E7053"/>
    <w:rsid w:val="004B4E27"/>
    <w:rsid w:val="004E1C0A"/>
    <w:rsid w:val="00532BF3"/>
    <w:rsid w:val="00552F4F"/>
    <w:rsid w:val="005733E1"/>
    <w:rsid w:val="005944B1"/>
    <w:rsid w:val="005D5995"/>
    <w:rsid w:val="006179CD"/>
    <w:rsid w:val="00644FBF"/>
    <w:rsid w:val="00682EDC"/>
    <w:rsid w:val="00704F4E"/>
    <w:rsid w:val="00717D7B"/>
    <w:rsid w:val="00737334"/>
    <w:rsid w:val="00753043"/>
    <w:rsid w:val="007E0C03"/>
    <w:rsid w:val="00805C3A"/>
    <w:rsid w:val="0081610E"/>
    <w:rsid w:val="00840077"/>
    <w:rsid w:val="00876450"/>
    <w:rsid w:val="008D138D"/>
    <w:rsid w:val="008D7561"/>
    <w:rsid w:val="008E2393"/>
    <w:rsid w:val="008E3925"/>
    <w:rsid w:val="009002FB"/>
    <w:rsid w:val="009049E0"/>
    <w:rsid w:val="00910BAD"/>
    <w:rsid w:val="0093532B"/>
    <w:rsid w:val="00976A49"/>
    <w:rsid w:val="009A4083"/>
    <w:rsid w:val="00A06CCA"/>
    <w:rsid w:val="00AB6E32"/>
    <w:rsid w:val="00B35B60"/>
    <w:rsid w:val="00B77F52"/>
    <w:rsid w:val="00B8499C"/>
    <w:rsid w:val="00B92F7E"/>
    <w:rsid w:val="00BB5662"/>
    <w:rsid w:val="00C55A4C"/>
    <w:rsid w:val="00CB609B"/>
    <w:rsid w:val="00D05D1F"/>
    <w:rsid w:val="00D45AC2"/>
    <w:rsid w:val="00D70DFE"/>
    <w:rsid w:val="00DA1CE0"/>
    <w:rsid w:val="00E80C5B"/>
    <w:rsid w:val="00E832FB"/>
    <w:rsid w:val="00E97ECA"/>
    <w:rsid w:val="00EE49E6"/>
    <w:rsid w:val="00EE7FD3"/>
    <w:rsid w:val="00EF507D"/>
    <w:rsid w:val="00F260CB"/>
    <w:rsid w:val="00F52BC4"/>
    <w:rsid w:val="00F65943"/>
    <w:rsid w:val="00F8335E"/>
    <w:rsid w:val="00FF503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694C16"/>
  <w15:docId w15:val="{F42042AB-BE58-4429-B3BF-6077CC77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pPr>
  </w:style>
  <w:style w:type="paragraph" w:styleId="Nagwek1">
    <w:name w:val="heading 1"/>
    <w:basedOn w:val="Nagwek"/>
    <w:pPr>
      <w:outlineLvl w:val="0"/>
    </w:pPr>
  </w:style>
  <w:style w:type="paragraph" w:styleId="Nagwek2">
    <w:name w:val="heading 2"/>
    <w:basedOn w:val="Nagwek"/>
    <w:pPr>
      <w:outlineLvl w:val="1"/>
    </w:pPr>
  </w:style>
  <w:style w:type="paragraph" w:styleId="Nagwek3">
    <w:name w:val="heading 3"/>
    <w:basedOn w:val="Nagwek"/>
    <w:pPr>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AE1ACE"/>
    <w:rPr>
      <w:rFonts w:ascii="Tahoma" w:hAnsi="Tahoma" w:cs="Tahoma"/>
      <w:sz w:val="16"/>
      <w:szCs w:val="16"/>
    </w:rPr>
  </w:style>
  <w:style w:type="paragraph" w:styleId="Nagwek">
    <w:name w:val="header"/>
    <w:basedOn w:val="Normalny"/>
    <w:next w:val="Tretekstu"/>
    <w:qFormat/>
    <w:pPr>
      <w:keepNext/>
      <w:spacing w:before="240" w:after="120"/>
    </w:pPr>
    <w:rPr>
      <w:rFonts w:ascii="Liberation Sans" w:eastAsia="Microsoft YaHei" w:hAnsi="Liberation Sans" w:cs="Mangal"/>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Mangal"/>
    </w:rPr>
  </w:style>
  <w:style w:type="paragraph" w:styleId="Podpis">
    <w:name w:val="Signature"/>
    <w:basedOn w:val="Normalny"/>
    <w:pPr>
      <w:suppressLineNumbers/>
      <w:spacing w:before="120" w:after="120"/>
    </w:pPr>
    <w:rPr>
      <w:rFonts w:cs="Mangal"/>
      <w:i/>
      <w:iCs/>
      <w:sz w:val="24"/>
      <w:szCs w:val="24"/>
    </w:rPr>
  </w:style>
  <w:style w:type="paragraph" w:customStyle="1" w:styleId="Indeks">
    <w:name w:val="Indeks"/>
    <w:basedOn w:val="Normalny"/>
    <w:qFormat/>
    <w:pPr>
      <w:suppressLineNumbers/>
    </w:pPr>
    <w:rPr>
      <w:rFonts w:cs="Mangal"/>
    </w:rPr>
  </w:style>
  <w:style w:type="paragraph" w:styleId="Tekstdymka">
    <w:name w:val="Balloon Text"/>
    <w:basedOn w:val="Normalny"/>
    <w:link w:val="TekstdymkaZnak"/>
    <w:uiPriority w:val="99"/>
    <w:semiHidden/>
    <w:unhideWhenUsed/>
    <w:qFormat/>
    <w:rsid w:val="00AE1ACE"/>
    <w:pPr>
      <w:spacing w:after="0" w:line="240" w:lineRule="auto"/>
    </w:pPr>
    <w:rPr>
      <w:rFonts w:ascii="Tahoma" w:hAnsi="Tahoma" w:cs="Tahoma"/>
      <w:sz w:val="16"/>
      <w:szCs w:val="16"/>
    </w:rPr>
  </w:style>
  <w:style w:type="paragraph" w:customStyle="1" w:styleId="Cytaty">
    <w:name w:val="Cytaty"/>
    <w:basedOn w:val="Normalny"/>
    <w:qFormat/>
  </w:style>
  <w:style w:type="paragraph" w:styleId="Tytu">
    <w:name w:val="Title"/>
    <w:basedOn w:val="Nagwek"/>
  </w:style>
  <w:style w:type="paragraph" w:styleId="Podtytu">
    <w:name w:val="Subtitle"/>
    <w:basedOn w:val="Nagwek"/>
  </w:style>
  <w:style w:type="paragraph" w:styleId="Stopka">
    <w:name w:val="footer"/>
    <w:basedOn w:val="Normalny"/>
    <w:link w:val="StopkaZnak"/>
    <w:uiPriority w:val="99"/>
    <w:unhideWhenUsed/>
    <w:rsid w:val="00293C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3CA2"/>
  </w:style>
  <w:style w:type="paragraph" w:styleId="Akapitzlist">
    <w:name w:val="List Paragraph"/>
    <w:basedOn w:val="Normalny"/>
    <w:uiPriority w:val="34"/>
    <w:qFormat/>
    <w:rsid w:val="008E2393"/>
    <w:pPr>
      <w:ind w:left="720"/>
      <w:contextualSpacing/>
    </w:pPr>
  </w:style>
  <w:style w:type="paragraph" w:styleId="NormalnyWeb">
    <w:name w:val="Normal (Web)"/>
    <w:basedOn w:val="Normalny"/>
    <w:uiPriority w:val="99"/>
    <w:semiHidden/>
    <w:unhideWhenUsed/>
    <w:rsid w:val="008E2393"/>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8E2393"/>
    <w:rPr>
      <w:b/>
      <w:bCs/>
    </w:rPr>
  </w:style>
  <w:style w:type="paragraph" w:customStyle="1" w:styleId="Textbody">
    <w:name w:val="Text body"/>
    <w:basedOn w:val="Normalny"/>
    <w:rsid w:val="00BB5662"/>
    <w:pPr>
      <w:widowControl w:val="0"/>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2328">
      <w:bodyDiv w:val="1"/>
      <w:marLeft w:val="0"/>
      <w:marRight w:val="0"/>
      <w:marTop w:val="0"/>
      <w:marBottom w:val="0"/>
      <w:divBdr>
        <w:top w:val="none" w:sz="0" w:space="0" w:color="auto"/>
        <w:left w:val="none" w:sz="0" w:space="0" w:color="auto"/>
        <w:bottom w:val="none" w:sz="0" w:space="0" w:color="auto"/>
        <w:right w:val="none" w:sz="0" w:space="0" w:color="auto"/>
      </w:divBdr>
    </w:div>
    <w:div w:id="1111510102">
      <w:bodyDiv w:val="1"/>
      <w:marLeft w:val="0"/>
      <w:marRight w:val="0"/>
      <w:marTop w:val="0"/>
      <w:marBottom w:val="0"/>
      <w:divBdr>
        <w:top w:val="none" w:sz="0" w:space="0" w:color="auto"/>
        <w:left w:val="none" w:sz="0" w:space="0" w:color="auto"/>
        <w:bottom w:val="none" w:sz="0" w:space="0" w:color="auto"/>
        <w:right w:val="none" w:sz="0" w:space="0" w:color="auto"/>
      </w:divBdr>
    </w:div>
    <w:div w:id="1536234346">
      <w:bodyDiv w:val="1"/>
      <w:marLeft w:val="0"/>
      <w:marRight w:val="0"/>
      <w:marTop w:val="0"/>
      <w:marBottom w:val="0"/>
      <w:divBdr>
        <w:top w:val="none" w:sz="0" w:space="0" w:color="auto"/>
        <w:left w:val="none" w:sz="0" w:space="0" w:color="auto"/>
        <w:bottom w:val="none" w:sz="0" w:space="0" w:color="auto"/>
        <w:right w:val="none" w:sz="0" w:space="0" w:color="auto"/>
      </w:divBdr>
    </w:div>
    <w:div w:id="1906456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1308</TotalTime>
  <Pages>25</Pages>
  <Words>6313</Words>
  <Characters>37880</Characters>
  <Application>Microsoft Office Word</Application>
  <DocSecurity>0</DocSecurity>
  <Lines>315</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Piekarska</dc:creator>
  <cp:lastModifiedBy>Marlena Taperek</cp:lastModifiedBy>
  <cp:revision>30</cp:revision>
  <cp:lastPrinted>2017-05-08T07:11:00Z</cp:lastPrinted>
  <dcterms:created xsi:type="dcterms:W3CDTF">2017-02-06T11:34:00Z</dcterms:created>
  <dcterms:modified xsi:type="dcterms:W3CDTF">2017-05-08T07:11:00Z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