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E1FCD" w14:textId="57468FA2" w:rsidR="007E74B4" w:rsidRPr="00890CB3" w:rsidRDefault="007E74B4" w:rsidP="007E74B4">
      <w:pPr>
        <w:spacing w:after="0" w:line="240" w:lineRule="auto"/>
        <w:jc w:val="center"/>
        <w:rPr>
          <w:rFonts w:ascii="Times New Roman" w:eastAsia="Times New Roman" w:hAnsi="Times New Roman" w:cs="Times New Roman"/>
          <w:b/>
          <w:bCs/>
          <w:sz w:val="24"/>
          <w:szCs w:val="24"/>
          <w:lang w:eastAsia="pl-PL"/>
        </w:rPr>
      </w:pPr>
      <w:r w:rsidRPr="00890CB3">
        <w:rPr>
          <w:rFonts w:ascii="Times New Roman" w:eastAsia="Times New Roman" w:hAnsi="Times New Roman" w:cs="Times New Roman"/>
          <w:b/>
          <w:bCs/>
          <w:sz w:val="24"/>
          <w:szCs w:val="24"/>
          <w:lang w:eastAsia="pl-PL"/>
        </w:rPr>
        <w:t xml:space="preserve">Uchwała </w:t>
      </w:r>
      <w:r w:rsidR="00B4212C">
        <w:rPr>
          <w:rFonts w:ascii="Times New Roman" w:eastAsia="Times New Roman" w:hAnsi="Times New Roman" w:cs="Times New Roman"/>
          <w:b/>
          <w:bCs/>
          <w:sz w:val="24"/>
          <w:szCs w:val="24"/>
          <w:lang w:eastAsia="pl-PL"/>
        </w:rPr>
        <w:t>Nr 189</w:t>
      </w:r>
      <w:r w:rsidRPr="00890CB3">
        <w:rPr>
          <w:rFonts w:ascii="Times New Roman" w:eastAsia="Times New Roman" w:hAnsi="Times New Roman" w:cs="Times New Roman"/>
          <w:b/>
          <w:bCs/>
          <w:sz w:val="24"/>
          <w:szCs w:val="24"/>
          <w:lang w:eastAsia="pl-PL"/>
        </w:rPr>
        <w:t>/</w:t>
      </w:r>
      <w:r w:rsidR="00B4212C">
        <w:rPr>
          <w:rFonts w:ascii="Times New Roman" w:eastAsia="Times New Roman" w:hAnsi="Times New Roman" w:cs="Times New Roman"/>
          <w:b/>
          <w:bCs/>
          <w:sz w:val="24"/>
          <w:szCs w:val="24"/>
          <w:lang w:eastAsia="pl-PL"/>
        </w:rPr>
        <w:t>422</w:t>
      </w:r>
      <w:r w:rsidR="00663414">
        <w:rPr>
          <w:rFonts w:ascii="Times New Roman" w:eastAsia="Times New Roman" w:hAnsi="Times New Roman" w:cs="Times New Roman"/>
          <w:b/>
          <w:bCs/>
          <w:sz w:val="24"/>
          <w:szCs w:val="24"/>
          <w:lang w:eastAsia="pl-PL"/>
        </w:rPr>
        <w:t>/2023</w:t>
      </w:r>
    </w:p>
    <w:p w14:paraId="58A6D025" w14:textId="77777777" w:rsidR="007E74B4" w:rsidRPr="00890CB3" w:rsidRDefault="0020150E" w:rsidP="007E74B4">
      <w:pPr>
        <w:spacing w:after="0" w:line="240" w:lineRule="auto"/>
        <w:jc w:val="center"/>
        <w:rPr>
          <w:rFonts w:ascii="Times New Roman" w:eastAsia="Times New Roman" w:hAnsi="Times New Roman" w:cs="Times New Roman"/>
          <w:b/>
          <w:bCs/>
          <w:sz w:val="24"/>
          <w:szCs w:val="24"/>
          <w:lang w:eastAsia="pl-PL"/>
        </w:rPr>
      </w:pPr>
      <w:r w:rsidRPr="00890CB3">
        <w:rPr>
          <w:rFonts w:ascii="Times New Roman" w:eastAsia="Times New Roman" w:hAnsi="Times New Roman" w:cs="Times New Roman"/>
          <w:b/>
          <w:bCs/>
          <w:sz w:val="24"/>
          <w:szCs w:val="24"/>
          <w:lang w:eastAsia="pl-PL"/>
        </w:rPr>
        <w:t>Zarządu Powiatu Hajnowskiego</w:t>
      </w:r>
      <w:r w:rsidR="007E74B4" w:rsidRPr="00890CB3">
        <w:rPr>
          <w:rFonts w:ascii="Times New Roman" w:eastAsia="Times New Roman" w:hAnsi="Times New Roman" w:cs="Times New Roman"/>
          <w:b/>
          <w:bCs/>
          <w:sz w:val="24"/>
          <w:szCs w:val="24"/>
          <w:lang w:eastAsia="pl-PL"/>
        </w:rPr>
        <w:t xml:space="preserve"> </w:t>
      </w:r>
    </w:p>
    <w:p w14:paraId="128BEFAA" w14:textId="4D70B007" w:rsidR="007E74B4" w:rsidRPr="00890CB3" w:rsidRDefault="007E74B4" w:rsidP="00F3310F">
      <w:pPr>
        <w:spacing w:after="0" w:line="240" w:lineRule="auto"/>
        <w:jc w:val="center"/>
        <w:rPr>
          <w:rFonts w:ascii="Times New Roman" w:eastAsia="Times New Roman" w:hAnsi="Times New Roman" w:cs="Times New Roman"/>
          <w:b/>
          <w:bCs/>
          <w:sz w:val="24"/>
          <w:szCs w:val="24"/>
          <w:lang w:eastAsia="pl-PL"/>
        </w:rPr>
      </w:pPr>
      <w:r w:rsidRPr="00890CB3">
        <w:rPr>
          <w:rFonts w:ascii="Times New Roman" w:eastAsia="Times New Roman" w:hAnsi="Times New Roman" w:cs="Times New Roman"/>
          <w:b/>
          <w:bCs/>
          <w:sz w:val="24"/>
          <w:szCs w:val="24"/>
          <w:lang w:eastAsia="pl-PL"/>
        </w:rPr>
        <w:t xml:space="preserve">z dnia </w:t>
      </w:r>
      <w:r w:rsidR="00B4212C">
        <w:rPr>
          <w:rFonts w:ascii="Times New Roman" w:eastAsia="Times New Roman" w:hAnsi="Times New Roman" w:cs="Times New Roman"/>
          <w:b/>
          <w:bCs/>
          <w:sz w:val="24"/>
          <w:szCs w:val="24"/>
          <w:lang w:eastAsia="pl-PL"/>
        </w:rPr>
        <w:t>2 listopada</w:t>
      </w:r>
      <w:r w:rsidR="00663414">
        <w:rPr>
          <w:rFonts w:ascii="Times New Roman" w:eastAsia="Times New Roman" w:hAnsi="Times New Roman" w:cs="Times New Roman"/>
          <w:b/>
          <w:bCs/>
          <w:sz w:val="24"/>
          <w:szCs w:val="24"/>
          <w:lang w:eastAsia="pl-PL"/>
        </w:rPr>
        <w:t xml:space="preserve"> 2023</w:t>
      </w:r>
      <w:r w:rsidRPr="00890CB3">
        <w:rPr>
          <w:rFonts w:ascii="Times New Roman" w:eastAsia="Times New Roman" w:hAnsi="Times New Roman" w:cs="Times New Roman"/>
          <w:b/>
          <w:bCs/>
          <w:sz w:val="24"/>
          <w:szCs w:val="24"/>
          <w:lang w:eastAsia="pl-PL"/>
        </w:rPr>
        <w:t xml:space="preserve"> r.</w:t>
      </w:r>
    </w:p>
    <w:p w14:paraId="1D760688" w14:textId="77777777" w:rsidR="00A53A48" w:rsidRPr="00BC0E5A" w:rsidRDefault="00A53A48" w:rsidP="007E74B4">
      <w:pPr>
        <w:spacing w:after="0" w:line="240" w:lineRule="auto"/>
        <w:jc w:val="center"/>
        <w:rPr>
          <w:rFonts w:ascii="Times New Roman" w:eastAsia="Times New Roman" w:hAnsi="Times New Roman" w:cs="Times New Roman"/>
          <w:b/>
          <w:bCs/>
          <w:sz w:val="24"/>
          <w:szCs w:val="24"/>
          <w:lang w:eastAsia="pl-PL"/>
        </w:rPr>
      </w:pPr>
    </w:p>
    <w:p w14:paraId="53E5449B" w14:textId="77777777" w:rsidR="00146FE8" w:rsidRPr="00726EB3" w:rsidRDefault="0020150E" w:rsidP="006175FE">
      <w:pPr>
        <w:spacing w:after="0" w:line="240" w:lineRule="auto"/>
        <w:jc w:val="center"/>
        <w:rPr>
          <w:rFonts w:ascii="Times New Roman" w:eastAsia="Times New Roman" w:hAnsi="Times New Roman" w:cs="Times New Roman"/>
          <w:b/>
          <w:bCs/>
          <w:sz w:val="24"/>
          <w:szCs w:val="24"/>
          <w:lang w:eastAsia="pl-PL"/>
        </w:rPr>
      </w:pPr>
      <w:r w:rsidRPr="00726EB3">
        <w:rPr>
          <w:rFonts w:ascii="Times New Roman" w:eastAsia="Times New Roman" w:hAnsi="Times New Roman" w:cs="Times New Roman"/>
          <w:b/>
          <w:bCs/>
          <w:sz w:val="24"/>
          <w:szCs w:val="24"/>
          <w:lang w:eastAsia="pl-PL"/>
        </w:rPr>
        <w:t xml:space="preserve">w sprawie ogłoszenia otwartego konkursu ofert na </w:t>
      </w:r>
      <w:r w:rsidR="008D73FA">
        <w:rPr>
          <w:rFonts w:ascii="Times New Roman" w:eastAsia="Times New Roman" w:hAnsi="Times New Roman" w:cs="Times New Roman"/>
          <w:b/>
          <w:bCs/>
          <w:sz w:val="24"/>
          <w:szCs w:val="24"/>
          <w:lang w:eastAsia="pl-PL"/>
        </w:rPr>
        <w:t>powierzenie realizacji</w:t>
      </w:r>
      <w:r w:rsidR="00F13349" w:rsidRPr="00726EB3">
        <w:rPr>
          <w:rFonts w:ascii="Times New Roman" w:eastAsia="Times New Roman" w:hAnsi="Times New Roman" w:cs="Times New Roman"/>
          <w:b/>
          <w:bCs/>
          <w:sz w:val="24"/>
          <w:szCs w:val="24"/>
          <w:lang w:eastAsia="pl-PL"/>
        </w:rPr>
        <w:t xml:space="preserve"> zadania publicznego w zakresie </w:t>
      </w:r>
      <w:r w:rsidR="00146FE8" w:rsidRPr="00726EB3">
        <w:rPr>
          <w:rFonts w:ascii="Times New Roman" w:eastAsia="Times New Roman" w:hAnsi="Times New Roman" w:cs="Times New Roman"/>
          <w:b/>
          <w:bCs/>
          <w:sz w:val="24"/>
          <w:szCs w:val="24"/>
          <w:lang w:eastAsia="pl-PL"/>
        </w:rPr>
        <w:t xml:space="preserve">prowadzenia </w:t>
      </w:r>
      <w:r w:rsidR="00F13349" w:rsidRPr="00726EB3">
        <w:rPr>
          <w:rFonts w:ascii="Times New Roman" w:eastAsia="Times New Roman" w:hAnsi="Times New Roman" w:cs="Times New Roman"/>
          <w:b/>
          <w:bCs/>
          <w:sz w:val="24"/>
          <w:szCs w:val="24"/>
          <w:lang w:eastAsia="pl-PL"/>
        </w:rPr>
        <w:t xml:space="preserve">punktu </w:t>
      </w:r>
      <w:r w:rsidR="00436385">
        <w:rPr>
          <w:rFonts w:ascii="Times New Roman" w:eastAsia="Times New Roman" w:hAnsi="Times New Roman" w:cs="Times New Roman"/>
          <w:b/>
          <w:bCs/>
          <w:sz w:val="24"/>
          <w:szCs w:val="24"/>
          <w:lang w:eastAsia="pl-PL"/>
        </w:rPr>
        <w:t xml:space="preserve">przeznaczonego na udzielanie </w:t>
      </w:r>
      <w:r w:rsidR="00F13349" w:rsidRPr="00726EB3">
        <w:rPr>
          <w:rFonts w:ascii="Times New Roman" w:eastAsia="Times New Roman" w:hAnsi="Times New Roman" w:cs="Times New Roman"/>
          <w:b/>
          <w:bCs/>
          <w:sz w:val="24"/>
          <w:szCs w:val="24"/>
          <w:lang w:eastAsia="pl-PL"/>
        </w:rPr>
        <w:t>nieodpłatnej p</w:t>
      </w:r>
      <w:r w:rsidR="00146FE8" w:rsidRPr="00726EB3">
        <w:rPr>
          <w:rFonts w:ascii="Times New Roman" w:eastAsia="Times New Roman" w:hAnsi="Times New Roman" w:cs="Times New Roman"/>
          <w:b/>
          <w:bCs/>
          <w:sz w:val="24"/>
          <w:szCs w:val="24"/>
          <w:lang w:eastAsia="pl-PL"/>
        </w:rPr>
        <w:t xml:space="preserve">omocy </w:t>
      </w:r>
      <w:r w:rsidR="00F13349" w:rsidRPr="00726EB3">
        <w:rPr>
          <w:rFonts w:ascii="Times New Roman" w:eastAsia="Times New Roman" w:hAnsi="Times New Roman" w:cs="Times New Roman"/>
          <w:b/>
          <w:bCs/>
          <w:sz w:val="24"/>
          <w:szCs w:val="24"/>
          <w:lang w:eastAsia="pl-PL"/>
        </w:rPr>
        <w:t>p</w:t>
      </w:r>
      <w:r w:rsidR="0017385E" w:rsidRPr="00726EB3">
        <w:rPr>
          <w:rFonts w:ascii="Times New Roman" w:eastAsia="Times New Roman" w:hAnsi="Times New Roman" w:cs="Times New Roman"/>
          <w:b/>
          <w:bCs/>
          <w:sz w:val="24"/>
          <w:szCs w:val="24"/>
          <w:lang w:eastAsia="pl-PL"/>
        </w:rPr>
        <w:t xml:space="preserve">rawnej lub </w:t>
      </w:r>
      <w:r w:rsidR="00436385">
        <w:rPr>
          <w:rFonts w:ascii="Times New Roman" w:eastAsia="Times New Roman" w:hAnsi="Times New Roman" w:cs="Times New Roman"/>
          <w:b/>
          <w:bCs/>
          <w:sz w:val="24"/>
          <w:szCs w:val="24"/>
          <w:lang w:eastAsia="pl-PL"/>
        </w:rPr>
        <w:t xml:space="preserve">świadczenie </w:t>
      </w:r>
      <w:r w:rsidR="007C7EF3" w:rsidRPr="00726EB3">
        <w:rPr>
          <w:rFonts w:ascii="Times New Roman" w:eastAsia="Times New Roman" w:hAnsi="Times New Roman" w:cs="Times New Roman"/>
          <w:b/>
          <w:bCs/>
          <w:sz w:val="24"/>
          <w:szCs w:val="24"/>
          <w:lang w:eastAsia="pl-PL"/>
        </w:rPr>
        <w:t xml:space="preserve">nieodpłatnego poradnictwa obywatelskiego </w:t>
      </w:r>
      <w:r w:rsidR="0035389C">
        <w:rPr>
          <w:rFonts w:ascii="Times New Roman" w:eastAsia="Times New Roman" w:hAnsi="Times New Roman" w:cs="Times New Roman"/>
          <w:b/>
          <w:bCs/>
          <w:sz w:val="24"/>
          <w:szCs w:val="24"/>
          <w:lang w:eastAsia="pl-PL"/>
        </w:rPr>
        <w:t>w 202</w:t>
      </w:r>
      <w:r w:rsidR="00663414">
        <w:rPr>
          <w:rFonts w:ascii="Times New Roman" w:eastAsia="Times New Roman" w:hAnsi="Times New Roman" w:cs="Times New Roman"/>
          <w:b/>
          <w:bCs/>
          <w:sz w:val="24"/>
          <w:szCs w:val="24"/>
          <w:lang w:eastAsia="pl-PL"/>
        </w:rPr>
        <w:t xml:space="preserve">4 </w:t>
      </w:r>
      <w:r w:rsidR="00146FE8" w:rsidRPr="00726EB3">
        <w:rPr>
          <w:rFonts w:ascii="Times New Roman" w:eastAsia="Times New Roman" w:hAnsi="Times New Roman" w:cs="Times New Roman"/>
          <w:b/>
          <w:bCs/>
          <w:sz w:val="24"/>
          <w:szCs w:val="24"/>
          <w:lang w:eastAsia="pl-PL"/>
        </w:rPr>
        <w:t>roku</w:t>
      </w:r>
      <w:r w:rsidR="00A53A48" w:rsidRPr="00726EB3">
        <w:rPr>
          <w:rFonts w:ascii="Times New Roman" w:eastAsia="Times New Roman" w:hAnsi="Times New Roman" w:cs="Times New Roman"/>
          <w:b/>
          <w:bCs/>
          <w:sz w:val="24"/>
          <w:szCs w:val="24"/>
          <w:lang w:eastAsia="pl-PL"/>
        </w:rPr>
        <w:t xml:space="preserve"> </w:t>
      </w:r>
      <w:r w:rsidR="003154BB">
        <w:rPr>
          <w:rFonts w:ascii="Times New Roman" w:eastAsia="Times New Roman" w:hAnsi="Times New Roman" w:cs="Times New Roman"/>
          <w:b/>
          <w:bCs/>
          <w:sz w:val="24"/>
          <w:szCs w:val="24"/>
          <w:lang w:eastAsia="pl-PL"/>
        </w:rPr>
        <w:br/>
      </w:r>
      <w:r w:rsidR="00433A1D" w:rsidRPr="00726EB3">
        <w:rPr>
          <w:rFonts w:ascii="Times New Roman" w:eastAsia="Times New Roman" w:hAnsi="Times New Roman" w:cs="Times New Roman"/>
          <w:b/>
          <w:bCs/>
          <w:sz w:val="24"/>
          <w:szCs w:val="24"/>
          <w:lang w:eastAsia="pl-PL"/>
        </w:rPr>
        <w:t>w Powiecie Hajnowskim</w:t>
      </w:r>
    </w:p>
    <w:p w14:paraId="1D85C6CD" w14:textId="77777777" w:rsidR="00EB3A98" w:rsidRPr="007B2868" w:rsidRDefault="00EB3A98" w:rsidP="000D26F8">
      <w:pPr>
        <w:spacing w:after="0" w:line="240" w:lineRule="auto"/>
        <w:ind w:firstLine="708"/>
        <w:jc w:val="both"/>
        <w:rPr>
          <w:rFonts w:ascii="Times New Roman" w:eastAsia="Times New Roman" w:hAnsi="Times New Roman" w:cs="Times New Roman"/>
          <w:bCs/>
          <w:sz w:val="24"/>
          <w:szCs w:val="24"/>
          <w:lang w:eastAsia="pl-PL"/>
        </w:rPr>
      </w:pPr>
    </w:p>
    <w:p w14:paraId="30286DCE" w14:textId="77777777" w:rsidR="00A53A48" w:rsidRDefault="00A53A48" w:rsidP="000D26F8">
      <w:pPr>
        <w:spacing w:after="0" w:line="240" w:lineRule="auto"/>
        <w:ind w:firstLine="708"/>
        <w:jc w:val="both"/>
        <w:rPr>
          <w:rFonts w:ascii="Times New Roman" w:eastAsia="Times New Roman" w:hAnsi="Times New Roman" w:cs="Times New Roman"/>
          <w:bCs/>
          <w:sz w:val="24"/>
          <w:szCs w:val="24"/>
          <w:lang w:eastAsia="pl-PL"/>
        </w:rPr>
      </w:pPr>
    </w:p>
    <w:p w14:paraId="1A094EAE" w14:textId="77777777" w:rsidR="0020150E" w:rsidRDefault="00F11430" w:rsidP="000D26F8">
      <w:pPr>
        <w:spacing w:after="0" w:line="24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Na podstawie art. </w:t>
      </w:r>
      <w:r w:rsidR="00D57637" w:rsidRPr="00EB3A98">
        <w:rPr>
          <w:rFonts w:ascii="Times New Roman" w:eastAsia="Times New Roman" w:hAnsi="Times New Roman" w:cs="Times New Roman"/>
          <w:bCs/>
          <w:sz w:val="24"/>
          <w:szCs w:val="24"/>
          <w:lang w:eastAsia="pl-PL"/>
        </w:rPr>
        <w:t>32 ust. 1 ustawy z dnia 5 czerwca 1998 roku o samor</w:t>
      </w:r>
      <w:r w:rsidR="00EE42D1">
        <w:rPr>
          <w:rFonts w:ascii="Times New Roman" w:eastAsia="Times New Roman" w:hAnsi="Times New Roman" w:cs="Times New Roman"/>
          <w:bCs/>
          <w:sz w:val="24"/>
          <w:szCs w:val="24"/>
          <w:lang w:eastAsia="pl-PL"/>
        </w:rPr>
        <w:t>ządzie powiatowym (</w:t>
      </w:r>
      <w:proofErr w:type="spellStart"/>
      <w:r w:rsidR="006175FE">
        <w:rPr>
          <w:rFonts w:ascii="Times New Roman" w:eastAsia="Times New Roman" w:hAnsi="Times New Roman" w:cs="Times New Roman"/>
          <w:bCs/>
          <w:sz w:val="24"/>
          <w:szCs w:val="24"/>
          <w:lang w:eastAsia="pl-PL"/>
        </w:rPr>
        <w:t>t.j</w:t>
      </w:r>
      <w:proofErr w:type="spellEnd"/>
      <w:r w:rsidR="006175FE">
        <w:rPr>
          <w:rFonts w:ascii="Times New Roman" w:eastAsia="Times New Roman" w:hAnsi="Times New Roman" w:cs="Times New Roman"/>
          <w:bCs/>
          <w:sz w:val="24"/>
          <w:szCs w:val="24"/>
          <w:lang w:eastAsia="pl-PL"/>
        </w:rPr>
        <w:t xml:space="preserve">. </w:t>
      </w:r>
      <w:r w:rsidR="003913D4">
        <w:rPr>
          <w:rFonts w:ascii="Times New Roman" w:eastAsia="Times New Roman" w:hAnsi="Times New Roman" w:cs="Times New Roman"/>
          <w:bCs/>
          <w:sz w:val="24"/>
          <w:szCs w:val="24"/>
          <w:lang w:eastAsia="pl-PL"/>
        </w:rPr>
        <w:t>Dz. U. z 2022 r. poz. 1526</w:t>
      </w:r>
      <w:r w:rsidR="006175FE">
        <w:rPr>
          <w:rFonts w:ascii="Times New Roman" w:eastAsia="Times New Roman" w:hAnsi="Times New Roman" w:cs="Times New Roman"/>
          <w:bCs/>
          <w:sz w:val="24"/>
          <w:szCs w:val="24"/>
          <w:lang w:eastAsia="pl-PL"/>
        </w:rPr>
        <w:t xml:space="preserve"> z </w:t>
      </w:r>
      <w:proofErr w:type="spellStart"/>
      <w:r w:rsidR="006175FE">
        <w:rPr>
          <w:rFonts w:ascii="Times New Roman" w:eastAsia="Times New Roman" w:hAnsi="Times New Roman" w:cs="Times New Roman"/>
          <w:bCs/>
          <w:sz w:val="24"/>
          <w:szCs w:val="24"/>
          <w:lang w:eastAsia="pl-PL"/>
        </w:rPr>
        <w:t>późn</w:t>
      </w:r>
      <w:proofErr w:type="spellEnd"/>
      <w:r w:rsidR="006175FE">
        <w:rPr>
          <w:rFonts w:ascii="Times New Roman" w:eastAsia="Times New Roman" w:hAnsi="Times New Roman" w:cs="Times New Roman"/>
          <w:bCs/>
          <w:sz w:val="24"/>
          <w:szCs w:val="24"/>
          <w:lang w:eastAsia="pl-PL"/>
        </w:rPr>
        <w:t>. zm.</w:t>
      </w:r>
      <w:r w:rsidR="00E43327">
        <w:rPr>
          <w:rFonts w:ascii="Times New Roman" w:eastAsia="Times New Roman" w:hAnsi="Times New Roman" w:cs="Times New Roman"/>
          <w:bCs/>
          <w:sz w:val="24"/>
          <w:szCs w:val="24"/>
          <w:lang w:eastAsia="pl-PL"/>
        </w:rPr>
        <w:t>), art. 11 ust.</w:t>
      </w:r>
      <w:r w:rsidR="00D57637" w:rsidRPr="00EB3A98">
        <w:rPr>
          <w:rFonts w:ascii="Times New Roman" w:eastAsia="Times New Roman" w:hAnsi="Times New Roman" w:cs="Times New Roman"/>
          <w:bCs/>
          <w:sz w:val="24"/>
          <w:szCs w:val="24"/>
          <w:lang w:eastAsia="pl-PL"/>
        </w:rPr>
        <w:t xml:space="preserve"> 2 </w:t>
      </w:r>
      <w:r w:rsidR="00734BEC">
        <w:rPr>
          <w:rFonts w:ascii="Times New Roman" w:eastAsia="Times New Roman" w:hAnsi="Times New Roman" w:cs="Times New Roman"/>
          <w:bCs/>
          <w:sz w:val="24"/>
          <w:szCs w:val="24"/>
          <w:lang w:eastAsia="pl-PL"/>
        </w:rPr>
        <w:t xml:space="preserve">oraz art. 13 ust. 1 </w:t>
      </w:r>
      <w:r w:rsidR="00D57637" w:rsidRPr="00EB3A98">
        <w:rPr>
          <w:rFonts w:ascii="Times New Roman" w:eastAsia="Times New Roman" w:hAnsi="Times New Roman" w:cs="Times New Roman"/>
          <w:bCs/>
          <w:sz w:val="24"/>
          <w:szCs w:val="24"/>
          <w:lang w:eastAsia="pl-PL"/>
        </w:rPr>
        <w:t xml:space="preserve">ustawy </w:t>
      </w:r>
      <w:r w:rsidR="00696176">
        <w:rPr>
          <w:rFonts w:ascii="Times New Roman" w:eastAsia="Times New Roman" w:hAnsi="Times New Roman" w:cs="Times New Roman"/>
          <w:bCs/>
          <w:sz w:val="24"/>
          <w:szCs w:val="24"/>
          <w:lang w:eastAsia="pl-PL"/>
        </w:rPr>
        <w:t xml:space="preserve">z dnia 24 kwietnia 2003 roku o działalności pożytku publicznego i o wolontariacie </w:t>
      </w:r>
      <w:r w:rsidR="00675446">
        <w:rPr>
          <w:rFonts w:ascii="Times New Roman" w:eastAsia="Times New Roman" w:hAnsi="Times New Roman" w:cs="Times New Roman"/>
          <w:bCs/>
          <w:sz w:val="24"/>
          <w:szCs w:val="24"/>
          <w:lang w:eastAsia="pl-PL"/>
        </w:rPr>
        <w:t>(</w:t>
      </w:r>
      <w:proofErr w:type="spellStart"/>
      <w:r w:rsidR="00DF4071">
        <w:rPr>
          <w:rFonts w:ascii="Times New Roman" w:eastAsia="Times New Roman" w:hAnsi="Times New Roman" w:cs="Times New Roman"/>
          <w:bCs/>
          <w:sz w:val="24"/>
          <w:szCs w:val="24"/>
          <w:lang w:eastAsia="pl-PL"/>
        </w:rPr>
        <w:t>t.j</w:t>
      </w:r>
      <w:proofErr w:type="spellEnd"/>
      <w:r w:rsidR="00DF4071">
        <w:rPr>
          <w:rFonts w:ascii="Times New Roman" w:eastAsia="Times New Roman" w:hAnsi="Times New Roman" w:cs="Times New Roman"/>
          <w:bCs/>
          <w:sz w:val="24"/>
          <w:szCs w:val="24"/>
          <w:lang w:eastAsia="pl-PL"/>
        </w:rPr>
        <w:t>. Dz. U. z 2023</w:t>
      </w:r>
      <w:r w:rsidR="00D57637" w:rsidRPr="00EB3A98">
        <w:rPr>
          <w:rFonts w:ascii="Times New Roman" w:eastAsia="Times New Roman" w:hAnsi="Times New Roman" w:cs="Times New Roman"/>
          <w:bCs/>
          <w:sz w:val="24"/>
          <w:szCs w:val="24"/>
          <w:lang w:eastAsia="pl-PL"/>
        </w:rPr>
        <w:t xml:space="preserve"> </w:t>
      </w:r>
      <w:r w:rsidR="00734BEC">
        <w:rPr>
          <w:rFonts w:ascii="Times New Roman" w:eastAsia="Times New Roman" w:hAnsi="Times New Roman" w:cs="Times New Roman"/>
          <w:bCs/>
          <w:sz w:val="24"/>
          <w:szCs w:val="24"/>
          <w:lang w:eastAsia="pl-PL"/>
        </w:rPr>
        <w:t xml:space="preserve">r. </w:t>
      </w:r>
      <w:r w:rsidR="00EC7391">
        <w:rPr>
          <w:rFonts w:ascii="Times New Roman" w:eastAsia="Times New Roman" w:hAnsi="Times New Roman" w:cs="Times New Roman"/>
          <w:bCs/>
          <w:sz w:val="24"/>
          <w:szCs w:val="24"/>
          <w:lang w:eastAsia="pl-PL"/>
        </w:rPr>
        <w:t xml:space="preserve">poz. </w:t>
      </w:r>
      <w:r w:rsidR="00DF4071">
        <w:rPr>
          <w:rFonts w:ascii="Times New Roman" w:eastAsia="Times New Roman" w:hAnsi="Times New Roman" w:cs="Times New Roman"/>
          <w:bCs/>
          <w:sz w:val="24"/>
          <w:szCs w:val="24"/>
          <w:lang w:eastAsia="pl-PL"/>
        </w:rPr>
        <w:t>571</w:t>
      </w:r>
      <w:r w:rsidR="00696176">
        <w:rPr>
          <w:rFonts w:ascii="Times New Roman" w:eastAsia="Times New Roman" w:hAnsi="Times New Roman" w:cs="Times New Roman"/>
          <w:bCs/>
          <w:sz w:val="24"/>
          <w:szCs w:val="24"/>
          <w:lang w:eastAsia="pl-PL"/>
        </w:rPr>
        <w:t xml:space="preserve">) </w:t>
      </w:r>
      <w:r w:rsidR="00DF4071">
        <w:rPr>
          <w:rFonts w:ascii="Times New Roman" w:eastAsia="Times New Roman" w:hAnsi="Times New Roman" w:cs="Times New Roman"/>
          <w:bCs/>
          <w:sz w:val="24"/>
          <w:szCs w:val="24"/>
          <w:lang w:eastAsia="pl-PL"/>
        </w:rPr>
        <w:br/>
      </w:r>
      <w:r w:rsidR="00696176">
        <w:rPr>
          <w:rFonts w:ascii="Times New Roman" w:eastAsia="Times New Roman" w:hAnsi="Times New Roman" w:cs="Times New Roman"/>
          <w:bCs/>
          <w:sz w:val="24"/>
          <w:szCs w:val="24"/>
          <w:lang w:eastAsia="pl-PL"/>
        </w:rPr>
        <w:t>w związku z art. 11 ust. 2 ustawy</w:t>
      </w:r>
      <w:r w:rsidR="00696176" w:rsidRPr="00EB3A98">
        <w:rPr>
          <w:rFonts w:ascii="Times New Roman" w:eastAsia="Times New Roman" w:hAnsi="Times New Roman" w:cs="Times New Roman"/>
          <w:bCs/>
          <w:sz w:val="24"/>
          <w:szCs w:val="24"/>
          <w:lang w:eastAsia="pl-PL"/>
        </w:rPr>
        <w:t xml:space="preserve"> z dnia 5 sierpnia 2015 roku o nieodpłatnej pomocy prawnej</w:t>
      </w:r>
      <w:r w:rsidR="00B70F0B">
        <w:rPr>
          <w:rFonts w:ascii="Times New Roman" w:eastAsia="Times New Roman" w:hAnsi="Times New Roman" w:cs="Times New Roman"/>
          <w:bCs/>
          <w:sz w:val="24"/>
          <w:szCs w:val="24"/>
          <w:lang w:eastAsia="pl-PL"/>
        </w:rPr>
        <w:t>, nieodpłatnym poradnictwie obywatelskim</w:t>
      </w:r>
      <w:r w:rsidR="00696176" w:rsidRPr="00EB3A98">
        <w:rPr>
          <w:rFonts w:ascii="Times New Roman" w:eastAsia="Times New Roman" w:hAnsi="Times New Roman" w:cs="Times New Roman"/>
          <w:bCs/>
          <w:sz w:val="24"/>
          <w:szCs w:val="24"/>
          <w:lang w:eastAsia="pl-PL"/>
        </w:rPr>
        <w:t xml:space="preserve"> oraz</w:t>
      </w:r>
      <w:r w:rsidR="00696176">
        <w:rPr>
          <w:rFonts w:ascii="Times New Roman" w:eastAsia="Times New Roman" w:hAnsi="Times New Roman" w:cs="Times New Roman"/>
          <w:bCs/>
          <w:sz w:val="24"/>
          <w:szCs w:val="24"/>
          <w:lang w:eastAsia="pl-PL"/>
        </w:rPr>
        <w:t xml:space="preserve"> edukacji prawnej</w:t>
      </w:r>
      <w:r w:rsidR="00675446">
        <w:rPr>
          <w:rFonts w:ascii="Times New Roman" w:eastAsia="Times New Roman" w:hAnsi="Times New Roman" w:cs="Times New Roman"/>
          <w:bCs/>
          <w:sz w:val="24"/>
          <w:szCs w:val="24"/>
          <w:lang w:eastAsia="pl-PL"/>
        </w:rPr>
        <w:t xml:space="preserve"> (</w:t>
      </w:r>
      <w:proofErr w:type="spellStart"/>
      <w:r w:rsidR="006175FE">
        <w:rPr>
          <w:rFonts w:ascii="Times New Roman" w:eastAsia="Times New Roman" w:hAnsi="Times New Roman" w:cs="Times New Roman"/>
          <w:bCs/>
          <w:sz w:val="24"/>
          <w:szCs w:val="24"/>
          <w:lang w:eastAsia="pl-PL"/>
        </w:rPr>
        <w:t>t.j</w:t>
      </w:r>
      <w:proofErr w:type="spellEnd"/>
      <w:r w:rsidR="006175FE">
        <w:rPr>
          <w:rFonts w:ascii="Times New Roman" w:eastAsia="Times New Roman" w:hAnsi="Times New Roman" w:cs="Times New Roman"/>
          <w:bCs/>
          <w:sz w:val="24"/>
          <w:szCs w:val="24"/>
          <w:lang w:eastAsia="pl-PL"/>
        </w:rPr>
        <w:t xml:space="preserve">. </w:t>
      </w:r>
      <w:r w:rsidR="00675446">
        <w:rPr>
          <w:rFonts w:ascii="Times New Roman" w:eastAsia="Times New Roman" w:hAnsi="Times New Roman" w:cs="Times New Roman"/>
          <w:bCs/>
          <w:sz w:val="24"/>
          <w:szCs w:val="24"/>
          <w:lang w:eastAsia="pl-PL"/>
        </w:rPr>
        <w:t>Dz. U. z 2021 poz. 945</w:t>
      </w:r>
      <w:r w:rsidR="004F4814">
        <w:rPr>
          <w:rFonts w:ascii="Times New Roman" w:eastAsia="Times New Roman" w:hAnsi="Times New Roman" w:cs="Times New Roman"/>
          <w:bCs/>
          <w:sz w:val="24"/>
          <w:szCs w:val="24"/>
          <w:lang w:eastAsia="pl-PL"/>
        </w:rPr>
        <w:t>)</w:t>
      </w:r>
      <w:r w:rsidR="00696176">
        <w:rPr>
          <w:rFonts w:ascii="Times New Roman" w:eastAsia="Times New Roman" w:hAnsi="Times New Roman" w:cs="Times New Roman"/>
          <w:bCs/>
          <w:sz w:val="24"/>
          <w:szCs w:val="24"/>
          <w:lang w:eastAsia="pl-PL"/>
        </w:rPr>
        <w:t xml:space="preserve"> </w:t>
      </w:r>
      <w:r w:rsidR="005D4BBF">
        <w:rPr>
          <w:rFonts w:ascii="Times New Roman" w:eastAsia="Times New Roman" w:hAnsi="Times New Roman" w:cs="Times New Roman"/>
          <w:bCs/>
          <w:sz w:val="24"/>
          <w:szCs w:val="24"/>
          <w:lang w:eastAsia="pl-PL"/>
        </w:rPr>
        <w:t>uchwala się, co następuje:</w:t>
      </w:r>
    </w:p>
    <w:p w14:paraId="721C30B1" w14:textId="77777777" w:rsidR="000D26F8" w:rsidRDefault="000D26F8" w:rsidP="000D26F8">
      <w:pPr>
        <w:spacing w:after="0" w:line="240" w:lineRule="auto"/>
        <w:ind w:firstLine="708"/>
        <w:jc w:val="both"/>
        <w:rPr>
          <w:rFonts w:ascii="Times New Roman" w:eastAsia="Times New Roman" w:hAnsi="Times New Roman" w:cs="Times New Roman"/>
          <w:bCs/>
          <w:sz w:val="24"/>
          <w:szCs w:val="24"/>
          <w:lang w:eastAsia="pl-PL"/>
        </w:rPr>
      </w:pPr>
    </w:p>
    <w:p w14:paraId="3E84DB14" w14:textId="77777777" w:rsidR="00B3330B" w:rsidRPr="00B3330B" w:rsidRDefault="005D4BBF" w:rsidP="00B3330B">
      <w:pPr>
        <w:spacing w:after="0" w:line="240" w:lineRule="auto"/>
        <w:jc w:val="both"/>
        <w:rPr>
          <w:rFonts w:ascii="Times New Roman" w:eastAsia="Times New Roman" w:hAnsi="Times New Roman" w:cs="Times New Roman"/>
          <w:bCs/>
          <w:sz w:val="24"/>
          <w:szCs w:val="24"/>
          <w:lang w:eastAsia="pl-PL"/>
        </w:rPr>
      </w:pPr>
      <w:r w:rsidRPr="005D4BBF">
        <w:rPr>
          <w:rFonts w:ascii="Times New Roman" w:eastAsia="Times New Roman" w:hAnsi="Times New Roman" w:cs="Times New Roman"/>
          <w:b/>
          <w:bCs/>
          <w:sz w:val="24"/>
          <w:szCs w:val="24"/>
          <w:lang w:eastAsia="pl-PL"/>
        </w:rPr>
        <w:t>§ 1.</w:t>
      </w:r>
      <w:r>
        <w:rPr>
          <w:rFonts w:ascii="Times New Roman" w:eastAsia="Times New Roman" w:hAnsi="Times New Roman" w:cs="Times New Roman"/>
          <w:bCs/>
          <w:sz w:val="24"/>
          <w:szCs w:val="24"/>
          <w:lang w:eastAsia="pl-PL"/>
        </w:rPr>
        <w:t xml:space="preserve"> </w:t>
      </w:r>
      <w:r w:rsidRPr="00B3330B">
        <w:rPr>
          <w:rFonts w:ascii="Times New Roman" w:eastAsia="Times New Roman" w:hAnsi="Times New Roman" w:cs="Times New Roman"/>
          <w:bCs/>
          <w:sz w:val="24"/>
          <w:szCs w:val="24"/>
          <w:lang w:eastAsia="pl-PL"/>
        </w:rPr>
        <w:t xml:space="preserve">Ogłasza się otwarty konkurs ofert na </w:t>
      </w:r>
      <w:r w:rsidR="00B3330B" w:rsidRPr="00B3330B">
        <w:rPr>
          <w:rFonts w:ascii="Times New Roman" w:eastAsia="Times New Roman" w:hAnsi="Times New Roman" w:cs="Times New Roman"/>
          <w:bCs/>
          <w:sz w:val="24"/>
          <w:szCs w:val="24"/>
          <w:lang w:eastAsia="pl-PL"/>
        </w:rPr>
        <w:t>powierzenie realizacji zadania publicznego w zakresie prowadzenia punktu przeznaczonego na udzielanie nieodpłatnej pomocy prawnej lub świadczenie nieodpłatnego po</w:t>
      </w:r>
      <w:r w:rsidR="002419B7">
        <w:rPr>
          <w:rFonts w:ascii="Times New Roman" w:eastAsia="Times New Roman" w:hAnsi="Times New Roman" w:cs="Times New Roman"/>
          <w:bCs/>
          <w:sz w:val="24"/>
          <w:szCs w:val="24"/>
          <w:lang w:eastAsia="pl-PL"/>
        </w:rPr>
        <w:t>radnictwa obywatelskiego w 2024</w:t>
      </w:r>
      <w:r w:rsidR="006957F3">
        <w:rPr>
          <w:rFonts w:ascii="Times New Roman" w:eastAsia="Times New Roman" w:hAnsi="Times New Roman" w:cs="Times New Roman"/>
          <w:bCs/>
          <w:sz w:val="24"/>
          <w:szCs w:val="24"/>
          <w:lang w:eastAsia="pl-PL"/>
        </w:rPr>
        <w:t xml:space="preserve"> </w:t>
      </w:r>
      <w:r w:rsidR="00B3330B" w:rsidRPr="00B3330B">
        <w:rPr>
          <w:rFonts w:ascii="Times New Roman" w:eastAsia="Times New Roman" w:hAnsi="Times New Roman" w:cs="Times New Roman"/>
          <w:bCs/>
          <w:sz w:val="24"/>
          <w:szCs w:val="24"/>
          <w:lang w:eastAsia="pl-PL"/>
        </w:rPr>
        <w:t>roku w Powiecie Hajnowskim</w:t>
      </w:r>
      <w:r w:rsidR="00B3330B">
        <w:rPr>
          <w:rFonts w:ascii="Times New Roman" w:eastAsia="Times New Roman" w:hAnsi="Times New Roman" w:cs="Times New Roman"/>
          <w:bCs/>
          <w:sz w:val="24"/>
          <w:szCs w:val="24"/>
          <w:lang w:eastAsia="pl-PL"/>
        </w:rPr>
        <w:t>.</w:t>
      </w:r>
    </w:p>
    <w:p w14:paraId="09D573F2" w14:textId="77777777" w:rsidR="000D26F8" w:rsidRDefault="000D26F8" w:rsidP="000D26F8">
      <w:pPr>
        <w:spacing w:after="0" w:line="240" w:lineRule="auto"/>
        <w:jc w:val="both"/>
        <w:rPr>
          <w:rFonts w:ascii="Times New Roman" w:eastAsia="Times New Roman" w:hAnsi="Times New Roman" w:cs="Times New Roman"/>
          <w:bCs/>
          <w:sz w:val="24"/>
          <w:szCs w:val="24"/>
          <w:lang w:eastAsia="pl-PL"/>
        </w:rPr>
      </w:pPr>
    </w:p>
    <w:p w14:paraId="5CCDD10C" w14:textId="77777777" w:rsidR="005D4BBF" w:rsidRDefault="005D4BBF" w:rsidP="000D26F8">
      <w:pPr>
        <w:spacing w:after="0" w:line="240" w:lineRule="auto"/>
        <w:jc w:val="both"/>
        <w:rPr>
          <w:rFonts w:ascii="Times New Roman" w:eastAsia="Times New Roman" w:hAnsi="Times New Roman" w:cs="Times New Roman"/>
          <w:bCs/>
          <w:sz w:val="24"/>
          <w:szCs w:val="24"/>
          <w:lang w:eastAsia="pl-PL"/>
        </w:rPr>
      </w:pPr>
      <w:r w:rsidRPr="005D4BBF">
        <w:rPr>
          <w:rFonts w:ascii="Times New Roman" w:eastAsia="Times New Roman" w:hAnsi="Times New Roman" w:cs="Times New Roman"/>
          <w:b/>
          <w:bCs/>
          <w:sz w:val="24"/>
          <w:szCs w:val="24"/>
          <w:lang w:eastAsia="pl-PL"/>
        </w:rPr>
        <w:t>§ 2.</w:t>
      </w:r>
      <w:r>
        <w:rPr>
          <w:rFonts w:ascii="Times New Roman" w:eastAsia="Times New Roman" w:hAnsi="Times New Roman" w:cs="Times New Roman"/>
          <w:bCs/>
          <w:sz w:val="24"/>
          <w:szCs w:val="24"/>
          <w:lang w:eastAsia="pl-PL"/>
        </w:rPr>
        <w:t xml:space="preserve"> Treść ogłoszenia otwartego konkursu ofert na realizację zadania, o którym mowa w § 1 stanowi załącznik do niniejszej uchwały.</w:t>
      </w:r>
    </w:p>
    <w:p w14:paraId="5ED993CC" w14:textId="77777777" w:rsidR="000D26F8" w:rsidRDefault="000D26F8" w:rsidP="000D26F8">
      <w:pPr>
        <w:spacing w:after="0" w:line="240" w:lineRule="auto"/>
        <w:jc w:val="both"/>
        <w:rPr>
          <w:rFonts w:ascii="Times New Roman" w:eastAsia="Times New Roman" w:hAnsi="Times New Roman" w:cs="Times New Roman"/>
          <w:bCs/>
          <w:sz w:val="24"/>
          <w:szCs w:val="24"/>
          <w:lang w:eastAsia="pl-PL"/>
        </w:rPr>
      </w:pPr>
    </w:p>
    <w:p w14:paraId="5C07DC2A" w14:textId="77777777" w:rsidR="005D4BBF" w:rsidRDefault="005D4BBF" w:rsidP="000D26F8">
      <w:pPr>
        <w:spacing w:after="0" w:line="240" w:lineRule="auto"/>
        <w:jc w:val="both"/>
        <w:rPr>
          <w:rFonts w:ascii="Times New Roman" w:eastAsia="Times New Roman" w:hAnsi="Times New Roman" w:cs="Times New Roman"/>
          <w:bCs/>
          <w:sz w:val="24"/>
          <w:szCs w:val="24"/>
          <w:lang w:eastAsia="pl-PL"/>
        </w:rPr>
      </w:pPr>
      <w:r w:rsidRPr="005D4BBF">
        <w:rPr>
          <w:rFonts w:ascii="Times New Roman" w:eastAsia="Times New Roman" w:hAnsi="Times New Roman" w:cs="Times New Roman"/>
          <w:b/>
          <w:bCs/>
          <w:sz w:val="24"/>
          <w:szCs w:val="24"/>
          <w:lang w:eastAsia="pl-PL"/>
        </w:rPr>
        <w:t>§ 3.</w:t>
      </w:r>
      <w:r>
        <w:rPr>
          <w:rFonts w:ascii="Times New Roman" w:eastAsia="Times New Roman" w:hAnsi="Times New Roman" w:cs="Times New Roman"/>
          <w:bCs/>
          <w:sz w:val="24"/>
          <w:szCs w:val="24"/>
          <w:lang w:eastAsia="pl-PL"/>
        </w:rPr>
        <w:t xml:space="preserve"> Ogłoszenie, o którym mowa w § 2 podlega ogłoszeniu w Biuletynie Informacji Publicznej, na stronie internetowej oraz na tablicy ogłoszeń Starostwa Powiatowego w Hajnówce.</w:t>
      </w:r>
    </w:p>
    <w:p w14:paraId="3496160B" w14:textId="77777777" w:rsidR="00726EB3" w:rsidRDefault="00726EB3" w:rsidP="000D26F8">
      <w:pPr>
        <w:spacing w:after="0" w:line="240" w:lineRule="auto"/>
        <w:jc w:val="both"/>
        <w:rPr>
          <w:rFonts w:ascii="Times New Roman" w:eastAsia="Times New Roman" w:hAnsi="Times New Roman" w:cs="Times New Roman"/>
          <w:bCs/>
          <w:sz w:val="24"/>
          <w:szCs w:val="24"/>
          <w:lang w:eastAsia="pl-PL"/>
        </w:rPr>
      </w:pPr>
    </w:p>
    <w:p w14:paraId="7CD87537" w14:textId="77777777" w:rsidR="00726EB3" w:rsidRPr="00F965CD" w:rsidRDefault="00726EB3" w:rsidP="000D26F8">
      <w:pPr>
        <w:spacing w:after="0" w:line="240" w:lineRule="auto"/>
        <w:jc w:val="both"/>
        <w:rPr>
          <w:rFonts w:ascii="Times New Roman" w:eastAsia="Times New Roman" w:hAnsi="Times New Roman" w:cs="Times New Roman"/>
          <w:bCs/>
          <w:sz w:val="24"/>
          <w:szCs w:val="24"/>
          <w:lang w:eastAsia="pl-PL"/>
        </w:rPr>
      </w:pPr>
      <w:r w:rsidRPr="002F64EA">
        <w:rPr>
          <w:rFonts w:ascii="Times New Roman" w:eastAsia="Times New Roman" w:hAnsi="Times New Roman" w:cs="Times New Roman"/>
          <w:b/>
          <w:bCs/>
          <w:sz w:val="24"/>
          <w:szCs w:val="24"/>
          <w:lang w:eastAsia="pl-PL"/>
        </w:rPr>
        <w:t>§ 4.</w:t>
      </w:r>
      <w:r>
        <w:rPr>
          <w:rFonts w:ascii="Times New Roman" w:eastAsia="Times New Roman" w:hAnsi="Times New Roman" w:cs="Times New Roman"/>
          <w:b/>
          <w:bCs/>
          <w:sz w:val="24"/>
          <w:szCs w:val="24"/>
          <w:lang w:eastAsia="pl-PL"/>
        </w:rPr>
        <w:t xml:space="preserve"> </w:t>
      </w:r>
      <w:r w:rsidRPr="00F965CD">
        <w:rPr>
          <w:rFonts w:ascii="Times New Roman" w:eastAsia="Times New Roman" w:hAnsi="Times New Roman" w:cs="Times New Roman"/>
          <w:bCs/>
          <w:sz w:val="24"/>
          <w:szCs w:val="24"/>
          <w:lang w:eastAsia="pl-PL"/>
        </w:rPr>
        <w:t xml:space="preserve">Wykonanie uchwały powierza się </w:t>
      </w:r>
      <w:r w:rsidR="00F965CD" w:rsidRPr="00F965CD">
        <w:rPr>
          <w:rFonts w:ascii="Times New Roman" w:eastAsia="Times New Roman" w:hAnsi="Times New Roman" w:cs="Times New Roman"/>
          <w:bCs/>
          <w:sz w:val="24"/>
          <w:szCs w:val="24"/>
          <w:lang w:eastAsia="pl-PL"/>
        </w:rPr>
        <w:t>Staroście Hajnowskiemu.</w:t>
      </w:r>
    </w:p>
    <w:p w14:paraId="1715BB4A" w14:textId="77777777" w:rsidR="000D26F8" w:rsidRPr="00F965CD" w:rsidRDefault="000D26F8" w:rsidP="000D26F8">
      <w:pPr>
        <w:spacing w:after="0" w:line="240" w:lineRule="auto"/>
        <w:jc w:val="both"/>
        <w:rPr>
          <w:rFonts w:ascii="Times New Roman" w:eastAsia="Times New Roman" w:hAnsi="Times New Roman" w:cs="Times New Roman"/>
          <w:bCs/>
          <w:sz w:val="24"/>
          <w:szCs w:val="24"/>
          <w:lang w:eastAsia="pl-PL"/>
        </w:rPr>
      </w:pPr>
    </w:p>
    <w:p w14:paraId="37BEC68C" w14:textId="77777777" w:rsidR="005D4BBF" w:rsidRPr="00EB3A98" w:rsidRDefault="00726EB3" w:rsidP="000D26F8">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5</w:t>
      </w:r>
      <w:r w:rsidR="005D4BBF" w:rsidRPr="002F64EA">
        <w:rPr>
          <w:rFonts w:ascii="Times New Roman" w:eastAsia="Times New Roman" w:hAnsi="Times New Roman" w:cs="Times New Roman"/>
          <w:b/>
          <w:bCs/>
          <w:sz w:val="24"/>
          <w:szCs w:val="24"/>
          <w:lang w:eastAsia="pl-PL"/>
        </w:rPr>
        <w:t>.</w:t>
      </w:r>
      <w:r w:rsidR="005D4BBF">
        <w:rPr>
          <w:rFonts w:ascii="Times New Roman" w:eastAsia="Times New Roman" w:hAnsi="Times New Roman" w:cs="Times New Roman"/>
          <w:bCs/>
          <w:sz w:val="24"/>
          <w:szCs w:val="24"/>
          <w:lang w:eastAsia="pl-PL"/>
        </w:rPr>
        <w:t xml:space="preserve"> Uchwała wchodzi w życie z dniem podjęcia.</w:t>
      </w:r>
    </w:p>
    <w:p w14:paraId="2CD3B955" w14:textId="77777777" w:rsidR="0020150E" w:rsidRDefault="0020150E" w:rsidP="000D26F8">
      <w:pPr>
        <w:spacing w:after="0" w:line="240" w:lineRule="auto"/>
        <w:jc w:val="both"/>
        <w:rPr>
          <w:rFonts w:ascii="Times New Roman" w:eastAsia="Times New Roman" w:hAnsi="Times New Roman" w:cs="Times New Roman"/>
          <w:bCs/>
          <w:sz w:val="24"/>
          <w:szCs w:val="24"/>
          <w:lang w:eastAsia="pl-PL"/>
        </w:rPr>
      </w:pPr>
    </w:p>
    <w:p w14:paraId="5179CEDD" w14:textId="77777777" w:rsidR="000D26F8" w:rsidRDefault="000D26F8" w:rsidP="000D26F8">
      <w:pPr>
        <w:spacing w:after="0" w:line="240" w:lineRule="auto"/>
        <w:jc w:val="both"/>
        <w:rPr>
          <w:rFonts w:ascii="Times New Roman" w:eastAsia="Times New Roman" w:hAnsi="Times New Roman" w:cs="Times New Roman"/>
          <w:bCs/>
          <w:sz w:val="24"/>
          <w:szCs w:val="24"/>
          <w:lang w:eastAsia="pl-PL"/>
        </w:rPr>
      </w:pPr>
    </w:p>
    <w:p w14:paraId="4901DE15" w14:textId="77777777" w:rsidR="000D26F8" w:rsidRDefault="000D26F8" w:rsidP="000D26F8">
      <w:pPr>
        <w:spacing w:after="0" w:line="240" w:lineRule="auto"/>
        <w:jc w:val="both"/>
        <w:rPr>
          <w:rFonts w:ascii="Times New Roman" w:eastAsia="Times New Roman" w:hAnsi="Times New Roman" w:cs="Times New Roman"/>
          <w:bCs/>
          <w:sz w:val="24"/>
          <w:szCs w:val="24"/>
          <w:lang w:eastAsia="pl-PL"/>
        </w:rPr>
      </w:pPr>
    </w:p>
    <w:p w14:paraId="67B1B7C0" w14:textId="77777777" w:rsidR="00B06A4F" w:rsidRDefault="00B06A4F" w:rsidP="000D26F8">
      <w:pPr>
        <w:spacing w:after="0" w:line="240" w:lineRule="auto"/>
        <w:jc w:val="both"/>
        <w:rPr>
          <w:rFonts w:ascii="Times New Roman" w:eastAsia="Times New Roman" w:hAnsi="Times New Roman" w:cs="Times New Roman"/>
          <w:bCs/>
          <w:sz w:val="24"/>
          <w:szCs w:val="24"/>
          <w:lang w:eastAsia="pl-PL"/>
        </w:rPr>
      </w:pPr>
    </w:p>
    <w:p w14:paraId="27E31EB6" w14:textId="77777777" w:rsidR="00B06A4F" w:rsidRPr="00B06A4F" w:rsidRDefault="00B06A4F" w:rsidP="00B06A4F">
      <w:pPr>
        <w:spacing w:line="360" w:lineRule="auto"/>
        <w:ind w:left="2824"/>
        <w:rPr>
          <w:rFonts w:ascii="Times New Roman" w:hAnsi="Times New Roman" w:cs="Times New Roman"/>
          <w:sz w:val="24"/>
          <w:szCs w:val="24"/>
        </w:rPr>
      </w:pPr>
      <w:r w:rsidRPr="00B06A4F">
        <w:rPr>
          <w:rFonts w:ascii="Times New Roman" w:hAnsi="Times New Roman" w:cs="Times New Roman"/>
          <w:sz w:val="24"/>
          <w:szCs w:val="24"/>
        </w:rPr>
        <w:t>Zarząd Powiatu:</w:t>
      </w:r>
    </w:p>
    <w:p w14:paraId="4F1DFD6A" w14:textId="77777777" w:rsidR="00B06A4F" w:rsidRPr="00B06A4F" w:rsidRDefault="00B06A4F" w:rsidP="00A236F0">
      <w:pPr>
        <w:widowControl w:val="0"/>
        <w:numPr>
          <w:ilvl w:val="2"/>
          <w:numId w:val="9"/>
        </w:numPr>
        <w:tabs>
          <w:tab w:val="clear" w:pos="1440"/>
          <w:tab w:val="num" w:pos="734"/>
        </w:tabs>
        <w:suppressAutoHyphens/>
        <w:spacing w:after="0" w:line="480" w:lineRule="auto"/>
        <w:ind w:left="4236"/>
        <w:rPr>
          <w:rFonts w:ascii="Times New Roman" w:hAnsi="Times New Roman" w:cs="Times New Roman"/>
          <w:sz w:val="24"/>
          <w:szCs w:val="24"/>
        </w:rPr>
      </w:pPr>
      <w:r w:rsidRPr="00B06A4F">
        <w:rPr>
          <w:rFonts w:ascii="Times New Roman" w:hAnsi="Times New Roman" w:cs="Times New Roman"/>
          <w:sz w:val="24"/>
          <w:szCs w:val="24"/>
        </w:rPr>
        <w:t xml:space="preserve">Andrzej </w:t>
      </w:r>
      <w:proofErr w:type="spellStart"/>
      <w:r w:rsidRPr="00B06A4F">
        <w:rPr>
          <w:rFonts w:ascii="Times New Roman" w:hAnsi="Times New Roman" w:cs="Times New Roman"/>
          <w:sz w:val="24"/>
          <w:szCs w:val="24"/>
        </w:rPr>
        <w:t>Skiepko</w:t>
      </w:r>
      <w:proofErr w:type="spellEnd"/>
      <w:r w:rsidRPr="00B06A4F">
        <w:rPr>
          <w:rFonts w:ascii="Times New Roman" w:hAnsi="Times New Roman" w:cs="Times New Roman"/>
          <w:sz w:val="24"/>
          <w:szCs w:val="24"/>
        </w:rPr>
        <w:t xml:space="preserve"> </w:t>
      </w:r>
      <w:r w:rsidRPr="00B06A4F">
        <w:rPr>
          <w:rFonts w:ascii="Times New Roman" w:hAnsi="Times New Roman" w:cs="Times New Roman"/>
          <w:sz w:val="24"/>
          <w:szCs w:val="24"/>
        </w:rPr>
        <w:tab/>
      </w:r>
      <w:r w:rsidRPr="00B06A4F">
        <w:rPr>
          <w:rFonts w:ascii="Times New Roman" w:hAnsi="Times New Roman" w:cs="Times New Roman"/>
          <w:sz w:val="24"/>
          <w:szCs w:val="24"/>
        </w:rPr>
        <w:tab/>
        <w:t>..........</w:t>
      </w:r>
      <w:r w:rsidR="00D203F4">
        <w:rPr>
          <w:rFonts w:ascii="Times New Roman" w:hAnsi="Times New Roman" w:cs="Times New Roman"/>
          <w:sz w:val="24"/>
          <w:szCs w:val="24"/>
        </w:rPr>
        <w:t>..............................</w:t>
      </w:r>
    </w:p>
    <w:p w14:paraId="4C8FA86B" w14:textId="77777777" w:rsidR="00B06A4F" w:rsidRPr="00B06A4F" w:rsidRDefault="00B06A4F" w:rsidP="00A236F0">
      <w:pPr>
        <w:widowControl w:val="0"/>
        <w:numPr>
          <w:ilvl w:val="2"/>
          <w:numId w:val="9"/>
        </w:numPr>
        <w:tabs>
          <w:tab w:val="clear" w:pos="1440"/>
          <w:tab w:val="num" w:pos="734"/>
        </w:tabs>
        <w:suppressAutoHyphens/>
        <w:spacing w:after="0" w:line="480" w:lineRule="auto"/>
        <w:ind w:left="4236"/>
        <w:rPr>
          <w:rFonts w:ascii="Times New Roman" w:hAnsi="Times New Roman" w:cs="Times New Roman"/>
          <w:sz w:val="24"/>
          <w:szCs w:val="24"/>
        </w:rPr>
      </w:pPr>
      <w:r w:rsidRPr="00B06A4F">
        <w:rPr>
          <w:rFonts w:ascii="Times New Roman" w:hAnsi="Times New Roman" w:cs="Times New Roman"/>
          <w:sz w:val="24"/>
          <w:szCs w:val="24"/>
        </w:rPr>
        <w:t>Joanna Kojło</w:t>
      </w:r>
      <w:r w:rsidRPr="00B06A4F">
        <w:rPr>
          <w:rFonts w:ascii="Times New Roman" w:hAnsi="Times New Roman" w:cs="Times New Roman"/>
          <w:sz w:val="24"/>
          <w:szCs w:val="24"/>
        </w:rPr>
        <w:tab/>
        <w:t xml:space="preserve"> </w:t>
      </w:r>
      <w:r w:rsidRPr="00B06A4F">
        <w:rPr>
          <w:rFonts w:ascii="Times New Roman" w:hAnsi="Times New Roman" w:cs="Times New Roman"/>
          <w:sz w:val="24"/>
          <w:szCs w:val="24"/>
        </w:rPr>
        <w:tab/>
      </w:r>
      <w:r w:rsidRPr="00B06A4F">
        <w:rPr>
          <w:rFonts w:ascii="Times New Roman" w:hAnsi="Times New Roman" w:cs="Times New Roman"/>
          <w:sz w:val="24"/>
          <w:szCs w:val="24"/>
        </w:rPr>
        <w:tab/>
        <w:t>..........</w:t>
      </w:r>
      <w:r w:rsidR="00D203F4">
        <w:rPr>
          <w:rFonts w:ascii="Times New Roman" w:hAnsi="Times New Roman" w:cs="Times New Roman"/>
          <w:sz w:val="24"/>
          <w:szCs w:val="24"/>
        </w:rPr>
        <w:t>..............................</w:t>
      </w:r>
    </w:p>
    <w:p w14:paraId="3E3CF3B4" w14:textId="77777777" w:rsidR="00B06A4F" w:rsidRPr="00B06A4F" w:rsidRDefault="00B06A4F" w:rsidP="00A236F0">
      <w:pPr>
        <w:widowControl w:val="0"/>
        <w:numPr>
          <w:ilvl w:val="2"/>
          <w:numId w:val="9"/>
        </w:numPr>
        <w:tabs>
          <w:tab w:val="clear" w:pos="1440"/>
          <w:tab w:val="num" w:pos="734"/>
        </w:tabs>
        <w:suppressAutoHyphens/>
        <w:spacing w:after="0" w:line="480" w:lineRule="auto"/>
        <w:ind w:left="4236"/>
        <w:rPr>
          <w:rFonts w:ascii="Times New Roman" w:hAnsi="Times New Roman" w:cs="Times New Roman"/>
          <w:sz w:val="24"/>
          <w:szCs w:val="24"/>
        </w:rPr>
      </w:pPr>
      <w:r w:rsidRPr="00B06A4F">
        <w:rPr>
          <w:rFonts w:ascii="Times New Roman" w:hAnsi="Times New Roman" w:cs="Times New Roman"/>
          <w:sz w:val="24"/>
          <w:szCs w:val="24"/>
        </w:rPr>
        <w:t xml:space="preserve">Jarosław </w:t>
      </w:r>
      <w:proofErr w:type="spellStart"/>
      <w:r w:rsidRPr="00B06A4F">
        <w:rPr>
          <w:rFonts w:ascii="Times New Roman" w:hAnsi="Times New Roman" w:cs="Times New Roman"/>
          <w:sz w:val="24"/>
          <w:szCs w:val="24"/>
        </w:rPr>
        <w:t>Gerasimiuk</w:t>
      </w:r>
      <w:proofErr w:type="spellEnd"/>
      <w:r w:rsidRPr="00B06A4F">
        <w:rPr>
          <w:rFonts w:ascii="Times New Roman" w:hAnsi="Times New Roman" w:cs="Times New Roman"/>
          <w:sz w:val="24"/>
          <w:szCs w:val="24"/>
        </w:rPr>
        <w:t xml:space="preserve"> </w:t>
      </w:r>
      <w:r w:rsidRPr="00B06A4F">
        <w:rPr>
          <w:rFonts w:ascii="Times New Roman" w:hAnsi="Times New Roman" w:cs="Times New Roman"/>
          <w:sz w:val="24"/>
          <w:szCs w:val="24"/>
        </w:rPr>
        <w:tab/>
      </w:r>
      <w:r w:rsidRPr="00B06A4F">
        <w:rPr>
          <w:rFonts w:ascii="Times New Roman" w:hAnsi="Times New Roman" w:cs="Times New Roman"/>
          <w:sz w:val="24"/>
          <w:szCs w:val="24"/>
        </w:rPr>
        <w:tab/>
        <w:t>..........</w:t>
      </w:r>
      <w:r w:rsidR="00D203F4">
        <w:rPr>
          <w:rFonts w:ascii="Times New Roman" w:hAnsi="Times New Roman" w:cs="Times New Roman"/>
          <w:sz w:val="24"/>
          <w:szCs w:val="24"/>
        </w:rPr>
        <w:t>..............................</w:t>
      </w:r>
    </w:p>
    <w:p w14:paraId="435E0A45" w14:textId="77777777" w:rsidR="00B06A4F" w:rsidRPr="00B06A4F" w:rsidRDefault="00B06A4F" w:rsidP="00A236F0">
      <w:pPr>
        <w:widowControl w:val="0"/>
        <w:numPr>
          <w:ilvl w:val="2"/>
          <w:numId w:val="9"/>
        </w:numPr>
        <w:tabs>
          <w:tab w:val="clear" w:pos="1440"/>
          <w:tab w:val="num" w:pos="734"/>
        </w:tabs>
        <w:suppressAutoHyphens/>
        <w:spacing w:after="0" w:line="480" w:lineRule="auto"/>
        <w:ind w:left="4236"/>
        <w:rPr>
          <w:rFonts w:ascii="Times New Roman" w:hAnsi="Times New Roman" w:cs="Times New Roman"/>
          <w:sz w:val="24"/>
          <w:szCs w:val="24"/>
        </w:rPr>
      </w:pPr>
      <w:r w:rsidRPr="00B06A4F">
        <w:rPr>
          <w:rFonts w:ascii="Times New Roman" w:hAnsi="Times New Roman" w:cs="Times New Roman"/>
          <w:sz w:val="24"/>
          <w:szCs w:val="24"/>
        </w:rPr>
        <w:t xml:space="preserve">Roman </w:t>
      </w:r>
      <w:proofErr w:type="spellStart"/>
      <w:r w:rsidRPr="00B06A4F">
        <w:rPr>
          <w:rFonts w:ascii="Times New Roman" w:hAnsi="Times New Roman" w:cs="Times New Roman"/>
          <w:sz w:val="24"/>
          <w:szCs w:val="24"/>
        </w:rPr>
        <w:t>Ostapczuk</w:t>
      </w:r>
      <w:proofErr w:type="spellEnd"/>
      <w:r w:rsidRPr="00B06A4F">
        <w:rPr>
          <w:rFonts w:ascii="Times New Roman" w:hAnsi="Times New Roman" w:cs="Times New Roman"/>
          <w:sz w:val="24"/>
          <w:szCs w:val="24"/>
        </w:rPr>
        <w:tab/>
      </w:r>
      <w:r w:rsidRPr="00B06A4F">
        <w:rPr>
          <w:rFonts w:ascii="Times New Roman" w:hAnsi="Times New Roman" w:cs="Times New Roman"/>
          <w:sz w:val="24"/>
          <w:szCs w:val="24"/>
        </w:rPr>
        <w:tab/>
        <w:t>..........</w:t>
      </w:r>
      <w:r w:rsidR="00D203F4">
        <w:rPr>
          <w:rFonts w:ascii="Times New Roman" w:hAnsi="Times New Roman" w:cs="Times New Roman"/>
          <w:sz w:val="24"/>
          <w:szCs w:val="24"/>
        </w:rPr>
        <w:t>..............................</w:t>
      </w:r>
    </w:p>
    <w:p w14:paraId="09BCD6A8" w14:textId="77777777" w:rsidR="00B06A4F" w:rsidRPr="00B06A4F" w:rsidRDefault="00B06A4F" w:rsidP="00A236F0">
      <w:pPr>
        <w:widowControl w:val="0"/>
        <w:numPr>
          <w:ilvl w:val="2"/>
          <w:numId w:val="9"/>
        </w:numPr>
        <w:tabs>
          <w:tab w:val="clear" w:pos="1440"/>
          <w:tab w:val="num" w:pos="734"/>
        </w:tabs>
        <w:suppressAutoHyphens/>
        <w:spacing w:after="0" w:line="480" w:lineRule="auto"/>
        <w:ind w:left="4236"/>
        <w:rPr>
          <w:rFonts w:ascii="Times New Roman" w:hAnsi="Times New Roman" w:cs="Times New Roman"/>
          <w:sz w:val="24"/>
          <w:szCs w:val="24"/>
        </w:rPr>
      </w:pPr>
      <w:r w:rsidRPr="00B06A4F">
        <w:rPr>
          <w:rFonts w:ascii="Times New Roman" w:hAnsi="Times New Roman" w:cs="Times New Roman"/>
          <w:sz w:val="24"/>
          <w:szCs w:val="24"/>
        </w:rPr>
        <w:t xml:space="preserve">Olga Rygorowicz </w:t>
      </w:r>
      <w:r w:rsidRPr="00B06A4F">
        <w:rPr>
          <w:rFonts w:ascii="Times New Roman" w:hAnsi="Times New Roman" w:cs="Times New Roman"/>
          <w:sz w:val="24"/>
          <w:szCs w:val="24"/>
        </w:rPr>
        <w:tab/>
      </w:r>
      <w:r w:rsidRPr="00B06A4F">
        <w:rPr>
          <w:rFonts w:ascii="Times New Roman" w:hAnsi="Times New Roman" w:cs="Times New Roman"/>
          <w:sz w:val="24"/>
          <w:szCs w:val="24"/>
        </w:rPr>
        <w:tab/>
        <w:t>..........</w:t>
      </w:r>
      <w:r w:rsidR="00D203F4">
        <w:rPr>
          <w:rFonts w:ascii="Times New Roman" w:hAnsi="Times New Roman" w:cs="Times New Roman"/>
          <w:sz w:val="24"/>
          <w:szCs w:val="24"/>
        </w:rPr>
        <w:t>..............................</w:t>
      </w:r>
    </w:p>
    <w:p w14:paraId="2C83997D" w14:textId="77777777" w:rsidR="00A53A48" w:rsidRDefault="00A53A48" w:rsidP="0036754C">
      <w:pPr>
        <w:spacing w:after="0" w:line="240" w:lineRule="auto"/>
        <w:jc w:val="both"/>
        <w:rPr>
          <w:rFonts w:ascii="Times New Roman" w:eastAsia="Times New Roman" w:hAnsi="Times New Roman" w:cs="Times New Roman"/>
          <w:bCs/>
          <w:sz w:val="24"/>
          <w:szCs w:val="24"/>
          <w:lang w:eastAsia="pl-PL"/>
        </w:rPr>
      </w:pPr>
    </w:p>
    <w:p w14:paraId="4FA41B90" w14:textId="77777777" w:rsidR="00A53A48" w:rsidRPr="00EB3A98" w:rsidRDefault="00A53A48" w:rsidP="000D26F8">
      <w:pPr>
        <w:spacing w:after="0" w:line="240" w:lineRule="auto"/>
        <w:jc w:val="both"/>
        <w:rPr>
          <w:rFonts w:ascii="Times New Roman" w:eastAsia="Times New Roman" w:hAnsi="Times New Roman" w:cs="Times New Roman"/>
          <w:bCs/>
          <w:sz w:val="24"/>
          <w:szCs w:val="24"/>
          <w:lang w:eastAsia="pl-PL"/>
        </w:rPr>
      </w:pPr>
    </w:p>
    <w:p w14:paraId="65C24445" w14:textId="77777777" w:rsidR="005D4BBF" w:rsidRDefault="005D4BBF" w:rsidP="0036754C">
      <w:pPr>
        <w:spacing w:after="0" w:line="240" w:lineRule="auto"/>
        <w:jc w:val="both"/>
        <w:rPr>
          <w:rFonts w:ascii="Times New Roman" w:eastAsia="Times New Roman" w:hAnsi="Times New Roman" w:cs="Times New Roman"/>
          <w:bCs/>
          <w:sz w:val="24"/>
          <w:szCs w:val="24"/>
          <w:lang w:eastAsia="pl-PL"/>
        </w:rPr>
      </w:pPr>
    </w:p>
    <w:p w14:paraId="68C1E68D" w14:textId="77777777" w:rsidR="005D4BBF" w:rsidRDefault="005D4BBF" w:rsidP="00DF478A">
      <w:pPr>
        <w:spacing w:after="0" w:line="240" w:lineRule="auto"/>
        <w:jc w:val="both"/>
        <w:rPr>
          <w:rFonts w:ascii="Times New Roman" w:eastAsia="Times New Roman" w:hAnsi="Times New Roman" w:cs="Times New Roman"/>
          <w:bCs/>
          <w:sz w:val="24"/>
          <w:szCs w:val="24"/>
          <w:lang w:eastAsia="pl-PL"/>
        </w:rPr>
      </w:pPr>
    </w:p>
    <w:p w14:paraId="71B6A71B" w14:textId="77777777" w:rsidR="009973B3" w:rsidRDefault="009973B3" w:rsidP="000D26F8">
      <w:pPr>
        <w:spacing w:after="0" w:line="240" w:lineRule="auto"/>
        <w:jc w:val="both"/>
        <w:rPr>
          <w:rFonts w:ascii="Times New Roman" w:eastAsia="Times New Roman" w:hAnsi="Times New Roman" w:cs="Times New Roman"/>
          <w:b/>
          <w:bCs/>
          <w:sz w:val="24"/>
          <w:szCs w:val="24"/>
          <w:lang w:eastAsia="pl-PL"/>
        </w:rPr>
      </w:pPr>
    </w:p>
    <w:p w14:paraId="0735A8A1" w14:textId="77777777" w:rsidR="006175FE" w:rsidRDefault="006175FE" w:rsidP="000D26F8">
      <w:pPr>
        <w:spacing w:after="0" w:line="240" w:lineRule="auto"/>
        <w:jc w:val="both"/>
        <w:rPr>
          <w:rFonts w:ascii="Times New Roman" w:eastAsia="Times New Roman" w:hAnsi="Times New Roman" w:cs="Times New Roman"/>
          <w:b/>
          <w:bCs/>
          <w:sz w:val="24"/>
          <w:szCs w:val="24"/>
          <w:lang w:eastAsia="pl-PL"/>
        </w:rPr>
      </w:pPr>
    </w:p>
    <w:p w14:paraId="3092D8AB" w14:textId="77777777" w:rsidR="009973B3" w:rsidRDefault="009973B3" w:rsidP="00533886">
      <w:pPr>
        <w:spacing w:after="0" w:line="240" w:lineRule="auto"/>
        <w:ind w:left="566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Załącznik </w:t>
      </w:r>
    </w:p>
    <w:p w14:paraId="0C8EEA19" w14:textId="3A22EAC7" w:rsidR="009973B3" w:rsidRDefault="002A2B75" w:rsidP="00533886">
      <w:pPr>
        <w:spacing w:after="0" w:line="240" w:lineRule="auto"/>
        <w:ind w:left="566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do Uchwały Nr </w:t>
      </w:r>
      <w:r w:rsidR="00B4212C">
        <w:rPr>
          <w:rFonts w:ascii="Times New Roman" w:eastAsia="Times New Roman" w:hAnsi="Times New Roman" w:cs="Times New Roman"/>
          <w:bCs/>
          <w:sz w:val="24"/>
          <w:szCs w:val="24"/>
          <w:lang w:eastAsia="pl-PL"/>
        </w:rPr>
        <w:t>189</w:t>
      </w:r>
      <w:r w:rsidR="00F57EB3">
        <w:rPr>
          <w:rFonts w:ascii="Times New Roman" w:eastAsia="Times New Roman" w:hAnsi="Times New Roman" w:cs="Times New Roman"/>
          <w:bCs/>
          <w:sz w:val="24"/>
          <w:szCs w:val="24"/>
          <w:lang w:eastAsia="pl-PL"/>
        </w:rPr>
        <w:t>/</w:t>
      </w:r>
      <w:r w:rsidR="00B4212C">
        <w:rPr>
          <w:rFonts w:ascii="Times New Roman" w:eastAsia="Times New Roman" w:hAnsi="Times New Roman" w:cs="Times New Roman"/>
          <w:bCs/>
          <w:sz w:val="24"/>
          <w:szCs w:val="24"/>
          <w:lang w:eastAsia="pl-PL"/>
        </w:rPr>
        <w:t>422</w:t>
      </w:r>
      <w:r w:rsidR="00B06A4F">
        <w:rPr>
          <w:rFonts w:ascii="Times New Roman" w:eastAsia="Times New Roman" w:hAnsi="Times New Roman" w:cs="Times New Roman"/>
          <w:bCs/>
          <w:sz w:val="24"/>
          <w:szCs w:val="24"/>
          <w:lang w:eastAsia="pl-PL"/>
        </w:rPr>
        <w:t>/</w:t>
      </w:r>
      <w:r w:rsidR="002419B7">
        <w:rPr>
          <w:rFonts w:ascii="Times New Roman" w:eastAsia="Times New Roman" w:hAnsi="Times New Roman" w:cs="Times New Roman"/>
          <w:bCs/>
          <w:sz w:val="24"/>
          <w:szCs w:val="24"/>
          <w:lang w:eastAsia="pl-PL"/>
        </w:rPr>
        <w:t>2023</w:t>
      </w:r>
    </w:p>
    <w:p w14:paraId="61B7699E" w14:textId="77777777" w:rsidR="009973B3" w:rsidRDefault="009973B3" w:rsidP="00533886">
      <w:pPr>
        <w:spacing w:after="0" w:line="240" w:lineRule="auto"/>
        <w:ind w:left="566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Zarządu Powiatu Hajnowskiego </w:t>
      </w:r>
    </w:p>
    <w:p w14:paraId="545BB680" w14:textId="5026ACF5" w:rsidR="009973B3" w:rsidRPr="005D4BBF" w:rsidRDefault="002A065C" w:rsidP="00533886">
      <w:pPr>
        <w:spacing w:after="0" w:line="240" w:lineRule="auto"/>
        <w:ind w:left="566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 dnia </w:t>
      </w:r>
      <w:r w:rsidR="00B4212C">
        <w:rPr>
          <w:rFonts w:ascii="Times New Roman" w:eastAsia="Times New Roman" w:hAnsi="Times New Roman" w:cs="Times New Roman"/>
          <w:bCs/>
          <w:sz w:val="24"/>
          <w:szCs w:val="24"/>
          <w:lang w:eastAsia="pl-PL"/>
        </w:rPr>
        <w:t>2 listopada</w:t>
      </w:r>
      <w:r w:rsidR="00C54E64">
        <w:rPr>
          <w:rFonts w:ascii="Times New Roman" w:eastAsia="Times New Roman" w:hAnsi="Times New Roman" w:cs="Times New Roman"/>
          <w:bCs/>
          <w:sz w:val="24"/>
          <w:szCs w:val="24"/>
          <w:lang w:eastAsia="pl-PL"/>
        </w:rPr>
        <w:t xml:space="preserve"> </w:t>
      </w:r>
      <w:r w:rsidR="002419B7">
        <w:rPr>
          <w:rFonts w:ascii="Times New Roman" w:eastAsia="Times New Roman" w:hAnsi="Times New Roman" w:cs="Times New Roman"/>
          <w:bCs/>
          <w:sz w:val="24"/>
          <w:szCs w:val="24"/>
          <w:lang w:eastAsia="pl-PL"/>
        </w:rPr>
        <w:t>2023</w:t>
      </w:r>
      <w:r w:rsidR="009973B3">
        <w:rPr>
          <w:rFonts w:ascii="Times New Roman" w:eastAsia="Times New Roman" w:hAnsi="Times New Roman" w:cs="Times New Roman"/>
          <w:bCs/>
          <w:sz w:val="24"/>
          <w:szCs w:val="24"/>
          <w:lang w:eastAsia="pl-PL"/>
        </w:rPr>
        <w:t xml:space="preserve"> </w:t>
      </w:r>
      <w:r w:rsidR="009973B3" w:rsidRPr="005D4BBF">
        <w:rPr>
          <w:rFonts w:ascii="Times New Roman" w:eastAsia="Times New Roman" w:hAnsi="Times New Roman" w:cs="Times New Roman"/>
          <w:bCs/>
          <w:sz w:val="24"/>
          <w:szCs w:val="24"/>
          <w:lang w:eastAsia="pl-PL"/>
        </w:rPr>
        <w:t>r.</w:t>
      </w:r>
    </w:p>
    <w:p w14:paraId="5D75401D" w14:textId="77777777" w:rsidR="009973B3" w:rsidRPr="002C37E4" w:rsidRDefault="009973B3" w:rsidP="00533886">
      <w:pPr>
        <w:spacing w:after="0" w:line="240" w:lineRule="auto"/>
        <w:rPr>
          <w:rFonts w:ascii="Times New Roman" w:eastAsia="Times New Roman" w:hAnsi="Times New Roman" w:cs="Times New Roman"/>
          <w:bCs/>
          <w:sz w:val="24"/>
          <w:szCs w:val="24"/>
          <w:lang w:eastAsia="pl-PL"/>
        </w:rPr>
      </w:pPr>
    </w:p>
    <w:p w14:paraId="76297CC9" w14:textId="77777777" w:rsidR="009973B3" w:rsidRPr="002C37E4" w:rsidRDefault="009973B3" w:rsidP="00533886">
      <w:pPr>
        <w:spacing w:after="0" w:line="240" w:lineRule="auto"/>
        <w:rPr>
          <w:rFonts w:ascii="Times New Roman" w:eastAsia="Times New Roman" w:hAnsi="Times New Roman" w:cs="Times New Roman"/>
          <w:bCs/>
          <w:sz w:val="24"/>
          <w:szCs w:val="24"/>
          <w:lang w:eastAsia="pl-PL"/>
        </w:rPr>
      </w:pPr>
    </w:p>
    <w:p w14:paraId="30A52C92" w14:textId="77777777" w:rsidR="00B3330B" w:rsidRPr="00726EB3" w:rsidRDefault="00B3330B" w:rsidP="00B3330B">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Ogłoszenie</w:t>
      </w:r>
      <w:r w:rsidRPr="00726EB3">
        <w:rPr>
          <w:rFonts w:ascii="Times New Roman" w:eastAsia="Times New Roman" w:hAnsi="Times New Roman" w:cs="Times New Roman"/>
          <w:b/>
          <w:bCs/>
          <w:sz w:val="24"/>
          <w:szCs w:val="24"/>
          <w:lang w:eastAsia="pl-PL"/>
        </w:rPr>
        <w:t xml:space="preserve"> otwartego konkursu ofert na </w:t>
      </w:r>
      <w:r>
        <w:rPr>
          <w:rFonts w:ascii="Times New Roman" w:eastAsia="Times New Roman" w:hAnsi="Times New Roman" w:cs="Times New Roman"/>
          <w:b/>
          <w:bCs/>
          <w:sz w:val="24"/>
          <w:szCs w:val="24"/>
          <w:lang w:eastAsia="pl-PL"/>
        </w:rPr>
        <w:t>powierzenie realizacji</w:t>
      </w:r>
      <w:r w:rsidRPr="00726EB3">
        <w:rPr>
          <w:rFonts w:ascii="Times New Roman" w:eastAsia="Times New Roman" w:hAnsi="Times New Roman" w:cs="Times New Roman"/>
          <w:b/>
          <w:bCs/>
          <w:sz w:val="24"/>
          <w:szCs w:val="24"/>
          <w:lang w:eastAsia="pl-PL"/>
        </w:rPr>
        <w:t xml:space="preserve"> zadania publicznego </w:t>
      </w:r>
    </w:p>
    <w:p w14:paraId="4BABB920" w14:textId="77777777" w:rsidR="00C54E64" w:rsidRDefault="00B3330B" w:rsidP="00B3330B">
      <w:pPr>
        <w:spacing w:after="0" w:line="240" w:lineRule="auto"/>
        <w:jc w:val="center"/>
        <w:rPr>
          <w:rFonts w:ascii="Times New Roman" w:eastAsia="Times New Roman" w:hAnsi="Times New Roman" w:cs="Times New Roman"/>
          <w:b/>
          <w:bCs/>
          <w:sz w:val="24"/>
          <w:szCs w:val="24"/>
          <w:lang w:eastAsia="pl-PL"/>
        </w:rPr>
      </w:pPr>
      <w:r w:rsidRPr="00726EB3">
        <w:rPr>
          <w:rFonts w:ascii="Times New Roman" w:eastAsia="Times New Roman" w:hAnsi="Times New Roman" w:cs="Times New Roman"/>
          <w:b/>
          <w:bCs/>
          <w:sz w:val="24"/>
          <w:szCs w:val="24"/>
          <w:lang w:eastAsia="pl-PL"/>
        </w:rPr>
        <w:t xml:space="preserve">w zakresie prowadzenia punktu </w:t>
      </w:r>
      <w:r>
        <w:rPr>
          <w:rFonts w:ascii="Times New Roman" w:eastAsia="Times New Roman" w:hAnsi="Times New Roman" w:cs="Times New Roman"/>
          <w:b/>
          <w:bCs/>
          <w:sz w:val="24"/>
          <w:szCs w:val="24"/>
          <w:lang w:eastAsia="pl-PL"/>
        </w:rPr>
        <w:t xml:space="preserve">przeznaczonego na udzielanie </w:t>
      </w:r>
      <w:r w:rsidRPr="00726EB3">
        <w:rPr>
          <w:rFonts w:ascii="Times New Roman" w:eastAsia="Times New Roman" w:hAnsi="Times New Roman" w:cs="Times New Roman"/>
          <w:b/>
          <w:bCs/>
          <w:sz w:val="24"/>
          <w:szCs w:val="24"/>
          <w:lang w:eastAsia="pl-PL"/>
        </w:rPr>
        <w:t xml:space="preserve">nieodpłatnej pomocy prawnej lub </w:t>
      </w:r>
      <w:r>
        <w:rPr>
          <w:rFonts w:ascii="Times New Roman" w:eastAsia="Times New Roman" w:hAnsi="Times New Roman" w:cs="Times New Roman"/>
          <w:b/>
          <w:bCs/>
          <w:sz w:val="24"/>
          <w:szCs w:val="24"/>
          <w:lang w:eastAsia="pl-PL"/>
        </w:rPr>
        <w:t xml:space="preserve">świadczenie </w:t>
      </w:r>
      <w:r w:rsidRPr="00726EB3">
        <w:rPr>
          <w:rFonts w:ascii="Times New Roman" w:eastAsia="Times New Roman" w:hAnsi="Times New Roman" w:cs="Times New Roman"/>
          <w:b/>
          <w:bCs/>
          <w:sz w:val="24"/>
          <w:szCs w:val="24"/>
          <w:lang w:eastAsia="pl-PL"/>
        </w:rPr>
        <w:t xml:space="preserve">nieodpłatnego poradnictwa obywatelskiego </w:t>
      </w:r>
      <w:r w:rsidR="002419B7">
        <w:rPr>
          <w:rFonts w:ascii="Times New Roman" w:eastAsia="Times New Roman" w:hAnsi="Times New Roman" w:cs="Times New Roman"/>
          <w:b/>
          <w:bCs/>
          <w:sz w:val="24"/>
          <w:szCs w:val="24"/>
          <w:lang w:eastAsia="pl-PL"/>
        </w:rPr>
        <w:t>w 2024</w:t>
      </w:r>
      <w:r w:rsidRPr="00726EB3">
        <w:rPr>
          <w:rFonts w:ascii="Times New Roman" w:eastAsia="Times New Roman" w:hAnsi="Times New Roman" w:cs="Times New Roman"/>
          <w:b/>
          <w:bCs/>
          <w:sz w:val="24"/>
          <w:szCs w:val="24"/>
          <w:lang w:eastAsia="pl-PL"/>
        </w:rPr>
        <w:t xml:space="preserve"> roku </w:t>
      </w:r>
    </w:p>
    <w:p w14:paraId="15E9E389" w14:textId="77777777" w:rsidR="00B3330B" w:rsidRPr="00726EB3" w:rsidRDefault="00B3330B" w:rsidP="00B3330B">
      <w:pPr>
        <w:spacing w:after="0" w:line="240" w:lineRule="auto"/>
        <w:jc w:val="center"/>
        <w:rPr>
          <w:rFonts w:ascii="Times New Roman" w:eastAsia="Times New Roman" w:hAnsi="Times New Roman" w:cs="Times New Roman"/>
          <w:b/>
          <w:bCs/>
          <w:sz w:val="24"/>
          <w:szCs w:val="24"/>
          <w:lang w:eastAsia="pl-PL"/>
        </w:rPr>
      </w:pPr>
      <w:r w:rsidRPr="00726EB3">
        <w:rPr>
          <w:rFonts w:ascii="Times New Roman" w:eastAsia="Times New Roman" w:hAnsi="Times New Roman" w:cs="Times New Roman"/>
          <w:b/>
          <w:bCs/>
          <w:sz w:val="24"/>
          <w:szCs w:val="24"/>
          <w:lang w:eastAsia="pl-PL"/>
        </w:rPr>
        <w:t>w Powiecie Hajnowskim</w:t>
      </w:r>
    </w:p>
    <w:p w14:paraId="48CAA941" w14:textId="77777777" w:rsidR="009973B3" w:rsidRPr="002C37E4" w:rsidRDefault="009973B3" w:rsidP="0025091F">
      <w:pPr>
        <w:shd w:val="clear" w:color="auto" w:fill="FFFFFF"/>
        <w:spacing w:after="0" w:line="240" w:lineRule="auto"/>
        <w:jc w:val="both"/>
        <w:rPr>
          <w:rFonts w:ascii="Times New Roman" w:eastAsia="Times New Roman" w:hAnsi="Times New Roman" w:cs="Times New Roman"/>
          <w:sz w:val="24"/>
          <w:szCs w:val="24"/>
          <w:lang w:eastAsia="pl-PL"/>
        </w:rPr>
      </w:pPr>
    </w:p>
    <w:p w14:paraId="21CBFC14" w14:textId="77777777" w:rsidR="00010ED1" w:rsidRPr="0056131A" w:rsidRDefault="00010ED1" w:rsidP="00010ED1">
      <w:pPr>
        <w:pStyle w:val="Akapitzlist"/>
        <w:shd w:val="clear" w:color="auto" w:fill="FFFFFF"/>
        <w:spacing w:after="0" w:line="240" w:lineRule="auto"/>
        <w:ind w:left="0"/>
        <w:jc w:val="both"/>
        <w:rPr>
          <w:rFonts w:ascii="Times New Roman" w:eastAsia="Times New Roman" w:hAnsi="Times New Roman" w:cs="Times New Roman"/>
          <w:sz w:val="24"/>
          <w:szCs w:val="24"/>
          <w:lang w:eastAsia="pl-PL"/>
        </w:rPr>
      </w:pPr>
    </w:p>
    <w:p w14:paraId="29926076" w14:textId="77777777" w:rsidR="00D5244D" w:rsidRPr="00010ED1" w:rsidRDefault="00D5244D" w:rsidP="00010ED1">
      <w:pPr>
        <w:pStyle w:val="Akapitzlist"/>
        <w:numPr>
          <w:ilvl w:val="0"/>
          <w:numId w:val="41"/>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010ED1">
        <w:rPr>
          <w:rFonts w:ascii="Times New Roman" w:eastAsia="Times New Roman" w:hAnsi="Times New Roman" w:cs="Times New Roman"/>
          <w:b/>
          <w:bCs/>
          <w:sz w:val="24"/>
          <w:szCs w:val="24"/>
          <w:lang w:eastAsia="pl-PL"/>
        </w:rPr>
        <w:t>Rodzaj zadania:</w:t>
      </w:r>
    </w:p>
    <w:p w14:paraId="6F8B567F" w14:textId="77777777" w:rsidR="0056131A" w:rsidRPr="001D2337" w:rsidRDefault="0056131A" w:rsidP="00010ED1">
      <w:pPr>
        <w:pStyle w:val="Akapitzlist"/>
        <w:shd w:val="clear" w:color="auto" w:fill="FFFFFF"/>
        <w:spacing w:after="0" w:line="240" w:lineRule="auto"/>
        <w:ind w:left="3540"/>
        <w:jc w:val="both"/>
        <w:rPr>
          <w:rFonts w:ascii="Times New Roman" w:eastAsia="Times New Roman" w:hAnsi="Times New Roman" w:cs="Times New Roman"/>
          <w:sz w:val="24"/>
          <w:szCs w:val="24"/>
          <w:lang w:eastAsia="pl-PL"/>
        </w:rPr>
      </w:pPr>
    </w:p>
    <w:p w14:paraId="4F8238DA" w14:textId="77777777" w:rsidR="004A3CBB" w:rsidRDefault="00631E67" w:rsidP="00A236F0">
      <w:pPr>
        <w:pStyle w:val="Akapitzlist"/>
        <w:numPr>
          <w:ilvl w:val="0"/>
          <w:numId w:val="17"/>
        </w:numPr>
        <w:spacing w:after="0"/>
        <w:jc w:val="both"/>
        <w:rPr>
          <w:rFonts w:ascii="Times New Roman" w:eastAsia="Times New Roman" w:hAnsi="Times New Roman" w:cs="Times New Roman"/>
          <w:sz w:val="24"/>
          <w:szCs w:val="24"/>
          <w:lang w:eastAsia="pl-PL"/>
        </w:rPr>
      </w:pPr>
      <w:r w:rsidRPr="00982385">
        <w:rPr>
          <w:rFonts w:ascii="Times New Roman" w:eastAsia="Times New Roman" w:hAnsi="Times New Roman" w:cs="Times New Roman"/>
          <w:sz w:val="24"/>
          <w:szCs w:val="24"/>
          <w:lang w:eastAsia="pl-PL"/>
        </w:rPr>
        <w:t>Powierzenie prowadzenia</w:t>
      </w:r>
      <w:r w:rsidR="009973B3" w:rsidRPr="00982385">
        <w:rPr>
          <w:rFonts w:ascii="Times New Roman" w:eastAsia="Times New Roman" w:hAnsi="Times New Roman" w:cs="Times New Roman"/>
          <w:sz w:val="24"/>
          <w:szCs w:val="24"/>
          <w:lang w:eastAsia="pl-PL"/>
        </w:rPr>
        <w:t xml:space="preserve"> </w:t>
      </w:r>
      <w:r w:rsidR="002419B7">
        <w:rPr>
          <w:rFonts w:ascii="Times New Roman" w:eastAsia="Times New Roman" w:hAnsi="Times New Roman" w:cs="Times New Roman"/>
          <w:sz w:val="24"/>
          <w:szCs w:val="24"/>
          <w:lang w:eastAsia="pl-PL"/>
        </w:rPr>
        <w:t>w 2024</w:t>
      </w:r>
      <w:r w:rsidR="00031BB7" w:rsidRPr="00982385">
        <w:rPr>
          <w:rFonts w:ascii="Times New Roman" w:eastAsia="Times New Roman" w:hAnsi="Times New Roman" w:cs="Times New Roman"/>
          <w:sz w:val="24"/>
          <w:szCs w:val="24"/>
          <w:lang w:eastAsia="pl-PL"/>
        </w:rPr>
        <w:t xml:space="preserve"> roku </w:t>
      </w:r>
      <w:r w:rsidR="00230FEA">
        <w:rPr>
          <w:rFonts w:ascii="Times New Roman" w:eastAsia="Times New Roman" w:hAnsi="Times New Roman" w:cs="Times New Roman"/>
          <w:sz w:val="24"/>
          <w:szCs w:val="24"/>
          <w:lang w:eastAsia="pl-PL"/>
        </w:rPr>
        <w:t xml:space="preserve">jednego </w:t>
      </w:r>
      <w:r w:rsidR="009973B3" w:rsidRPr="00982385">
        <w:rPr>
          <w:rFonts w:ascii="Times New Roman" w:eastAsia="Times New Roman" w:hAnsi="Times New Roman" w:cs="Times New Roman"/>
          <w:sz w:val="24"/>
          <w:szCs w:val="24"/>
          <w:lang w:eastAsia="pl-PL"/>
        </w:rPr>
        <w:t>punk</w:t>
      </w:r>
      <w:r w:rsidR="0017385E" w:rsidRPr="00982385">
        <w:rPr>
          <w:rFonts w:ascii="Times New Roman" w:eastAsia="Times New Roman" w:hAnsi="Times New Roman" w:cs="Times New Roman"/>
          <w:sz w:val="24"/>
          <w:szCs w:val="24"/>
          <w:lang w:eastAsia="pl-PL"/>
        </w:rPr>
        <w:t xml:space="preserve">tu </w:t>
      </w:r>
      <w:r w:rsidRPr="00982385">
        <w:rPr>
          <w:rFonts w:ascii="Times New Roman" w:eastAsia="Times New Roman" w:hAnsi="Times New Roman" w:cs="Times New Roman"/>
          <w:sz w:val="24"/>
          <w:szCs w:val="24"/>
          <w:lang w:eastAsia="pl-PL"/>
        </w:rPr>
        <w:t xml:space="preserve">przeznaczonego na udzielanie </w:t>
      </w:r>
      <w:r w:rsidR="0017385E" w:rsidRPr="00982385">
        <w:rPr>
          <w:rFonts w:ascii="Times New Roman" w:eastAsia="Times New Roman" w:hAnsi="Times New Roman" w:cs="Times New Roman"/>
          <w:sz w:val="24"/>
          <w:szCs w:val="24"/>
          <w:lang w:eastAsia="pl-PL"/>
        </w:rPr>
        <w:t xml:space="preserve">nieodpłatnej pomocy prawnej lub </w:t>
      </w:r>
      <w:r w:rsidRPr="00982385">
        <w:rPr>
          <w:rFonts w:ascii="Times New Roman" w:eastAsia="Times New Roman" w:hAnsi="Times New Roman" w:cs="Times New Roman"/>
          <w:sz w:val="24"/>
          <w:szCs w:val="24"/>
          <w:lang w:eastAsia="pl-PL"/>
        </w:rPr>
        <w:t xml:space="preserve">świadczenie </w:t>
      </w:r>
      <w:r w:rsidR="009973B3" w:rsidRPr="00982385">
        <w:rPr>
          <w:rFonts w:ascii="Times New Roman" w:eastAsia="Times New Roman" w:hAnsi="Times New Roman" w:cs="Times New Roman"/>
          <w:sz w:val="24"/>
          <w:szCs w:val="24"/>
          <w:lang w:eastAsia="pl-PL"/>
        </w:rPr>
        <w:t>nieodpłatnego poradnictwa obywatelskiego na terenie Powiatu Hajnowskiego.</w:t>
      </w:r>
    </w:p>
    <w:p w14:paraId="51CBE0A1" w14:textId="77777777" w:rsidR="003A7765" w:rsidRPr="00E726D0" w:rsidRDefault="003A7765" w:rsidP="00A236F0">
      <w:pPr>
        <w:pStyle w:val="Akapitzlist"/>
        <w:numPr>
          <w:ilvl w:val="0"/>
          <w:numId w:val="17"/>
        </w:numPr>
        <w:spacing w:after="0"/>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W ramach prowadzenia punktu organizacja pozarządowa zobowiązana jest do:</w:t>
      </w:r>
    </w:p>
    <w:p w14:paraId="15756DBD" w14:textId="77777777" w:rsidR="003A7765" w:rsidRPr="00E726D0" w:rsidRDefault="00982385" w:rsidP="00A236F0">
      <w:pPr>
        <w:pStyle w:val="Akapitzlist"/>
        <w:numPr>
          <w:ilvl w:val="0"/>
          <w:numId w:val="18"/>
        </w:numPr>
        <w:spacing w:after="0"/>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udzielania</w:t>
      </w:r>
      <w:r w:rsidR="00763F23" w:rsidRPr="00E726D0">
        <w:rPr>
          <w:rFonts w:ascii="Times New Roman" w:eastAsia="Times New Roman" w:hAnsi="Times New Roman" w:cs="Times New Roman"/>
          <w:sz w:val="24"/>
          <w:szCs w:val="24"/>
          <w:lang w:eastAsia="pl-PL"/>
        </w:rPr>
        <w:t xml:space="preserve"> nieodpłatnej pomocy prawnej obejmującej:</w:t>
      </w:r>
    </w:p>
    <w:p w14:paraId="54FF98B1" w14:textId="77777777" w:rsidR="00350143" w:rsidRPr="00E726D0" w:rsidRDefault="00350143" w:rsidP="00A236F0">
      <w:pPr>
        <w:pStyle w:val="Akapitzlist"/>
        <w:numPr>
          <w:ilvl w:val="0"/>
          <w:numId w:val="21"/>
        </w:numPr>
        <w:shd w:val="clear" w:color="auto" w:fill="FFFFFF"/>
        <w:spacing w:after="0" w:line="240" w:lineRule="auto"/>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 xml:space="preserve">poinformowanie osoby uprawnionej o obowiązującym stanie prawnym oraz przysługujących jej uprawnieniach lub spoczywających na niej obowiązkach, w tym </w:t>
      </w:r>
      <w:r w:rsidR="003C21A2" w:rsidRPr="00E726D0">
        <w:rPr>
          <w:rFonts w:ascii="Times New Roman" w:eastAsia="Times New Roman" w:hAnsi="Times New Roman" w:cs="Times New Roman"/>
          <w:sz w:val="24"/>
          <w:szCs w:val="24"/>
          <w:lang w:eastAsia="pl-PL"/>
        </w:rPr>
        <w:br/>
      </w:r>
      <w:r w:rsidRPr="00E726D0">
        <w:rPr>
          <w:rFonts w:ascii="Times New Roman" w:eastAsia="Times New Roman" w:hAnsi="Times New Roman" w:cs="Times New Roman"/>
          <w:sz w:val="24"/>
          <w:szCs w:val="24"/>
          <w:lang w:eastAsia="pl-PL"/>
        </w:rPr>
        <w:t xml:space="preserve">w związku z toczącym się postępowaniem przygotowawczym, administracyjnym, sądowym lub </w:t>
      </w:r>
      <w:proofErr w:type="spellStart"/>
      <w:r w:rsidRPr="00E726D0">
        <w:rPr>
          <w:rFonts w:ascii="Times New Roman" w:eastAsia="Times New Roman" w:hAnsi="Times New Roman" w:cs="Times New Roman"/>
          <w:sz w:val="24"/>
          <w:szCs w:val="24"/>
          <w:lang w:eastAsia="pl-PL"/>
        </w:rPr>
        <w:t>sądowoadministracyjnym</w:t>
      </w:r>
      <w:proofErr w:type="spellEnd"/>
      <w:r w:rsidRPr="00E726D0">
        <w:rPr>
          <w:rFonts w:ascii="Times New Roman" w:eastAsia="Times New Roman" w:hAnsi="Times New Roman" w:cs="Times New Roman"/>
          <w:sz w:val="24"/>
          <w:szCs w:val="24"/>
          <w:lang w:eastAsia="pl-PL"/>
        </w:rPr>
        <w:t>,</w:t>
      </w:r>
    </w:p>
    <w:p w14:paraId="6C919E82" w14:textId="77777777" w:rsidR="00350143" w:rsidRPr="00E726D0" w:rsidRDefault="00350143" w:rsidP="00A236F0">
      <w:pPr>
        <w:pStyle w:val="Akapitzlist"/>
        <w:numPr>
          <w:ilvl w:val="0"/>
          <w:numId w:val="21"/>
        </w:numPr>
        <w:shd w:val="clear" w:color="auto" w:fill="FFFFFF"/>
        <w:spacing w:after="0" w:line="240" w:lineRule="auto"/>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wskazanie osobie uprawnionej sposobu rozwiązania jej problemu prawnego,</w:t>
      </w:r>
    </w:p>
    <w:p w14:paraId="297AC3C2" w14:textId="7B3F04FD" w:rsidR="00350143" w:rsidRPr="00E726D0" w:rsidRDefault="00350143" w:rsidP="00A236F0">
      <w:pPr>
        <w:pStyle w:val="Akapitzlist"/>
        <w:numPr>
          <w:ilvl w:val="0"/>
          <w:numId w:val="21"/>
        </w:numPr>
        <w:shd w:val="clear" w:color="auto" w:fill="FFFFFF"/>
        <w:spacing w:after="0" w:line="240" w:lineRule="auto"/>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 xml:space="preserve">sporządzenie projektu pisma w sprawach, </w:t>
      </w:r>
      <w:r w:rsidRPr="00E45CF9">
        <w:rPr>
          <w:rFonts w:ascii="Times New Roman" w:eastAsia="Times New Roman" w:hAnsi="Times New Roman" w:cs="Times New Roman"/>
          <w:sz w:val="24"/>
          <w:szCs w:val="24"/>
          <w:lang w:eastAsia="pl-PL"/>
        </w:rPr>
        <w:t xml:space="preserve">o których mowa </w:t>
      </w:r>
      <w:r w:rsidRPr="00677C3A">
        <w:rPr>
          <w:rFonts w:ascii="Times New Roman" w:eastAsia="Times New Roman" w:hAnsi="Times New Roman" w:cs="Times New Roman"/>
          <w:sz w:val="24"/>
          <w:szCs w:val="24"/>
          <w:lang w:eastAsia="pl-PL"/>
        </w:rPr>
        <w:t xml:space="preserve">w </w:t>
      </w:r>
      <w:r w:rsidR="00E45CF9" w:rsidRPr="00677C3A">
        <w:rPr>
          <w:rFonts w:ascii="Times New Roman" w:eastAsia="Times New Roman" w:hAnsi="Times New Roman" w:cs="Times New Roman"/>
          <w:sz w:val="24"/>
          <w:szCs w:val="24"/>
          <w:lang w:eastAsia="pl-PL"/>
        </w:rPr>
        <w:t>lit. a i b powyżej</w:t>
      </w:r>
      <w:r w:rsidRPr="00677C3A">
        <w:rPr>
          <w:rFonts w:ascii="Times New Roman" w:eastAsia="Times New Roman" w:hAnsi="Times New Roman" w:cs="Times New Roman"/>
          <w:sz w:val="24"/>
          <w:szCs w:val="24"/>
          <w:lang w:eastAsia="pl-PL"/>
        </w:rPr>
        <w:t xml:space="preserve">, </w:t>
      </w:r>
      <w:r w:rsidRPr="00E726D0">
        <w:rPr>
          <w:rFonts w:ascii="Times New Roman" w:eastAsia="Times New Roman" w:hAnsi="Times New Roman" w:cs="Times New Roman"/>
          <w:sz w:val="24"/>
          <w:szCs w:val="24"/>
          <w:lang w:eastAsia="pl-PL"/>
        </w:rPr>
        <w:t xml:space="preserve">z wyłączeniem pism procesowych w toczącym się postępowaniu przygotowawczym lub sądowym i pism w toczącym się postępowaniu </w:t>
      </w:r>
      <w:proofErr w:type="spellStart"/>
      <w:r w:rsidRPr="00E726D0">
        <w:rPr>
          <w:rFonts w:ascii="Times New Roman" w:eastAsia="Times New Roman" w:hAnsi="Times New Roman" w:cs="Times New Roman"/>
          <w:sz w:val="24"/>
          <w:szCs w:val="24"/>
          <w:lang w:eastAsia="pl-PL"/>
        </w:rPr>
        <w:t>sądowoadministracyjnym</w:t>
      </w:r>
      <w:proofErr w:type="spellEnd"/>
      <w:r w:rsidRPr="00E726D0">
        <w:rPr>
          <w:rFonts w:ascii="Times New Roman" w:eastAsia="Times New Roman" w:hAnsi="Times New Roman" w:cs="Times New Roman"/>
          <w:sz w:val="24"/>
          <w:szCs w:val="24"/>
          <w:lang w:eastAsia="pl-PL"/>
        </w:rPr>
        <w:t>,</w:t>
      </w:r>
    </w:p>
    <w:p w14:paraId="65B4BDEB" w14:textId="77777777" w:rsidR="00350143" w:rsidRPr="00E726D0" w:rsidRDefault="00350143" w:rsidP="00A236F0">
      <w:pPr>
        <w:pStyle w:val="Akapitzlist"/>
        <w:numPr>
          <w:ilvl w:val="0"/>
          <w:numId w:val="21"/>
        </w:numPr>
        <w:shd w:val="clear" w:color="auto" w:fill="FFFFFF"/>
        <w:spacing w:after="0" w:line="240" w:lineRule="auto"/>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 xml:space="preserve">nieodpłatną mediację, </w:t>
      </w:r>
    </w:p>
    <w:p w14:paraId="61E6D568" w14:textId="77777777" w:rsidR="00350143" w:rsidRPr="00E726D0" w:rsidRDefault="00350143" w:rsidP="00A236F0">
      <w:pPr>
        <w:pStyle w:val="Akapitzlist"/>
        <w:numPr>
          <w:ilvl w:val="0"/>
          <w:numId w:val="21"/>
        </w:numPr>
        <w:shd w:val="clear" w:color="auto" w:fill="FFFFFF"/>
        <w:spacing w:after="0" w:line="240" w:lineRule="auto"/>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 xml:space="preserve">sporządzenie projektu pisma o zwolnienie od kosztów sądowych lub ustanowienie pełnomocnika z urzędu w postępowaniu sądowym lub ustanowienie adwokata, radcy prawnego, doradcy podatkowego lub rzecznika patentowego w postępowaniu </w:t>
      </w:r>
      <w:proofErr w:type="spellStart"/>
      <w:r w:rsidRPr="00E726D0">
        <w:rPr>
          <w:rFonts w:ascii="Times New Roman" w:eastAsia="Times New Roman" w:hAnsi="Times New Roman" w:cs="Times New Roman"/>
          <w:sz w:val="24"/>
          <w:szCs w:val="24"/>
          <w:lang w:eastAsia="pl-PL"/>
        </w:rPr>
        <w:t>sądowoadministracyjnym</w:t>
      </w:r>
      <w:proofErr w:type="spellEnd"/>
      <w:r w:rsidRPr="00E726D0">
        <w:rPr>
          <w:rFonts w:ascii="Times New Roman" w:eastAsia="Times New Roman" w:hAnsi="Times New Roman" w:cs="Times New Roman"/>
          <w:sz w:val="24"/>
          <w:szCs w:val="24"/>
          <w:lang w:eastAsia="pl-PL"/>
        </w:rPr>
        <w:t xml:space="preserve"> oraz poinformowanie o kosztach postępowania i ryzyku finansowym związanym ze skierowaniem sprawy na drogę sądową.</w:t>
      </w:r>
    </w:p>
    <w:p w14:paraId="6F95EC57" w14:textId="77777777" w:rsidR="00350143" w:rsidRPr="00E726D0" w:rsidRDefault="00350143" w:rsidP="00350143">
      <w:pPr>
        <w:pStyle w:val="Akapitzlist"/>
        <w:spacing w:after="0"/>
        <w:ind w:left="360"/>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lub</w:t>
      </w:r>
    </w:p>
    <w:p w14:paraId="6598C595" w14:textId="77777777" w:rsidR="00C47CE6" w:rsidRPr="00E726D0" w:rsidRDefault="00982385" w:rsidP="00A236F0">
      <w:pPr>
        <w:pStyle w:val="Akapitzlist"/>
        <w:numPr>
          <w:ilvl w:val="0"/>
          <w:numId w:val="18"/>
        </w:numPr>
        <w:spacing w:after="0"/>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świadczenia</w:t>
      </w:r>
      <w:r w:rsidR="00763F23" w:rsidRPr="00E726D0">
        <w:rPr>
          <w:rFonts w:ascii="Times New Roman" w:eastAsia="Times New Roman" w:hAnsi="Times New Roman" w:cs="Times New Roman"/>
          <w:sz w:val="24"/>
          <w:szCs w:val="24"/>
          <w:lang w:eastAsia="pl-PL"/>
        </w:rPr>
        <w:t xml:space="preserve"> nieodpłatnego poradnictwa obywatelskiego obejmującego działania </w:t>
      </w:r>
      <w:r w:rsidR="00C47CE6" w:rsidRPr="00E726D0">
        <w:rPr>
          <w:rFonts w:ascii="Times New Roman" w:eastAsia="Times New Roman" w:hAnsi="Times New Roman" w:cs="Times New Roman"/>
          <w:sz w:val="24"/>
          <w:szCs w:val="24"/>
          <w:lang w:eastAsia="pl-PL"/>
        </w:rPr>
        <w:t>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w:t>
      </w:r>
    </w:p>
    <w:p w14:paraId="30E0C843" w14:textId="77777777" w:rsidR="00763F23" w:rsidRPr="00E726D0" w:rsidRDefault="006175FE" w:rsidP="00A236F0">
      <w:pPr>
        <w:pStyle w:val="Akapitzlist"/>
        <w:numPr>
          <w:ilvl w:val="0"/>
          <w:numId w:val="18"/>
        </w:numPr>
        <w:spacing w:after="0"/>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prowadzenia</w:t>
      </w:r>
      <w:r w:rsidR="00763F23" w:rsidRPr="00E726D0">
        <w:rPr>
          <w:rFonts w:ascii="Times New Roman" w:eastAsia="Times New Roman" w:hAnsi="Times New Roman" w:cs="Times New Roman"/>
          <w:sz w:val="24"/>
          <w:szCs w:val="24"/>
          <w:lang w:eastAsia="pl-PL"/>
        </w:rPr>
        <w:t xml:space="preserve"> nieodpłatnej mediacji obejmującej:</w:t>
      </w:r>
    </w:p>
    <w:p w14:paraId="3A6F71BB" w14:textId="77777777" w:rsidR="006C0EB5" w:rsidRPr="00E726D0" w:rsidRDefault="006C0EB5" w:rsidP="00A236F0">
      <w:pPr>
        <w:pStyle w:val="Akapitzlist"/>
        <w:numPr>
          <w:ilvl w:val="0"/>
          <w:numId w:val="19"/>
        </w:numPr>
        <w:shd w:val="clear" w:color="auto" w:fill="FFFFFF"/>
        <w:spacing w:after="0" w:line="240" w:lineRule="auto"/>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poinformowanie osoby uprawnionej o możliwościach skorzystania z polubownych metod rozwiązywania sporów, w szczególności mediacji oraz korzyściach z tego wynikających,</w:t>
      </w:r>
    </w:p>
    <w:p w14:paraId="606AE008" w14:textId="77777777" w:rsidR="006C0EB5" w:rsidRPr="00E726D0" w:rsidRDefault="006C0EB5" w:rsidP="00A236F0">
      <w:pPr>
        <w:pStyle w:val="Akapitzlist"/>
        <w:numPr>
          <w:ilvl w:val="0"/>
          <w:numId w:val="19"/>
        </w:numPr>
        <w:shd w:val="clear" w:color="auto" w:fill="FFFFFF"/>
        <w:spacing w:after="0" w:line="240" w:lineRule="auto"/>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przygotowanie projektu umowy o mediację lub wniosku o przeprowadzenie mediacji,</w:t>
      </w:r>
    </w:p>
    <w:p w14:paraId="7F218F95" w14:textId="77777777" w:rsidR="006C0EB5" w:rsidRPr="00E726D0" w:rsidRDefault="006C0EB5" w:rsidP="00A236F0">
      <w:pPr>
        <w:pStyle w:val="Akapitzlist"/>
        <w:numPr>
          <w:ilvl w:val="0"/>
          <w:numId w:val="19"/>
        </w:numPr>
        <w:shd w:val="clear" w:color="auto" w:fill="FFFFFF"/>
        <w:spacing w:after="0" w:line="240" w:lineRule="auto"/>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 xml:space="preserve">przygotowanie projektu wniosku o przeprowadzenie postępowania mediacyjnego </w:t>
      </w:r>
      <w:r w:rsidR="003C21A2" w:rsidRPr="00E726D0">
        <w:rPr>
          <w:rFonts w:ascii="Times New Roman" w:eastAsia="Times New Roman" w:hAnsi="Times New Roman" w:cs="Times New Roman"/>
          <w:sz w:val="24"/>
          <w:szCs w:val="24"/>
          <w:lang w:eastAsia="pl-PL"/>
        </w:rPr>
        <w:br/>
      </w:r>
      <w:r w:rsidRPr="00E726D0">
        <w:rPr>
          <w:rFonts w:ascii="Times New Roman" w:eastAsia="Times New Roman" w:hAnsi="Times New Roman" w:cs="Times New Roman"/>
          <w:sz w:val="24"/>
          <w:szCs w:val="24"/>
          <w:lang w:eastAsia="pl-PL"/>
        </w:rPr>
        <w:t>w sprawie karnej,</w:t>
      </w:r>
    </w:p>
    <w:p w14:paraId="458E50EC" w14:textId="77777777" w:rsidR="006C0EB5" w:rsidRPr="00E726D0" w:rsidRDefault="006C0EB5" w:rsidP="00A236F0">
      <w:pPr>
        <w:pStyle w:val="Akapitzlist"/>
        <w:numPr>
          <w:ilvl w:val="0"/>
          <w:numId w:val="19"/>
        </w:numPr>
        <w:shd w:val="clear" w:color="auto" w:fill="FFFFFF"/>
        <w:spacing w:after="0" w:line="240" w:lineRule="auto"/>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przeprowadzenie mediacji,</w:t>
      </w:r>
    </w:p>
    <w:p w14:paraId="7FC34912" w14:textId="77777777" w:rsidR="006C0EB5" w:rsidRPr="00E726D0" w:rsidRDefault="006C0EB5" w:rsidP="00A236F0">
      <w:pPr>
        <w:pStyle w:val="Akapitzlist"/>
        <w:numPr>
          <w:ilvl w:val="0"/>
          <w:numId w:val="19"/>
        </w:numPr>
        <w:shd w:val="clear" w:color="auto" w:fill="FFFFFF"/>
        <w:spacing w:after="0" w:line="240" w:lineRule="auto"/>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udzielenie pomocy w sporządzeniu do sądu wniosku o zatwierdzenie ugody zawartej przed mediatorem.</w:t>
      </w:r>
    </w:p>
    <w:p w14:paraId="01D7217E" w14:textId="77777777" w:rsidR="006C0EB5" w:rsidRPr="00E726D0" w:rsidRDefault="006C0EB5" w:rsidP="00350143">
      <w:pPr>
        <w:shd w:val="clear" w:color="auto" w:fill="FFFFFF"/>
        <w:spacing w:after="0" w:line="240" w:lineRule="auto"/>
        <w:ind w:firstLine="708"/>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lastRenderedPageBreak/>
        <w:t>Nieodpłatna mediacja nie obejmuje spraw, w których:</w:t>
      </w:r>
    </w:p>
    <w:p w14:paraId="352C8C42" w14:textId="77777777" w:rsidR="006C0EB5" w:rsidRPr="00E726D0" w:rsidRDefault="006C0EB5" w:rsidP="00A236F0">
      <w:pPr>
        <w:pStyle w:val="Akapitzlist"/>
        <w:numPr>
          <w:ilvl w:val="0"/>
          <w:numId w:val="20"/>
        </w:numPr>
        <w:shd w:val="clear" w:color="auto" w:fill="FFFFFF"/>
        <w:spacing w:after="0" w:line="240" w:lineRule="auto"/>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sąd lub inny organ wydały postanowienie o skierowaniu sprawy do mediacji lub postępowania mediacyjnego,</w:t>
      </w:r>
    </w:p>
    <w:p w14:paraId="090D7D46" w14:textId="77777777" w:rsidR="006C0EB5" w:rsidRPr="00E726D0" w:rsidRDefault="006C0EB5" w:rsidP="00A236F0">
      <w:pPr>
        <w:pStyle w:val="Akapitzlist"/>
        <w:numPr>
          <w:ilvl w:val="0"/>
          <w:numId w:val="20"/>
        </w:numPr>
        <w:shd w:val="clear" w:color="auto" w:fill="FFFFFF"/>
        <w:spacing w:after="0" w:line="240" w:lineRule="auto"/>
        <w:jc w:val="both"/>
        <w:rPr>
          <w:rFonts w:ascii="Times New Roman" w:eastAsia="Times New Roman" w:hAnsi="Times New Roman" w:cs="Times New Roman"/>
          <w:sz w:val="24"/>
          <w:szCs w:val="24"/>
          <w:lang w:eastAsia="pl-PL"/>
        </w:rPr>
      </w:pPr>
      <w:r w:rsidRPr="00E726D0">
        <w:rPr>
          <w:rFonts w:ascii="Times New Roman" w:eastAsia="Times New Roman" w:hAnsi="Times New Roman" w:cs="Times New Roman"/>
          <w:sz w:val="24"/>
          <w:szCs w:val="24"/>
          <w:lang w:eastAsia="pl-PL"/>
        </w:rPr>
        <w:t>zachodzi uzasadnione podejrzenie, że w relacji stron występuje przemoc.</w:t>
      </w:r>
    </w:p>
    <w:p w14:paraId="658BA0DF" w14:textId="77777777" w:rsidR="00001F6E" w:rsidRPr="00BE2A7E" w:rsidRDefault="00763F23" w:rsidP="00BE2A7E">
      <w:pPr>
        <w:numPr>
          <w:ilvl w:val="0"/>
          <w:numId w:val="10"/>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ramach </w:t>
      </w:r>
      <w:r w:rsidR="00DE72C1">
        <w:rPr>
          <w:rFonts w:ascii="Times New Roman" w:eastAsia="Times New Roman" w:hAnsi="Times New Roman" w:cs="Times New Roman"/>
          <w:sz w:val="24"/>
          <w:szCs w:val="24"/>
          <w:lang w:eastAsia="pl-PL"/>
        </w:rPr>
        <w:t xml:space="preserve">realizacji zadania, organizacji pozarządowej powierza się jednocześnie zadanie </w:t>
      </w:r>
      <w:r w:rsidR="003C21A2">
        <w:rPr>
          <w:rFonts w:ascii="Times New Roman" w:eastAsia="Times New Roman" w:hAnsi="Times New Roman" w:cs="Times New Roman"/>
          <w:sz w:val="24"/>
          <w:szCs w:val="24"/>
          <w:lang w:eastAsia="pl-PL"/>
        </w:rPr>
        <w:br/>
      </w:r>
      <w:r w:rsidR="00DE72C1">
        <w:rPr>
          <w:rFonts w:ascii="Times New Roman" w:eastAsia="Times New Roman" w:hAnsi="Times New Roman" w:cs="Times New Roman"/>
          <w:sz w:val="24"/>
          <w:szCs w:val="24"/>
          <w:lang w:eastAsia="pl-PL"/>
        </w:rPr>
        <w:t xml:space="preserve">z zakresu edukacji prawnej, realizowane w związku z problemami </w:t>
      </w:r>
      <w:r w:rsidR="00DE72C1" w:rsidRPr="00BD3281">
        <w:rPr>
          <w:rFonts w:ascii="Times New Roman" w:hAnsi="Times New Roman" w:cs="Times New Roman"/>
          <w:bCs/>
          <w:iCs/>
          <w:sz w:val="24"/>
          <w:szCs w:val="24"/>
        </w:rPr>
        <w:t>zgłaszanymi w trakcie udzielania nieodpłatnej pomocy prawnej lub świadczenia nieodpłatnego poradnictwa obywatelskiego, w wymiarze co najmniej jedneg</w:t>
      </w:r>
      <w:r w:rsidR="008116E2">
        <w:rPr>
          <w:rFonts w:ascii="Times New Roman" w:hAnsi="Times New Roman" w:cs="Times New Roman"/>
          <w:bCs/>
          <w:iCs/>
          <w:sz w:val="24"/>
          <w:szCs w:val="24"/>
        </w:rPr>
        <w:t xml:space="preserve">o zadania na rok, w szczególności w formach, </w:t>
      </w:r>
      <w:r w:rsidR="003C21A2">
        <w:rPr>
          <w:rFonts w:ascii="Times New Roman" w:hAnsi="Times New Roman" w:cs="Times New Roman"/>
          <w:bCs/>
          <w:iCs/>
          <w:sz w:val="24"/>
          <w:szCs w:val="24"/>
        </w:rPr>
        <w:br/>
      </w:r>
      <w:r w:rsidR="008116E2">
        <w:rPr>
          <w:rFonts w:ascii="Times New Roman" w:hAnsi="Times New Roman" w:cs="Times New Roman"/>
          <w:bCs/>
          <w:iCs/>
          <w:sz w:val="24"/>
          <w:szCs w:val="24"/>
        </w:rPr>
        <w:t xml:space="preserve">o których mowa w art. 3 b ust. 2 ustawy z dnia 5 sierpnia 2015 r. o nieodpłatnej pomocy prawnej, nieodpłatnym poradnictwie obywatelskim oraz edukacji prawnej </w:t>
      </w:r>
      <w:r w:rsidR="007510A4">
        <w:rPr>
          <w:rFonts w:ascii="Times New Roman" w:hAnsi="Times New Roman" w:cs="Times New Roman"/>
          <w:bCs/>
          <w:iCs/>
          <w:sz w:val="24"/>
          <w:szCs w:val="24"/>
        </w:rPr>
        <w:t>(</w:t>
      </w:r>
      <w:proofErr w:type="spellStart"/>
      <w:r w:rsidR="006175FE">
        <w:rPr>
          <w:rFonts w:ascii="Times New Roman" w:hAnsi="Times New Roman" w:cs="Times New Roman"/>
          <w:bCs/>
          <w:iCs/>
          <w:sz w:val="24"/>
          <w:szCs w:val="24"/>
        </w:rPr>
        <w:t>t.j</w:t>
      </w:r>
      <w:proofErr w:type="spellEnd"/>
      <w:r w:rsidR="006175FE">
        <w:rPr>
          <w:rFonts w:ascii="Times New Roman" w:hAnsi="Times New Roman" w:cs="Times New Roman"/>
          <w:bCs/>
          <w:iCs/>
          <w:sz w:val="24"/>
          <w:szCs w:val="24"/>
        </w:rPr>
        <w:t xml:space="preserve">. </w:t>
      </w:r>
      <w:r w:rsidR="007510A4">
        <w:rPr>
          <w:rFonts w:ascii="Times New Roman" w:hAnsi="Times New Roman" w:cs="Times New Roman"/>
          <w:bCs/>
          <w:iCs/>
          <w:sz w:val="24"/>
          <w:szCs w:val="24"/>
        </w:rPr>
        <w:t xml:space="preserve">Dz. U. z </w:t>
      </w:r>
      <w:r w:rsidR="006062DC">
        <w:rPr>
          <w:rFonts w:ascii="Times New Roman" w:hAnsi="Times New Roman" w:cs="Times New Roman"/>
          <w:bCs/>
          <w:iCs/>
          <w:sz w:val="24"/>
          <w:szCs w:val="24"/>
        </w:rPr>
        <w:t>2021 poz. 945</w:t>
      </w:r>
      <w:r w:rsidR="006062DC" w:rsidRPr="00E225AD">
        <w:rPr>
          <w:rFonts w:ascii="Times New Roman" w:hAnsi="Times New Roman" w:cs="Times New Roman"/>
          <w:bCs/>
          <w:iCs/>
          <w:sz w:val="24"/>
          <w:szCs w:val="24"/>
        </w:rPr>
        <w:t>)</w:t>
      </w:r>
      <w:r w:rsidR="002556F6" w:rsidRPr="00E225AD">
        <w:rPr>
          <w:rFonts w:ascii="Times New Roman" w:hAnsi="Times New Roman" w:cs="Times New Roman"/>
          <w:bCs/>
          <w:iCs/>
          <w:sz w:val="24"/>
          <w:szCs w:val="24"/>
        </w:rPr>
        <w:t>.</w:t>
      </w:r>
      <w:r w:rsidR="00730E0A" w:rsidRPr="00E225AD">
        <w:rPr>
          <w:rFonts w:ascii="Times New Roman" w:hAnsi="Times New Roman" w:cs="Times New Roman"/>
          <w:bCs/>
          <w:iCs/>
          <w:sz w:val="24"/>
          <w:szCs w:val="24"/>
        </w:rPr>
        <w:t xml:space="preserve"> Organiza</w:t>
      </w:r>
      <w:r w:rsidR="007B4779">
        <w:rPr>
          <w:rFonts w:ascii="Times New Roman" w:hAnsi="Times New Roman" w:cs="Times New Roman"/>
          <w:bCs/>
          <w:iCs/>
          <w:sz w:val="24"/>
          <w:szCs w:val="24"/>
        </w:rPr>
        <w:t>cja pozarządowa w ofercie określa</w:t>
      </w:r>
      <w:r w:rsidR="00730E0A" w:rsidRPr="00E225AD">
        <w:rPr>
          <w:rFonts w:ascii="Times New Roman" w:hAnsi="Times New Roman" w:cs="Times New Roman"/>
          <w:bCs/>
          <w:iCs/>
          <w:sz w:val="24"/>
          <w:szCs w:val="24"/>
        </w:rPr>
        <w:t xml:space="preserve"> zakres, termin i formę w jakiej będzie realizowała zadania z zakresu edukacji prawnej.</w:t>
      </w:r>
    </w:p>
    <w:p w14:paraId="38A77EED" w14:textId="77777777" w:rsidR="009973B3" w:rsidRPr="002C37E4" w:rsidRDefault="009973B3" w:rsidP="0025091F">
      <w:pPr>
        <w:spacing w:after="0" w:line="240" w:lineRule="auto"/>
        <w:jc w:val="both"/>
        <w:rPr>
          <w:rFonts w:ascii="Times New Roman" w:eastAsia="Times New Roman" w:hAnsi="Times New Roman" w:cs="Times New Roman"/>
          <w:sz w:val="24"/>
          <w:szCs w:val="24"/>
          <w:lang w:eastAsia="pl-PL"/>
        </w:rPr>
      </w:pPr>
    </w:p>
    <w:p w14:paraId="0CBD23DD" w14:textId="77777777" w:rsidR="009973B3" w:rsidRPr="00B15A8C" w:rsidRDefault="009973B3" w:rsidP="00D203F4">
      <w:pPr>
        <w:pStyle w:val="Akapitzlist"/>
        <w:numPr>
          <w:ilvl w:val="0"/>
          <w:numId w:val="45"/>
        </w:numPr>
        <w:shd w:val="clear" w:color="auto" w:fill="FFFFFF"/>
        <w:spacing w:after="0" w:line="240" w:lineRule="auto"/>
        <w:ind w:left="426" w:hanging="426"/>
        <w:jc w:val="both"/>
        <w:rPr>
          <w:rFonts w:ascii="Times New Roman" w:eastAsia="Times New Roman" w:hAnsi="Times New Roman" w:cs="Times New Roman"/>
          <w:sz w:val="24"/>
          <w:szCs w:val="24"/>
          <w:lang w:eastAsia="pl-PL"/>
        </w:rPr>
      </w:pPr>
      <w:r w:rsidRPr="00B15A8C">
        <w:rPr>
          <w:rFonts w:ascii="Times New Roman" w:eastAsia="Times New Roman" w:hAnsi="Times New Roman" w:cs="Times New Roman"/>
          <w:b/>
          <w:bCs/>
          <w:sz w:val="24"/>
          <w:szCs w:val="24"/>
          <w:lang w:eastAsia="pl-PL"/>
        </w:rPr>
        <w:t>Wysokość środków publicznych przeznaczonych na realizację zadania:</w:t>
      </w:r>
    </w:p>
    <w:p w14:paraId="4F159FFD" w14:textId="46E63774" w:rsidR="009973B3" w:rsidRDefault="009973B3" w:rsidP="0025091F">
      <w:pPr>
        <w:pStyle w:val="Akapitzlist"/>
        <w:spacing w:after="0" w:line="240" w:lineRule="auto"/>
        <w:ind w:left="0"/>
        <w:jc w:val="both"/>
        <w:rPr>
          <w:rFonts w:ascii="Times New Roman" w:eastAsia="Times New Roman" w:hAnsi="Times New Roman" w:cs="Times New Roman"/>
          <w:sz w:val="24"/>
          <w:szCs w:val="24"/>
          <w:lang w:eastAsia="pl-PL"/>
        </w:rPr>
      </w:pPr>
      <w:r w:rsidRPr="00905214">
        <w:rPr>
          <w:rFonts w:ascii="Times New Roman" w:eastAsia="Times New Roman" w:hAnsi="Times New Roman" w:cs="Times New Roman"/>
          <w:sz w:val="24"/>
          <w:szCs w:val="24"/>
          <w:lang w:eastAsia="pl-PL"/>
        </w:rPr>
        <w:t xml:space="preserve">Na realizację zadania </w:t>
      </w:r>
      <w:r w:rsidR="00A73980">
        <w:rPr>
          <w:rFonts w:ascii="Times New Roman" w:eastAsia="Times New Roman" w:hAnsi="Times New Roman" w:cs="Times New Roman"/>
          <w:sz w:val="24"/>
          <w:szCs w:val="24"/>
          <w:lang w:eastAsia="pl-PL"/>
        </w:rPr>
        <w:t>przeznacza się</w:t>
      </w:r>
      <w:r w:rsidR="006C34D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kwotę </w:t>
      </w:r>
      <w:r w:rsidR="00DF342F">
        <w:rPr>
          <w:rFonts w:ascii="Times New Roman" w:eastAsia="Times New Roman" w:hAnsi="Times New Roman" w:cs="Times New Roman"/>
          <w:b/>
          <w:sz w:val="24"/>
          <w:szCs w:val="24"/>
          <w:lang w:eastAsia="pl-PL"/>
        </w:rPr>
        <w:t xml:space="preserve">68 </w:t>
      </w:r>
      <w:r w:rsidR="00286E31">
        <w:rPr>
          <w:rFonts w:ascii="Times New Roman" w:eastAsia="Times New Roman" w:hAnsi="Times New Roman" w:cs="Times New Roman"/>
          <w:b/>
          <w:sz w:val="24"/>
          <w:szCs w:val="24"/>
          <w:lang w:eastAsia="pl-PL"/>
        </w:rPr>
        <w:t>245,32</w:t>
      </w:r>
      <w:r w:rsidRPr="00135F18">
        <w:rPr>
          <w:rFonts w:ascii="Times New Roman" w:eastAsia="Times New Roman" w:hAnsi="Times New Roman" w:cs="Times New Roman"/>
          <w:b/>
          <w:sz w:val="24"/>
          <w:szCs w:val="24"/>
          <w:lang w:eastAsia="pl-PL"/>
        </w:rPr>
        <w:t xml:space="preserve"> zł</w:t>
      </w:r>
      <w:r>
        <w:rPr>
          <w:rFonts w:ascii="Times New Roman" w:eastAsia="Times New Roman" w:hAnsi="Times New Roman" w:cs="Times New Roman"/>
          <w:sz w:val="24"/>
          <w:szCs w:val="24"/>
          <w:lang w:eastAsia="pl-PL"/>
        </w:rPr>
        <w:t xml:space="preserve"> </w:t>
      </w:r>
      <w:r w:rsidR="006C34DF">
        <w:rPr>
          <w:rFonts w:ascii="Times New Roman" w:eastAsia="Times New Roman" w:hAnsi="Times New Roman" w:cs="Times New Roman"/>
          <w:sz w:val="24"/>
          <w:szCs w:val="24"/>
          <w:lang w:eastAsia="pl-PL"/>
        </w:rPr>
        <w:t xml:space="preserve">(słownie: sześćdziesiąt </w:t>
      </w:r>
      <w:r w:rsidR="00286E31">
        <w:rPr>
          <w:rFonts w:ascii="Times New Roman" w:eastAsia="Times New Roman" w:hAnsi="Times New Roman" w:cs="Times New Roman"/>
          <w:sz w:val="24"/>
          <w:szCs w:val="24"/>
          <w:lang w:eastAsia="pl-PL"/>
        </w:rPr>
        <w:t>osiem tysięcy</w:t>
      </w:r>
      <w:r w:rsidR="006C34DF">
        <w:rPr>
          <w:rFonts w:ascii="Times New Roman" w:eastAsia="Times New Roman" w:hAnsi="Times New Roman" w:cs="Times New Roman"/>
          <w:sz w:val="24"/>
          <w:szCs w:val="24"/>
          <w:lang w:eastAsia="pl-PL"/>
        </w:rPr>
        <w:t xml:space="preserve"> </w:t>
      </w:r>
      <w:r w:rsidR="00286E31">
        <w:rPr>
          <w:rFonts w:ascii="Times New Roman" w:eastAsia="Times New Roman" w:hAnsi="Times New Roman" w:cs="Times New Roman"/>
          <w:sz w:val="24"/>
          <w:szCs w:val="24"/>
          <w:lang w:eastAsia="pl-PL"/>
        </w:rPr>
        <w:t>dwieście czterdzieści pięć</w:t>
      </w:r>
      <w:r w:rsidR="006C34DF">
        <w:rPr>
          <w:rFonts w:ascii="Times New Roman" w:eastAsia="Times New Roman" w:hAnsi="Times New Roman" w:cs="Times New Roman"/>
          <w:sz w:val="24"/>
          <w:szCs w:val="24"/>
          <w:lang w:eastAsia="pl-PL"/>
        </w:rPr>
        <w:t xml:space="preserve"> złotych </w:t>
      </w:r>
      <w:r w:rsidR="00286E31">
        <w:rPr>
          <w:rFonts w:ascii="Times New Roman" w:eastAsia="Times New Roman" w:hAnsi="Times New Roman" w:cs="Times New Roman"/>
          <w:sz w:val="24"/>
          <w:szCs w:val="24"/>
          <w:lang w:eastAsia="pl-PL"/>
        </w:rPr>
        <w:t>32</w:t>
      </w:r>
      <w:r w:rsidR="006C34DF">
        <w:rPr>
          <w:rFonts w:ascii="Times New Roman" w:eastAsia="Times New Roman" w:hAnsi="Times New Roman" w:cs="Times New Roman"/>
          <w:sz w:val="24"/>
          <w:szCs w:val="24"/>
          <w:lang w:eastAsia="pl-PL"/>
        </w:rPr>
        <w:t>/100)</w:t>
      </w:r>
      <w:r>
        <w:rPr>
          <w:rFonts w:ascii="Times New Roman" w:eastAsia="Times New Roman" w:hAnsi="Times New Roman" w:cs="Times New Roman"/>
          <w:sz w:val="24"/>
          <w:szCs w:val="24"/>
          <w:lang w:eastAsia="pl-PL"/>
        </w:rPr>
        <w:t>, w tym:</w:t>
      </w:r>
    </w:p>
    <w:p w14:paraId="0BA78A6D" w14:textId="77777777" w:rsidR="009973B3" w:rsidRDefault="00286E31" w:rsidP="00A236F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64 023,96 zł</w:t>
      </w:r>
      <w:r w:rsidR="009973B3" w:rsidRPr="00905214">
        <w:rPr>
          <w:rFonts w:ascii="Times New Roman" w:eastAsia="Times New Roman" w:hAnsi="Times New Roman" w:cs="Times New Roman"/>
          <w:sz w:val="24"/>
          <w:szCs w:val="24"/>
          <w:lang w:eastAsia="pl-PL"/>
        </w:rPr>
        <w:t xml:space="preserve"> (słownie: sześćdziesiąt </w:t>
      </w:r>
      <w:r>
        <w:rPr>
          <w:rFonts w:ascii="Times New Roman" w:eastAsia="Times New Roman" w:hAnsi="Times New Roman" w:cs="Times New Roman"/>
          <w:sz w:val="24"/>
          <w:szCs w:val="24"/>
          <w:lang w:eastAsia="pl-PL"/>
        </w:rPr>
        <w:t>cztery tysiące</w:t>
      </w:r>
      <w:r w:rsidR="009973B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dwadzieścia trzy złote 96/100</w:t>
      </w:r>
      <w:r w:rsidR="009973B3">
        <w:rPr>
          <w:rFonts w:ascii="Times New Roman" w:eastAsia="Times New Roman" w:hAnsi="Times New Roman" w:cs="Times New Roman"/>
          <w:sz w:val="24"/>
          <w:szCs w:val="24"/>
          <w:lang w:eastAsia="pl-PL"/>
        </w:rPr>
        <w:t xml:space="preserve">) na </w:t>
      </w:r>
      <w:r w:rsidR="00031BB7">
        <w:rPr>
          <w:rFonts w:ascii="Times New Roman" w:eastAsia="Times New Roman" w:hAnsi="Times New Roman" w:cs="Times New Roman"/>
          <w:sz w:val="24"/>
          <w:szCs w:val="24"/>
          <w:lang w:eastAsia="pl-PL"/>
        </w:rPr>
        <w:t xml:space="preserve">prowadzenie punktu przeznaczonego na </w:t>
      </w:r>
      <w:r w:rsidR="00AC26F9">
        <w:rPr>
          <w:rFonts w:ascii="Times New Roman" w:eastAsia="Times New Roman" w:hAnsi="Times New Roman" w:cs="Times New Roman"/>
          <w:sz w:val="24"/>
          <w:szCs w:val="24"/>
          <w:lang w:eastAsia="pl-PL"/>
        </w:rPr>
        <w:t xml:space="preserve">udzielanie nieodpłatnej pomocy prawnej lub świadczenie nieodpłatnego poradnictwa obywatelskiego, </w:t>
      </w:r>
    </w:p>
    <w:p w14:paraId="35761F16" w14:textId="5FB7291C" w:rsidR="009973B3" w:rsidRDefault="00501B0E" w:rsidP="00A236F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4 </w:t>
      </w:r>
      <w:r w:rsidR="009D442A">
        <w:rPr>
          <w:rFonts w:ascii="Times New Roman" w:eastAsia="Times New Roman" w:hAnsi="Times New Roman" w:cs="Times New Roman"/>
          <w:b/>
          <w:sz w:val="24"/>
          <w:szCs w:val="24"/>
          <w:lang w:eastAsia="pl-PL"/>
        </w:rPr>
        <w:t>221,36 zł</w:t>
      </w:r>
      <w:r w:rsidR="009973B3">
        <w:rPr>
          <w:rFonts w:ascii="Times New Roman" w:eastAsia="Times New Roman" w:hAnsi="Times New Roman" w:cs="Times New Roman"/>
          <w:sz w:val="24"/>
          <w:szCs w:val="24"/>
          <w:lang w:eastAsia="pl-PL"/>
        </w:rPr>
        <w:t xml:space="preserve"> (słownie: </w:t>
      </w:r>
      <w:r w:rsidR="009D442A">
        <w:rPr>
          <w:rFonts w:ascii="Times New Roman" w:eastAsia="Times New Roman" w:hAnsi="Times New Roman" w:cs="Times New Roman"/>
          <w:sz w:val="24"/>
          <w:szCs w:val="24"/>
          <w:lang w:eastAsia="pl-PL"/>
        </w:rPr>
        <w:t>cztery</w:t>
      </w:r>
      <w:r w:rsidR="00E2034F">
        <w:rPr>
          <w:rFonts w:ascii="Times New Roman" w:eastAsia="Times New Roman" w:hAnsi="Times New Roman" w:cs="Times New Roman"/>
          <w:sz w:val="24"/>
          <w:szCs w:val="24"/>
          <w:lang w:eastAsia="pl-PL"/>
        </w:rPr>
        <w:t xml:space="preserve"> tysiące </w:t>
      </w:r>
      <w:r w:rsidR="009D442A">
        <w:rPr>
          <w:rFonts w:ascii="Times New Roman" w:eastAsia="Times New Roman" w:hAnsi="Times New Roman" w:cs="Times New Roman"/>
          <w:sz w:val="24"/>
          <w:szCs w:val="24"/>
          <w:lang w:eastAsia="pl-PL"/>
        </w:rPr>
        <w:t>dwieście dwadzieścia jeden</w:t>
      </w:r>
      <w:r w:rsidR="00E2034F">
        <w:rPr>
          <w:rFonts w:ascii="Times New Roman" w:eastAsia="Times New Roman" w:hAnsi="Times New Roman" w:cs="Times New Roman"/>
          <w:sz w:val="24"/>
          <w:szCs w:val="24"/>
          <w:lang w:eastAsia="pl-PL"/>
        </w:rPr>
        <w:t xml:space="preserve"> złotych</w:t>
      </w:r>
      <w:r w:rsidR="00572717">
        <w:rPr>
          <w:rFonts w:ascii="Times New Roman" w:eastAsia="Times New Roman" w:hAnsi="Times New Roman" w:cs="Times New Roman"/>
          <w:sz w:val="24"/>
          <w:szCs w:val="24"/>
          <w:lang w:eastAsia="pl-PL"/>
        </w:rPr>
        <w:t xml:space="preserve"> </w:t>
      </w:r>
      <w:r w:rsidR="009D442A">
        <w:rPr>
          <w:rFonts w:ascii="Times New Roman" w:eastAsia="Times New Roman" w:hAnsi="Times New Roman" w:cs="Times New Roman"/>
          <w:sz w:val="24"/>
          <w:szCs w:val="24"/>
          <w:lang w:eastAsia="pl-PL"/>
        </w:rPr>
        <w:t>36</w:t>
      </w:r>
      <w:r w:rsidR="00572717">
        <w:rPr>
          <w:rFonts w:ascii="Times New Roman" w:eastAsia="Times New Roman" w:hAnsi="Times New Roman" w:cs="Times New Roman"/>
          <w:sz w:val="24"/>
          <w:szCs w:val="24"/>
          <w:lang w:eastAsia="pl-PL"/>
        </w:rPr>
        <w:t>/100</w:t>
      </w:r>
      <w:r w:rsidR="009973B3">
        <w:rPr>
          <w:rFonts w:ascii="Times New Roman" w:eastAsia="Times New Roman" w:hAnsi="Times New Roman" w:cs="Times New Roman"/>
          <w:sz w:val="24"/>
          <w:szCs w:val="24"/>
          <w:lang w:eastAsia="pl-PL"/>
        </w:rPr>
        <w:t xml:space="preserve">) na </w:t>
      </w:r>
      <w:r w:rsidR="009D442A">
        <w:rPr>
          <w:rFonts w:ascii="Times New Roman" w:eastAsia="Times New Roman" w:hAnsi="Times New Roman" w:cs="Times New Roman"/>
          <w:sz w:val="24"/>
          <w:szCs w:val="24"/>
          <w:lang w:eastAsia="pl-PL"/>
        </w:rPr>
        <w:t xml:space="preserve">realizację zadania </w:t>
      </w:r>
      <w:r w:rsidR="00AC26F9">
        <w:rPr>
          <w:rFonts w:ascii="Times New Roman" w:eastAsia="Times New Roman" w:hAnsi="Times New Roman" w:cs="Times New Roman"/>
          <w:sz w:val="24"/>
          <w:szCs w:val="24"/>
          <w:lang w:eastAsia="pl-PL"/>
        </w:rPr>
        <w:t xml:space="preserve">z zakresu </w:t>
      </w:r>
      <w:r w:rsidR="008C5A44">
        <w:rPr>
          <w:rFonts w:ascii="Times New Roman" w:eastAsia="Times New Roman" w:hAnsi="Times New Roman" w:cs="Times New Roman"/>
          <w:sz w:val="24"/>
          <w:szCs w:val="24"/>
          <w:lang w:eastAsia="pl-PL"/>
        </w:rPr>
        <w:t>edukacji prawnej</w:t>
      </w:r>
      <w:r w:rsidR="009973B3">
        <w:rPr>
          <w:rFonts w:ascii="Times New Roman" w:eastAsia="Times New Roman" w:hAnsi="Times New Roman" w:cs="Times New Roman"/>
          <w:sz w:val="24"/>
          <w:szCs w:val="24"/>
          <w:lang w:eastAsia="pl-PL"/>
        </w:rPr>
        <w:t>.</w:t>
      </w:r>
      <w:r w:rsidR="009973B3" w:rsidRPr="00135F18">
        <w:rPr>
          <w:rFonts w:ascii="Times New Roman" w:eastAsia="Times New Roman" w:hAnsi="Times New Roman" w:cs="Times New Roman"/>
          <w:sz w:val="24"/>
          <w:szCs w:val="24"/>
          <w:lang w:eastAsia="pl-PL"/>
        </w:rPr>
        <w:t xml:space="preserve"> </w:t>
      </w:r>
    </w:p>
    <w:p w14:paraId="0F935E45" w14:textId="77777777" w:rsidR="002C37E4" w:rsidRPr="009130F1" w:rsidRDefault="002C37E4" w:rsidP="002C37E4">
      <w:pPr>
        <w:pStyle w:val="Akapitzlist"/>
        <w:spacing w:after="0" w:line="240" w:lineRule="auto"/>
        <w:ind w:left="360"/>
        <w:jc w:val="both"/>
        <w:rPr>
          <w:rFonts w:ascii="Times New Roman" w:eastAsia="Times New Roman" w:hAnsi="Times New Roman" w:cs="Times New Roman"/>
          <w:sz w:val="24"/>
          <w:szCs w:val="24"/>
          <w:lang w:eastAsia="pl-PL"/>
        </w:rPr>
      </w:pPr>
    </w:p>
    <w:p w14:paraId="2394374A" w14:textId="77777777" w:rsidR="001E071E" w:rsidRPr="00454DF0" w:rsidRDefault="00050816" w:rsidP="00D203F4">
      <w:pPr>
        <w:pStyle w:val="Akapitzlist"/>
        <w:numPr>
          <w:ilvl w:val="0"/>
          <w:numId w:val="45"/>
        </w:numPr>
        <w:shd w:val="clear" w:color="auto" w:fill="FFFFFF"/>
        <w:spacing w:after="0" w:line="240" w:lineRule="auto"/>
        <w:ind w:left="426" w:hanging="437"/>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Zasady przyznawania dotacji</w:t>
      </w:r>
      <w:r w:rsidR="009973B3" w:rsidRPr="00B15A8C">
        <w:rPr>
          <w:rFonts w:ascii="Times New Roman" w:eastAsia="Times New Roman" w:hAnsi="Times New Roman" w:cs="Times New Roman"/>
          <w:b/>
          <w:bCs/>
          <w:sz w:val="24"/>
          <w:szCs w:val="24"/>
          <w:lang w:eastAsia="pl-PL"/>
        </w:rPr>
        <w:t>:</w:t>
      </w:r>
    </w:p>
    <w:p w14:paraId="0819CA88" w14:textId="77777777" w:rsidR="00454DF0" w:rsidRDefault="00454DF0" w:rsidP="00454DF0">
      <w:pPr>
        <w:pStyle w:val="Akapitzlist"/>
        <w:numPr>
          <w:ilvl w:val="0"/>
          <w:numId w:val="14"/>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Postępowanie w sprawie ogłoszenia otwartego konkursu ofert oraz </w:t>
      </w:r>
      <w:r w:rsidR="001574A5">
        <w:rPr>
          <w:rFonts w:ascii="Times New Roman" w:eastAsia="Times New Roman" w:hAnsi="Times New Roman" w:cs="Times New Roman"/>
          <w:sz w:val="24"/>
          <w:szCs w:val="24"/>
          <w:lang w:eastAsia="pl-PL"/>
        </w:rPr>
        <w:t>przyznawania</w:t>
      </w:r>
      <w:r>
        <w:rPr>
          <w:rFonts w:ascii="Times New Roman" w:eastAsia="Times New Roman" w:hAnsi="Times New Roman" w:cs="Times New Roman"/>
          <w:sz w:val="24"/>
          <w:szCs w:val="24"/>
          <w:lang w:eastAsia="pl-PL"/>
        </w:rPr>
        <w:t xml:space="preserve"> dotacji na realizację przedmiotowego zadania odbywa się zgodnie z:</w:t>
      </w:r>
    </w:p>
    <w:p w14:paraId="607B832B" w14:textId="77777777" w:rsidR="00454DF0" w:rsidRDefault="00454DF0" w:rsidP="00454DF0">
      <w:pPr>
        <w:pStyle w:val="Akapitzlist"/>
        <w:numPr>
          <w:ilvl w:val="0"/>
          <w:numId w:val="36"/>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Ustawą z dnia 5 sierpnia 2015 roku o nieodpłatnej pomocy prawnej</w:t>
      </w:r>
      <w:r w:rsidR="001D393A">
        <w:rPr>
          <w:rFonts w:ascii="Times New Roman" w:eastAsia="Times New Roman" w:hAnsi="Times New Roman" w:cs="Times New Roman"/>
          <w:sz w:val="24"/>
          <w:szCs w:val="24"/>
          <w:lang w:eastAsia="pl-PL"/>
        </w:rPr>
        <w:t>, nieodpłatnym poradnictwie obywatelskim oraz edukacji prawnej</w:t>
      </w:r>
      <w:r w:rsidR="0017641A">
        <w:rPr>
          <w:rFonts w:ascii="Times New Roman" w:eastAsia="Times New Roman" w:hAnsi="Times New Roman" w:cs="Times New Roman"/>
          <w:sz w:val="24"/>
          <w:szCs w:val="24"/>
          <w:lang w:eastAsia="pl-PL"/>
        </w:rPr>
        <w:t xml:space="preserve"> (</w:t>
      </w:r>
      <w:proofErr w:type="spellStart"/>
      <w:r w:rsidR="0017641A">
        <w:rPr>
          <w:rFonts w:ascii="Times New Roman" w:eastAsia="Times New Roman" w:hAnsi="Times New Roman" w:cs="Times New Roman"/>
          <w:sz w:val="24"/>
          <w:szCs w:val="24"/>
          <w:lang w:eastAsia="pl-PL"/>
        </w:rPr>
        <w:t>t.j</w:t>
      </w:r>
      <w:proofErr w:type="spellEnd"/>
      <w:r w:rsidR="0017641A">
        <w:rPr>
          <w:rFonts w:ascii="Times New Roman" w:eastAsia="Times New Roman" w:hAnsi="Times New Roman" w:cs="Times New Roman"/>
          <w:sz w:val="24"/>
          <w:szCs w:val="24"/>
          <w:lang w:eastAsia="pl-PL"/>
        </w:rPr>
        <w:t>. Dz.U. z 2021 r. poz. 945)</w:t>
      </w:r>
      <w:r w:rsidR="001D393A">
        <w:rPr>
          <w:rFonts w:ascii="Times New Roman" w:eastAsia="Times New Roman" w:hAnsi="Times New Roman" w:cs="Times New Roman"/>
          <w:sz w:val="24"/>
          <w:szCs w:val="24"/>
          <w:lang w:eastAsia="pl-PL"/>
        </w:rPr>
        <w:t>;</w:t>
      </w:r>
    </w:p>
    <w:p w14:paraId="7D63F88F" w14:textId="77777777" w:rsidR="001D393A" w:rsidRDefault="001D393A" w:rsidP="00454DF0">
      <w:pPr>
        <w:pStyle w:val="Akapitzlist"/>
        <w:numPr>
          <w:ilvl w:val="0"/>
          <w:numId w:val="36"/>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Ustawą z dnia 24 kwietnia 2003 r. o działalności pożytku publicznego i o wolontariacie</w:t>
      </w:r>
      <w:r w:rsidR="00DF4239">
        <w:rPr>
          <w:rFonts w:ascii="Times New Roman" w:eastAsia="Times New Roman" w:hAnsi="Times New Roman" w:cs="Times New Roman"/>
          <w:sz w:val="24"/>
          <w:szCs w:val="24"/>
          <w:lang w:eastAsia="pl-PL"/>
        </w:rPr>
        <w:t xml:space="preserve"> (</w:t>
      </w:r>
      <w:proofErr w:type="spellStart"/>
      <w:r w:rsidR="00DF4239">
        <w:rPr>
          <w:rFonts w:ascii="Times New Roman" w:eastAsia="Times New Roman" w:hAnsi="Times New Roman" w:cs="Times New Roman"/>
          <w:sz w:val="24"/>
          <w:szCs w:val="24"/>
          <w:lang w:eastAsia="pl-PL"/>
        </w:rPr>
        <w:t>t.j</w:t>
      </w:r>
      <w:proofErr w:type="spellEnd"/>
      <w:r w:rsidR="00DF4239">
        <w:rPr>
          <w:rFonts w:ascii="Times New Roman" w:eastAsia="Times New Roman" w:hAnsi="Times New Roman" w:cs="Times New Roman"/>
          <w:sz w:val="24"/>
          <w:szCs w:val="24"/>
          <w:lang w:eastAsia="pl-PL"/>
        </w:rPr>
        <w:t>. Dz.U. z 2023 r. poz. 571)</w:t>
      </w:r>
      <w:r>
        <w:rPr>
          <w:rFonts w:ascii="Times New Roman" w:eastAsia="Times New Roman" w:hAnsi="Times New Roman" w:cs="Times New Roman"/>
          <w:sz w:val="24"/>
          <w:szCs w:val="24"/>
          <w:lang w:eastAsia="pl-PL"/>
        </w:rPr>
        <w:t>;</w:t>
      </w:r>
    </w:p>
    <w:p w14:paraId="7F439462" w14:textId="77777777" w:rsidR="001D393A" w:rsidRDefault="001D393A" w:rsidP="00454DF0">
      <w:pPr>
        <w:pStyle w:val="Akapitzlist"/>
        <w:numPr>
          <w:ilvl w:val="0"/>
          <w:numId w:val="36"/>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Ustawą z dnia 27 sierpnia 2009 r. o finansach publicznych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Dz.U. z 2023 r. poz. 1270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14:paraId="5EA07F57" w14:textId="77777777" w:rsidR="001574A5" w:rsidRDefault="001574A5" w:rsidP="001574A5">
      <w:pPr>
        <w:pStyle w:val="Akapitzlist"/>
        <w:numPr>
          <w:ilvl w:val="0"/>
          <w:numId w:val="14"/>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publiczne objęte niniejszym konkursem jest finansowane z budżetu państwa z części będącej w dyspozycji Wojewody Podlaskiego przez udzielenie dotacji celowej dla Powiatu Hajnowskiego</w:t>
      </w:r>
      <w:r w:rsidR="008441AD">
        <w:rPr>
          <w:rFonts w:ascii="Times New Roman" w:eastAsia="Times New Roman" w:hAnsi="Times New Roman" w:cs="Times New Roman"/>
          <w:sz w:val="24"/>
          <w:szCs w:val="24"/>
          <w:lang w:eastAsia="pl-PL"/>
        </w:rPr>
        <w:t>.</w:t>
      </w:r>
    </w:p>
    <w:p w14:paraId="4E4223AA" w14:textId="77777777" w:rsidR="008441AD" w:rsidRPr="00422B9E" w:rsidRDefault="006175FE" w:rsidP="00422B9E">
      <w:pPr>
        <w:pStyle w:val="Akapitzlist"/>
        <w:numPr>
          <w:ilvl w:val="0"/>
          <w:numId w:val="45"/>
        </w:numPr>
        <w:shd w:val="clear" w:color="auto" w:fill="FFFFFF"/>
        <w:spacing w:after="0" w:line="240" w:lineRule="auto"/>
        <w:ind w:left="426" w:hanging="426"/>
        <w:jc w:val="both"/>
        <w:rPr>
          <w:rFonts w:ascii="Times New Roman" w:eastAsia="Times New Roman" w:hAnsi="Times New Roman" w:cs="Times New Roman"/>
          <w:b/>
          <w:sz w:val="24"/>
          <w:szCs w:val="24"/>
          <w:lang w:eastAsia="pl-PL"/>
        </w:rPr>
      </w:pPr>
      <w:r w:rsidRPr="00422B9E">
        <w:rPr>
          <w:rFonts w:ascii="Times New Roman" w:eastAsia="Times New Roman" w:hAnsi="Times New Roman" w:cs="Times New Roman"/>
          <w:b/>
          <w:sz w:val="24"/>
          <w:szCs w:val="24"/>
          <w:lang w:eastAsia="pl-PL"/>
        </w:rPr>
        <w:t>Podmioty uprawnione do złożenia oferty:</w:t>
      </w:r>
    </w:p>
    <w:p w14:paraId="5A5F22A6" w14:textId="77777777" w:rsidR="006C6911" w:rsidRPr="00422B9E" w:rsidRDefault="00397F50" w:rsidP="00391BDF">
      <w:pPr>
        <w:widowControl w:val="0"/>
        <w:numPr>
          <w:ilvl w:val="0"/>
          <w:numId w:val="46"/>
        </w:numPr>
        <w:suppressAutoHyphens/>
        <w:spacing w:after="0" w:line="240" w:lineRule="auto"/>
        <w:jc w:val="both"/>
        <w:rPr>
          <w:rFonts w:ascii="Times New Roman" w:hAnsi="Times New Roman" w:cs="Times New Roman"/>
          <w:bCs/>
          <w:strike/>
          <w:sz w:val="24"/>
          <w:szCs w:val="24"/>
        </w:rPr>
      </w:pPr>
      <w:r w:rsidRPr="00422B9E">
        <w:rPr>
          <w:rFonts w:ascii="Times New Roman" w:hAnsi="Times New Roman" w:cs="Times New Roman"/>
          <w:bCs/>
          <w:sz w:val="24"/>
          <w:szCs w:val="24"/>
        </w:rPr>
        <w:t>O powierzenie prowadzenia punktu, w którym będzie udzielana nieodpłatna pomoc prawna</w:t>
      </w:r>
      <w:r w:rsidR="00ED5DCD" w:rsidRPr="00422B9E">
        <w:rPr>
          <w:rFonts w:ascii="Times New Roman" w:hAnsi="Times New Roman" w:cs="Times New Roman"/>
          <w:bCs/>
          <w:sz w:val="24"/>
          <w:szCs w:val="24"/>
        </w:rPr>
        <w:t xml:space="preserve"> lub świadczone nieodpłatne poradnictwo obywatelskie</w:t>
      </w:r>
      <w:r w:rsidRPr="00422B9E">
        <w:rPr>
          <w:rFonts w:ascii="Times New Roman" w:hAnsi="Times New Roman" w:cs="Times New Roman"/>
          <w:bCs/>
          <w:sz w:val="24"/>
          <w:szCs w:val="24"/>
        </w:rPr>
        <w:t xml:space="preserve"> może ubiegać się organizacja pozarządowa prowadząca działalność pożytku publicznego, w zakresie </w:t>
      </w:r>
      <w:r w:rsidR="00ED5DCD" w:rsidRPr="00422B9E">
        <w:rPr>
          <w:rFonts w:ascii="Times New Roman" w:hAnsi="Times New Roman" w:cs="Times New Roman"/>
          <w:bCs/>
          <w:sz w:val="24"/>
          <w:szCs w:val="24"/>
        </w:rPr>
        <w:t>o którym mowa w art. 4 ust. 1 pkt 1b lub 22 a ustawy z dnia 24 kwietnia 2003 r. o działalności pożytku publicznego</w:t>
      </w:r>
      <w:r w:rsidR="00AB24A1">
        <w:rPr>
          <w:rFonts w:ascii="Times New Roman" w:hAnsi="Times New Roman" w:cs="Times New Roman"/>
          <w:bCs/>
          <w:sz w:val="24"/>
          <w:szCs w:val="24"/>
        </w:rPr>
        <w:t xml:space="preserve"> i o wolontariacie </w:t>
      </w:r>
      <w:r w:rsidR="00DF4071">
        <w:rPr>
          <w:rFonts w:ascii="Times New Roman" w:eastAsia="Times New Roman" w:hAnsi="Times New Roman" w:cs="Times New Roman"/>
          <w:bCs/>
          <w:sz w:val="24"/>
          <w:szCs w:val="24"/>
          <w:lang w:eastAsia="pl-PL"/>
        </w:rPr>
        <w:t>(</w:t>
      </w:r>
      <w:proofErr w:type="spellStart"/>
      <w:r w:rsidR="00DF4071">
        <w:rPr>
          <w:rFonts w:ascii="Times New Roman" w:eastAsia="Times New Roman" w:hAnsi="Times New Roman" w:cs="Times New Roman"/>
          <w:bCs/>
          <w:sz w:val="24"/>
          <w:szCs w:val="24"/>
          <w:lang w:eastAsia="pl-PL"/>
        </w:rPr>
        <w:t>t.j</w:t>
      </w:r>
      <w:proofErr w:type="spellEnd"/>
      <w:r w:rsidR="00DF4071">
        <w:rPr>
          <w:rFonts w:ascii="Times New Roman" w:eastAsia="Times New Roman" w:hAnsi="Times New Roman" w:cs="Times New Roman"/>
          <w:bCs/>
          <w:sz w:val="24"/>
          <w:szCs w:val="24"/>
          <w:lang w:eastAsia="pl-PL"/>
        </w:rPr>
        <w:t>. Dz. U. z 2023</w:t>
      </w:r>
      <w:r w:rsidR="00DF4071" w:rsidRPr="00EB3A98">
        <w:rPr>
          <w:rFonts w:ascii="Times New Roman" w:eastAsia="Times New Roman" w:hAnsi="Times New Roman" w:cs="Times New Roman"/>
          <w:bCs/>
          <w:sz w:val="24"/>
          <w:szCs w:val="24"/>
          <w:lang w:eastAsia="pl-PL"/>
        </w:rPr>
        <w:t xml:space="preserve"> </w:t>
      </w:r>
      <w:r w:rsidR="00DF4071">
        <w:rPr>
          <w:rFonts w:ascii="Times New Roman" w:eastAsia="Times New Roman" w:hAnsi="Times New Roman" w:cs="Times New Roman"/>
          <w:bCs/>
          <w:sz w:val="24"/>
          <w:szCs w:val="24"/>
          <w:lang w:eastAsia="pl-PL"/>
        </w:rPr>
        <w:t>r. poz. 571)</w:t>
      </w:r>
      <w:r w:rsidR="00ED5DCD" w:rsidRPr="00422B9E">
        <w:rPr>
          <w:rFonts w:ascii="Times New Roman" w:hAnsi="Times New Roman" w:cs="Times New Roman"/>
          <w:bCs/>
          <w:sz w:val="24"/>
          <w:szCs w:val="24"/>
        </w:rPr>
        <w:t xml:space="preserve">, wpisana na listę </w:t>
      </w:r>
      <w:r w:rsidR="00A67927" w:rsidRPr="00422B9E">
        <w:rPr>
          <w:rFonts w:ascii="Times New Roman" w:hAnsi="Times New Roman" w:cs="Times New Roman"/>
          <w:bCs/>
          <w:sz w:val="24"/>
          <w:szCs w:val="24"/>
        </w:rPr>
        <w:t xml:space="preserve">organizacji pozarządowych uprawnionych do prowadzenia punktów na obszarze województwa, o której mowa </w:t>
      </w:r>
      <w:r w:rsidR="00D630B1" w:rsidRPr="00422B9E">
        <w:rPr>
          <w:rFonts w:ascii="Times New Roman" w:hAnsi="Times New Roman" w:cs="Times New Roman"/>
          <w:bCs/>
          <w:sz w:val="24"/>
          <w:szCs w:val="24"/>
        </w:rPr>
        <w:t xml:space="preserve">w art. </w:t>
      </w:r>
      <w:r w:rsidR="006C6911" w:rsidRPr="00422B9E">
        <w:rPr>
          <w:rFonts w:ascii="Times New Roman" w:hAnsi="Times New Roman" w:cs="Times New Roman"/>
          <w:bCs/>
          <w:sz w:val="24"/>
          <w:szCs w:val="24"/>
        </w:rPr>
        <w:t>11d ust. 1 ustawy</w:t>
      </w:r>
      <w:r w:rsidR="00CF3DD6" w:rsidRPr="00422B9E">
        <w:rPr>
          <w:rFonts w:ascii="Times New Roman" w:hAnsi="Times New Roman" w:cs="Times New Roman"/>
          <w:bCs/>
          <w:sz w:val="24"/>
          <w:szCs w:val="24"/>
        </w:rPr>
        <w:t xml:space="preserve"> </w:t>
      </w:r>
      <w:r w:rsidR="00EC1E07" w:rsidRPr="00422B9E">
        <w:rPr>
          <w:rFonts w:ascii="Times New Roman" w:hAnsi="Times New Roman" w:cs="Times New Roman"/>
          <w:bCs/>
          <w:sz w:val="24"/>
          <w:szCs w:val="24"/>
        </w:rPr>
        <w:br/>
      </w:r>
      <w:r w:rsidR="00CF3DD6" w:rsidRPr="00422B9E">
        <w:rPr>
          <w:rFonts w:ascii="Times New Roman" w:hAnsi="Times New Roman" w:cs="Times New Roman"/>
          <w:bCs/>
          <w:iCs/>
          <w:sz w:val="24"/>
          <w:szCs w:val="24"/>
        </w:rPr>
        <w:t>o nieodpłatnej pomocy prawnej, nieodpłatnym poradnictwie obywatelskim oraz edukacji prawnej</w:t>
      </w:r>
      <w:r w:rsidR="006C6911" w:rsidRPr="00422B9E">
        <w:rPr>
          <w:rFonts w:ascii="Times New Roman" w:hAnsi="Times New Roman" w:cs="Times New Roman"/>
          <w:bCs/>
          <w:sz w:val="24"/>
          <w:szCs w:val="24"/>
        </w:rPr>
        <w:t>, prowadzoną przez właściwego wojewodę w zakresie udzielania nieodpłatnej pomocy prawnej lub świadczenia nieodpłatnego poradnictwa obywatelskiego, która:</w:t>
      </w:r>
    </w:p>
    <w:p w14:paraId="0EC117BE" w14:textId="77777777" w:rsidR="000D7F1D" w:rsidRPr="00422B9E" w:rsidRDefault="001D1E1A" w:rsidP="000D7F1D">
      <w:pPr>
        <w:pStyle w:val="Akapitzlist"/>
        <w:widowControl w:val="0"/>
        <w:numPr>
          <w:ilvl w:val="0"/>
          <w:numId w:val="22"/>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w zakresie udzielania nieodpłatnej pomocy prawnej, łącznie spełnia następujące warunki:</w:t>
      </w:r>
    </w:p>
    <w:p w14:paraId="20B89AE8" w14:textId="77777777" w:rsidR="005A3F3E" w:rsidRPr="00422B9E" w:rsidRDefault="005A3F3E" w:rsidP="005A3F3E">
      <w:pPr>
        <w:pStyle w:val="Akapitzlist"/>
        <w:widowControl w:val="0"/>
        <w:numPr>
          <w:ilvl w:val="0"/>
          <w:numId w:val="23"/>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 xml:space="preserve">posiada co najmniej dwuletnie doświadczenie w wykonywaniu zadań wiążących się </w:t>
      </w:r>
      <w:r w:rsidR="003C21A2" w:rsidRPr="00422B9E">
        <w:rPr>
          <w:rFonts w:ascii="Times New Roman" w:hAnsi="Times New Roman" w:cs="Times New Roman"/>
          <w:bCs/>
          <w:sz w:val="24"/>
          <w:szCs w:val="24"/>
        </w:rPr>
        <w:br/>
      </w:r>
      <w:r w:rsidRPr="00422B9E">
        <w:rPr>
          <w:rFonts w:ascii="Times New Roman" w:hAnsi="Times New Roman" w:cs="Times New Roman"/>
          <w:bCs/>
          <w:sz w:val="24"/>
          <w:szCs w:val="24"/>
        </w:rPr>
        <w:t xml:space="preserve">z udzielaniem porad prawnych, informacji prawnych </w:t>
      </w:r>
      <w:r w:rsidR="0063251C" w:rsidRPr="00422B9E">
        <w:rPr>
          <w:rFonts w:ascii="Times New Roman" w:hAnsi="Times New Roman" w:cs="Times New Roman"/>
          <w:bCs/>
          <w:sz w:val="24"/>
          <w:szCs w:val="24"/>
        </w:rPr>
        <w:t>lub świadczeniem</w:t>
      </w:r>
      <w:r w:rsidR="0037100B" w:rsidRPr="00422B9E">
        <w:rPr>
          <w:rFonts w:ascii="Times New Roman" w:hAnsi="Times New Roman" w:cs="Times New Roman"/>
          <w:bCs/>
          <w:sz w:val="24"/>
          <w:szCs w:val="24"/>
        </w:rPr>
        <w:t xml:space="preserve"> poradnictwa obywatelskiego,</w:t>
      </w:r>
    </w:p>
    <w:p w14:paraId="651B89AD" w14:textId="77777777" w:rsidR="0037100B" w:rsidRPr="00422B9E" w:rsidRDefault="009C2D86" w:rsidP="005A3F3E">
      <w:pPr>
        <w:pStyle w:val="Akapitzlist"/>
        <w:widowControl w:val="0"/>
        <w:numPr>
          <w:ilvl w:val="0"/>
          <w:numId w:val="23"/>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 xml:space="preserve">posiada umowę zawartą z adwokatem, radcą prawnym, doradcą podatkowym lub osobą, o której mowa w </w:t>
      </w:r>
      <w:r w:rsidR="0063251C" w:rsidRPr="00422B9E">
        <w:rPr>
          <w:rFonts w:ascii="Times New Roman" w:hAnsi="Times New Roman" w:cs="Times New Roman"/>
          <w:bCs/>
          <w:sz w:val="24"/>
          <w:szCs w:val="24"/>
        </w:rPr>
        <w:t>art. 11 ust. 3 pkt 2 ustawy</w:t>
      </w:r>
      <w:r w:rsidR="00CF3DD6" w:rsidRPr="00422B9E">
        <w:rPr>
          <w:rFonts w:ascii="Times New Roman" w:hAnsi="Times New Roman" w:cs="Times New Roman"/>
          <w:bCs/>
          <w:sz w:val="24"/>
          <w:szCs w:val="24"/>
        </w:rPr>
        <w:t xml:space="preserve"> </w:t>
      </w:r>
      <w:r w:rsidR="00CF3DD6" w:rsidRPr="00422B9E">
        <w:rPr>
          <w:rFonts w:ascii="Times New Roman" w:hAnsi="Times New Roman" w:cs="Times New Roman"/>
          <w:bCs/>
          <w:iCs/>
          <w:sz w:val="24"/>
          <w:szCs w:val="24"/>
        </w:rPr>
        <w:t>o nieodpłatnej pomocy prawnej, nieodpłatnym poradnictwie obywatelskim oraz edukacji prawnej</w:t>
      </w:r>
      <w:r w:rsidR="0063251C" w:rsidRPr="00422B9E">
        <w:rPr>
          <w:rFonts w:ascii="Times New Roman" w:hAnsi="Times New Roman" w:cs="Times New Roman"/>
          <w:bCs/>
          <w:sz w:val="24"/>
          <w:szCs w:val="24"/>
        </w:rPr>
        <w:t xml:space="preserve">, oraz mediatorem, </w:t>
      </w:r>
      <w:r w:rsidR="00AB24A1">
        <w:rPr>
          <w:rFonts w:ascii="Times New Roman" w:hAnsi="Times New Roman" w:cs="Times New Roman"/>
          <w:bCs/>
          <w:sz w:val="24"/>
          <w:szCs w:val="24"/>
        </w:rPr>
        <w:br/>
      </w:r>
      <w:r w:rsidR="0063251C" w:rsidRPr="00422B9E">
        <w:rPr>
          <w:rFonts w:ascii="Times New Roman" w:hAnsi="Times New Roman" w:cs="Times New Roman"/>
          <w:bCs/>
          <w:sz w:val="24"/>
          <w:szCs w:val="24"/>
        </w:rPr>
        <w:t xml:space="preserve">o którym mowa w </w:t>
      </w:r>
      <w:r w:rsidR="002556F6" w:rsidRPr="00422B9E">
        <w:rPr>
          <w:rFonts w:ascii="Times New Roman" w:hAnsi="Times New Roman" w:cs="Times New Roman"/>
          <w:bCs/>
          <w:sz w:val="24"/>
          <w:szCs w:val="24"/>
        </w:rPr>
        <w:t>art. 4 a ust.</w:t>
      </w:r>
      <w:r w:rsidR="00A4649C" w:rsidRPr="00422B9E">
        <w:rPr>
          <w:rFonts w:ascii="Times New Roman" w:hAnsi="Times New Roman" w:cs="Times New Roman"/>
          <w:bCs/>
          <w:sz w:val="24"/>
          <w:szCs w:val="24"/>
        </w:rPr>
        <w:t xml:space="preserve"> 6 ustawy,</w:t>
      </w:r>
    </w:p>
    <w:p w14:paraId="6C7D920E" w14:textId="77777777" w:rsidR="00A4649C" w:rsidRPr="00422B9E" w:rsidRDefault="00A4649C" w:rsidP="005A3F3E">
      <w:pPr>
        <w:pStyle w:val="Akapitzlist"/>
        <w:widowControl w:val="0"/>
        <w:numPr>
          <w:ilvl w:val="0"/>
          <w:numId w:val="23"/>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lastRenderedPageBreak/>
        <w:t>daje gwarancję należytego wykonania zadania, w szczególności w zakresie zapewnienia:</w:t>
      </w:r>
    </w:p>
    <w:p w14:paraId="2859059E" w14:textId="77777777" w:rsidR="002077E3" w:rsidRPr="00422B9E" w:rsidRDefault="002077E3" w:rsidP="00D24BAD">
      <w:pPr>
        <w:pStyle w:val="Akapitzlist"/>
        <w:widowControl w:val="0"/>
        <w:numPr>
          <w:ilvl w:val="0"/>
          <w:numId w:val="25"/>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poufności w związku z udzielaniem nieodpłatnej pomocy prawnej i jej dokumentowaniem,</w:t>
      </w:r>
    </w:p>
    <w:p w14:paraId="7A3952D7" w14:textId="77777777" w:rsidR="002077E3" w:rsidRPr="00422B9E" w:rsidRDefault="002077E3" w:rsidP="00D24BAD">
      <w:pPr>
        <w:pStyle w:val="Akapitzlist"/>
        <w:widowControl w:val="0"/>
        <w:numPr>
          <w:ilvl w:val="0"/>
          <w:numId w:val="25"/>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profesjonalnego i rzetelnego udzielania nieodpłatnej pomocy prawnej,</w:t>
      </w:r>
    </w:p>
    <w:p w14:paraId="042BF726" w14:textId="08A25D9D" w:rsidR="002077E3" w:rsidRPr="00422B9E" w:rsidRDefault="002077E3" w:rsidP="00D24BAD">
      <w:pPr>
        <w:pStyle w:val="Akapitzlist"/>
        <w:widowControl w:val="0"/>
        <w:numPr>
          <w:ilvl w:val="0"/>
          <w:numId w:val="25"/>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przestrzegania zasad etyki przy udzielaniu nieod</w:t>
      </w:r>
      <w:r w:rsidR="00513E0B" w:rsidRPr="00422B9E">
        <w:rPr>
          <w:rFonts w:ascii="Times New Roman" w:hAnsi="Times New Roman" w:cs="Times New Roman"/>
          <w:bCs/>
          <w:sz w:val="24"/>
          <w:szCs w:val="24"/>
        </w:rPr>
        <w:t xml:space="preserve">płatnej pomocy prawnej, </w:t>
      </w:r>
      <w:r w:rsidR="003C21A2" w:rsidRPr="00422B9E">
        <w:rPr>
          <w:rFonts w:ascii="Times New Roman" w:hAnsi="Times New Roman" w:cs="Times New Roman"/>
          <w:bCs/>
          <w:sz w:val="24"/>
          <w:szCs w:val="24"/>
        </w:rPr>
        <w:br/>
      </w:r>
      <w:r w:rsidR="00513E0B" w:rsidRPr="00422B9E">
        <w:rPr>
          <w:rFonts w:ascii="Times New Roman" w:hAnsi="Times New Roman" w:cs="Times New Roman"/>
          <w:bCs/>
          <w:sz w:val="24"/>
          <w:szCs w:val="24"/>
        </w:rPr>
        <w:t>w szczególności w sytuacji, gdy zachodzi konflikt interesów,</w:t>
      </w:r>
    </w:p>
    <w:p w14:paraId="25B515CB" w14:textId="77777777" w:rsidR="00A4649C" w:rsidRPr="00422B9E" w:rsidRDefault="00A4649C" w:rsidP="005A3F3E">
      <w:pPr>
        <w:pStyle w:val="Akapitzlist"/>
        <w:widowControl w:val="0"/>
        <w:numPr>
          <w:ilvl w:val="0"/>
          <w:numId w:val="23"/>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opracowała i stosuje standardy obsługi i wewnętrzny</w:t>
      </w:r>
      <w:r w:rsidR="002556F6" w:rsidRPr="00422B9E">
        <w:rPr>
          <w:rFonts w:ascii="Times New Roman" w:hAnsi="Times New Roman" w:cs="Times New Roman"/>
          <w:bCs/>
          <w:sz w:val="24"/>
          <w:szCs w:val="24"/>
        </w:rPr>
        <w:t xml:space="preserve"> system kontroli jakości udziela</w:t>
      </w:r>
      <w:r w:rsidRPr="00422B9E">
        <w:rPr>
          <w:rFonts w:ascii="Times New Roman" w:hAnsi="Times New Roman" w:cs="Times New Roman"/>
          <w:bCs/>
          <w:sz w:val="24"/>
          <w:szCs w:val="24"/>
        </w:rPr>
        <w:t>nej nieodpłatnej pomocy prawnej</w:t>
      </w:r>
      <w:r w:rsidR="002077E3" w:rsidRPr="00422B9E">
        <w:rPr>
          <w:rFonts w:ascii="Times New Roman" w:hAnsi="Times New Roman" w:cs="Times New Roman"/>
          <w:bCs/>
          <w:sz w:val="24"/>
          <w:szCs w:val="24"/>
        </w:rPr>
        <w:t>.</w:t>
      </w:r>
    </w:p>
    <w:p w14:paraId="2F11CDEF" w14:textId="77777777" w:rsidR="001D1E1A" w:rsidRPr="00422B9E" w:rsidRDefault="001D1E1A" w:rsidP="000D7F1D">
      <w:pPr>
        <w:pStyle w:val="Akapitzlist"/>
        <w:widowControl w:val="0"/>
        <w:numPr>
          <w:ilvl w:val="0"/>
          <w:numId w:val="22"/>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w zakresie świadczenia nieodpłatnego poradnictwa obywatelskiego, łącznie spełnia następujące warunki:</w:t>
      </w:r>
    </w:p>
    <w:p w14:paraId="591624B6" w14:textId="77777777" w:rsidR="00D24BAD" w:rsidRPr="00422B9E" w:rsidRDefault="00D24BAD" w:rsidP="00D24BAD">
      <w:pPr>
        <w:pStyle w:val="Akapitzlist"/>
        <w:widowControl w:val="0"/>
        <w:numPr>
          <w:ilvl w:val="0"/>
          <w:numId w:val="24"/>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 xml:space="preserve">posiada co najmniej dwuletnie doświadczenie w wykonywaniu zadań wiążących się ze świadczeniem poradnictwa obywatelskiego, nabyte w okresie pięciu lat bezpośrednio poprzedzających złożenie oferty lub co najmniej </w:t>
      </w:r>
      <w:r w:rsidR="00895ED5" w:rsidRPr="00422B9E">
        <w:rPr>
          <w:rFonts w:ascii="Times New Roman" w:hAnsi="Times New Roman" w:cs="Times New Roman"/>
          <w:bCs/>
          <w:sz w:val="24"/>
          <w:szCs w:val="24"/>
        </w:rPr>
        <w:t xml:space="preserve">dwuletnie doświadczenie </w:t>
      </w:r>
      <w:r w:rsidR="003C21A2" w:rsidRPr="00422B9E">
        <w:rPr>
          <w:rFonts w:ascii="Times New Roman" w:hAnsi="Times New Roman" w:cs="Times New Roman"/>
          <w:bCs/>
          <w:sz w:val="24"/>
          <w:szCs w:val="24"/>
        </w:rPr>
        <w:br/>
      </w:r>
      <w:r w:rsidR="00895ED5" w:rsidRPr="00422B9E">
        <w:rPr>
          <w:rFonts w:ascii="Times New Roman" w:hAnsi="Times New Roman" w:cs="Times New Roman"/>
          <w:bCs/>
          <w:sz w:val="24"/>
          <w:szCs w:val="24"/>
        </w:rPr>
        <w:t>w wykonywaniu zadań wiążących się z udzielaniem porad prawnych</w:t>
      </w:r>
      <w:r w:rsidRPr="00422B9E">
        <w:rPr>
          <w:rFonts w:ascii="Times New Roman" w:hAnsi="Times New Roman" w:cs="Times New Roman"/>
          <w:bCs/>
          <w:sz w:val="24"/>
          <w:szCs w:val="24"/>
        </w:rPr>
        <w:t xml:space="preserve">, informacji prawnych </w:t>
      </w:r>
      <w:r w:rsidR="00895ED5" w:rsidRPr="00422B9E">
        <w:rPr>
          <w:rFonts w:ascii="Times New Roman" w:hAnsi="Times New Roman" w:cs="Times New Roman"/>
          <w:bCs/>
          <w:sz w:val="24"/>
          <w:szCs w:val="24"/>
        </w:rPr>
        <w:t>lub świadczeniem nieodpłatnego poradnictwa</w:t>
      </w:r>
      <w:r w:rsidRPr="00422B9E">
        <w:rPr>
          <w:rFonts w:ascii="Times New Roman" w:hAnsi="Times New Roman" w:cs="Times New Roman"/>
          <w:bCs/>
          <w:sz w:val="24"/>
          <w:szCs w:val="24"/>
        </w:rPr>
        <w:t>,</w:t>
      </w:r>
    </w:p>
    <w:p w14:paraId="418B409F" w14:textId="09B3299E" w:rsidR="00D24BAD" w:rsidRPr="00422B9E" w:rsidRDefault="00D24BAD" w:rsidP="00D24BAD">
      <w:pPr>
        <w:pStyle w:val="Akapitzlist"/>
        <w:widowControl w:val="0"/>
        <w:numPr>
          <w:ilvl w:val="0"/>
          <w:numId w:val="24"/>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 xml:space="preserve">posiada umowę zawartą </w:t>
      </w:r>
      <w:r w:rsidR="00F0209E" w:rsidRPr="00677C3A">
        <w:rPr>
          <w:rFonts w:ascii="Times New Roman" w:hAnsi="Times New Roman" w:cs="Times New Roman"/>
          <w:bCs/>
          <w:sz w:val="24"/>
          <w:szCs w:val="24"/>
        </w:rPr>
        <w:t xml:space="preserve">z doradcą </w:t>
      </w:r>
      <w:r w:rsidR="00F0209E" w:rsidRPr="00F0209E">
        <w:rPr>
          <w:rFonts w:ascii="Times New Roman" w:hAnsi="Times New Roman" w:cs="Times New Roman"/>
          <w:bCs/>
          <w:sz w:val="24"/>
          <w:szCs w:val="24"/>
        </w:rPr>
        <w:t>oraz mediatorem</w:t>
      </w:r>
      <w:r w:rsidR="008D50A6" w:rsidRPr="00422B9E">
        <w:rPr>
          <w:rFonts w:ascii="Times New Roman" w:hAnsi="Times New Roman" w:cs="Times New Roman"/>
          <w:bCs/>
          <w:sz w:val="24"/>
          <w:szCs w:val="24"/>
        </w:rPr>
        <w:t xml:space="preserve">, o którym mowa </w:t>
      </w:r>
      <w:r w:rsidRPr="00422B9E">
        <w:rPr>
          <w:rFonts w:ascii="Times New Roman" w:hAnsi="Times New Roman" w:cs="Times New Roman"/>
          <w:bCs/>
          <w:sz w:val="24"/>
          <w:szCs w:val="24"/>
        </w:rPr>
        <w:t>w art.</w:t>
      </w:r>
      <w:r w:rsidR="008D50A6" w:rsidRPr="00422B9E">
        <w:rPr>
          <w:rFonts w:ascii="Times New Roman" w:hAnsi="Times New Roman" w:cs="Times New Roman"/>
          <w:bCs/>
          <w:sz w:val="24"/>
          <w:szCs w:val="24"/>
        </w:rPr>
        <w:t xml:space="preserve"> 4 a ust.</w:t>
      </w:r>
      <w:r w:rsidRPr="00422B9E">
        <w:rPr>
          <w:rFonts w:ascii="Times New Roman" w:hAnsi="Times New Roman" w:cs="Times New Roman"/>
          <w:bCs/>
          <w:sz w:val="24"/>
          <w:szCs w:val="24"/>
        </w:rPr>
        <w:t xml:space="preserve"> 6 ustawy</w:t>
      </w:r>
      <w:r w:rsidR="00CF3DD6" w:rsidRPr="00422B9E">
        <w:rPr>
          <w:rFonts w:ascii="Times New Roman" w:hAnsi="Times New Roman" w:cs="Times New Roman"/>
          <w:bCs/>
          <w:sz w:val="24"/>
          <w:szCs w:val="24"/>
        </w:rPr>
        <w:t xml:space="preserve"> </w:t>
      </w:r>
      <w:r w:rsidR="00CF3DD6" w:rsidRPr="00422B9E">
        <w:rPr>
          <w:rFonts w:ascii="Times New Roman" w:hAnsi="Times New Roman" w:cs="Times New Roman"/>
          <w:bCs/>
          <w:iCs/>
          <w:sz w:val="24"/>
          <w:szCs w:val="24"/>
        </w:rPr>
        <w:t>o nieodpłatnej pomocy prawnej, nieodpłatnym poradnictwie obywatelskim oraz edukacji prawnej</w:t>
      </w:r>
      <w:r w:rsidRPr="00422B9E">
        <w:rPr>
          <w:rFonts w:ascii="Times New Roman" w:hAnsi="Times New Roman" w:cs="Times New Roman"/>
          <w:bCs/>
          <w:sz w:val="24"/>
          <w:szCs w:val="24"/>
        </w:rPr>
        <w:t>,</w:t>
      </w:r>
    </w:p>
    <w:p w14:paraId="163AD9D3" w14:textId="77777777" w:rsidR="00D24BAD" w:rsidRPr="00422B9E" w:rsidRDefault="00D24BAD" w:rsidP="00590FE1">
      <w:pPr>
        <w:pStyle w:val="Akapitzlist"/>
        <w:widowControl w:val="0"/>
        <w:numPr>
          <w:ilvl w:val="0"/>
          <w:numId w:val="24"/>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daje gwarancję należytego wykonania zadania, w szczególności w zakresie zapewnienia:</w:t>
      </w:r>
    </w:p>
    <w:p w14:paraId="6AC320C2" w14:textId="77777777" w:rsidR="005515BC" w:rsidRPr="00422B9E" w:rsidRDefault="005515BC" w:rsidP="005515BC">
      <w:pPr>
        <w:pStyle w:val="Akapitzlist"/>
        <w:widowControl w:val="0"/>
        <w:numPr>
          <w:ilvl w:val="0"/>
          <w:numId w:val="27"/>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 xml:space="preserve">poufności w związku ze świadczeniem nieodpłatnego poradnictwa obywatelskiego </w:t>
      </w:r>
      <w:r w:rsidR="003C21A2" w:rsidRPr="00422B9E">
        <w:rPr>
          <w:rFonts w:ascii="Times New Roman" w:hAnsi="Times New Roman" w:cs="Times New Roman"/>
          <w:bCs/>
          <w:sz w:val="24"/>
          <w:szCs w:val="24"/>
        </w:rPr>
        <w:br/>
      </w:r>
      <w:r w:rsidRPr="00422B9E">
        <w:rPr>
          <w:rFonts w:ascii="Times New Roman" w:hAnsi="Times New Roman" w:cs="Times New Roman"/>
          <w:bCs/>
          <w:sz w:val="24"/>
          <w:szCs w:val="24"/>
        </w:rPr>
        <w:t>i jego dokumentowaniem,</w:t>
      </w:r>
    </w:p>
    <w:p w14:paraId="5ACC99A7" w14:textId="77777777" w:rsidR="005515BC" w:rsidRPr="00422B9E" w:rsidRDefault="005515BC" w:rsidP="005515BC">
      <w:pPr>
        <w:pStyle w:val="Akapitzlist"/>
        <w:widowControl w:val="0"/>
        <w:numPr>
          <w:ilvl w:val="0"/>
          <w:numId w:val="27"/>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profesjonalnego i rzetelnego udzielania nieodpłatnej pomocy prawnej,</w:t>
      </w:r>
    </w:p>
    <w:p w14:paraId="762F7A13" w14:textId="39504055" w:rsidR="005515BC" w:rsidRPr="00422B9E" w:rsidRDefault="005515BC" w:rsidP="005515BC">
      <w:pPr>
        <w:pStyle w:val="Akapitzlist"/>
        <w:widowControl w:val="0"/>
        <w:numPr>
          <w:ilvl w:val="0"/>
          <w:numId w:val="27"/>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przestrzegania zasad etyki przy świadczeniu nieodpłatnego poradnictwa obywatelskiego, w szczególności w sytuacji, gdy zachodzi konflikt interesów,</w:t>
      </w:r>
    </w:p>
    <w:p w14:paraId="166B2603" w14:textId="77777777" w:rsidR="00D24BAD" w:rsidRPr="00422B9E" w:rsidRDefault="005515BC" w:rsidP="00A84BAA">
      <w:pPr>
        <w:pStyle w:val="Akapitzlist"/>
        <w:widowControl w:val="0"/>
        <w:numPr>
          <w:ilvl w:val="0"/>
          <w:numId w:val="24"/>
        </w:numPr>
        <w:suppressAutoHyphens/>
        <w:spacing w:after="0" w:line="240" w:lineRule="auto"/>
        <w:jc w:val="both"/>
        <w:rPr>
          <w:rFonts w:ascii="Times New Roman" w:hAnsi="Times New Roman" w:cs="Times New Roman"/>
          <w:bCs/>
          <w:sz w:val="24"/>
          <w:szCs w:val="24"/>
        </w:rPr>
      </w:pPr>
      <w:r w:rsidRPr="00422B9E">
        <w:rPr>
          <w:rFonts w:ascii="Times New Roman" w:hAnsi="Times New Roman" w:cs="Times New Roman"/>
          <w:bCs/>
          <w:sz w:val="24"/>
          <w:szCs w:val="24"/>
        </w:rPr>
        <w:t xml:space="preserve">opracowała i stosuje standardy obsługi i wewnętrzny system kontroli jakości </w:t>
      </w:r>
      <w:r w:rsidR="00A84BAA" w:rsidRPr="00422B9E">
        <w:rPr>
          <w:rFonts w:ascii="Times New Roman" w:hAnsi="Times New Roman" w:cs="Times New Roman"/>
          <w:bCs/>
          <w:sz w:val="24"/>
          <w:szCs w:val="24"/>
        </w:rPr>
        <w:t>świadczonego nieodpłatnego poradnictwa obywatelskiego</w:t>
      </w:r>
      <w:r w:rsidRPr="00422B9E">
        <w:rPr>
          <w:rFonts w:ascii="Times New Roman" w:hAnsi="Times New Roman" w:cs="Times New Roman"/>
          <w:bCs/>
          <w:sz w:val="24"/>
          <w:szCs w:val="24"/>
        </w:rPr>
        <w:t>.</w:t>
      </w:r>
    </w:p>
    <w:p w14:paraId="279E055A" w14:textId="77777777" w:rsidR="007028F0" w:rsidRPr="00422B9E" w:rsidRDefault="007028F0" w:rsidP="00391BDF">
      <w:pPr>
        <w:widowControl w:val="0"/>
        <w:numPr>
          <w:ilvl w:val="0"/>
          <w:numId w:val="46"/>
        </w:numPr>
        <w:suppressAutoHyphens/>
        <w:spacing w:after="0" w:line="240" w:lineRule="auto"/>
        <w:ind w:left="284" w:hanging="284"/>
        <w:jc w:val="both"/>
        <w:rPr>
          <w:rFonts w:ascii="Times New Roman" w:hAnsi="Times New Roman" w:cs="Times New Roman"/>
          <w:bCs/>
          <w:strike/>
          <w:sz w:val="24"/>
          <w:szCs w:val="24"/>
        </w:rPr>
      </w:pPr>
      <w:r w:rsidRPr="00422B9E">
        <w:rPr>
          <w:rFonts w:ascii="Times New Roman" w:hAnsi="Times New Roman" w:cs="Times New Roman"/>
          <w:bCs/>
          <w:sz w:val="24"/>
          <w:szCs w:val="24"/>
        </w:rPr>
        <w:t>W przypadku zaprzestania spełniania przez oferenta warunku, o którym mowa w art. 11 d ust. 2 pkt 2 lub ust. 3 pkt 2, lub ust. 4 pkt 2 ustawy</w:t>
      </w:r>
      <w:r w:rsidR="00CF3DD6" w:rsidRPr="00422B9E">
        <w:rPr>
          <w:rFonts w:ascii="Times New Roman" w:hAnsi="Times New Roman" w:cs="Times New Roman"/>
          <w:bCs/>
          <w:sz w:val="24"/>
          <w:szCs w:val="24"/>
        </w:rPr>
        <w:t xml:space="preserve"> </w:t>
      </w:r>
      <w:r w:rsidR="00CF3DD6" w:rsidRPr="00422B9E">
        <w:rPr>
          <w:rFonts w:ascii="Times New Roman" w:hAnsi="Times New Roman" w:cs="Times New Roman"/>
          <w:bCs/>
          <w:iCs/>
          <w:sz w:val="24"/>
          <w:szCs w:val="24"/>
        </w:rPr>
        <w:t>o nieodpłatnej pomocy prawnej, nieodpłatnym poradnictwie obywatelskim oraz edukacji prawnej</w:t>
      </w:r>
      <w:r w:rsidRPr="00422B9E">
        <w:rPr>
          <w:rFonts w:ascii="Times New Roman" w:hAnsi="Times New Roman" w:cs="Times New Roman"/>
          <w:bCs/>
          <w:sz w:val="24"/>
          <w:szCs w:val="24"/>
        </w:rPr>
        <w:t xml:space="preserve">, starosta nie zawiera umowy z </w:t>
      </w:r>
      <w:r w:rsidR="00575A60" w:rsidRPr="00422B9E">
        <w:rPr>
          <w:rFonts w:ascii="Times New Roman" w:hAnsi="Times New Roman" w:cs="Times New Roman"/>
          <w:bCs/>
          <w:sz w:val="24"/>
          <w:szCs w:val="24"/>
        </w:rPr>
        <w:t xml:space="preserve">organizacją pozarządową </w:t>
      </w:r>
      <w:r w:rsidRPr="00422B9E">
        <w:rPr>
          <w:rFonts w:ascii="Times New Roman" w:hAnsi="Times New Roman" w:cs="Times New Roman"/>
          <w:bCs/>
          <w:sz w:val="24"/>
          <w:szCs w:val="24"/>
        </w:rPr>
        <w:t>albo rozwiązuje ją ze skutkiem natychmiastowym.</w:t>
      </w:r>
    </w:p>
    <w:p w14:paraId="74401360" w14:textId="77777777" w:rsidR="00F52873" w:rsidRPr="00422B9E" w:rsidRDefault="007028F0" w:rsidP="00391BDF">
      <w:pPr>
        <w:widowControl w:val="0"/>
        <w:numPr>
          <w:ilvl w:val="0"/>
          <w:numId w:val="46"/>
        </w:numPr>
        <w:suppressAutoHyphens/>
        <w:spacing w:after="0" w:line="240" w:lineRule="auto"/>
        <w:ind w:left="284" w:hanging="284"/>
        <w:jc w:val="both"/>
        <w:rPr>
          <w:rFonts w:ascii="Times New Roman" w:hAnsi="Times New Roman" w:cs="Times New Roman"/>
          <w:bCs/>
          <w:strike/>
          <w:sz w:val="24"/>
          <w:szCs w:val="24"/>
        </w:rPr>
      </w:pPr>
      <w:r w:rsidRPr="00422B9E">
        <w:rPr>
          <w:rFonts w:ascii="Times New Roman" w:hAnsi="Times New Roman" w:cs="Times New Roman"/>
          <w:bCs/>
          <w:sz w:val="24"/>
          <w:szCs w:val="24"/>
        </w:rPr>
        <w:t>W przypadku zaprzestania spełniania przez oferenta warunku, o którym mowa w art.</w:t>
      </w:r>
      <w:r w:rsidR="00F52873" w:rsidRPr="00422B9E">
        <w:rPr>
          <w:rFonts w:ascii="Times New Roman" w:hAnsi="Times New Roman" w:cs="Times New Roman"/>
          <w:bCs/>
          <w:sz w:val="24"/>
          <w:szCs w:val="24"/>
        </w:rPr>
        <w:t xml:space="preserve"> 11 d ust. 2 pkt 3 lub ust. 3 pkt 3, lub ust. 4 pkt 3</w:t>
      </w:r>
      <w:r w:rsidRPr="00422B9E">
        <w:rPr>
          <w:rFonts w:ascii="Times New Roman" w:hAnsi="Times New Roman" w:cs="Times New Roman"/>
          <w:bCs/>
          <w:sz w:val="24"/>
          <w:szCs w:val="24"/>
        </w:rPr>
        <w:t xml:space="preserve"> ustawy</w:t>
      </w:r>
      <w:r w:rsidR="00CF3DD6" w:rsidRPr="00422B9E">
        <w:rPr>
          <w:rFonts w:ascii="Times New Roman" w:hAnsi="Times New Roman" w:cs="Times New Roman"/>
          <w:bCs/>
          <w:sz w:val="24"/>
          <w:szCs w:val="24"/>
        </w:rPr>
        <w:t xml:space="preserve"> </w:t>
      </w:r>
      <w:r w:rsidR="00CF3DD6" w:rsidRPr="00422B9E">
        <w:rPr>
          <w:rFonts w:ascii="Times New Roman" w:hAnsi="Times New Roman" w:cs="Times New Roman"/>
          <w:bCs/>
          <w:iCs/>
          <w:sz w:val="24"/>
          <w:szCs w:val="24"/>
        </w:rPr>
        <w:t>o nieodpłatnej pomocy prawnej, nieodpłatnym poradnictwie obywatelskim oraz edukacji prawnej</w:t>
      </w:r>
      <w:r w:rsidRPr="00422B9E">
        <w:rPr>
          <w:rFonts w:ascii="Times New Roman" w:hAnsi="Times New Roman" w:cs="Times New Roman"/>
          <w:bCs/>
          <w:sz w:val="24"/>
          <w:szCs w:val="24"/>
        </w:rPr>
        <w:t xml:space="preserve">, starosta nie zawiera umowy z </w:t>
      </w:r>
      <w:r w:rsidR="005167D9" w:rsidRPr="00422B9E">
        <w:rPr>
          <w:rFonts w:ascii="Times New Roman" w:hAnsi="Times New Roman" w:cs="Times New Roman"/>
          <w:bCs/>
          <w:sz w:val="24"/>
          <w:szCs w:val="24"/>
        </w:rPr>
        <w:t>organizacją pozarządową</w:t>
      </w:r>
      <w:r w:rsidRPr="00422B9E">
        <w:rPr>
          <w:rFonts w:ascii="Times New Roman" w:hAnsi="Times New Roman" w:cs="Times New Roman"/>
          <w:bCs/>
          <w:sz w:val="24"/>
          <w:szCs w:val="24"/>
        </w:rPr>
        <w:t xml:space="preserve"> albo rozwiązuje ją </w:t>
      </w:r>
      <w:r w:rsidR="00F52873" w:rsidRPr="00422B9E">
        <w:rPr>
          <w:rFonts w:ascii="Times New Roman" w:hAnsi="Times New Roman" w:cs="Times New Roman"/>
          <w:bCs/>
          <w:sz w:val="24"/>
          <w:szCs w:val="24"/>
        </w:rPr>
        <w:t>za dwutygodniowym wypowiedzeniem.</w:t>
      </w:r>
    </w:p>
    <w:p w14:paraId="5934473B" w14:textId="77777777" w:rsidR="00397F50" w:rsidRPr="00422B9E" w:rsidRDefault="00A44FF3" w:rsidP="00391BDF">
      <w:pPr>
        <w:widowControl w:val="0"/>
        <w:numPr>
          <w:ilvl w:val="0"/>
          <w:numId w:val="46"/>
        </w:numPr>
        <w:suppressAutoHyphens/>
        <w:spacing w:after="0" w:line="240" w:lineRule="auto"/>
        <w:ind w:left="284" w:hanging="284"/>
        <w:jc w:val="both"/>
        <w:rPr>
          <w:rFonts w:ascii="Times New Roman" w:hAnsi="Times New Roman" w:cs="Times New Roman"/>
          <w:bCs/>
          <w:strike/>
          <w:sz w:val="24"/>
          <w:szCs w:val="24"/>
        </w:rPr>
      </w:pPr>
      <w:r w:rsidRPr="00422B9E">
        <w:rPr>
          <w:rFonts w:ascii="Times New Roman" w:hAnsi="Times New Roman" w:cs="Times New Roman"/>
          <w:bCs/>
          <w:sz w:val="24"/>
          <w:szCs w:val="24"/>
        </w:rPr>
        <w:t xml:space="preserve">O powierzenie realizacji zadania nie może ubiegać się organizacja pozarządowa, która </w:t>
      </w:r>
      <w:r w:rsidRPr="00422B9E">
        <w:rPr>
          <w:rFonts w:ascii="Times New Roman" w:hAnsi="Times New Roman" w:cs="Times New Roman"/>
          <w:bCs/>
          <w:sz w:val="24"/>
          <w:szCs w:val="24"/>
        </w:rPr>
        <w:br/>
        <w:t>w okresie dwóch lat poprzedzających przystąpienie do otwartego konkursu ofert, nie rozliczyła się z dotacji przyznanej na wykonanie zadania publicznego lub wykorzystała dotację niezgodnie z celem jej przyznania, jak również ta organizacja pozarządowa, z którą starosta rozwiązał umowę. Termin dwóch lat biegnie od dnia rozliczenia się z dotacji i zwrotu nienależnych środków wraz z odsetkami albo rozwiązania umowy.</w:t>
      </w:r>
    </w:p>
    <w:p w14:paraId="459D77ED" w14:textId="77777777" w:rsidR="0051023B" w:rsidRPr="002C37E4" w:rsidRDefault="0051023B" w:rsidP="0025091F">
      <w:pPr>
        <w:shd w:val="clear" w:color="auto" w:fill="FFFFFF"/>
        <w:spacing w:after="0" w:line="240" w:lineRule="auto"/>
        <w:ind w:left="-11"/>
        <w:jc w:val="both"/>
        <w:rPr>
          <w:rFonts w:ascii="Times New Roman" w:eastAsia="Times New Roman" w:hAnsi="Times New Roman" w:cs="Times New Roman"/>
          <w:sz w:val="24"/>
          <w:szCs w:val="24"/>
          <w:lang w:eastAsia="pl-PL"/>
        </w:rPr>
      </w:pPr>
    </w:p>
    <w:p w14:paraId="450EA29A" w14:textId="77777777" w:rsidR="00397F50" w:rsidRPr="00B15A8C" w:rsidRDefault="00050816" w:rsidP="00D203F4">
      <w:pPr>
        <w:pStyle w:val="Akapitzlist"/>
        <w:numPr>
          <w:ilvl w:val="0"/>
          <w:numId w:val="45"/>
        </w:numPr>
        <w:shd w:val="clear" w:color="auto" w:fill="FFFFFF"/>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Terminy i warunki realizacji zadania</w:t>
      </w:r>
      <w:r w:rsidR="00FB3300" w:rsidRPr="00B15A8C">
        <w:rPr>
          <w:rFonts w:ascii="Times New Roman" w:eastAsia="Times New Roman" w:hAnsi="Times New Roman" w:cs="Times New Roman"/>
          <w:b/>
          <w:bCs/>
          <w:sz w:val="24"/>
          <w:szCs w:val="24"/>
          <w:lang w:eastAsia="pl-PL"/>
        </w:rPr>
        <w:t>:</w:t>
      </w:r>
    </w:p>
    <w:p w14:paraId="5D80D02D" w14:textId="77777777" w:rsidR="00FB3300" w:rsidRPr="002C37E4" w:rsidRDefault="00FB3300" w:rsidP="0025091F">
      <w:pPr>
        <w:shd w:val="clear" w:color="auto" w:fill="FFFFFF"/>
        <w:spacing w:after="0" w:line="240" w:lineRule="auto"/>
        <w:ind w:left="-11"/>
        <w:jc w:val="both"/>
        <w:rPr>
          <w:rFonts w:ascii="Times New Roman" w:eastAsia="Times New Roman" w:hAnsi="Times New Roman" w:cs="Times New Roman"/>
          <w:sz w:val="24"/>
          <w:szCs w:val="24"/>
          <w:lang w:eastAsia="pl-PL"/>
        </w:rPr>
      </w:pPr>
    </w:p>
    <w:p w14:paraId="31BF2D35" w14:textId="77777777" w:rsidR="003F1935" w:rsidRDefault="003F1935" w:rsidP="003F1935">
      <w:pPr>
        <w:pStyle w:val="Akapitzlist"/>
        <w:numPr>
          <w:ilvl w:val="0"/>
          <w:numId w:val="28"/>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Okres realiz</w:t>
      </w:r>
      <w:r w:rsidR="00206EB3">
        <w:rPr>
          <w:rFonts w:ascii="Times New Roman" w:eastAsia="Times New Roman" w:hAnsi="Times New Roman" w:cs="Times New Roman"/>
          <w:sz w:val="24"/>
          <w:szCs w:val="24"/>
          <w:lang w:eastAsia="pl-PL"/>
        </w:rPr>
        <w:t>acji zadania: od 1 stycznia 2024 r. do 31 grudnia 2024</w:t>
      </w:r>
      <w:r>
        <w:rPr>
          <w:rFonts w:ascii="Times New Roman" w:eastAsia="Times New Roman" w:hAnsi="Times New Roman" w:cs="Times New Roman"/>
          <w:sz w:val="24"/>
          <w:szCs w:val="24"/>
          <w:lang w:eastAsia="pl-PL"/>
        </w:rPr>
        <w:t xml:space="preserve"> r.</w:t>
      </w:r>
    </w:p>
    <w:p w14:paraId="0E362273" w14:textId="77777777" w:rsidR="00D93B03" w:rsidRDefault="003F1935" w:rsidP="003F1935">
      <w:pPr>
        <w:pStyle w:val="Akapitzlist"/>
        <w:numPr>
          <w:ilvl w:val="0"/>
          <w:numId w:val="28"/>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realizacji zadania: </w:t>
      </w:r>
    </w:p>
    <w:p w14:paraId="4DD4413C" w14:textId="77777777" w:rsidR="00154C83" w:rsidRPr="00244CBE" w:rsidRDefault="001F2F4A" w:rsidP="00CF3DD6">
      <w:pPr>
        <w:pStyle w:val="Akapitzlist"/>
        <w:numPr>
          <w:ilvl w:val="0"/>
          <w:numId w:val="30"/>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Powiatowe Centrum Pomocy Rodzinie, </w:t>
      </w:r>
      <w:r w:rsidR="007E0140" w:rsidRPr="00244CBE">
        <w:rPr>
          <w:rFonts w:ascii="Times New Roman" w:eastAsia="Times New Roman" w:hAnsi="Times New Roman" w:cs="Times New Roman"/>
          <w:sz w:val="24"/>
          <w:szCs w:val="24"/>
          <w:lang w:eastAsia="pl-PL"/>
        </w:rPr>
        <w:t xml:space="preserve">ul. </w:t>
      </w:r>
      <w:r w:rsidR="004F1B37">
        <w:rPr>
          <w:rFonts w:ascii="Times New Roman" w:eastAsia="Times New Roman" w:hAnsi="Times New Roman" w:cs="Times New Roman"/>
          <w:sz w:val="24"/>
          <w:szCs w:val="24"/>
          <w:lang w:eastAsia="pl-PL"/>
        </w:rPr>
        <w:t xml:space="preserve">Marszałka Józefa </w:t>
      </w:r>
      <w:r w:rsidR="007E0140" w:rsidRPr="00244CBE">
        <w:rPr>
          <w:rFonts w:ascii="Times New Roman" w:eastAsia="Times New Roman" w:hAnsi="Times New Roman" w:cs="Times New Roman"/>
          <w:sz w:val="24"/>
          <w:szCs w:val="24"/>
          <w:lang w:eastAsia="pl-PL"/>
        </w:rPr>
        <w:t>Piłsudskiego 8 lok. 9</w:t>
      </w:r>
      <w:r w:rsidR="001A7130" w:rsidRPr="00244CBE">
        <w:rPr>
          <w:rFonts w:ascii="Times New Roman" w:eastAsia="Times New Roman" w:hAnsi="Times New Roman" w:cs="Times New Roman"/>
          <w:sz w:val="24"/>
          <w:szCs w:val="24"/>
          <w:lang w:eastAsia="pl-PL"/>
        </w:rPr>
        <w:t>,</w:t>
      </w:r>
      <w:r w:rsidR="004F1B37">
        <w:rPr>
          <w:rFonts w:ascii="Times New Roman" w:eastAsia="Times New Roman" w:hAnsi="Times New Roman" w:cs="Times New Roman"/>
          <w:sz w:val="24"/>
          <w:szCs w:val="24"/>
          <w:lang w:eastAsia="pl-PL"/>
        </w:rPr>
        <w:t xml:space="preserve"> 17-200 Hajnówka</w:t>
      </w:r>
      <w:r w:rsidR="002212C9">
        <w:rPr>
          <w:rFonts w:ascii="Times New Roman" w:eastAsia="Times New Roman" w:hAnsi="Times New Roman" w:cs="Times New Roman"/>
          <w:sz w:val="24"/>
          <w:szCs w:val="24"/>
          <w:lang w:eastAsia="pl-PL"/>
        </w:rPr>
        <w:t xml:space="preserve"> (poniedziałek – środa, piątek</w:t>
      </w:r>
      <w:r w:rsidR="001A6DB7">
        <w:rPr>
          <w:rFonts w:ascii="Times New Roman" w:eastAsia="Times New Roman" w:hAnsi="Times New Roman" w:cs="Times New Roman"/>
          <w:sz w:val="24"/>
          <w:szCs w:val="24"/>
          <w:lang w:eastAsia="pl-PL"/>
        </w:rPr>
        <w:t xml:space="preserve"> w godz. 11</w:t>
      </w:r>
      <w:r w:rsidR="001A6DB7">
        <w:rPr>
          <w:rFonts w:ascii="Times New Roman" w:eastAsia="Times New Roman" w:hAnsi="Times New Roman" w:cs="Times New Roman"/>
          <w:sz w:val="24"/>
          <w:szCs w:val="24"/>
          <w:vertAlign w:val="superscript"/>
          <w:lang w:eastAsia="pl-PL"/>
        </w:rPr>
        <w:t>3</w:t>
      </w:r>
      <w:r w:rsidR="001A6DB7" w:rsidRPr="00244CBE">
        <w:rPr>
          <w:rFonts w:ascii="Times New Roman" w:eastAsia="Times New Roman" w:hAnsi="Times New Roman" w:cs="Times New Roman"/>
          <w:sz w:val="24"/>
          <w:szCs w:val="24"/>
          <w:vertAlign w:val="superscript"/>
          <w:lang w:eastAsia="pl-PL"/>
        </w:rPr>
        <w:t xml:space="preserve">0 </w:t>
      </w:r>
      <w:r w:rsidR="001A6DB7">
        <w:rPr>
          <w:rFonts w:ascii="Times New Roman" w:eastAsia="Times New Roman" w:hAnsi="Times New Roman" w:cs="Times New Roman"/>
          <w:sz w:val="24"/>
          <w:szCs w:val="24"/>
          <w:lang w:eastAsia="pl-PL"/>
        </w:rPr>
        <w:t>– 15</w:t>
      </w:r>
      <w:r w:rsidR="001A6DB7">
        <w:rPr>
          <w:rFonts w:ascii="Times New Roman" w:eastAsia="Times New Roman" w:hAnsi="Times New Roman" w:cs="Times New Roman"/>
          <w:sz w:val="24"/>
          <w:szCs w:val="24"/>
          <w:vertAlign w:val="superscript"/>
          <w:lang w:eastAsia="pl-PL"/>
        </w:rPr>
        <w:t>3</w:t>
      </w:r>
      <w:r w:rsidR="001A6DB7" w:rsidRPr="00244CBE">
        <w:rPr>
          <w:rFonts w:ascii="Times New Roman" w:eastAsia="Times New Roman" w:hAnsi="Times New Roman" w:cs="Times New Roman"/>
          <w:sz w:val="24"/>
          <w:szCs w:val="24"/>
          <w:vertAlign w:val="superscript"/>
          <w:lang w:eastAsia="pl-PL"/>
        </w:rPr>
        <w:t>0</w:t>
      </w:r>
      <w:r w:rsidR="002212C9">
        <w:rPr>
          <w:rFonts w:ascii="Times New Roman" w:eastAsia="Times New Roman" w:hAnsi="Times New Roman" w:cs="Times New Roman"/>
          <w:sz w:val="24"/>
          <w:szCs w:val="24"/>
          <w:lang w:eastAsia="pl-PL"/>
        </w:rPr>
        <w:t>)</w:t>
      </w:r>
      <w:r w:rsidR="004F1B37">
        <w:rPr>
          <w:rFonts w:ascii="Times New Roman" w:eastAsia="Times New Roman" w:hAnsi="Times New Roman" w:cs="Times New Roman"/>
          <w:sz w:val="24"/>
          <w:szCs w:val="24"/>
          <w:lang w:eastAsia="pl-PL"/>
        </w:rPr>
        <w:t>,</w:t>
      </w:r>
    </w:p>
    <w:p w14:paraId="62D7821F" w14:textId="77777777" w:rsidR="001A7130" w:rsidRDefault="00154C83" w:rsidP="001A7130">
      <w:pPr>
        <w:pStyle w:val="Akapitzlist"/>
        <w:numPr>
          <w:ilvl w:val="0"/>
          <w:numId w:val="30"/>
        </w:numPr>
        <w:shd w:val="clear" w:color="auto" w:fill="FFFFFF"/>
        <w:spacing w:after="0" w:line="240" w:lineRule="auto"/>
        <w:jc w:val="both"/>
        <w:rPr>
          <w:rFonts w:ascii="Times New Roman" w:eastAsia="Times New Roman" w:hAnsi="Times New Roman" w:cs="Times New Roman"/>
          <w:sz w:val="24"/>
          <w:szCs w:val="24"/>
          <w:lang w:eastAsia="pl-PL"/>
        </w:rPr>
      </w:pPr>
      <w:r w:rsidRPr="00244CBE">
        <w:rPr>
          <w:rFonts w:ascii="Times New Roman" w:eastAsia="Times New Roman" w:hAnsi="Times New Roman" w:cs="Times New Roman"/>
          <w:sz w:val="24"/>
          <w:szCs w:val="24"/>
          <w:lang w:eastAsia="pl-PL"/>
        </w:rPr>
        <w:t>Urząd Gminy Narewka, ul. Białowieska 1, 17-220 Narewka</w:t>
      </w:r>
      <w:r w:rsidR="002212C9">
        <w:rPr>
          <w:rFonts w:ascii="Times New Roman" w:eastAsia="Times New Roman" w:hAnsi="Times New Roman" w:cs="Times New Roman"/>
          <w:sz w:val="24"/>
          <w:szCs w:val="24"/>
          <w:lang w:eastAsia="pl-PL"/>
        </w:rPr>
        <w:t xml:space="preserve"> (czwartek</w:t>
      </w:r>
      <w:r w:rsidR="001A6DB7">
        <w:rPr>
          <w:rFonts w:ascii="Times New Roman" w:eastAsia="Times New Roman" w:hAnsi="Times New Roman" w:cs="Times New Roman"/>
          <w:sz w:val="24"/>
          <w:szCs w:val="24"/>
          <w:lang w:eastAsia="pl-PL"/>
        </w:rPr>
        <w:t xml:space="preserve"> w godz. 11</w:t>
      </w:r>
      <w:r w:rsidR="001A6DB7">
        <w:rPr>
          <w:rFonts w:ascii="Times New Roman" w:eastAsia="Times New Roman" w:hAnsi="Times New Roman" w:cs="Times New Roman"/>
          <w:sz w:val="24"/>
          <w:szCs w:val="24"/>
          <w:vertAlign w:val="superscript"/>
          <w:lang w:eastAsia="pl-PL"/>
        </w:rPr>
        <w:t>3</w:t>
      </w:r>
      <w:r w:rsidR="001A6DB7" w:rsidRPr="00244CBE">
        <w:rPr>
          <w:rFonts w:ascii="Times New Roman" w:eastAsia="Times New Roman" w:hAnsi="Times New Roman" w:cs="Times New Roman"/>
          <w:sz w:val="24"/>
          <w:szCs w:val="24"/>
          <w:vertAlign w:val="superscript"/>
          <w:lang w:eastAsia="pl-PL"/>
        </w:rPr>
        <w:t xml:space="preserve">0 </w:t>
      </w:r>
      <w:r w:rsidR="001A6DB7">
        <w:rPr>
          <w:rFonts w:ascii="Times New Roman" w:eastAsia="Times New Roman" w:hAnsi="Times New Roman" w:cs="Times New Roman"/>
          <w:sz w:val="24"/>
          <w:szCs w:val="24"/>
          <w:lang w:eastAsia="pl-PL"/>
        </w:rPr>
        <w:t>– 15</w:t>
      </w:r>
      <w:r w:rsidR="001A6DB7">
        <w:rPr>
          <w:rFonts w:ascii="Times New Roman" w:eastAsia="Times New Roman" w:hAnsi="Times New Roman" w:cs="Times New Roman"/>
          <w:sz w:val="24"/>
          <w:szCs w:val="24"/>
          <w:vertAlign w:val="superscript"/>
          <w:lang w:eastAsia="pl-PL"/>
        </w:rPr>
        <w:t>3</w:t>
      </w:r>
      <w:r w:rsidR="001A6DB7" w:rsidRPr="00244CBE">
        <w:rPr>
          <w:rFonts w:ascii="Times New Roman" w:eastAsia="Times New Roman" w:hAnsi="Times New Roman" w:cs="Times New Roman"/>
          <w:sz w:val="24"/>
          <w:szCs w:val="24"/>
          <w:vertAlign w:val="superscript"/>
          <w:lang w:eastAsia="pl-PL"/>
        </w:rPr>
        <w:t>0</w:t>
      </w:r>
      <w:r w:rsidR="002212C9">
        <w:rPr>
          <w:rFonts w:ascii="Times New Roman" w:eastAsia="Times New Roman" w:hAnsi="Times New Roman" w:cs="Times New Roman"/>
          <w:sz w:val="24"/>
          <w:szCs w:val="24"/>
          <w:lang w:eastAsia="pl-PL"/>
        </w:rPr>
        <w:t>)</w:t>
      </w:r>
      <w:r w:rsidR="001A7130" w:rsidRPr="00244CBE">
        <w:rPr>
          <w:rFonts w:ascii="Times New Roman" w:eastAsia="Times New Roman" w:hAnsi="Times New Roman" w:cs="Times New Roman"/>
          <w:sz w:val="24"/>
          <w:szCs w:val="24"/>
          <w:lang w:eastAsia="pl-PL"/>
        </w:rPr>
        <w:t>.</w:t>
      </w:r>
    </w:p>
    <w:p w14:paraId="00A7CB9D" w14:textId="56C0BD9E" w:rsidR="00964F31" w:rsidRPr="001A6DB7" w:rsidRDefault="00964F31" w:rsidP="001A6DB7">
      <w:pPr>
        <w:pStyle w:val="Akapitzlist"/>
        <w:numPr>
          <w:ilvl w:val="0"/>
          <w:numId w:val="30"/>
        </w:numPr>
        <w:shd w:val="clear" w:color="auto" w:fill="FFFFFF"/>
        <w:spacing w:after="0" w:line="240" w:lineRule="auto"/>
        <w:jc w:val="both"/>
        <w:rPr>
          <w:rFonts w:ascii="Times New Roman" w:eastAsia="Times New Roman" w:hAnsi="Times New Roman" w:cs="Times New Roman"/>
          <w:sz w:val="24"/>
          <w:szCs w:val="24"/>
          <w:lang w:eastAsia="pl-PL"/>
        </w:rPr>
      </w:pPr>
      <w:r w:rsidRPr="001A6DB7">
        <w:rPr>
          <w:rFonts w:ascii="Times New Roman" w:eastAsia="Times New Roman" w:hAnsi="Times New Roman" w:cs="Times New Roman"/>
          <w:sz w:val="24"/>
          <w:szCs w:val="24"/>
          <w:lang w:eastAsia="pl-PL"/>
        </w:rPr>
        <w:t xml:space="preserve">Udzielanie nieodpłatnej pomocy prawnej lub świadczenie nieodpłatnego poradnictwa obywatelskiego odbywa się w punkcie w </w:t>
      </w:r>
      <w:r w:rsidRPr="001A6DB7">
        <w:rPr>
          <w:rFonts w:ascii="Times New Roman" w:hAnsi="Times New Roman" w:cs="Times New Roman"/>
          <w:bCs/>
          <w:iCs/>
          <w:sz w:val="24"/>
          <w:szCs w:val="24"/>
        </w:rPr>
        <w:t xml:space="preserve">przeciętnym wymiarze 5 dni w tygodniu podczas dyżuru trwającego co najmniej 4 godziny dziennie, z wyłączeniem dni, o których mowa </w:t>
      </w:r>
      <w:r w:rsidR="00AB24A1">
        <w:rPr>
          <w:rFonts w:ascii="Times New Roman" w:hAnsi="Times New Roman" w:cs="Times New Roman"/>
          <w:bCs/>
          <w:iCs/>
          <w:sz w:val="24"/>
          <w:szCs w:val="24"/>
        </w:rPr>
        <w:br/>
      </w:r>
      <w:r w:rsidRPr="001A6DB7">
        <w:rPr>
          <w:rFonts w:ascii="Times New Roman" w:hAnsi="Times New Roman" w:cs="Times New Roman"/>
          <w:bCs/>
          <w:iCs/>
          <w:sz w:val="24"/>
          <w:szCs w:val="24"/>
        </w:rPr>
        <w:lastRenderedPageBreak/>
        <w:t>w art. 1 pkt 1 ustawy z dnia 18 stycznia 1951 r. o dniach wolnych od pracy (</w:t>
      </w:r>
      <w:proofErr w:type="spellStart"/>
      <w:r w:rsidR="00AB24A1">
        <w:rPr>
          <w:rFonts w:ascii="Times New Roman" w:hAnsi="Times New Roman" w:cs="Times New Roman"/>
          <w:bCs/>
          <w:iCs/>
          <w:sz w:val="24"/>
          <w:szCs w:val="24"/>
        </w:rPr>
        <w:t>t.j</w:t>
      </w:r>
      <w:proofErr w:type="spellEnd"/>
      <w:r w:rsidR="00AB24A1">
        <w:rPr>
          <w:rFonts w:ascii="Times New Roman" w:hAnsi="Times New Roman" w:cs="Times New Roman"/>
          <w:bCs/>
          <w:iCs/>
          <w:sz w:val="24"/>
          <w:szCs w:val="24"/>
        </w:rPr>
        <w:t xml:space="preserve">. </w:t>
      </w:r>
      <w:r w:rsidRPr="001A6DB7">
        <w:rPr>
          <w:rFonts w:ascii="Times New Roman" w:hAnsi="Times New Roman" w:cs="Times New Roman"/>
          <w:bCs/>
          <w:iCs/>
          <w:sz w:val="24"/>
          <w:szCs w:val="24"/>
        </w:rPr>
        <w:t xml:space="preserve">Dz.U. </w:t>
      </w:r>
      <w:r w:rsidR="00AB24A1">
        <w:rPr>
          <w:rFonts w:ascii="Times New Roman" w:hAnsi="Times New Roman" w:cs="Times New Roman"/>
          <w:bCs/>
          <w:iCs/>
          <w:sz w:val="24"/>
          <w:szCs w:val="24"/>
        </w:rPr>
        <w:br/>
      </w:r>
      <w:r w:rsidRPr="001A6DB7">
        <w:rPr>
          <w:rFonts w:ascii="Times New Roman" w:hAnsi="Times New Roman" w:cs="Times New Roman"/>
          <w:bCs/>
          <w:iCs/>
          <w:sz w:val="24"/>
          <w:szCs w:val="24"/>
        </w:rPr>
        <w:t>z 2020 r. poz. 1920)</w:t>
      </w:r>
      <w:r w:rsidR="001A6DB7" w:rsidRPr="001A6DB7">
        <w:rPr>
          <w:rFonts w:ascii="Times New Roman" w:hAnsi="Times New Roman" w:cs="Times New Roman"/>
          <w:bCs/>
          <w:iCs/>
          <w:sz w:val="24"/>
          <w:szCs w:val="24"/>
        </w:rPr>
        <w:t>.</w:t>
      </w:r>
    </w:p>
    <w:p w14:paraId="403AEC2D" w14:textId="77777777" w:rsidR="00964F31" w:rsidRPr="0045057D" w:rsidRDefault="00964F31" w:rsidP="00964F31">
      <w:pPr>
        <w:numPr>
          <w:ilvl w:val="0"/>
          <w:numId w:val="44"/>
        </w:num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45057D">
        <w:rPr>
          <w:rFonts w:ascii="Times New Roman" w:hAnsi="Times New Roman" w:cs="Times New Roman"/>
          <w:bCs/>
          <w:iCs/>
          <w:sz w:val="24"/>
          <w:szCs w:val="24"/>
        </w:rPr>
        <w:t>W przypadku, gdy liczba osób uprawnionych, którym ma zostać udzielona nieodpłatna pomoc prawna lub świadczone nieodpłatne poradnictwo obywatelskie, uniemożliwia sprawne um</w:t>
      </w:r>
      <w:r>
        <w:rPr>
          <w:rFonts w:ascii="Times New Roman" w:hAnsi="Times New Roman" w:cs="Times New Roman"/>
          <w:bCs/>
          <w:iCs/>
          <w:sz w:val="24"/>
          <w:szCs w:val="24"/>
        </w:rPr>
        <w:t>awianie terminów wizyt w punktach</w:t>
      </w:r>
      <w:r w:rsidRPr="0045057D">
        <w:rPr>
          <w:rFonts w:ascii="Times New Roman" w:hAnsi="Times New Roman" w:cs="Times New Roman"/>
          <w:bCs/>
          <w:iCs/>
          <w:sz w:val="24"/>
          <w:szCs w:val="24"/>
        </w:rPr>
        <w:t xml:space="preserve"> na obszarze powiatu hajnowskiego, czas trwania dyżuru może ulec wydłużeniu do co najmniej 5 godzin dziennie. Wydłużenie czasu trwania dyżuru następuje na pisemne żądanie starosty. Możliwość wydłużenia czasu trwania dyżuru może nastąpić w trakcie całego roku. Wydłużenie czasu trwania dyżuru nie powoduje zwiększenia środków przeznaczonych na realizację zadania w </w:t>
      </w:r>
      <w:r w:rsidR="00206EB3">
        <w:rPr>
          <w:rFonts w:ascii="Times New Roman" w:hAnsi="Times New Roman" w:cs="Times New Roman"/>
          <w:bCs/>
          <w:iCs/>
          <w:sz w:val="24"/>
          <w:szCs w:val="24"/>
        </w:rPr>
        <w:t>2024</w:t>
      </w:r>
      <w:r w:rsidRPr="0045057D">
        <w:rPr>
          <w:rFonts w:ascii="Times New Roman" w:hAnsi="Times New Roman" w:cs="Times New Roman"/>
          <w:bCs/>
          <w:iCs/>
          <w:sz w:val="24"/>
          <w:szCs w:val="24"/>
        </w:rPr>
        <w:t xml:space="preserve"> roku. </w:t>
      </w:r>
    </w:p>
    <w:p w14:paraId="2F833F49" w14:textId="77777777" w:rsidR="00964F31" w:rsidRPr="00A80CEC" w:rsidRDefault="00964F31" w:rsidP="00964F31">
      <w:pPr>
        <w:numPr>
          <w:ilvl w:val="0"/>
          <w:numId w:val="44"/>
        </w:num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45057D">
        <w:rPr>
          <w:rFonts w:ascii="Times New Roman" w:hAnsi="Times New Roman" w:cs="Times New Roman"/>
          <w:bCs/>
          <w:iCs/>
          <w:sz w:val="24"/>
          <w:szCs w:val="24"/>
        </w:rPr>
        <w:t xml:space="preserve">Osobom ze znaczną niepełnosprawnością ruchową, które nie mogą stawić się w punkcie osobiście, oraz osobom doświadczającym trudności w komunikowaniu się, o których mowa </w:t>
      </w:r>
      <w:r w:rsidRPr="0045057D">
        <w:rPr>
          <w:rFonts w:ascii="Times New Roman" w:hAnsi="Times New Roman" w:cs="Times New Roman"/>
          <w:bCs/>
          <w:iCs/>
          <w:sz w:val="24"/>
          <w:szCs w:val="24"/>
        </w:rPr>
        <w:br/>
        <w:t>w ustawie z dnia 19 sierpnia 2011 r. o języku migowym i innych środkach komunikowania się (</w:t>
      </w:r>
      <w:proofErr w:type="spellStart"/>
      <w:r w:rsidR="00FA4D1A">
        <w:rPr>
          <w:rFonts w:ascii="Times New Roman" w:hAnsi="Times New Roman" w:cs="Times New Roman"/>
          <w:bCs/>
          <w:iCs/>
          <w:sz w:val="24"/>
          <w:szCs w:val="24"/>
        </w:rPr>
        <w:t>t.j</w:t>
      </w:r>
      <w:proofErr w:type="spellEnd"/>
      <w:r w:rsidR="00FA4D1A">
        <w:rPr>
          <w:rFonts w:ascii="Times New Roman" w:hAnsi="Times New Roman" w:cs="Times New Roman"/>
          <w:bCs/>
          <w:iCs/>
          <w:sz w:val="24"/>
          <w:szCs w:val="24"/>
        </w:rPr>
        <w:t>. Dz. U. z 2023 r. poz. 20</w:t>
      </w:r>
      <w:r w:rsidRPr="0045057D">
        <w:rPr>
          <w:rFonts w:ascii="Times New Roman" w:hAnsi="Times New Roman" w:cs="Times New Roman"/>
          <w:bCs/>
          <w:iCs/>
          <w:sz w:val="24"/>
          <w:szCs w:val="24"/>
        </w:rPr>
        <w:t xml:space="preserve">), może być udzielana nieodpłatna pomoc prawna lub świadczone nieodpłatne poradnictwo obywatelskie, także poza punktem albo za pośrednictwem środków porozumiewania się na odległość. </w:t>
      </w:r>
    </w:p>
    <w:p w14:paraId="591F96A7" w14:textId="77777777" w:rsidR="00964F31" w:rsidRPr="002A3FD2" w:rsidRDefault="00964F31" w:rsidP="00964F31">
      <w:pPr>
        <w:numPr>
          <w:ilvl w:val="0"/>
          <w:numId w:val="44"/>
        </w:num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2A3FD2">
        <w:rPr>
          <w:rFonts w:ascii="Times New Roman" w:hAnsi="Times New Roman" w:cs="Times New Roman"/>
          <w:bCs/>
          <w:iCs/>
          <w:sz w:val="24"/>
          <w:szCs w:val="24"/>
        </w:rPr>
        <w:t xml:space="preserve">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w:t>
      </w:r>
    </w:p>
    <w:p w14:paraId="2BE37B48" w14:textId="69DC1679" w:rsidR="00964F31" w:rsidRPr="002A3FD2" w:rsidRDefault="00964F31" w:rsidP="00964F31">
      <w:pPr>
        <w:numPr>
          <w:ilvl w:val="0"/>
          <w:numId w:val="44"/>
        </w:num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2A3FD2">
        <w:rPr>
          <w:rFonts w:ascii="Times New Roman" w:hAnsi="Times New Roman" w:cs="Times New Roman"/>
          <w:bCs/>
          <w:iCs/>
          <w:sz w:val="24"/>
          <w:szCs w:val="24"/>
        </w:rPr>
        <w:t>Udzielanie nieodpłatnej pomocy prawnej lub świadczenie nieodpłatnego porad</w:t>
      </w:r>
      <w:r>
        <w:rPr>
          <w:rFonts w:ascii="Times New Roman" w:hAnsi="Times New Roman" w:cs="Times New Roman"/>
          <w:bCs/>
          <w:iCs/>
          <w:sz w:val="24"/>
          <w:szCs w:val="24"/>
        </w:rPr>
        <w:t>nictwa obywatelskiego w sytuacjach, o których</w:t>
      </w:r>
      <w:r w:rsidRPr="002A3FD2">
        <w:rPr>
          <w:rFonts w:ascii="Times New Roman" w:hAnsi="Times New Roman" w:cs="Times New Roman"/>
          <w:bCs/>
          <w:iCs/>
          <w:sz w:val="24"/>
          <w:szCs w:val="24"/>
        </w:rPr>
        <w:t xml:space="preserve"> mowa </w:t>
      </w:r>
      <w:r w:rsidRPr="00677C3A">
        <w:rPr>
          <w:rFonts w:ascii="Times New Roman" w:hAnsi="Times New Roman" w:cs="Times New Roman"/>
          <w:bCs/>
          <w:iCs/>
          <w:sz w:val="24"/>
          <w:szCs w:val="24"/>
        </w:rPr>
        <w:t xml:space="preserve">w </w:t>
      </w:r>
      <w:r w:rsidR="00C87E23" w:rsidRPr="00677C3A">
        <w:rPr>
          <w:rFonts w:ascii="Times New Roman" w:hAnsi="Times New Roman" w:cs="Times New Roman"/>
          <w:bCs/>
          <w:iCs/>
          <w:sz w:val="24"/>
          <w:szCs w:val="24"/>
        </w:rPr>
        <w:t>pkt</w:t>
      </w:r>
      <w:r w:rsidRPr="00677C3A">
        <w:rPr>
          <w:rFonts w:ascii="Times New Roman" w:hAnsi="Times New Roman" w:cs="Times New Roman"/>
          <w:bCs/>
          <w:iCs/>
          <w:sz w:val="24"/>
          <w:szCs w:val="24"/>
        </w:rPr>
        <w:t xml:space="preserve"> </w:t>
      </w:r>
      <w:r w:rsidR="00C87E23" w:rsidRPr="00677C3A">
        <w:rPr>
          <w:rFonts w:ascii="Times New Roman" w:hAnsi="Times New Roman" w:cs="Times New Roman"/>
          <w:bCs/>
          <w:iCs/>
          <w:sz w:val="24"/>
          <w:szCs w:val="24"/>
        </w:rPr>
        <w:t>5</w:t>
      </w:r>
      <w:r w:rsidRPr="00677C3A">
        <w:rPr>
          <w:rFonts w:ascii="Times New Roman" w:hAnsi="Times New Roman" w:cs="Times New Roman"/>
          <w:bCs/>
          <w:iCs/>
          <w:sz w:val="24"/>
          <w:szCs w:val="24"/>
        </w:rPr>
        <w:t xml:space="preserve"> i </w:t>
      </w:r>
      <w:r w:rsidR="00C87E23" w:rsidRPr="00677C3A">
        <w:rPr>
          <w:rFonts w:ascii="Times New Roman" w:hAnsi="Times New Roman" w:cs="Times New Roman"/>
          <w:bCs/>
          <w:iCs/>
          <w:sz w:val="24"/>
          <w:szCs w:val="24"/>
        </w:rPr>
        <w:t>6</w:t>
      </w:r>
      <w:r w:rsidRPr="00677C3A">
        <w:rPr>
          <w:rFonts w:ascii="Times New Roman" w:hAnsi="Times New Roman" w:cs="Times New Roman"/>
          <w:bCs/>
          <w:iCs/>
          <w:sz w:val="24"/>
          <w:szCs w:val="24"/>
        </w:rPr>
        <w:t xml:space="preserve">, </w:t>
      </w:r>
      <w:r w:rsidRPr="002A3FD2">
        <w:rPr>
          <w:rFonts w:ascii="Times New Roman" w:hAnsi="Times New Roman" w:cs="Times New Roman"/>
          <w:bCs/>
          <w:iCs/>
          <w:sz w:val="24"/>
          <w:szCs w:val="24"/>
        </w:rPr>
        <w:t xml:space="preserve">nie powoduje zwiększenia środków przeznczonych na realizację zadania w danym roku. </w:t>
      </w:r>
      <w:r>
        <w:rPr>
          <w:rFonts w:ascii="Times New Roman" w:hAnsi="Times New Roman" w:cs="Times New Roman"/>
          <w:bCs/>
          <w:iCs/>
          <w:sz w:val="24"/>
          <w:szCs w:val="24"/>
        </w:rPr>
        <w:t xml:space="preserve">Dojazdy do osób uprawnionych organizowane są przez organizację pozarządową we własnym zakresie w czasie trwania dyżurów, o których mowa </w:t>
      </w:r>
      <w:r w:rsidRPr="00677C3A">
        <w:rPr>
          <w:rFonts w:ascii="Times New Roman" w:hAnsi="Times New Roman" w:cs="Times New Roman"/>
          <w:bCs/>
          <w:iCs/>
          <w:sz w:val="24"/>
          <w:szCs w:val="24"/>
        </w:rPr>
        <w:t xml:space="preserve">w </w:t>
      </w:r>
      <w:r w:rsidR="00C87E23" w:rsidRPr="00677C3A">
        <w:rPr>
          <w:rFonts w:ascii="Times New Roman" w:hAnsi="Times New Roman" w:cs="Times New Roman"/>
          <w:bCs/>
          <w:iCs/>
          <w:sz w:val="24"/>
          <w:szCs w:val="24"/>
        </w:rPr>
        <w:t>pkt 2</w:t>
      </w:r>
      <w:r w:rsidRPr="00677C3A">
        <w:rPr>
          <w:rFonts w:ascii="Times New Roman" w:hAnsi="Times New Roman" w:cs="Times New Roman"/>
          <w:bCs/>
          <w:iCs/>
          <w:sz w:val="24"/>
          <w:szCs w:val="24"/>
        </w:rPr>
        <w:t>.</w:t>
      </w:r>
    </w:p>
    <w:p w14:paraId="50FD413D" w14:textId="77777777" w:rsidR="00964F31" w:rsidRPr="009130F1" w:rsidRDefault="00964F31" w:rsidP="00964F31">
      <w:pPr>
        <w:pStyle w:val="Akapitzlist"/>
        <w:numPr>
          <w:ilvl w:val="0"/>
          <w:numId w:val="44"/>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Organizacja pozarządowa zapewnia udzielanie nieodpłatnej pomocy prawnej lub świadczenie nieodpłatnego poradnictwa obywatelskiego na zasadach określonych w art. 5 ust. 2-5, art. 7 oraz art. 8 ust. 2-13 ustawy </w:t>
      </w:r>
      <w:r>
        <w:rPr>
          <w:rFonts w:ascii="Times New Roman" w:hAnsi="Times New Roman" w:cs="Times New Roman"/>
          <w:bCs/>
          <w:iCs/>
          <w:sz w:val="24"/>
          <w:szCs w:val="24"/>
        </w:rPr>
        <w:t>o nieodpłatnej pomocy prawnej, nieodpłatnym poradnictwie obywatelskim oraz edukacji prawnej</w:t>
      </w:r>
      <w:r>
        <w:rPr>
          <w:rFonts w:ascii="Times New Roman" w:eastAsia="Times New Roman" w:hAnsi="Times New Roman" w:cs="Times New Roman"/>
          <w:sz w:val="24"/>
          <w:szCs w:val="24"/>
          <w:lang w:eastAsia="pl-PL"/>
        </w:rPr>
        <w:t>.</w:t>
      </w:r>
    </w:p>
    <w:p w14:paraId="1EBC90F6" w14:textId="77777777" w:rsidR="004A7109" w:rsidRPr="00A23335" w:rsidRDefault="004A7109" w:rsidP="00A23335">
      <w:pPr>
        <w:shd w:val="clear" w:color="auto" w:fill="FFFFFF"/>
        <w:spacing w:after="0" w:line="240" w:lineRule="auto"/>
        <w:jc w:val="both"/>
        <w:rPr>
          <w:rFonts w:ascii="Times New Roman" w:eastAsia="Times New Roman" w:hAnsi="Times New Roman" w:cs="Times New Roman"/>
          <w:sz w:val="24"/>
          <w:szCs w:val="24"/>
          <w:lang w:eastAsia="pl-PL"/>
        </w:rPr>
      </w:pPr>
    </w:p>
    <w:p w14:paraId="4311F200" w14:textId="77777777" w:rsidR="007D7369" w:rsidRDefault="0068494E" w:rsidP="0025091F">
      <w:pPr>
        <w:shd w:val="clear" w:color="auto" w:fill="FFFFFF"/>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V</w:t>
      </w:r>
      <w:r w:rsidR="0057078B">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 xml:space="preserve">. </w:t>
      </w:r>
      <w:r w:rsidR="007D7369" w:rsidRPr="006260F3">
        <w:rPr>
          <w:rFonts w:ascii="Times New Roman" w:eastAsia="Times New Roman" w:hAnsi="Times New Roman" w:cs="Times New Roman"/>
          <w:b/>
          <w:bCs/>
          <w:sz w:val="24"/>
          <w:szCs w:val="24"/>
          <w:lang w:eastAsia="pl-PL"/>
        </w:rPr>
        <w:t xml:space="preserve">Termin </w:t>
      </w:r>
      <w:r w:rsidR="00050816">
        <w:rPr>
          <w:rFonts w:ascii="Times New Roman" w:eastAsia="Times New Roman" w:hAnsi="Times New Roman" w:cs="Times New Roman"/>
          <w:b/>
          <w:bCs/>
          <w:sz w:val="24"/>
          <w:szCs w:val="24"/>
          <w:lang w:eastAsia="pl-PL"/>
        </w:rPr>
        <w:t>składania ofert</w:t>
      </w:r>
      <w:r w:rsidR="007D7369" w:rsidRPr="006260F3">
        <w:rPr>
          <w:rFonts w:ascii="Times New Roman" w:eastAsia="Times New Roman" w:hAnsi="Times New Roman" w:cs="Times New Roman"/>
          <w:b/>
          <w:bCs/>
          <w:sz w:val="24"/>
          <w:szCs w:val="24"/>
          <w:lang w:eastAsia="pl-PL"/>
        </w:rPr>
        <w:t>:</w:t>
      </w:r>
    </w:p>
    <w:p w14:paraId="227DD287" w14:textId="4FD467E2" w:rsidR="009F34D8" w:rsidRDefault="000C1940" w:rsidP="00C9333D">
      <w:pPr>
        <w:pStyle w:val="Akapitzlist"/>
        <w:numPr>
          <w:ilvl w:val="0"/>
          <w:numId w:val="38"/>
        </w:numPr>
        <w:shd w:val="clear" w:color="auto" w:fill="FFFFFF"/>
        <w:spacing w:after="0" w:line="240" w:lineRule="auto"/>
        <w:jc w:val="both"/>
        <w:rPr>
          <w:rFonts w:ascii="Times New Roman" w:eastAsia="Times New Roman" w:hAnsi="Times New Roman" w:cs="Times New Roman"/>
          <w:sz w:val="24"/>
          <w:szCs w:val="24"/>
          <w:lang w:eastAsia="pl-PL"/>
        </w:rPr>
      </w:pPr>
      <w:r w:rsidRPr="00C9333D">
        <w:rPr>
          <w:rFonts w:ascii="Times New Roman" w:eastAsia="Times New Roman" w:hAnsi="Times New Roman" w:cs="Times New Roman"/>
          <w:sz w:val="24"/>
          <w:szCs w:val="24"/>
          <w:lang w:eastAsia="pl-PL"/>
        </w:rPr>
        <w:t xml:space="preserve">Oferty należy składać </w:t>
      </w:r>
      <w:r w:rsidR="009F34D8" w:rsidRPr="00C9333D">
        <w:rPr>
          <w:rFonts w:ascii="Times New Roman" w:eastAsia="Times New Roman" w:hAnsi="Times New Roman" w:cs="Times New Roman"/>
          <w:sz w:val="24"/>
          <w:szCs w:val="24"/>
          <w:lang w:eastAsia="pl-PL"/>
        </w:rPr>
        <w:t>w zamkniętych kopertach z dopiskiem:</w:t>
      </w:r>
      <w:r w:rsidR="009F34D8" w:rsidRPr="00C9333D">
        <w:rPr>
          <w:rFonts w:ascii="Times New Roman" w:eastAsia="Times New Roman" w:hAnsi="Times New Roman" w:cs="Times New Roman"/>
          <w:i/>
          <w:sz w:val="24"/>
          <w:szCs w:val="24"/>
          <w:lang w:eastAsia="pl-PL"/>
        </w:rPr>
        <w:t xml:space="preserve"> ,,Konkurs ofert – powierzenie prowadzenia punktu nieodpłatnej pomocy prawnej lub świadczenie nieodpłatnego p</w:t>
      </w:r>
      <w:r w:rsidR="0043622C">
        <w:rPr>
          <w:rFonts w:ascii="Times New Roman" w:eastAsia="Times New Roman" w:hAnsi="Times New Roman" w:cs="Times New Roman"/>
          <w:i/>
          <w:sz w:val="24"/>
          <w:szCs w:val="24"/>
          <w:lang w:eastAsia="pl-PL"/>
        </w:rPr>
        <w:t>oradnictwa obywatelskiego w 2024</w:t>
      </w:r>
      <w:r w:rsidR="009F34D8" w:rsidRPr="00C9333D">
        <w:rPr>
          <w:rFonts w:ascii="Times New Roman" w:eastAsia="Times New Roman" w:hAnsi="Times New Roman" w:cs="Times New Roman"/>
          <w:i/>
          <w:sz w:val="24"/>
          <w:szCs w:val="24"/>
          <w:lang w:eastAsia="pl-PL"/>
        </w:rPr>
        <w:t xml:space="preserve"> roku w Powiecie Hajnowskim”</w:t>
      </w:r>
      <w:r w:rsidR="009F34D8" w:rsidRPr="00C9333D">
        <w:rPr>
          <w:rFonts w:ascii="Times New Roman" w:eastAsia="Times New Roman" w:hAnsi="Times New Roman" w:cs="Times New Roman"/>
          <w:sz w:val="24"/>
          <w:szCs w:val="24"/>
          <w:lang w:eastAsia="pl-PL"/>
        </w:rPr>
        <w:t xml:space="preserve"> w sekretariacie Starostwa Powiatowego w Hajnówce, pok. Nr 19 lub przesłać pocztą na adres: Starostwo Powiatowe w Hajnówce, </w:t>
      </w:r>
      <w:r w:rsidR="009F34D8" w:rsidRPr="00C9333D">
        <w:rPr>
          <w:rFonts w:ascii="Times New Roman" w:eastAsia="Times New Roman" w:hAnsi="Times New Roman" w:cs="Times New Roman"/>
          <w:sz w:val="24"/>
          <w:szCs w:val="24"/>
          <w:lang w:eastAsia="pl-PL"/>
        </w:rPr>
        <w:br/>
        <w:t xml:space="preserve">ul. A. Zina 1, 17-200 Hajnówka </w:t>
      </w:r>
      <w:r w:rsidRPr="00C9333D">
        <w:rPr>
          <w:rFonts w:ascii="Times New Roman" w:eastAsia="Times New Roman" w:hAnsi="Times New Roman" w:cs="Times New Roman"/>
          <w:b/>
          <w:sz w:val="24"/>
          <w:szCs w:val="24"/>
          <w:lang w:eastAsia="pl-PL"/>
        </w:rPr>
        <w:t xml:space="preserve">w terminie do dnia </w:t>
      </w:r>
      <w:r w:rsidR="00F87B7A">
        <w:rPr>
          <w:rFonts w:ascii="Times New Roman" w:eastAsia="Times New Roman" w:hAnsi="Times New Roman" w:cs="Times New Roman"/>
          <w:b/>
          <w:sz w:val="24"/>
          <w:szCs w:val="24"/>
          <w:lang w:eastAsia="pl-PL"/>
        </w:rPr>
        <w:t>24 listopada</w:t>
      </w:r>
      <w:r w:rsidRPr="00C9333D">
        <w:rPr>
          <w:rFonts w:ascii="Times New Roman" w:eastAsia="Times New Roman" w:hAnsi="Times New Roman" w:cs="Times New Roman"/>
          <w:b/>
          <w:sz w:val="24"/>
          <w:szCs w:val="24"/>
          <w:lang w:eastAsia="pl-PL"/>
        </w:rPr>
        <w:t xml:space="preserve"> 20</w:t>
      </w:r>
      <w:r w:rsidR="009F34D8" w:rsidRPr="00C9333D">
        <w:rPr>
          <w:rFonts w:ascii="Times New Roman" w:eastAsia="Times New Roman" w:hAnsi="Times New Roman" w:cs="Times New Roman"/>
          <w:b/>
          <w:sz w:val="24"/>
          <w:szCs w:val="24"/>
          <w:lang w:eastAsia="pl-PL"/>
        </w:rPr>
        <w:t>23</w:t>
      </w:r>
      <w:r w:rsidRPr="00C9333D">
        <w:rPr>
          <w:rFonts w:ascii="Times New Roman" w:eastAsia="Times New Roman" w:hAnsi="Times New Roman" w:cs="Times New Roman"/>
          <w:b/>
          <w:sz w:val="24"/>
          <w:szCs w:val="24"/>
          <w:lang w:eastAsia="pl-PL"/>
        </w:rPr>
        <w:t xml:space="preserve"> roku do godz. 15</w:t>
      </w:r>
      <w:r w:rsidRPr="00C9333D">
        <w:rPr>
          <w:rFonts w:ascii="Times New Roman" w:eastAsia="Times New Roman" w:hAnsi="Times New Roman" w:cs="Times New Roman"/>
          <w:b/>
          <w:sz w:val="24"/>
          <w:szCs w:val="24"/>
          <w:vertAlign w:val="superscript"/>
          <w:lang w:eastAsia="pl-PL"/>
        </w:rPr>
        <w:t>30</w:t>
      </w:r>
      <w:r w:rsidR="00C13949" w:rsidRPr="00C9333D">
        <w:rPr>
          <w:rFonts w:ascii="Times New Roman" w:eastAsia="Times New Roman" w:hAnsi="Times New Roman" w:cs="Times New Roman"/>
          <w:b/>
          <w:sz w:val="24"/>
          <w:szCs w:val="24"/>
          <w:lang w:eastAsia="pl-PL"/>
        </w:rPr>
        <w:t xml:space="preserve">. </w:t>
      </w:r>
      <w:r w:rsidR="00467B70" w:rsidRPr="00C9333D">
        <w:rPr>
          <w:rFonts w:ascii="Times New Roman" w:eastAsia="Times New Roman" w:hAnsi="Times New Roman" w:cs="Times New Roman"/>
          <w:sz w:val="24"/>
          <w:szCs w:val="24"/>
          <w:lang w:eastAsia="pl-PL"/>
        </w:rPr>
        <w:t xml:space="preserve">O zachowaniu terminu decyduje data wpływu oferty do Urzędu. </w:t>
      </w:r>
      <w:r w:rsidR="00C13949" w:rsidRPr="00C9333D">
        <w:rPr>
          <w:rFonts w:ascii="Times New Roman" w:eastAsia="Times New Roman" w:hAnsi="Times New Roman" w:cs="Times New Roman"/>
          <w:sz w:val="24"/>
          <w:szCs w:val="24"/>
          <w:lang w:eastAsia="pl-PL"/>
        </w:rPr>
        <w:t>Oferty złożone po terminie</w:t>
      </w:r>
      <w:r w:rsidR="005E4F01" w:rsidRPr="00C9333D">
        <w:rPr>
          <w:rFonts w:ascii="Times New Roman" w:eastAsia="Times New Roman" w:hAnsi="Times New Roman" w:cs="Times New Roman"/>
          <w:sz w:val="24"/>
          <w:szCs w:val="24"/>
          <w:lang w:eastAsia="pl-PL"/>
        </w:rPr>
        <w:t xml:space="preserve"> </w:t>
      </w:r>
      <w:r w:rsidR="00C13949" w:rsidRPr="00C9333D">
        <w:rPr>
          <w:rFonts w:ascii="Times New Roman" w:eastAsia="Times New Roman" w:hAnsi="Times New Roman" w:cs="Times New Roman"/>
          <w:sz w:val="24"/>
          <w:szCs w:val="24"/>
          <w:lang w:eastAsia="pl-PL"/>
        </w:rPr>
        <w:t xml:space="preserve">zostaną </w:t>
      </w:r>
      <w:r w:rsidR="005E4F01" w:rsidRPr="00C9333D">
        <w:rPr>
          <w:rFonts w:ascii="Times New Roman" w:eastAsia="Times New Roman" w:hAnsi="Times New Roman" w:cs="Times New Roman"/>
          <w:sz w:val="24"/>
          <w:szCs w:val="24"/>
          <w:lang w:eastAsia="pl-PL"/>
        </w:rPr>
        <w:t xml:space="preserve">pozostawione bez rozpatrzenia. </w:t>
      </w:r>
      <w:r w:rsidR="009F34D8" w:rsidRPr="00C9333D">
        <w:rPr>
          <w:rFonts w:ascii="Times New Roman" w:eastAsia="Times New Roman" w:hAnsi="Times New Roman" w:cs="Times New Roman"/>
          <w:sz w:val="24"/>
          <w:szCs w:val="24"/>
          <w:lang w:eastAsia="pl-PL"/>
        </w:rPr>
        <w:t>Nie będą oceniane oferty przesłane drogą elektroniczną lub faksem.</w:t>
      </w:r>
    </w:p>
    <w:p w14:paraId="5002476E" w14:textId="77777777" w:rsidR="00C9333D" w:rsidRPr="00D203F4" w:rsidRDefault="00C9333D" w:rsidP="00C9333D">
      <w:pPr>
        <w:pStyle w:val="Akapitzlist"/>
        <w:numPr>
          <w:ilvl w:val="0"/>
          <w:numId w:val="38"/>
        </w:numPr>
        <w:shd w:val="clear" w:color="auto" w:fill="FFFFFF"/>
        <w:spacing w:after="0" w:line="240" w:lineRule="auto"/>
        <w:jc w:val="both"/>
        <w:rPr>
          <w:rFonts w:ascii="Times New Roman" w:eastAsia="Times New Roman" w:hAnsi="Times New Roman" w:cs="Times New Roman"/>
          <w:sz w:val="24"/>
          <w:szCs w:val="24"/>
          <w:lang w:eastAsia="pl-PL"/>
        </w:rPr>
      </w:pPr>
      <w:r w:rsidRPr="00D203F4">
        <w:rPr>
          <w:rFonts w:ascii="Times New Roman" w:hAnsi="Times New Roman" w:cs="Times New Roman"/>
          <w:iCs/>
          <w:sz w:val="24"/>
          <w:szCs w:val="24"/>
        </w:rPr>
        <w:t xml:space="preserve">Oferty realizacji zadania należy sporządzić według wzoru określonego w Rozporządzeniu Przewodniczącego Komitetu do spraw Pożytku Publicznego z dnia 24 października 2018 r. </w:t>
      </w:r>
      <w:r w:rsidRPr="00D203F4">
        <w:rPr>
          <w:rFonts w:ascii="Times New Roman" w:hAnsi="Times New Roman" w:cs="Times New Roman"/>
          <w:iCs/>
          <w:sz w:val="24"/>
          <w:szCs w:val="24"/>
        </w:rPr>
        <w:br/>
        <w:t>w sprawie wzorów ofert i ramowych wzorów umów dotyczących realizacji zadań publicznych oraz wzorów sprawozdań z wykonania tych zadań</w:t>
      </w:r>
      <w:r w:rsidRPr="00D203F4">
        <w:rPr>
          <w:rFonts w:ascii="Times New Roman" w:hAnsi="Times New Roman" w:cs="Times New Roman"/>
          <w:color w:val="000000"/>
          <w:sz w:val="24"/>
          <w:szCs w:val="24"/>
        </w:rPr>
        <w:t xml:space="preserve"> (Dz.U. z 2018 poz. 2057). </w:t>
      </w:r>
    </w:p>
    <w:p w14:paraId="027B1E42" w14:textId="77777777" w:rsidR="00C9333D" w:rsidRPr="00D203F4" w:rsidRDefault="00C9333D" w:rsidP="00C9333D">
      <w:pPr>
        <w:pStyle w:val="Akapitzlist"/>
        <w:numPr>
          <w:ilvl w:val="0"/>
          <w:numId w:val="38"/>
        </w:numPr>
        <w:shd w:val="clear" w:color="auto" w:fill="FFFFFF"/>
        <w:spacing w:after="0" w:line="240" w:lineRule="auto"/>
        <w:jc w:val="both"/>
        <w:rPr>
          <w:rFonts w:ascii="Times New Roman" w:eastAsia="Times New Roman" w:hAnsi="Times New Roman" w:cs="Times New Roman"/>
          <w:sz w:val="24"/>
          <w:szCs w:val="24"/>
          <w:lang w:eastAsia="pl-PL"/>
        </w:rPr>
      </w:pPr>
      <w:r w:rsidRPr="00D203F4">
        <w:rPr>
          <w:rFonts w:ascii="Times New Roman" w:hAnsi="Times New Roman" w:cs="Times New Roman"/>
          <w:bCs/>
          <w:sz w:val="24"/>
          <w:szCs w:val="24"/>
        </w:rPr>
        <w:t xml:space="preserve">Do oferty należy załączyć następujące dokumenty: </w:t>
      </w:r>
    </w:p>
    <w:p w14:paraId="48446E8B" w14:textId="77777777" w:rsidR="00C9333D" w:rsidRPr="00271582" w:rsidRDefault="00C9333D" w:rsidP="00C9333D">
      <w:pPr>
        <w:pStyle w:val="zdnia"/>
        <w:numPr>
          <w:ilvl w:val="1"/>
          <w:numId w:val="28"/>
        </w:numPr>
        <w:tabs>
          <w:tab w:val="left" w:pos="709"/>
        </w:tabs>
        <w:spacing w:before="0" w:after="0"/>
        <w:jc w:val="both"/>
        <w:rPr>
          <w:szCs w:val="24"/>
        </w:rPr>
      </w:pPr>
      <w:r w:rsidRPr="00271582">
        <w:rPr>
          <w:szCs w:val="24"/>
        </w:rPr>
        <w:t>aktualny statut organizacji pozarządowej,</w:t>
      </w:r>
    </w:p>
    <w:p w14:paraId="0451968E" w14:textId="77777777" w:rsidR="00C9333D" w:rsidRPr="00271582" w:rsidRDefault="00C9333D" w:rsidP="00C9333D">
      <w:pPr>
        <w:pStyle w:val="zdnia"/>
        <w:numPr>
          <w:ilvl w:val="1"/>
          <w:numId w:val="28"/>
        </w:numPr>
        <w:tabs>
          <w:tab w:val="left" w:pos="709"/>
        </w:tabs>
        <w:spacing w:before="0" w:after="0"/>
        <w:jc w:val="both"/>
        <w:rPr>
          <w:szCs w:val="24"/>
        </w:rPr>
      </w:pPr>
      <w:r w:rsidRPr="00271582">
        <w:rPr>
          <w:szCs w:val="24"/>
        </w:rPr>
        <w:t xml:space="preserve">aktualny odpis z Krajowego Rejestru Sądowego lub innego </w:t>
      </w:r>
      <w:r>
        <w:rPr>
          <w:szCs w:val="24"/>
        </w:rPr>
        <w:t xml:space="preserve">właściwego rejestru lub </w:t>
      </w:r>
      <w:r w:rsidRPr="00271582">
        <w:rPr>
          <w:szCs w:val="24"/>
        </w:rPr>
        <w:t>ewidencji</w:t>
      </w:r>
      <w:r>
        <w:rPr>
          <w:szCs w:val="24"/>
        </w:rPr>
        <w:t xml:space="preserve">, bądź inny dokument </w:t>
      </w:r>
      <w:r w:rsidRPr="00271582">
        <w:rPr>
          <w:szCs w:val="24"/>
        </w:rPr>
        <w:t>potwierdzający status prawny oferenta i umocowanie osób go reprezentujących, zgodny ze stanem faktycznym i prawnym,</w:t>
      </w:r>
    </w:p>
    <w:p w14:paraId="490977B6" w14:textId="77777777" w:rsidR="00C9333D" w:rsidRDefault="00C9333D" w:rsidP="00C9333D">
      <w:pPr>
        <w:pStyle w:val="zdnia"/>
        <w:numPr>
          <w:ilvl w:val="1"/>
          <w:numId w:val="28"/>
        </w:numPr>
        <w:tabs>
          <w:tab w:val="left" w:pos="709"/>
        </w:tabs>
        <w:spacing w:before="0" w:after="0"/>
        <w:jc w:val="both"/>
        <w:rPr>
          <w:szCs w:val="24"/>
        </w:rPr>
      </w:pPr>
      <w:r w:rsidRPr="00271582">
        <w:rPr>
          <w:szCs w:val="24"/>
        </w:rPr>
        <w:t>dokumenty potwierdzające spełnienie warunku, o którym mowa w art. 11 d ust. 2 pkt 1</w:t>
      </w:r>
      <w:r>
        <w:rPr>
          <w:szCs w:val="24"/>
        </w:rPr>
        <w:t xml:space="preserve"> lub art. 11 d ust. 3 pkt 1 ustawy </w:t>
      </w:r>
      <w:r>
        <w:rPr>
          <w:bCs/>
          <w:iCs/>
          <w:szCs w:val="24"/>
        </w:rPr>
        <w:t>o nieodpłatnej pomocy prawnej, nieodpłatnym poradnictwie obywatelskim oraz edukacji prawnej</w:t>
      </w:r>
      <w:r>
        <w:rPr>
          <w:szCs w:val="24"/>
        </w:rPr>
        <w:t>,</w:t>
      </w:r>
    </w:p>
    <w:p w14:paraId="0B426ED1" w14:textId="77777777" w:rsidR="00C9333D" w:rsidRDefault="00C9333D" w:rsidP="00C9333D">
      <w:pPr>
        <w:pStyle w:val="zdnia"/>
        <w:numPr>
          <w:ilvl w:val="1"/>
          <w:numId w:val="28"/>
        </w:numPr>
        <w:tabs>
          <w:tab w:val="left" w:pos="709"/>
        </w:tabs>
        <w:spacing w:before="0" w:after="0"/>
        <w:jc w:val="both"/>
        <w:rPr>
          <w:szCs w:val="24"/>
        </w:rPr>
      </w:pPr>
      <w:r>
        <w:rPr>
          <w:szCs w:val="24"/>
        </w:rPr>
        <w:lastRenderedPageBreak/>
        <w:t xml:space="preserve">umowy, o których mowa w art. 11d ust. 2 pkt 2 lub art. 11 d ust. 3 pkt 2 ustawy </w:t>
      </w:r>
      <w:r>
        <w:rPr>
          <w:szCs w:val="24"/>
        </w:rPr>
        <w:br/>
      </w:r>
      <w:r>
        <w:rPr>
          <w:bCs/>
          <w:iCs/>
          <w:szCs w:val="24"/>
        </w:rPr>
        <w:t>o nieodpłatnej pomocy prawnej, nieodpłatnym poradnictwie obywatelskim oraz edukacji prawnej</w:t>
      </w:r>
      <w:r>
        <w:rPr>
          <w:szCs w:val="24"/>
        </w:rPr>
        <w:t>,</w:t>
      </w:r>
    </w:p>
    <w:p w14:paraId="0EA1F868" w14:textId="77777777" w:rsidR="00C9333D" w:rsidRDefault="00C9333D" w:rsidP="00C9333D">
      <w:pPr>
        <w:pStyle w:val="zdnia"/>
        <w:numPr>
          <w:ilvl w:val="1"/>
          <w:numId w:val="28"/>
        </w:numPr>
        <w:tabs>
          <w:tab w:val="left" w:pos="709"/>
        </w:tabs>
        <w:spacing w:before="0" w:after="0"/>
        <w:jc w:val="both"/>
        <w:rPr>
          <w:szCs w:val="24"/>
        </w:rPr>
      </w:pPr>
      <w:r>
        <w:rPr>
          <w:szCs w:val="24"/>
        </w:rPr>
        <w:t xml:space="preserve">pisemne zobowiązania realizacji zadania w sposób, o którym mowa w art. 11 d ust. 2 pkt. 3 lub art. 11 d ust. 3 pkt 3 ustawy </w:t>
      </w:r>
      <w:r>
        <w:rPr>
          <w:bCs/>
          <w:iCs/>
          <w:szCs w:val="24"/>
        </w:rPr>
        <w:t>o nieodpłatnej pomocy prawnej, nieodpłatnym poradnictwie obywatelskim oraz edukacji prawnej</w:t>
      </w:r>
      <w:r>
        <w:rPr>
          <w:szCs w:val="24"/>
        </w:rPr>
        <w:t>,</w:t>
      </w:r>
    </w:p>
    <w:p w14:paraId="76C37543" w14:textId="77777777" w:rsidR="00C9333D" w:rsidRDefault="00C9333D" w:rsidP="00C9333D">
      <w:pPr>
        <w:pStyle w:val="zdnia"/>
        <w:numPr>
          <w:ilvl w:val="1"/>
          <w:numId w:val="28"/>
        </w:numPr>
        <w:tabs>
          <w:tab w:val="left" w:pos="709"/>
        </w:tabs>
        <w:spacing w:before="0" w:after="0"/>
        <w:jc w:val="both"/>
        <w:rPr>
          <w:szCs w:val="24"/>
        </w:rPr>
      </w:pPr>
      <w:r>
        <w:rPr>
          <w:szCs w:val="24"/>
        </w:rPr>
        <w:t xml:space="preserve">dokument opisujący standardy obsługi i wewnętrzny system kontroli jakości, o których mowa w art. 11 d ust. 2 pkt 4 lub art. 11 d ust. 3 pkt 4 ustawy </w:t>
      </w:r>
      <w:r>
        <w:rPr>
          <w:bCs/>
          <w:iCs/>
          <w:szCs w:val="24"/>
        </w:rPr>
        <w:t>o nieodpłatnej pomocy prawnej, nieodpłatnym poradnictwie obywatelskim oraz edukacji prawnej</w:t>
      </w:r>
      <w:r>
        <w:rPr>
          <w:szCs w:val="24"/>
        </w:rPr>
        <w:t>,</w:t>
      </w:r>
    </w:p>
    <w:p w14:paraId="4376701E" w14:textId="77777777" w:rsidR="00C9333D" w:rsidRPr="00BD072A" w:rsidRDefault="00C9333D" w:rsidP="00C9333D">
      <w:pPr>
        <w:pStyle w:val="zdnia"/>
        <w:numPr>
          <w:ilvl w:val="1"/>
          <w:numId w:val="28"/>
        </w:numPr>
        <w:tabs>
          <w:tab w:val="left" w:pos="709"/>
        </w:tabs>
        <w:spacing w:before="0" w:after="0"/>
        <w:jc w:val="both"/>
        <w:rPr>
          <w:szCs w:val="24"/>
        </w:rPr>
      </w:pPr>
      <w:r>
        <w:rPr>
          <w:szCs w:val="24"/>
        </w:rPr>
        <w:t xml:space="preserve">dokument potwierdzający wpis na listę właściwego wojewody, o której mowa w art. 11 d ust. 1 ustawy </w:t>
      </w:r>
      <w:r>
        <w:rPr>
          <w:bCs/>
          <w:iCs/>
          <w:szCs w:val="24"/>
        </w:rPr>
        <w:t>o nieodpłatnej pomocy prawnej, nieodpłatnym poradnictwie obywatelskim oraz edukacji prawnej</w:t>
      </w:r>
      <w:r>
        <w:rPr>
          <w:szCs w:val="24"/>
        </w:rPr>
        <w:t>, w zakresie udzielania nieodpłatnej pomocy prawnej lub świadczenia nieodpłatnego poradnictwa obywatelskiego.</w:t>
      </w:r>
    </w:p>
    <w:p w14:paraId="31B81494" w14:textId="77777777" w:rsidR="00C9333D" w:rsidRDefault="00C9333D" w:rsidP="00C9333D">
      <w:pPr>
        <w:pStyle w:val="Akapitzlist"/>
        <w:numPr>
          <w:ilvl w:val="0"/>
          <w:numId w:val="39"/>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Organizacja pozarządowa ubiegająca się o powierzenie prowadzenia punktu, w którym będzie udzielana nieodpłatna pomoc prawna lub świadczone nieodpłatne poradnictwo obywatelskie dołącza do oferty zaświadczenie, o którym mowa w art. 11 ust. 3a pkt 2 lub dokument potwierdzający ukończenie z oceną pozytywną szkolenia z zakresu świadczenia poradnictwa obywatelskiego przez osoby, o których mowa w art. 11 ust. 3 a ustawy </w:t>
      </w:r>
      <w:r>
        <w:rPr>
          <w:rFonts w:ascii="Times New Roman" w:hAnsi="Times New Roman" w:cs="Times New Roman"/>
          <w:bCs/>
          <w:iCs/>
          <w:sz w:val="24"/>
          <w:szCs w:val="24"/>
        </w:rPr>
        <w:t>o nieodpłatnej pomocy prawnej, nieodpłatnym poradnictwie obywatelskim oraz edukacji prawnej</w:t>
      </w:r>
      <w:r>
        <w:rPr>
          <w:rFonts w:ascii="Times New Roman" w:eastAsia="Times New Roman" w:hAnsi="Times New Roman" w:cs="Times New Roman"/>
          <w:sz w:val="24"/>
          <w:szCs w:val="24"/>
          <w:lang w:eastAsia="pl-PL"/>
        </w:rPr>
        <w:t>.</w:t>
      </w:r>
    </w:p>
    <w:p w14:paraId="7DFA37E5" w14:textId="77777777" w:rsidR="00C9333D" w:rsidRDefault="00C9333D" w:rsidP="00C9333D">
      <w:pPr>
        <w:pStyle w:val="Akapitzlist"/>
        <w:numPr>
          <w:ilvl w:val="0"/>
          <w:numId w:val="39"/>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Organizacja pozarządowa ubiegająca się o powierzenie prowadzenia punktu nieodpłatnej pomocy prawnej lub świadczenia nieodpłatnego poradnictwa obywatelskiego, dołącza do oferty oświadczenie, że nie zachodzą w stosunku do niej negatywne przesłanki, o których mowa w art. 11 d ust. 5 ustawy </w:t>
      </w:r>
      <w:r>
        <w:rPr>
          <w:rFonts w:ascii="Times New Roman" w:hAnsi="Times New Roman" w:cs="Times New Roman"/>
          <w:bCs/>
          <w:iCs/>
          <w:sz w:val="24"/>
          <w:szCs w:val="24"/>
        </w:rPr>
        <w:t>o nieodpłatnej pomocy prawnej, nieodpłatnym poradnictwie obywatelskim oraz edukacji prawnej</w:t>
      </w:r>
      <w:r>
        <w:rPr>
          <w:rFonts w:ascii="Times New Roman" w:eastAsia="Times New Roman" w:hAnsi="Times New Roman" w:cs="Times New Roman"/>
          <w:sz w:val="24"/>
          <w:szCs w:val="24"/>
          <w:lang w:eastAsia="pl-PL"/>
        </w:rPr>
        <w:t>.</w:t>
      </w:r>
    </w:p>
    <w:p w14:paraId="033F4CFF" w14:textId="77777777" w:rsidR="00C9333D" w:rsidRPr="002556F6" w:rsidRDefault="00C9333D" w:rsidP="00C9333D">
      <w:pPr>
        <w:numPr>
          <w:ilvl w:val="0"/>
          <w:numId w:val="39"/>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iCs/>
          <w:sz w:val="24"/>
          <w:szCs w:val="24"/>
        </w:rPr>
        <w:t xml:space="preserve">Organizacja pozarządowa </w:t>
      </w:r>
      <w:r w:rsidRPr="007B39F0">
        <w:rPr>
          <w:rFonts w:ascii="Times New Roman" w:hAnsi="Times New Roman" w:cs="Times New Roman"/>
          <w:bCs/>
          <w:iCs/>
          <w:sz w:val="24"/>
          <w:szCs w:val="24"/>
        </w:rPr>
        <w:t xml:space="preserve">w ramach oferty może przedstawić </w:t>
      </w:r>
      <w:r>
        <w:rPr>
          <w:rFonts w:ascii="Times New Roman" w:hAnsi="Times New Roman" w:cs="Times New Roman"/>
          <w:bCs/>
          <w:iCs/>
          <w:sz w:val="24"/>
          <w:szCs w:val="24"/>
        </w:rPr>
        <w:t xml:space="preserve">dodatkowo </w:t>
      </w:r>
      <w:r w:rsidRPr="007B39F0">
        <w:rPr>
          <w:rFonts w:ascii="Times New Roman" w:hAnsi="Times New Roman" w:cs="Times New Roman"/>
          <w:bCs/>
          <w:iCs/>
          <w:sz w:val="24"/>
          <w:szCs w:val="24"/>
        </w:rPr>
        <w:t xml:space="preserve">porozumienia </w:t>
      </w:r>
      <w:r>
        <w:rPr>
          <w:rFonts w:ascii="Times New Roman" w:hAnsi="Times New Roman" w:cs="Times New Roman"/>
          <w:bCs/>
          <w:iCs/>
          <w:sz w:val="24"/>
          <w:szCs w:val="24"/>
        </w:rPr>
        <w:br/>
      </w:r>
      <w:r w:rsidRPr="007B39F0">
        <w:rPr>
          <w:rFonts w:ascii="Times New Roman" w:hAnsi="Times New Roman" w:cs="Times New Roman"/>
          <w:bCs/>
          <w:iCs/>
          <w:sz w:val="24"/>
          <w:szCs w:val="24"/>
        </w:rPr>
        <w:t xml:space="preserve">o wolontariacie zawarte z osobami, które będą wykonywały świadczenia w ramach prowadzonego punktu, w tym służyły asystą osobom uprawnionym mającym trudności </w:t>
      </w:r>
      <w:r>
        <w:rPr>
          <w:rFonts w:ascii="Times New Roman" w:hAnsi="Times New Roman" w:cs="Times New Roman"/>
          <w:bCs/>
          <w:iCs/>
          <w:sz w:val="24"/>
          <w:szCs w:val="24"/>
        </w:rPr>
        <w:br/>
      </w:r>
      <w:r w:rsidRPr="007B39F0">
        <w:rPr>
          <w:rFonts w:ascii="Times New Roman" w:hAnsi="Times New Roman" w:cs="Times New Roman"/>
          <w:bCs/>
          <w:iCs/>
          <w:sz w:val="24"/>
          <w:szCs w:val="24"/>
        </w:rPr>
        <w:t>w samodzielnej real</w:t>
      </w:r>
      <w:r>
        <w:rPr>
          <w:rFonts w:ascii="Times New Roman" w:hAnsi="Times New Roman" w:cs="Times New Roman"/>
          <w:bCs/>
          <w:iCs/>
          <w:sz w:val="24"/>
          <w:szCs w:val="24"/>
        </w:rPr>
        <w:t xml:space="preserve">izacji porady, w szczególności </w:t>
      </w:r>
      <w:r w:rsidRPr="007B39F0">
        <w:rPr>
          <w:rFonts w:ascii="Times New Roman" w:hAnsi="Times New Roman" w:cs="Times New Roman"/>
          <w:bCs/>
          <w:iCs/>
          <w:sz w:val="24"/>
          <w:szCs w:val="24"/>
        </w:rPr>
        <w:t>z powodu niepełnosprawności, podeszłego wieku albo innych okoliczności życiowych.</w:t>
      </w:r>
    </w:p>
    <w:p w14:paraId="2E798F68" w14:textId="77777777" w:rsidR="00C9333D" w:rsidRPr="007B39F0" w:rsidRDefault="00C9333D" w:rsidP="00C9333D">
      <w:pPr>
        <w:numPr>
          <w:ilvl w:val="0"/>
          <w:numId w:val="39"/>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iCs/>
          <w:sz w:val="24"/>
          <w:szCs w:val="24"/>
        </w:rPr>
        <w:t xml:space="preserve">Organizacja pozarządowa zapewni działania związane z realizacją ustawy o nieodpłatnej pomocy prawnej, nieodpłatnym poradnictwie obywatelskim oraz edukacji prawnej w zakresie zwiększenia dla osób uprawnionych dostępności cyfrowej oraz </w:t>
      </w:r>
      <w:proofErr w:type="spellStart"/>
      <w:r>
        <w:rPr>
          <w:rFonts w:ascii="Times New Roman" w:hAnsi="Times New Roman" w:cs="Times New Roman"/>
          <w:bCs/>
          <w:iCs/>
          <w:sz w:val="24"/>
          <w:szCs w:val="24"/>
        </w:rPr>
        <w:t>informacyjno</w:t>
      </w:r>
      <w:proofErr w:type="spellEnd"/>
      <w:r>
        <w:rPr>
          <w:rFonts w:ascii="Times New Roman" w:hAnsi="Times New Roman" w:cs="Times New Roman"/>
          <w:bCs/>
          <w:iCs/>
          <w:sz w:val="24"/>
          <w:szCs w:val="24"/>
        </w:rPr>
        <w:t xml:space="preserve"> – komunikacyjnej, o której mowa w ustawie z dnia 19 lipca 2019 r. o zapewnieniu dostępności osobom ze szczególnymi potrzebami (</w:t>
      </w:r>
      <w:proofErr w:type="spellStart"/>
      <w:r w:rsidR="00FA4D1A">
        <w:rPr>
          <w:rFonts w:ascii="Times New Roman" w:hAnsi="Times New Roman" w:cs="Times New Roman"/>
          <w:bCs/>
          <w:iCs/>
          <w:sz w:val="24"/>
          <w:szCs w:val="24"/>
        </w:rPr>
        <w:t>t.j</w:t>
      </w:r>
      <w:proofErr w:type="spellEnd"/>
      <w:r w:rsidR="00FA4D1A">
        <w:rPr>
          <w:rFonts w:ascii="Times New Roman" w:hAnsi="Times New Roman" w:cs="Times New Roman"/>
          <w:bCs/>
          <w:iCs/>
          <w:sz w:val="24"/>
          <w:szCs w:val="24"/>
        </w:rPr>
        <w:t xml:space="preserve">. </w:t>
      </w:r>
      <w:r>
        <w:rPr>
          <w:rFonts w:ascii="Times New Roman" w:hAnsi="Times New Roman" w:cs="Times New Roman"/>
          <w:bCs/>
          <w:iCs/>
          <w:sz w:val="24"/>
          <w:szCs w:val="24"/>
        </w:rPr>
        <w:t>Dz.U. z 2022 r. poz. 2240).</w:t>
      </w:r>
    </w:p>
    <w:p w14:paraId="087F482D" w14:textId="77777777" w:rsidR="00C9333D" w:rsidRPr="00AD4370" w:rsidRDefault="00C9333D" w:rsidP="00C9333D">
      <w:pPr>
        <w:pStyle w:val="Akapitzlist"/>
        <w:numPr>
          <w:ilvl w:val="0"/>
          <w:numId w:val="39"/>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Dokumenty załączone do oferty powinny być złożone w oryginale lub w formie kopii potwierdzonych za zgodność z oryginałem przez osoby upoważnione do reprezentowania organizacji pozarządowej zgodnie z wpisem w Krajowym Rejestrze Sądowym lub innym właściwym dokumentem potwierdzającym status prawny podmiotu i umocowanie osób go reprezentujących bądź przez inne upoważnione w tym celu osoby</w:t>
      </w:r>
      <w:r w:rsidRPr="00D6452C">
        <w:rPr>
          <w:rFonts w:ascii="Times New Roman" w:hAnsi="Times New Roman" w:cs="Times New Roman"/>
          <w:bCs/>
          <w:iCs/>
          <w:sz w:val="24"/>
          <w:szCs w:val="24"/>
        </w:rPr>
        <w:t>.</w:t>
      </w:r>
    </w:p>
    <w:p w14:paraId="1600A417" w14:textId="77777777" w:rsidR="009F34D8" w:rsidRPr="004066AF" w:rsidRDefault="00854CF7" w:rsidP="00A47BCC">
      <w:pPr>
        <w:pStyle w:val="Akapitzlist"/>
        <w:numPr>
          <w:ilvl w:val="0"/>
          <w:numId w:val="39"/>
        </w:numPr>
        <w:shd w:val="clear" w:color="auto" w:fill="FFFFFF"/>
        <w:spacing w:after="0" w:line="240" w:lineRule="auto"/>
        <w:jc w:val="both"/>
        <w:rPr>
          <w:rFonts w:ascii="Times New Roman" w:eastAsia="Times New Roman" w:hAnsi="Times New Roman" w:cs="Times New Roman"/>
          <w:sz w:val="24"/>
          <w:szCs w:val="24"/>
          <w:lang w:eastAsia="pl-PL"/>
        </w:rPr>
      </w:pPr>
      <w:r w:rsidRPr="004066AF">
        <w:rPr>
          <w:rFonts w:ascii="Times New Roman" w:hAnsi="Times New Roman" w:cs="Times New Roman"/>
          <w:bCs/>
          <w:iCs/>
          <w:sz w:val="24"/>
          <w:szCs w:val="24"/>
        </w:rPr>
        <w:t xml:space="preserve">Organizacja pozarządowa ubiegająca się o powierzenie prowadzenia punktu nieodpłatnej pomocy prawnej lub świadczenia nieodpłatnego poradnictwa obywatelskiego zobowiązana jest do wskazania w ofercie wykazu osób, które będą </w:t>
      </w:r>
      <w:r w:rsidR="00222C07" w:rsidRPr="004066AF">
        <w:rPr>
          <w:rFonts w:ascii="Times New Roman" w:hAnsi="Times New Roman" w:cs="Times New Roman"/>
          <w:bCs/>
          <w:iCs/>
          <w:sz w:val="24"/>
          <w:szCs w:val="24"/>
        </w:rPr>
        <w:t xml:space="preserve">wytypowane do udzielania </w:t>
      </w:r>
      <w:r w:rsidR="00C473C4" w:rsidRPr="004066AF">
        <w:rPr>
          <w:rFonts w:ascii="Times New Roman" w:hAnsi="Times New Roman" w:cs="Times New Roman"/>
          <w:bCs/>
          <w:iCs/>
          <w:sz w:val="24"/>
          <w:szCs w:val="24"/>
        </w:rPr>
        <w:t xml:space="preserve">nieodpłatnej pomocy prawnej lub świadczenia </w:t>
      </w:r>
      <w:r w:rsidR="00222C07" w:rsidRPr="004066AF">
        <w:rPr>
          <w:rFonts w:ascii="Times New Roman" w:hAnsi="Times New Roman" w:cs="Times New Roman"/>
          <w:bCs/>
          <w:iCs/>
          <w:sz w:val="24"/>
          <w:szCs w:val="24"/>
        </w:rPr>
        <w:t xml:space="preserve">nieodpłatnego poradnictwa </w:t>
      </w:r>
      <w:r w:rsidR="00C473C4" w:rsidRPr="004066AF">
        <w:rPr>
          <w:rFonts w:ascii="Times New Roman" w:hAnsi="Times New Roman" w:cs="Times New Roman"/>
          <w:bCs/>
          <w:iCs/>
          <w:sz w:val="24"/>
          <w:szCs w:val="24"/>
        </w:rPr>
        <w:t>obywatelskiego</w:t>
      </w:r>
      <w:r w:rsidR="004029CF" w:rsidRPr="004066AF">
        <w:rPr>
          <w:rFonts w:ascii="Times New Roman" w:hAnsi="Times New Roman" w:cs="Times New Roman"/>
          <w:bCs/>
          <w:iCs/>
          <w:sz w:val="24"/>
          <w:szCs w:val="24"/>
        </w:rPr>
        <w:t xml:space="preserve"> w punkcie zlokalizowanym na terenie Powiatu Hajnowskiego. </w:t>
      </w:r>
    </w:p>
    <w:p w14:paraId="31A3D39C" w14:textId="77777777" w:rsidR="007D7369" w:rsidRPr="002C37E4" w:rsidRDefault="007D7369" w:rsidP="0025091F">
      <w:pPr>
        <w:shd w:val="clear" w:color="auto" w:fill="FFFFFF"/>
        <w:spacing w:after="0" w:line="240" w:lineRule="auto"/>
        <w:jc w:val="both"/>
        <w:rPr>
          <w:rFonts w:ascii="Times New Roman" w:eastAsia="Times New Roman" w:hAnsi="Times New Roman" w:cs="Times New Roman"/>
          <w:bCs/>
          <w:sz w:val="24"/>
          <w:szCs w:val="24"/>
          <w:lang w:eastAsia="pl-PL"/>
        </w:rPr>
      </w:pPr>
    </w:p>
    <w:p w14:paraId="74F9C58F" w14:textId="77777777" w:rsidR="005119A4" w:rsidRPr="00C21B79" w:rsidRDefault="0068494E" w:rsidP="00C21B79">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w:t>
      </w:r>
      <w:r w:rsidR="0057078B">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 xml:space="preserve">. </w:t>
      </w:r>
      <w:r w:rsidR="00050816">
        <w:rPr>
          <w:rFonts w:ascii="Times New Roman" w:eastAsia="Times New Roman" w:hAnsi="Times New Roman" w:cs="Times New Roman"/>
          <w:b/>
          <w:bCs/>
          <w:sz w:val="24"/>
          <w:szCs w:val="24"/>
          <w:lang w:eastAsia="pl-PL"/>
        </w:rPr>
        <w:t>Tryb i kryteria sto</w:t>
      </w:r>
      <w:r w:rsidR="00C21B79">
        <w:rPr>
          <w:rFonts w:ascii="Times New Roman" w:eastAsia="Times New Roman" w:hAnsi="Times New Roman" w:cs="Times New Roman"/>
          <w:b/>
          <w:bCs/>
          <w:sz w:val="24"/>
          <w:szCs w:val="24"/>
          <w:lang w:eastAsia="pl-PL"/>
        </w:rPr>
        <w:t xml:space="preserve">sowane przy wyborze ofert oraz </w:t>
      </w:r>
      <w:r w:rsidR="00050816">
        <w:rPr>
          <w:rFonts w:ascii="Times New Roman" w:eastAsia="Times New Roman" w:hAnsi="Times New Roman" w:cs="Times New Roman"/>
          <w:b/>
          <w:bCs/>
          <w:sz w:val="24"/>
          <w:szCs w:val="24"/>
          <w:lang w:eastAsia="pl-PL"/>
        </w:rPr>
        <w:t>termin dokonania wyboru ofert</w:t>
      </w:r>
      <w:r w:rsidR="000557A6" w:rsidRPr="000557A6">
        <w:rPr>
          <w:rFonts w:ascii="Times New Roman" w:eastAsia="Times New Roman" w:hAnsi="Times New Roman" w:cs="Times New Roman"/>
          <w:b/>
          <w:bCs/>
          <w:sz w:val="24"/>
          <w:szCs w:val="24"/>
          <w:lang w:eastAsia="pl-PL"/>
        </w:rPr>
        <w:t>:</w:t>
      </w:r>
    </w:p>
    <w:p w14:paraId="2D1D0080" w14:textId="77777777" w:rsidR="00116A16" w:rsidRPr="005A0984" w:rsidRDefault="00C56FCB" w:rsidP="00A236F0">
      <w:pPr>
        <w:pStyle w:val="zdnia"/>
        <w:numPr>
          <w:ilvl w:val="0"/>
          <w:numId w:val="13"/>
        </w:numPr>
        <w:tabs>
          <w:tab w:val="left" w:pos="284"/>
          <w:tab w:val="left" w:pos="680"/>
        </w:tabs>
        <w:spacing w:before="0" w:after="0"/>
        <w:ind w:left="284" w:hanging="284"/>
        <w:jc w:val="both"/>
        <w:rPr>
          <w:szCs w:val="24"/>
          <w:shd w:val="clear" w:color="auto" w:fill="FFFFFF"/>
        </w:rPr>
      </w:pPr>
      <w:r>
        <w:rPr>
          <w:szCs w:val="24"/>
          <w:shd w:val="clear" w:color="auto" w:fill="FDFDFD"/>
        </w:rPr>
        <w:t xml:space="preserve">Rozpatrywane będą wyłącznie oferty kompletne, wypełnione czytelnie, zgodne z treścią </w:t>
      </w:r>
      <w:r w:rsidR="00473FF2">
        <w:rPr>
          <w:szCs w:val="24"/>
          <w:shd w:val="clear" w:color="auto" w:fill="FDFDFD"/>
        </w:rPr>
        <w:t>ogłoszenia, złożone według obowiązującego wzoru w terminie określonym w niniejszym ogłoszeniu.</w:t>
      </w:r>
    </w:p>
    <w:p w14:paraId="4CA90A96" w14:textId="77777777" w:rsidR="005A0984" w:rsidRPr="00116A16" w:rsidRDefault="005A0984" w:rsidP="00A236F0">
      <w:pPr>
        <w:pStyle w:val="zdnia"/>
        <w:numPr>
          <w:ilvl w:val="0"/>
          <w:numId w:val="13"/>
        </w:numPr>
        <w:tabs>
          <w:tab w:val="left" w:pos="284"/>
          <w:tab w:val="left" w:pos="680"/>
        </w:tabs>
        <w:spacing w:before="0" w:after="0"/>
        <w:ind w:left="284" w:hanging="284"/>
        <w:jc w:val="both"/>
        <w:rPr>
          <w:szCs w:val="24"/>
          <w:shd w:val="clear" w:color="auto" w:fill="FFFFFF"/>
        </w:rPr>
      </w:pPr>
      <w:r>
        <w:rPr>
          <w:szCs w:val="24"/>
          <w:shd w:val="clear" w:color="auto" w:fill="FDFDFD"/>
        </w:rPr>
        <w:t>Oceny ofert dokona komisja konkursowa powołana przez Zarząd Powiatu.</w:t>
      </w:r>
    </w:p>
    <w:p w14:paraId="0C07FF67" w14:textId="77777777" w:rsidR="006D6EE4" w:rsidRDefault="006D6EE4" w:rsidP="00A236F0">
      <w:pPr>
        <w:pStyle w:val="zdnia"/>
        <w:numPr>
          <w:ilvl w:val="0"/>
          <w:numId w:val="13"/>
        </w:numPr>
        <w:tabs>
          <w:tab w:val="left" w:pos="284"/>
        </w:tabs>
        <w:spacing w:before="0" w:after="0"/>
        <w:ind w:left="284" w:hanging="284"/>
        <w:jc w:val="both"/>
        <w:rPr>
          <w:szCs w:val="24"/>
        </w:rPr>
      </w:pPr>
      <w:r>
        <w:rPr>
          <w:szCs w:val="24"/>
        </w:rPr>
        <w:t>Komisja konkursowa</w:t>
      </w:r>
      <w:r w:rsidRPr="006D6EE4">
        <w:rPr>
          <w:szCs w:val="24"/>
        </w:rPr>
        <w:t xml:space="preserve"> </w:t>
      </w:r>
      <w:r>
        <w:rPr>
          <w:szCs w:val="24"/>
        </w:rPr>
        <w:t>dokona oceny ofert</w:t>
      </w:r>
      <w:r w:rsidR="0048683A">
        <w:rPr>
          <w:szCs w:val="24"/>
        </w:rPr>
        <w:t xml:space="preserve"> w dwóch etapach:</w:t>
      </w:r>
    </w:p>
    <w:p w14:paraId="29DDBCE7" w14:textId="77777777" w:rsidR="00CA5CBD" w:rsidRDefault="00E61FF6" w:rsidP="00A23335">
      <w:pPr>
        <w:pStyle w:val="zdnia"/>
        <w:numPr>
          <w:ilvl w:val="0"/>
          <w:numId w:val="0"/>
        </w:numPr>
        <w:tabs>
          <w:tab w:val="left" w:pos="284"/>
        </w:tabs>
        <w:spacing w:before="0" w:after="0"/>
        <w:ind w:left="284"/>
        <w:jc w:val="both"/>
        <w:rPr>
          <w:szCs w:val="24"/>
        </w:rPr>
      </w:pPr>
      <w:r>
        <w:rPr>
          <w:szCs w:val="24"/>
        </w:rPr>
        <w:t xml:space="preserve">Etap I – </w:t>
      </w:r>
      <w:r w:rsidR="00D35671">
        <w:rPr>
          <w:szCs w:val="24"/>
        </w:rPr>
        <w:t xml:space="preserve">ocena </w:t>
      </w:r>
      <w:r w:rsidR="00471C7E">
        <w:rPr>
          <w:szCs w:val="24"/>
        </w:rPr>
        <w:t xml:space="preserve">zgodności </w:t>
      </w:r>
      <w:r>
        <w:rPr>
          <w:szCs w:val="24"/>
        </w:rPr>
        <w:t xml:space="preserve">oferty z </w:t>
      </w:r>
      <w:r w:rsidR="00CB7392">
        <w:rPr>
          <w:szCs w:val="24"/>
        </w:rPr>
        <w:t xml:space="preserve">następującymi </w:t>
      </w:r>
      <w:r>
        <w:rPr>
          <w:szCs w:val="24"/>
        </w:rPr>
        <w:t>kryteriami formalnymi</w:t>
      </w:r>
      <w:r w:rsidR="00CB7392">
        <w:rPr>
          <w:szCs w:val="24"/>
        </w:rPr>
        <w:t>:</w:t>
      </w:r>
    </w:p>
    <w:tbl>
      <w:tblPr>
        <w:tblW w:w="9639" w:type="dxa"/>
        <w:tblInd w:w="-5" w:type="dxa"/>
        <w:tblLayout w:type="fixed"/>
        <w:tblLook w:val="04A0" w:firstRow="1" w:lastRow="0" w:firstColumn="1" w:lastColumn="0" w:noHBand="0" w:noVBand="1"/>
      </w:tblPr>
      <w:tblGrid>
        <w:gridCol w:w="5387"/>
        <w:gridCol w:w="1134"/>
        <w:gridCol w:w="2126"/>
        <w:gridCol w:w="992"/>
      </w:tblGrid>
      <w:tr w:rsidR="00CA5CBD" w:rsidRPr="00D33E2E" w14:paraId="33B6F93D" w14:textId="77777777" w:rsidTr="00513D5A">
        <w:tc>
          <w:tcPr>
            <w:tcW w:w="5387" w:type="dxa"/>
            <w:tcBorders>
              <w:top w:val="single" w:sz="4" w:space="0" w:color="000000"/>
              <w:left w:val="single" w:sz="4" w:space="0" w:color="000000"/>
              <w:bottom w:val="single" w:sz="4" w:space="0" w:color="000000"/>
              <w:right w:val="nil"/>
            </w:tcBorders>
            <w:vAlign w:val="center"/>
            <w:hideMark/>
          </w:tcPr>
          <w:p w14:paraId="3AA4C362" w14:textId="77777777" w:rsidR="00CA5CBD" w:rsidRPr="00CA5CBD" w:rsidRDefault="00CA5CBD" w:rsidP="00CA5CBD">
            <w:pPr>
              <w:snapToGrid w:val="0"/>
              <w:spacing w:after="0" w:line="240" w:lineRule="auto"/>
              <w:jc w:val="center"/>
              <w:rPr>
                <w:rFonts w:ascii="Times New Roman" w:hAnsi="Times New Roman" w:cs="Times New Roman"/>
                <w:b/>
                <w:sz w:val="24"/>
                <w:szCs w:val="24"/>
              </w:rPr>
            </w:pPr>
            <w:r w:rsidRPr="00CA5CBD">
              <w:rPr>
                <w:rFonts w:ascii="Times New Roman" w:hAnsi="Times New Roman" w:cs="Times New Roman"/>
                <w:b/>
                <w:sz w:val="24"/>
                <w:szCs w:val="24"/>
              </w:rPr>
              <w:lastRenderedPageBreak/>
              <w:t>Kryterium formalne</w:t>
            </w:r>
          </w:p>
        </w:tc>
        <w:tc>
          <w:tcPr>
            <w:tcW w:w="1134" w:type="dxa"/>
            <w:tcBorders>
              <w:top w:val="single" w:sz="4" w:space="0" w:color="000000"/>
              <w:left w:val="single" w:sz="4" w:space="0" w:color="000000"/>
              <w:bottom w:val="single" w:sz="4" w:space="0" w:color="000000"/>
              <w:right w:val="nil"/>
            </w:tcBorders>
            <w:vAlign w:val="center"/>
            <w:hideMark/>
          </w:tcPr>
          <w:p w14:paraId="5DE85BCB" w14:textId="77777777" w:rsidR="00CA5CBD" w:rsidRPr="00CA5CBD" w:rsidRDefault="00CA5CBD" w:rsidP="00CA5CBD">
            <w:pPr>
              <w:snapToGrid w:val="0"/>
              <w:spacing w:after="0" w:line="240" w:lineRule="auto"/>
              <w:jc w:val="center"/>
              <w:rPr>
                <w:rFonts w:ascii="Times New Roman" w:hAnsi="Times New Roman" w:cs="Times New Roman"/>
                <w:b/>
                <w:sz w:val="24"/>
                <w:szCs w:val="24"/>
              </w:rPr>
            </w:pPr>
            <w:r w:rsidRPr="00CA5CBD">
              <w:rPr>
                <w:rFonts w:ascii="Times New Roman" w:hAnsi="Times New Roman" w:cs="Times New Roman"/>
                <w:b/>
                <w:sz w:val="24"/>
                <w:szCs w:val="24"/>
              </w:rPr>
              <w:t>Tak/Nie</w:t>
            </w:r>
          </w:p>
        </w:tc>
        <w:tc>
          <w:tcPr>
            <w:tcW w:w="2126" w:type="dxa"/>
            <w:tcBorders>
              <w:top w:val="single" w:sz="4" w:space="0" w:color="000000"/>
              <w:left w:val="single" w:sz="4" w:space="0" w:color="000000"/>
              <w:bottom w:val="single" w:sz="4" w:space="0" w:color="000000"/>
              <w:right w:val="nil"/>
            </w:tcBorders>
            <w:vAlign w:val="center"/>
            <w:hideMark/>
          </w:tcPr>
          <w:p w14:paraId="361668BE" w14:textId="77777777" w:rsidR="00CA5CBD" w:rsidRPr="00CA5CBD" w:rsidRDefault="00CA5CBD" w:rsidP="00CA5CBD">
            <w:pPr>
              <w:snapToGrid w:val="0"/>
              <w:spacing w:after="0" w:line="240" w:lineRule="auto"/>
              <w:jc w:val="center"/>
              <w:rPr>
                <w:rFonts w:ascii="Times New Roman" w:hAnsi="Times New Roman" w:cs="Times New Roman"/>
                <w:b/>
                <w:sz w:val="24"/>
                <w:szCs w:val="24"/>
              </w:rPr>
            </w:pPr>
            <w:r w:rsidRPr="00CA5CBD">
              <w:rPr>
                <w:rFonts w:ascii="Times New Roman" w:hAnsi="Times New Roman" w:cs="Times New Roman"/>
                <w:b/>
                <w:sz w:val="24"/>
                <w:szCs w:val="24"/>
              </w:rPr>
              <w:t>Możliwość uzupełnienia</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4BD0D61" w14:textId="77777777" w:rsidR="00CA5CBD" w:rsidRPr="00CA5CBD" w:rsidRDefault="00CA5CBD" w:rsidP="00CA5CBD">
            <w:pPr>
              <w:snapToGrid w:val="0"/>
              <w:spacing w:after="0" w:line="240" w:lineRule="auto"/>
              <w:jc w:val="center"/>
              <w:rPr>
                <w:rFonts w:ascii="Times New Roman" w:hAnsi="Times New Roman" w:cs="Times New Roman"/>
                <w:b/>
                <w:sz w:val="24"/>
                <w:szCs w:val="24"/>
              </w:rPr>
            </w:pPr>
            <w:r w:rsidRPr="00CA5CBD">
              <w:rPr>
                <w:rFonts w:ascii="Times New Roman" w:hAnsi="Times New Roman" w:cs="Times New Roman"/>
                <w:b/>
                <w:sz w:val="24"/>
                <w:szCs w:val="24"/>
              </w:rPr>
              <w:t>Uwagi</w:t>
            </w:r>
          </w:p>
        </w:tc>
      </w:tr>
      <w:tr w:rsidR="00CA5CBD" w:rsidRPr="0073250F" w14:paraId="5E581C2C" w14:textId="77777777" w:rsidTr="00513D5A">
        <w:tc>
          <w:tcPr>
            <w:tcW w:w="5387" w:type="dxa"/>
            <w:tcBorders>
              <w:top w:val="single" w:sz="4" w:space="0" w:color="000000"/>
              <w:left w:val="single" w:sz="4" w:space="0" w:color="000000"/>
              <w:bottom w:val="single" w:sz="4" w:space="0" w:color="000000"/>
              <w:right w:val="nil"/>
            </w:tcBorders>
            <w:vAlign w:val="center"/>
            <w:hideMark/>
          </w:tcPr>
          <w:p w14:paraId="0D845914" w14:textId="77777777" w:rsidR="00CA5CBD" w:rsidRPr="00C55C73" w:rsidRDefault="00C55C73" w:rsidP="00C55C7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CA5CBD" w:rsidRPr="00C55C73">
              <w:rPr>
                <w:rFonts w:ascii="Times New Roman" w:hAnsi="Times New Roman" w:cs="Times New Roman"/>
                <w:sz w:val="24"/>
                <w:szCs w:val="24"/>
              </w:rPr>
              <w:t>Czy oferta złożona została w terminie wskazanym w ogłoszeniu o konkursie?</w:t>
            </w:r>
          </w:p>
        </w:tc>
        <w:tc>
          <w:tcPr>
            <w:tcW w:w="1134" w:type="dxa"/>
            <w:tcBorders>
              <w:top w:val="single" w:sz="4" w:space="0" w:color="000000"/>
              <w:left w:val="single" w:sz="4" w:space="0" w:color="000000"/>
              <w:bottom w:val="single" w:sz="4" w:space="0" w:color="000000"/>
              <w:right w:val="nil"/>
            </w:tcBorders>
            <w:vAlign w:val="center"/>
            <w:hideMark/>
          </w:tcPr>
          <w:p w14:paraId="295A056C"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14:paraId="7D8EB9B3" w14:textId="77777777" w:rsidR="00CA5CBD" w:rsidRPr="00CA5CBD" w:rsidRDefault="00CA5CBD" w:rsidP="00CA5CBD">
            <w:pPr>
              <w:snapToGrid w:val="0"/>
              <w:spacing w:after="0" w:line="240" w:lineRule="auto"/>
              <w:jc w:val="center"/>
              <w:rPr>
                <w:rFonts w:ascii="Times New Roman" w:hAnsi="Times New Roman" w:cs="Times New Roman"/>
                <w:sz w:val="24"/>
                <w:szCs w:val="24"/>
              </w:rPr>
            </w:pPr>
            <w:r w:rsidRPr="00CA5CBD">
              <w:rPr>
                <w:rFonts w:ascii="Times New Roman" w:hAnsi="Times New Roman" w:cs="Times New Roman"/>
                <w:sz w:val="24"/>
                <w:szCs w:val="24"/>
              </w:rPr>
              <w:t xml:space="preserve">Brak możliwości uzupełnienia, oferta odrzucona </w:t>
            </w:r>
          </w:p>
        </w:tc>
        <w:tc>
          <w:tcPr>
            <w:tcW w:w="992" w:type="dxa"/>
            <w:tcBorders>
              <w:top w:val="single" w:sz="4" w:space="0" w:color="000000"/>
              <w:left w:val="single" w:sz="4" w:space="0" w:color="000000"/>
              <w:bottom w:val="single" w:sz="4" w:space="0" w:color="000000"/>
              <w:right w:val="single" w:sz="4" w:space="0" w:color="000000"/>
            </w:tcBorders>
            <w:vAlign w:val="center"/>
          </w:tcPr>
          <w:p w14:paraId="67771471"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r>
      <w:tr w:rsidR="00CA5CBD" w:rsidRPr="0073250F" w14:paraId="25130EE4" w14:textId="77777777" w:rsidTr="00513D5A">
        <w:tc>
          <w:tcPr>
            <w:tcW w:w="5387" w:type="dxa"/>
            <w:tcBorders>
              <w:top w:val="single" w:sz="4" w:space="0" w:color="000000"/>
              <w:left w:val="single" w:sz="4" w:space="0" w:color="000000"/>
              <w:bottom w:val="single" w:sz="4" w:space="0" w:color="000000"/>
              <w:right w:val="nil"/>
            </w:tcBorders>
            <w:vAlign w:val="center"/>
          </w:tcPr>
          <w:p w14:paraId="753DBE1D" w14:textId="77777777" w:rsidR="00CA5CBD" w:rsidRPr="00CA5CBD" w:rsidRDefault="00C55C73" w:rsidP="00CA5CB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CA5CBD" w:rsidRPr="00CA5CBD">
              <w:rPr>
                <w:rFonts w:ascii="Times New Roman" w:hAnsi="Times New Roman" w:cs="Times New Roman"/>
                <w:sz w:val="24"/>
                <w:szCs w:val="24"/>
              </w:rPr>
              <w:t>Czy podmiot składający ofertę jest uprawniony do jej złożenia zgodnie z ogłoszeniem o konkursie ?</w:t>
            </w:r>
          </w:p>
        </w:tc>
        <w:tc>
          <w:tcPr>
            <w:tcW w:w="1134" w:type="dxa"/>
            <w:tcBorders>
              <w:top w:val="single" w:sz="4" w:space="0" w:color="000000"/>
              <w:left w:val="single" w:sz="4" w:space="0" w:color="000000"/>
              <w:bottom w:val="single" w:sz="4" w:space="0" w:color="000000"/>
              <w:right w:val="nil"/>
            </w:tcBorders>
            <w:vAlign w:val="center"/>
          </w:tcPr>
          <w:p w14:paraId="5CB36195"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tcPr>
          <w:p w14:paraId="68B3857E" w14:textId="77777777" w:rsidR="00CA5CBD" w:rsidRPr="00CA5CBD" w:rsidRDefault="00CA5CBD" w:rsidP="00CA5CBD">
            <w:pPr>
              <w:snapToGrid w:val="0"/>
              <w:spacing w:after="0" w:line="240" w:lineRule="auto"/>
              <w:jc w:val="center"/>
              <w:rPr>
                <w:rFonts w:ascii="Times New Roman" w:hAnsi="Times New Roman" w:cs="Times New Roman"/>
                <w:sz w:val="24"/>
                <w:szCs w:val="24"/>
              </w:rPr>
            </w:pPr>
            <w:r w:rsidRPr="00CA5CBD">
              <w:rPr>
                <w:rFonts w:ascii="Times New Roman" w:hAnsi="Times New Roman" w:cs="Times New Roman"/>
                <w:sz w:val="24"/>
                <w:szCs w:val="24"/>
              </w:rPr>
              <w:t>Brak możliwości uzupełnienia, oferta odrzucona</w:t>
            </w:r>
          </w:p>
        </w:tc>
        <w:tc>
          <w:tcPr>
            <w:tcW w:w="992" w:type="dxa"/>
            <w:tcBorders>
              <w:top w:val="single" w:sz="4" w:space="0" w:color="000000"/>
              <w:left w:val="single" w:sz="4" w:space="0" w:color="000000"/>
              <w:bottom w:val="single" w:sz="4" w:space="0" w:color="000000"/>
              <w:right w:val="single" w:sz="4" w:space="0" w:color="000000"/>
            </w:tcBorders>
            <w:vAlign w:val="center"/>
          </w:tcPr>
          <w:p w14:paraId="4A150FFC"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r>
      <w:tr w:rsidR="00CA5CBD" w:rsidRPr="0073250F" w14:paraId="4E579A87" w14:textId="77777777" w:rsidTr="00513D5A">
        <w:tc>
          <w:tcPr>
            <w:tcW w:w="5387" w:type="dxa"/>
            <w:tcBorders>
              <w:top w:val="single" w:sz="4" w:space="0" w:color="000000"/>
              <w:left w:val="single" w:sz="4" w:space="0" w:color="000000"/>
              <w:bottom w:val="single" w:sz="4" w:space="0" w:color="000000"/>
              <w:right w:val="nil"/>
            </w:tcBorders>
            <w:vAlign w:val="center"/>
            <w:hideMark/>
          </w:tcPr>
          <w:p w14:paraId="672EFA39" w14:textId="77777777" w:rsidR="00CA5CBD" w:rsidRPr="00CA5CBD" w:rsidRDefault="00C55C73" w:rsidP="00CA5CBD">
            <w:pPr>
              <w:pStyle w:val="zdnia"/>
              <w:numPr>
                <w:ilvl w:val="0"/>
                <w:numId w:val="0"/>
              </w:numPr>
              <w:tabs>
                <w:tab w:val="left" w:pos="392"/>
              </w:tabs>
              <w:spacing w:before="0" w:after="0"/>
              <w:jc w:val="left"/>
              <w:rPr>
                <w:szCs w:val="24"/>
              </w:rPr>
            </w:pPr>
            <w:r>
              <w:rPr>
                <w:szCs w:val="24"/>
              </w:rPr>
              <w:t xml:space="preserve">3. </w:t>
            </w:r>
            <w:r w:rsidR="00CA5CBD" w:rsidRPr="00CA5CBD">
              <w:rPr>
                <w:szCs w:val="24"/>
              </w:rPr>
              <w:t>Czy realizacja zadania publicznego jest objęta celami statutowymi organizacji pozarządowej składającej ofertę?</w:t>
            </w:r>
          </w:p>
        </w:tc>
        <w:tc>
          <w:tcPr>
            <w:tcW w:w="1134" w:type="dxa"/>
            <w:tcBorders>
              <w:top w:val="single" w:sz="4" w:space="0" w:color="000000"/>
              <w:left w:val="single" w:sz="4" w:space="0" w:color="000000"/>
              <w:bottom w:val="single" w:sz="4" w:space="0" w:color="000000"/>
              <w:right w:val="nil"/>
            </w:tcBorders>
            <w:vAlign w:val="center"/>
            <w:hideMark/>
          </w:tcPr>
          <w:p w14:paraId="10423BCB"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14:paraId="57FCA17A" w14:textId="77777777" w:rsidR="00CA5CBD" w:rsidRPr="00CA5CBD" w:rsidRDefault="00CA5CBD" w:rsidP="00CA5CBD">
            <w:pPr>
              <w:snapToGrid w:val="0"/>
              <w:spacing w:after="0" w:line="240" w:lineRule="auto"/>
              <w:jc w:val="center"/>
              <w:rPr>
                <w:rFonts w:ascii="Times New Roman" w:hAnsi="Times New Roman" w:cs="Times New Roman"/>
                <w:sz w:val="24"/>
                <w:szCs w:val="24"/>
              </w:rPr>
            </w:pPr>
            <w:r w:rsidRPr="00CA5CBD">
              <w:rPr>
                <w:rFonts w:ascii="Times New Roman" w:hAnsi="Times New Roman" w:cs="Times New Roman"/>
                <w:sz w:val="24"/>
                <w:szCs w:val="24"/>
              </w:rPr>
              <w:t xml:space="preserve">Brak możliwości uzupełnienia, oferta odrzucona </w:t>
            </w:r>
          </w:p>
        </w:tc>
        <w:tc>
          <w:tcPr>
            <w:tcW w:w="992" w:type="dxa"/>
            <w:tcBorders>
              <w:top w:val="single" w:sz="4" w:space="0" w:color="000000"/>
              <w:left w:val="single" w:sz="4" w:space="0" w:color="000000"/>
              <w:bottom w:val="single" w:sz="4" w:space="0" w:color="000000"/>
              <w:right w:val="single" w:sz="4" w:space="0" w:color="000000"/>
            </w:tcBorders>
            <w:vAlign w:val="center"/>
          </w:tcPr>
          <w:p w14:paraId="11CBB125"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r>
      <w:tr w:rsidR="00CA5CBD" w:rsidRPr="0073250F" w14:paraId="19CAE831" w14:textId="77777777" w:rsidTr="00513D5A">
        <w:tc>
          <w:tcPr>
            <w:tcW w:w="5387" w:type="dxa"/>
            <w:tcBorders>
              <w:top w:val="single" w:sz="4" w:space="0" w:color="000000"/>
              <w:left w:val="single" w:sz="4" w:space="0" w:color="000000"/>
              <w:bottom w:val="single" w:sz="4" w:space="0" w:color="000000"/>
              <w:right w:val="nil"/>
            </w:tcBorders>
            <w:vAlign w:val="center"/>
          </w:tcPr>
          <w:p w14:paraId="11D00ED4" w14:textId="77777777" w:rsidR="00CA5CBD" w:rsidRPr="00CA5CBD" w:rsidRDefault="00C55C73" w:rsidP="00CA5CB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CA5CBD" w:rsidRPr="00CA5CBD">
              <w:rPr>
                <w:rFonts w:ascii="Times New Roman" w:hAnsi="Times New Roman" w:cs="Times New Roman"/>
                <w:sz w:val="24"/>
                <w:szCs w:val="24"/>
              </w:rPr>
              <w:t>Czy oferta złożona na właściwym formularzu?</w:t>
            </w:r>
          </w:p>
        </w:tc>
        <w:tc>
          <w:tcPr>
            <w:tcW w:w="1134" w:type="dxa"/>
            <w:tcBorders>
              <w:top w:val="single" w:sz="4" w:space="0" w:color="000000"/>
              <w:left w:val="single" w:sz="4" w:space="0" w:color="000000"/>
              <w:bottom w:val="single" w:sz="4" w:space="0" w:color="000000"/>
              <w:right w:val="nil"/>
            </w:tcBorders>
            <w:vAlign w:val="center"/>
          </w:tcPr>
          <w:p w14:paraId="75D59010"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tcPr>
          <w:p w14:paraId="1D04A6BB" w14:textId="77777777" w:rsidR="00CA5CBD" w:rsidRPr="00CA5CBD" w:rsidRDefault="00CA5CBD" w:rsidP="00CA5CBD">
            <w:pPr>
              <w:snapToGrid w:val="0"/>
              <w:spacing w:after="0" w:line="240" w:lineRule="auto"/>
              <w:jc w:val="center"/>
              <w:rPr>
                <w:rFonts w:ascii="Times New Roman" w:hAnsi="Times New Roman" w:cs="Times New Roman"/>
                <w:sz w:val="24"/>
                <w:szCs w:val="24"/>
              </w:rPr>
            </w:pPr>
            <w:r w:rsidRPr="00CA5CBD">
              <w:rPr>
                <w:rFonts w:ascii="Times New Roman" w:hAnsi="Times New Roman" w:cs="Times New Roman"/>
                <w:sz w:val="24"/>
                <w:szCs w:val="24"/>
              </w:rPr>
              <w:t>Brak możliwości uzupełnienia, oferta odrzucona</w:t>
            </w:r>
          </w:p>
        </w:tc>
        <w:tc>
          <w:tcPr>
            <w:tcW w:w="992" w:type="dxa"/>
            <w:tcBorders>
              <w:top w:val="single" w:sz="4" w:space="0" w:color="000000"/>
              <w:left w:val="single" w:sz="4" w:space="0" w:color="000000"/>
              <w:bottom w:val="single" w:sz="4" w:space="0" w:color="000000"/>
              <w:right w:val="single" w:sz="4" w:space="0" w:color="000000"/>
            </w:tcBorders>
            <w:vAlign w:val="center"/>
          </w:tcPr>
          <w:p w14:paraId="567D2395"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r>
      <w:tr w:rsidR="00CA5CBD" w:rsidRPr="0073250F" w14:paraId="00154B94" w14:textId="77777777" w:rsidTr="00513D5A">
        <w:tc>
          <w:tcPr>
            <w:tcW w:w="5387" w:type="dxa"/>
            <w:tcBorders>
              <w:top w:val="single" w:sz="4" w:space="0" w:color="000000"/>
              <w:left w:val="single" w:sz="4" w:space="0" w:color="000000"/>
              <w:bottom w:val="single" w:sz="4" w:space="0" w:color="000000"/>
              <w:right w:val="nil"/>
            </w:tcBorders>
            <w:vAlign w:val="center"/>
            <w:hideMark/>
          </w:tcPr>
          <w:p w14:paraId="183A6A35" w14:textId="77777777" w:rsidR="00CA5CBD" w:rsidRPr="00CA5CBD" w:rsidRDefault="00C55C73" w:rsidP="00CA5CBD">
            <w:pPr>
              <w:pStyle w:val="zdnia"/>
              <w:numPr>
                <w:ilvl w:val="0"/>
                <w:numId w:val="0"/>
              </w:numPr>
              <w:spacing w:before="0" w:after="0"/>
              <w:jc w:val="left"/>
              <w:rPr>
                <w:szCs w:val="24"/>
              </w:rPr>
            </w:pPr>
            <w:r>
              <w:rPr>
                <w:szCs w:val="24"/>
              </w:rPr>
              <w:t xml:space="preserve">5. </w:t>
            </w:r>
            <w:r w:rsidR="00CA5CBD" w:rsidRPr="00CA5CBD">
              <w:rPr>
                <w:szCs w:val="24"/>
              </w:rPr>
              <w:t>Czy formularz oferty jest kompletny i prawidłowo wypełniony?</w:t>
            </w:r>
          </w:p>
        </w:tc>
        <w:tc>
          <w:tcPr>
            <w:tcW w:w="1134" w:type="dxa"/>
            <w:tcBorders>
              <w:top w:val="single" w:sz="4" w:space="0" w:color="000000"/>
              <w:left w:val="single" w:sz="4" w:space="0" w:color="000000"/>
              <w:bottom w:val="single" w:sz="4" w:space="0" w:color="000000"/>
              <w:right w:val="nil"/>
            </w:tcBorders>
            <w:vAlign w:val="center"/>
            <w:hideMark/>
          </w:tcPr>
          <w:p w14:paraId="140934E5"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14:paraId="403EED2A" w14:textId="77777777" w:rsidR="00CA5CBD" w:rsidRPr="00CA5CBD" w:rsidRDefault="00CA5CBD" w:rsidP="00CA5CBD">
            <w:pPr>
              <w:snapToGrid w:val="0"/>
              <w:spacing w:after="0" w:line="240" w:lineRule="auto"/>
              <w:jc w:val="center"/>
              <w:rPr>
                <w:rFonts w:ascii="Times New Roman" w:hAnsi="Times New Roman" w:cs="Times New Roman"/>
                <w:sz w:val="24"/>
                <w:szCs w:val="24"/>
              </w:rPr>
            </w:pPr>
            <w:r w:rsidRPr="00CA5CBD">
              <w:rPr>
                <w:rFonts w:ascii="Times New Roman" w:hAnsi="Times New Roman" w:cs="Times New Roman"/>
                <w:sz w:val="24"/>
                <w:szCs w:val="24"/>
              </w:rPr>
              <w:t>Brak możliwości uzupełnienia, oferta odrzucona</w:t>
            </w:r>
          </w:p>
        </w:tc>
        <w:tc>
          <w:tcPr>
            <w:tcW w:w="992" w:type="dxa"/>
            <w:tcBorders>
              <w:top w:val="single" w:sz="4" w:space="0" w:color="000000"/>
              <w:left w:val="single" w:sz="4" w:space="0" w:color="000000"/>
              <w:bottom w:val="single" w:sz="4" w:space="0" w:color="000000"/>
              <w:right w:val="single" w:sz="4" w:space="0" w:color="000000"/>
            </w:tcBorders>
            <w:vAlign w:val="center"/>
          </w:tcPr>
          <w:p w14:paraId="491D3208" w14:textId="77777777" w:rsidR="00CA5CBD" w:rsidRPr="00CA5CBD" w:rsidRDefault="00CA5CBD" w:rsidP="00CA5CBD">
            <w:pPr>
              <w:spacing w:after="0" w:line="240" w:lineRule="auto"/>
              <w:jc w:val="center"/>
              <w:rPr>
                <w:rFonts w:ascii="Times New Roman" w:hAnsi="Times New Roman" w:cs="Times New Roman"/>
                <w:sz w:val="24"/>
                <w:szCs w:val="24"/>
              </w:rPr>
            </w:pPr>
          </w:p>
        </w:tc>
      </w:tr>
      <w:tr w:rsidR="00CA5CBD" w:rsidRPr="0073250F" w14:paraId="3F21D7EC" w14:textId="77777777" w:rsidTr="00513D5A">
        <w:tc>
          <w:tcPr>
            <w:tcW w:w="5387" w:type="dxa"/>
            <w:tcBorders>
              <w:top w:val="single" w:sz="4" w:space="0" w:color="000000"/>
              <w:left w:val="single" w:sz="4" w:space="0" w:color="000000"/>
              <w:bottom w:val="single" w:sz="4" w:space="0" w:color="000000"/>
              <w:right w:val="nil"/>
            </w:tcBorders>
            <w:vAlign w:val="center"/>
            <w:hideMark/>
          </w:tcPr>
          <w:p w14:paraId="4C012B1B" w14:textId="77777777" w:rsidR="00CA5CBD" w:rsidRPr="00CA5CBD" w:rsidRDefault="00C55C73" w:rsidP="00CA5CBD">
            <w:pPr>
              <w:pStyle w:val="zdnia"/>
              <w:numPr>
                <w:ilvl w:val="0"/>
                <w:numId w:val="0"/>
              </w:numPr>
              <w:tabs>
                <w:tab w:val="left" w:pos="0"/>
              </w:tabs>
              <w:spacing w:before="0" w:after="0"/>
              <w:jc w:val="left"/>
              <w:rPr>
                <w:szCs w:val="24"/>
              </w:rPr>
            </w:pPr>
            <w:r>
              <w:rPr>
                <w:szCs w:val="24"/>
                <w:lang w:eastAsia="en-US"/>
              </w:rPr>
              <w:t xml:space="preserve">6. </w:t>
            </w:r>
            <w:r w:rsidR="00CA5CBD" w:rsidRPr="00CA5CBD">
              <w:rPr>
                <w:szCs w:val="24"/>
                <w:lang w:eastAsia="en-US"/>
              </w:rPr>
              <w:t>Czy zadanie z oferty jest zgodne z ogłoszeniem o konkursie?</w:t>
            </w:r>
          </w:p>
        </w:tc>
        <w:tc>
          <w:tcPr>
            <w:tcW w:w="1134" w:type="dxa"/>
            <w:tcBorders>
              <w:top w:val="single" w:sz="4" w:space="0" w:color="000000"/>
              <w:left w:val="single" w:sz="4" w:space="0" w:color="000000"/>
              <w:bottom w:val="single" w:sz="4" w:space="0" w:color="000000"/>
              <w:right w:val="nil"/>
            </w:tcBorders>
            <w:vAlign w:val="center"/>
            <w:hideMark/>
          </w:tcPr>
          <w:p w14:paraId="63DF8971"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14:paraId="11A8AB57" w14:textId="77777777" w:rsidR="00CA5CBD" w:rsidRPr="00CA5CBD" w:rsidRDefault="00CA5CBD" w:rsidP="00CA5CBD">
            <w:pPr>
              <w:snapToGrid w:val="0"/>
              <w:spacing w:after="0" w:line="240" w:lineRule="auto"/>
              <w:jc w:val="center"/>
              <w:rPr>
                <w:rFonts w:ascii="Times New Roman" w:hAnsi="Times New Roman" w:cs="Times New Roman"/>
                <w:sz w:val="24"/>
                <w:szCs w:val="24"/>
              </w:rPr>
            </w:pPr>
            <w:r w:rsidRPr="00CA5CBD">
              <w:rPr>
                <w:rFonts w:ascii="Times New Roman" w:hAnsi="Times New Roman" w:cs="Times New Roman"/>
                <w:sz w:val="24"/>
                <w:szCs w:val="24"/>
              </w:rPr>
              <w:t>Brak możliwości uzupełnienia, oferta odrzucona</w:t>
            </w:r>
          </w:p>
        </w:tc>
        <w:tc>
          <w:tcPr>
            <w:tcW w:w="992" w:type="dxa"/>
            <w:tcBorders>
              <w:top w:val="single" w:sz="4" w:space="0" w:color="000000"/>
              <w:left w:val="single" w:sz="4" w:space="0" w:color="000000"/>
              <w:bottom w:val="single" w:sz="4" w:space="0" w:color="000000"/>
              <w:right w:val="single" w:sz="4" w:space="0" w:color="000000"/>
            </w:tcBorders>
            <w:vAlign w:val="center"/>
          </w:tcPr>
          <w:p w14:paraId="0EC1E2AE"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r>
      <w:tr w:rsidR="00CA5CBD" w:rsidRPr="0073250F" w14:paraId="019DA40B" w14:textId="77777777" w:rsidTr="00513D5A">
        <w:tc>
          <w:tcPr>
            <w:tcW w:w="5387" w:type="dxa"/>
            <w:tcBorders>
              <w:top w:val="single" w:sz="4" w:space="0" w:color="000000"/>
              <w:left w:val="single" w:sz="4" w:space="0" w:color="000000"/>
              <w:bottom w:val="single" w:sz="4" w:space="0" w:color="000000"/>
              <w:right w:val="nil"/>
            </w:tcBorders>
            <w:vAlign w:val="center"/>
          </w:tcPr>
          <w:p w14:paraId="106540BE" w14:textId="77777777" w:rsidR="00CA5CBD" w:rsidRPr="00CA5CBD" w:rsidRDefault="00C55C73" w:rsidP="00CA5CBD">
            <w:pPr>
              <w:pStyle w:val="zdnia"/>
              <w:numPr>
                <w:ilvl w:val="0"/>
                <w:numId w:val="0"/>
              </w:numPr>
              <w:tabs>
                <w:tab w:val="left" w:pos="0"/>
              </w:tabs>
              <w:spacing w:before="0" w:after="0"/>
              <w:jc w:val="left"/>
              <w:rPr>
                <w:szCs w:val="24"/>
              </w:rPr>
            </w:pPr>
            <w:r>
              <w:rPr>
                <w:szCs w:val="24"/>
                <w:lang w:eastAsia="en-US"/>
              </w:rPr>
              <w:t xml:space="preserve">7. </w:t>
            </w:r>
            <w:r w:rsidR="00CA5CBD" w:rsidRPr="00CA5CBD">
              <w:rPr>
                <w:szCs w:val="24"/>
                <w:lang w:eastAsia="en-US"/>
              </w:rPr>
              <w:t>Czy oferta podpisana została przez upoważnione do tego osoby zgodnie z zapisami statutu i KRS?</w:t>
            </w:r>
          </w:p>
        </w:tc>
        <w:tc>
          <w:tcPr>
            <w:tcW w:w="1134" w:type="dxa"/>
            <w:tcBorders>
              <w:top w:val="single" w:sz="4" w:space="0" w:color="000000"/>
              <w:left w:val="single" w:sz="4" w:space="0" w:color="000000"/>
              <w:bottom w:val="single" w:sz="4" w:space="0" w:color="000000"/>
              <w:right w:val="nil"/>
            </w:tcBorders>
            <w:vAlign w:val="center"/>
          </w:tcPr>
          <w:p w14:paraId="177181DB"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tcPr>
          <w:p w14:paraId="788F7750" w14:textId="77777777" w:rsidR="00CA5CBD" w:rsidRPr="00CA5CBD" w:rsidRDefault="00CA5CBD" w:rsidP="00CA5CBD">
            <w:pPr>
              <w:snapToGrid w:val="0"/>
              <w:spacing w:after="0" w:line="240" w:lineRule="auto"/>
              <w:jc w:val="center"/>
              <w:rPr>
                <w:rFonts w:ascii="Times New Roman" w:hAnsi="Times New Roman" w:cs="Times New Roman"/>
                <w:sz w:val="24"/>
                <w:szCs w:val="24"/>
              </w:rPr>
            </w:pPr>
            <w:r w:rsidRPr="00CA5CBD">
              <w:rPr>
                <w:rFonts w:ascii="Times New Roman" w:hAnsi="Times New Roman" w:cs="Times New Roman"/>
                <w:sz w:val="24"/>
                <w:szCs w:val="24"/>
              </w:rPr>
              <w:t>Brak możliwości uzupełnienia, oferta odrzucona</w:t>
            </w:r>
          </w:p>
        </w:tc>
        <w:tc>
          <w:tcPr>
            <w:tcW w:w="992" w:type="dxa"/>
            <w:tcBorders>
              <w:top w:val="single" w:sz="4" w:space="0" w:color="000000"/>
              <w:left w:val="single" w:sz="4" w:space="0" w:color="000000"/>
              <w:bottom w:val="single" w:sz="4" w:space="0" w:color="000000"/>
              <w:right w:val="single" w:sz="4" w:space="0" w:color="000000"/>
            </w:tcBorders>
            <w:vAlign w:val="center"/>
          </w:tcPr>
          <w:p w14:paraId="32E12037"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r>
      <w:tr w:rsidR="00CA5CBD" w:rsidRPr="0073250F" w14:paraId="67DCD955" w14:textId="77777777" w:rsidTr="00513D5A">
        <w:tc>
          <w:tcPr>
            <w:tcW w:w="5387" w:type="dxa"/>
            <w:tcBorders>
              <w:top w:val="single" w:sz="4" w:space="0" w:color="000000"/>
              <w:left w:val="single" w:sz="4" w:space="0" w:color="000000"/>
              <w:bottom w:val="single" w:sz="4" w:space="0" w:color="000000"/>
              <w:right w:val="nil"/>
            </w:tcBorders>
            <w:vAlign w:val="center"/>
            <w:hideMark/>
          </w:tcPr>
          <w:p w14:paraId="17AAE71B" w14:textId="77777777" w:rsidR="00CA5CBD" w:rsidRPr="00CA5CBD" w:rsidRDefault="00C55C73" w:rsidP="00CA5CB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CA5CBD" w:rsidRPr="00CA5CBD">
              <w:rPr>
                <w:rFonts w:ascii="Times New Roman" w:hAnsi="Times New Roman" w:cs="Times New Roman"/>
                <w:sz w:val="24"/>
                <w:szCs w:val="24"/>
              </w:rPr>
              <w:t>Czy oferta zawiera wszystkie wymagane załączniki?</w:t>
            </w:r>
          </w:p>
        </w:tc>
        <w:tc>
          <w:tcPr>
            <w:tcW w:w="1134" w:type="dxa"/>
            <w:tcBorders>
              <w:top w:val="single" w:sz="4" w:space="0" w:color="000000"/>
              <w:left w:val="single" w:sz="4" w:space="0" w:color="000000"/>
              <w:bottom w:val="single" w:sz="4" w:space="0" w:color="000000"/>
              <w:right w:val="nil"/>
            </w:tcBorders>
            <w:vAlign w:val="center"/>
            <w:hideMark/>
          </w:tcPr>
          <w:p w14:paraId="1270B7A0"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14:paraId="094138AD" w14:textId="77777777" w:rsidR="00CA5CBD" w:rsidRPr="00CA5CBD" w:rsidRDefault="00CA5CBD" w:rsidP="00CA5CBD">
            <w:pPr>
              <w:snapToGrid w:val="0"/>
              <w:spacing w:after="0" w:line="240" w:lineRule="auto"/>
              <w:jc w:val="center"/>
              <w:rPr>
                <w:rFonts w:ascii="Times New Roman" w:hAnsi="Times New Roman" w:cs="Times New Roman"/>
                <w:sz w:val="24"/>
                <w:szCs w:val="24"/>
              </w:rPr>
            </w:pPr>
            <w:r w:rsidRPr="00CA5CBD">
              <w:rPr>
                <w:rFonts w:ascii="Times New Roman" w:hAnsi="Times New Roman" w:cs="Times New Roman"/>
                <w:sz w:val="24"/>
                <w:szCs w:val="24"/>
              </w:rPr>
              <w:t>Brak możliwości uzupełnienia, oferta odrzucona</w:t>
            </w:r>
          </w:p>
        </w:tc>
        <w:tc>
          <w:tcPr>
            <w:tcW w:w="992" w:type="dxa"/>
            <w:tcBorders>
              <w:top w:val="single" w:sz="4" w:space="0" w:color="000000"/>
              <w:left w:val="single" w:sz="4" w:space="0" w:color="000000"/>
              <w:bottom w:val="single" w:sz="4" w:space="0" w:color="000000"/>
              <w:right w:val="single" w:sz="4" w:space="0" w:color="000000"/>
            </w:tcBorders>
            <w:vAlign w:val="center"/>
          </w:tcPr>
          <w:p w14:paraId="262801E1" w14:textId="77777777" w:rsidR="00CA5CBD" w:rsidRPr="00CA5CBD" w:rsidRDefault="00CA5CBD" w:rsidP="00CA5CBD">
            <w:pPr>
              <w:snapToGrid w:val="0"/>
              <w:spacing w:after="0" w:line="240" w:lineRule="auto"/>
              <w:jc w:val="center"/>
              <w:rPr>
                <w:rFonts w:ascii="Times New Roman" w:hAnsi="Times New Roman" w:cs="Times New Roman"/>
                <w:sz w:val="24"/>
                <w:szCs w:val="24"/>
              </w:rPr>
            </w:pPr>
          </w:p>
        </w:tc>
      </w:tr>
      <w:tr w:rsidR="003A7D51" w:rsidRPr="0073250F" w14:paraId="15189426" w14:textId="77777777" w:rsidTr="00513D5A">
        <w:tc>
          <w:tcPr>
            <w:tcW w:w="5387" w:type="dxa"/>
            <w:tcBorders>
              <w:top w:val="single" w:sz="4" w:space="0" w:color="000000"/>
              <w:left w:val="single" w:sz="4" w:space="0" w:color="000000"/>
              <w:bottom w:val="single" w:sz="4" w:space="0" w:color="000000"/>
              <w:right w:val="nil"/>
            </w:tcBorders>
            <w:vAlign w:val="center"/>
          </w:tcPr>
          <w:p w14:paraId="1E8A8A1B" w14:textId="77777777" w:rsidR="003A7D51" w:rsidRPr="00A23335" w:rsidRDefault="00C55C73" w:rsidP="00CA5CBD">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w:t>
            </w:r>
            <w:r w:rsidR="003A7D51" w:rsidRPr="00A23335">
              <w:rPr>
                <w:rFonts w:ascii="Times New Roman" w:hAnsi="Times New Roman" w:cs="Times New Roman"/>
                <w:sz w:val="20"/>
                <w:szCs w:val="20"/>
              </w:rPr>
              <w:t>aktualny statut organizacji pozarządowej</w:t>
            </w:r>
          </w:p>
        </w:tc>
        <w:tc>
          <w:tcPr>
            <w:tcW w:w="1134" w:type="dxa"/>
            <w:tcBorders>
              <w:top w:val="single" w:sz="4" w:space="0" w:color="000000"/>
              <w:left w:val="single" w:sz="4" w:space="0" w:color="000000"/>
              <w:bottom w:val="single" w:sz="4" w:space="0" w:color="000000"/>
              <w:right w:val="nil"/>
            </w:tcBorders>
            <w:vAlign w:val="center"/>
          </w:tcPr>
          <w:p w14:paraId="43E0DF1D"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14:paraId="24DC22F2"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35555D"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r>
      <w:tr w:rsidR="003A7D51" w:rsidRPr="0073250F" w14:paraId="31AF6D17" w14:textId="77777777" w:rsidTr="00513D5A">
        <w:tc>
          <w:tcPr>
            <w:tcW w:w="5387" w:type="dxa"/>
            <w:tcBorders>
              <w:top w:val="single" w:sz="4" w:space="0" w:color="000000"/>
              <w:left w:val="single" w:sz="4" w:space="0" w:color="000000"/>
              <w:bottom w:val="single" w:sz="4" w:space="0" w:color="000000"/>
              <w:right w:val="nil"/>
            </w:tcBorders>
            <w:vAlign w:val="center"/>
          </w:tcPr>
          <w:p w14:paraId="6AF83498" w14:textId="77777777" w:rsidR="003A7D51" w:rsidRPr="00A23335" w:rsidRDefault="0017052C" w:rsidP="0017052C">
            <w:pPr>
              <w:pStyle w:val="zdnia"/>
              <w:numPr>
                <w:ilvl w:val="0"/>
                <w:numId w:val="0"/>
              </w:numPr>
              <w:tabs>
                <w:tab w:val="left" w:pos="709"/>
              </w:tabs>
              <w:spacing w:before="0" w:after="0"/>
              <w:jc w:val="both"/>
              <w:rPr>
                <w:sz w:val="20"/>
              </w:rPr>
            </w:pPr>
            <w:r>
              <w:rPr>
                <w:sz w:val="20"/>
              </w:rPr>
              <w:t xml:space="preserve">b) </w:t>
            </w:r>
            <w:r w:rsidR="003A7D51" w:rsidRPr="00A23335">
              <w:rPr>
                <w:sz w:val="20"/>
              </w:rPr>
              <w:t>aktualny odpis z Krajowego Rejestru Sądowego lub innego właściwego rejestru lub ewidencji, bądź inny dokument potwierdzający status prawny oferenta i umocowanie osób go reprezentujących, zgodny</w:t>
            </w:r>
            <w:r w:rsidR="00A23335">
              <w:rPr>
                <w:sz w:val="20"/>
              </w:rPr>
              <w:t xml:space="preserve"> ze stanem faktycznym i prawnym</w:t>
            </w:r>
          </w:p>
        </w:tc>
        <w:tc>
          <w:tcPr>
            <w:tcW w:w="1134" w:type="dxa"/>
            <w:tcBorders>
              <w:top w:val="single" w:sz="4" w:space="0" w:color="000000"/>
              <w:left w:val="single" w:sz="4" w:space="0" w:color="000000"/>
              <w:bottom w:val="single" w:sz="4" w:space="0" w:color="000000"/>
              <w:right w:val="nil"/>
            </w:tcBorders>
            <w:vAlign w:val="center"/>
          </w:tcPr>
          <w:p w14:paraId="4F068D4D"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14:paraId="496793F8"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A4787F"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r>
      <w:tr w:rsidR="003A7D51" w:rsidRPr="0073250F" w14:paraId="779A859D" w14:textId="77777777" w:rsidTr="00513D5A">
        <w:tc>
          <w:tcPr>
            <w:tcW w:w="5387" w:type="dxa"/>
            <w:tcBorders>
              <w:top w:val="single" w:sz="4" w:space="0" w:color="000000"/>
              <w:left w:val="single" w:sz="4" w:space="0" w:color="000000"/>
              <w:bottom w:val="single" w:sz="4" w:space="0" w:color="000000"/>
              <w:right w:val="nil"/>
            </w:tcBorders>
            <w:vAlign w:val="center"/>
          </w:tcPr>
          <w:p w14:paraId="31F8D3BD" w14:textId="77777777" w:rsidR="003A7D51" w:rsidRPr="00A23335" w:rsidRDefault="0017052C" w:rsidP="0017052C">
            <w:pPr>
              <w:pStyle w:val="zdnia"/>
              <w:numPr>
                <w:ilvl w:val="0"/>
                <w:numId w:val="0"/>
              </w:numPr>
              <w:tabs>
                <w:tab w:val="left" w:pos="709"/>
              </w:tabs>
              <w:spacing w:before="0" w:after="0"/>
              <w:ind w:left="176" w:hanging="176"/>
              <w:jc w:val="both"/>
              <w:rPr>
                <w:sz w:val="20"/>
              </w:rPr>
            </w:pPr>
            <w:r>
              <w:rPr>
                <w:sz w:val="20"/>
              </w:rPr>
              <w:t xml:space="preserve">c) </w:t>
            </w:r>
            <w:r w:rsidR="003A7D51" w:rsidRPr="00A23335">
              <w:rPr>
                <w:sz w:val="20"/>
              </w:rPr>
              <w:t xml:space="preserve">dokumenty potwierdzające spełnienie warunku, o którym mowa w art. 11 d ust. 2 pkt 1 lub art. 11 d ust. 3 pkt 1 ustawy </w:t>
            </w:r>
            <w:r w:rsidR="003A7D51" w:rsidRPr="00A23335">
              <w:rPr>
                <w:bCs/>
                <w:iCs/>
                <w:sz w:val="20"/>
              </w:rPr>
              <w:t>o nieodpłatnej pomocy prawnej, nieodpłatnym poradnictwie obywatelskim oraz edukacji prawnej</w:t>
            </w:r>
          </w:p>
        </w:tc>
        <w:tc>
          <w:tcPr>
            <w:tcW w:w="1134" w:type="dxa"/>
            <w:tcBorders>
              <w:top w:val="single" w:sz="4" w:space="0" w:color="000000"/>
              <w:left w:val="single" w:sz="4" w:space="0" w:color="000000"/>
              <w:bottom w:val="single" w:sz="4" w:space="0" w:color="000000"/>
              <w:right w:val="nil"/>
            </w:tcBorders>
            <w:vAlign w:val="center"/>
          </w:tcPr>
          <w:p w14:paraId="31DFBEF8"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14:paraId="6FAE0A9B"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D9C656"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r>
      <w:tr w:rsidR="003A7D51" w:rsidRPr="0073250F" w14:paraId="48D1FE91" w14:textId="77777777" w:rsidTr="00513D5A">
        <w:tc>
          <w:tcPr>
            <w:tcW w:w="5387" w:type="dxa"/>
            <w:tcBorders>
              <w:top w:val="single" w:sz="4" w:space="0" w:color="000000"/>
              <w:left w:val="single" w:sz="4" w:space="0" w:color="000000"/>
              <w:bottom w:val="single" w:sz="4" w:space="0" w:color="000000"/>
              <w:right w:val="nil"/>
            </w:tcBorders>
            <w:vAlign w:val="center"/>
          </w:tcPr>
          <w:p w14:paraId="7E04D6F6" w14:textId="77777777" w:rsidR="003A7D51" w:rsidRPr="00A23335" w:rsidRDefault="0017052C" w:rsidP="0017052C">
            <w:pPr>
              <w:pStyle w:val="zdnia"/>
              <w:numPr>
                <w:ilvl w:val="0"/>
                <w:numId w:val="0"/>
              </w:numPr>
              <w:tabs>
                <w:tab w:val="left" w:pos="709"/>
              </w:tabs>
              <w:spacing w:before="0" w:after="0"/>
              <w:ind w:left="34" w:hanging="34"/>
              <w:jc w:val="both"/>
              <w:rPr>
                <w:sz w:val="20"/>
              </w:rPr>
            </w:pPr>
            <w:r>
              <w:rPr>
                <w:sz w:val="20"/>
              </w:rPr>
              <w:t xml:space="preserve">d) </w:t>
            </w:r>
            <w:r w:rsidR="003A7D51" w:rsidRPr="00A23335">
              <w:rPr>
                <w:sz w:val="20"/>
              </w:rPr>
              <w:t xml:space="preserve">umowy, o których mowa w art. 11d ust. 2 pkt 2 lub art. 11 d ust. 3 pkt 2 ustawy </w:t>
            </w:r>
            <w:r w:rsidR="003A7D51" w:rsidRPr="00A23335">
              <w:rPr>
                <w:bCs/>
                <w:iCs/>
                <w:sz w:val="20"/>
              </w:rPr>
              <w:t>o nieodpłatnej pomocy prawnej, nieodpłatnym poradnictwie obywatelskim oraz edukacji prawnej</w:t>
            </w:r>
          </w:p>
        </w:tc>
        <w:tc>
          <w:tcPr>
            <w:tcW w:w="1134" w:type="dxa"/>
            <w:tcBorders>
              <w:top w:val="single" w:sz="4" w:space="0" w:color="000000"/>
              <w:left w:val="single" w:sz="4" w:space="0" w:color="000000"/>
              <w:bottom w:val="single" w:sz="4" w:space="0" w:color="000000"/>
              <w:right w:val="nil"/>
            </w:tcBorders>
            <w:vAlign w:val="center"/>
          </w:tcPr>
          <w:p w14:paraId="1AB7A71C"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14:paraId="1292ADDF"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250F8B"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r>
      <w:tr w:rsidR="003A7D51" w:rsidRPr="0073250F" w14:paraId="5D7AB51B" w14:textId="77777777" w:rsidTr="00513D5A">
        <w:tc>
          <w:tcPr>
            <w:tcW w:w="5387" w:type="dxa"/>
            <w:tcBorders>
              <w:top w:val="single" w:sz="4" w:space="0" w:color="000000"/>
              <w:left w:val="single" w:sz="4" w:space="0" w:color="000000"/>
              <w:bottom w:val="single" w:sz="4" w:space="0" w:color="000000"/>
              <w:right w:val="nil"/>
            </w:tcBorders>
            <w:vAlign w:val="center"/>
          </w:tcPr>
          <w:p w14:paraId="3B1FEDEC" w14:textId="77777777" w:rsidR="003A7D51" w:rsidRPr="00A23335" w:rsidRDefault="0017052C" w:rsidP="00CA5CBD">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 </w:t>
            </w:r>
            <w:r w:rsidR="003A7D51" w:rsidRPr="00A23335">
              <w:rPr>
                <w:rFonts w:ascii="Times New Roman" w:hAnsi="Times New Roman" w:cs="Times New Roman"/>
                <w:sz w:val="20"/>
                <w:szCs w:val="20"/>
              </w:rPr>
              <w:t xml:space="preserve">pisemne zobowiązania realizacji zadania w sposób, o którym mowa w art. 11 d ust. 2 pkt. 3 lub art. 11 d ust. 3 pkt 3 ustawy </w:t>
            </w:r>
            <w:r w:rsidR="003A7D51" w:rsidRPr="00A23335">
              <w:rPr>
                <w:rFonts w:ascii="Times New Roman" w:hAnsi="Times New Roman" w:cs="Times New Roman"/>
                <w:bCs/>
                <w:iCs/>
                <w:sz w:val="20"/>
                <w:szCs w:val="20"/>
              </w:rPr>
              <w:t>o nieodpłatnej pomocy prawnej, nieodpłatnym poradnictwie obywatelskim oraz edukacji prawnej</w:t>
            </w:r>
          </w:p>
        </w:tc>
        <w:tc>
          <w:tcPr>
            <w:tcW w:w="1134" w:type="dxa"/>
            <w:tcBorders>
              <w:top w:val="single" w:sz="4" w:space="0" w:color="000000"/>
              <w:left w:val="single" w:sz="4" w:space="0" w:color="000000"/>
              <w:bottom w:val="single" w:sz="4" w:space="0" w:color="000000"/>
              <w:right w:val="nil"/>
            </w:tcBorders>
            <w:vAlign w:val="center"/>
          </w:tcPr>
          <w:p w14:paraId="52F74A21"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14:paraId="73E3B432"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84C4B3"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r>
      <w:tr w:rsidR="003A7D51" w:rsidRPr="0073250F" w14:paraId="297B5810" w14:textId="77777777" w:rsidTr="00513D5A">
        <w:tc>
          <w:tcPr>
            <w:tcW w:w="5387" w:type="dxa"/>
            <w:tcBorders>
              <w:top w:val="single" w:sz="4" w:space="0" w:color="000000"/>
              <w:left w:val="single" w:sz="4" w:space="0" w:color="000000"/>
              <w:bottom w:val="single" w:sz="4" w:space="0" w:color="000000"/>
              <w:right w:val="nil"/>
            </w:tcBorders>
            <w:vAlign w:val="center"/>
          </w:tcPr>
          <w:p w14:paraId="4782C1D9" w14:textId="77777777" w:rsidR="003A7D51" w:rsidRPr="00A23335" w:rsidRDefault="0017052C" w:rsidP="003A7D51">
            <w:pPr>
              <w:pStyle w:val="zdnia"/>
              <w:numPr>
                <w:ilvl w:val="0"/>
                <w:numId w:val="0"/>
              </w:numPr>
              <w:tabs>
                <w:tab w:val="left" w:pos="709"/>
              </w:tabs>
              <w:spacing w:before="0" w:after="0"/>
              <w:jc w:val="both"/>
              <w:rPr>
                <w:sz w:val="20"/>
              </w:rPr>
            </w:pPr>
            <w:r>
              <w:rPr>
                <w:sz w:val="20"/>
              </w:rPr>
              <w:t xml:space="preserve">f) </w:t>
            </w:r>
            <w:r w:rsidR="003A7D51" w:rsidRPr="00A23335">
              <w:rPr>
                <w:sz w:val="20"/>
              </w:rPr>
              <w:t xml:space="preserve">dokument opisujący standardy obsługi i wewnętrzny system kontroli jakości, o których mowa w art. 11 d ust. 2 pkt 4 lub art. 11 d ust. 3 pkt 4 ustawy </w:t>
            </w:r>
            <w:r w:rsidR="003A7D51" w:rsidRPr="00A23335">
              <w:rPr>
                <w:bCs/>
                <w:iCs/>
                <w:sz w:val="20"/>
              </w:rPr>
              <w:t>o nieodpłatnej pomocy prawnej, nieodpłatnym poradnictwie obywatelskim oraz edukacji prawnej</w:t>
            </w:r>
          </w:p>
        </w:tc>
        <w:tc>
          <w:tcPr>
            <w:tcW w:w="1134" w:type="dxa"/>
            <w:tcBorders>
              <w:top w:val="single" w:sz="4" w:space="0" w:color="000000"/>
              <w:left w:val="single" w:sz="4" w:space="0" w:color="000000"/>
              <w:bottom w:val="single" w:sz="4" w:space="0" w:color="000000"/>
              <w:right w:val="nil"/>
            </w:tcBorders>
            <w:vAlign w:val="center"/>
          </w:tcPr>
          <w:p w14:paraId="7E537C7E"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14:paraId="63DBE5BB"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092FCC"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r>
      <w:tr w:rsidR="003A7D51" w:rsidRPr="0073250F" w14:paraId="0752FF42" w14:textId="77777777" w:rsidTr="00513D5A">
        <w:tc>
          <w:tcPr>
            <w:tcW w:w="5387" w:type="dxa"/>
            <w:tcBorders>
              <w:top w:val="single" w:sz="4" w:space="0" w:color="000000"/>
              <w:left w:val="single" w:sz="4" w:space="0" w:color="000000"/>
              <w:bottom w:val="single" w:sz="4" w:space="0" w:color="000000"/>
              <w:right w:val="nil"/>
            </w:tcBorders>
            <w:vAlign w:val="center"/>
          </w:tcPr>
          <w:p w14:paraId="7BEE2511" w14:textId="77777777" w:rsidR="003A7D51" w:rsidRPr="00A23335" w:rsidRDefault="0017052C" w:rsidP="003A7D51">
            <w:pPr>
              <w:pStyle w:val="zdnia"/>
              <w:numPr>
                <w:ilvl w:val="0"/>
                <w:numId w:val="0"/>
              </w:numPr>
              <w:tabs>
                <w:tab w:val="left" w:pos="709"/>
              </w:tabs>
              <w:spacing w:before="0" w:after="0"/>
              <w:jc w:val="both"/>
              <w:rPr>
                <w:sz w:val="20"/>
              </w:rPr>
            </w:pPr>
            <w:r>
              <w:rPr>
                <w:sz w:val="20"/>
              </w:rPr>
              <w:t xml:space="preserve">g) </w:t>
            </w:r>
            <w:r w:rsidR="003A7D51" w:rsidRPr="00A23335">
              <w:rPr>
                <w:sz w:val="20"/>
              </w:rPr>
              <w:t xml:space="preserve">dokument potwierdzający wpis na listę właściwego wojewody, o której mowa w art. 11 d ust. 1 ustawy </w:t>
            </w:r>
            <w:r w:rsidR="003A7D51" w:rsidRPr="00A23335">
              <w:rPr>
                <w:bCs/>
                <w:iCs/>
                <w:sz w:val="20"/>
              </w:rPr>
              <w:t>o nieodpłatnej pomocy prawnej, nieodpłatnym poradnictwie obywatelskim oraz edukacji prawnej</w:t>
            </w:r>
            <w:r w:rsidR="003A7D51" w:rsidRPr="00A23335">
              <w:rPr>
                <w:sz w:val="20"/>
              </w:rPr>
              <w:t>, w zakresie udzielania nieodpłatnej pomocy prawnej lub świadczenia nieodpłat</w:t>
            </w:r>
            <w:r w:rsidR="00A23335">
              <w:rPr>
                <w:sz w:val="20"/>
              </w:rPr>
              <w:t>nego poradnictwa obywatelskiego</w:t>
            </w:r>
          </w:p>
        </w:tc>
        <w:tc>
          <w:tcPr>
            <w:tcW w:w="1134" w:type="dxa"/>
            <w:tcBorders>
              <w:top w:val="single" w:sz="4" w:space="0" w:color="000000"/>
              <w:left w:val="single" w:sz="4" w:space="0" w:color="000000"/>
              <w:bottom w:val="single" w:sz="4" w:space="0" w:color="000000"/>
              <w:right w:val="nil"/>
            </w:tcBorders>
            <w:vAlign w:val="center"/>
          </w:tcPr>
          <w:p w14:paraId="7A10F369"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14:paraId="7756F542"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0BD764"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r>
      <w:tr w:rsidR="003A7D51" w:rsidRPr="0073250F" w14:paraId="0F93F04D" w14:textId="77777777" w:rsidTr="00513D5A">
        <w:tc>
          <w:tcPr>
            <w:tcW w:w="5387" w:type="dxa"/>
            <w:tcBorders>
              <w:top w:val="single" w:sz="4" w:space="0" w:color="000000"/>
              <w:left w:val="single" w:sz="4" w:space="0" w:color="000000"/>
              <w:bottom w:val="single" w:sz="4" w:space="0" w:color="000000"/>
              <w:right w:val="nil"/>
            </w:tcBorders>
            <w:vAlign w:val="center"/>
          </w:tcPr>
          <w:p w14:paraId="161737FC" w14:textId="77777777" w:rsidR="003A7D51" w:rsidRPr="00A23335" w:rsidRDefault="0017052C" w:rsidP="003A7D51">
            <w:pPr>
              <w:pStyle w:val="zdnia"/>
              <w:numPr>
                <w:ilvl w:val="0"/>
                <w:numId w:val="0"/>
              </w:numPr>
              <w:tabs>
                <w:tab w:val="left" w:pos="709"/>
              </w:tabs>
              <w:spacing w:before="0" w:after="0"/>
              <w:ind w:left="34" w:hanging="34"/>
              <w:jc w:val="both"/>
              <w:rPr>
                <w:sz w:val="20"/>
              </w:rPr>
            </w:pPr>
            <w:r>
              <w:rPr>
                <w:sz w:val="20"/>
              </w:rPr>
              <w:t xml:space="preserve">h) </w:t>
            </w:r>
            <w:r w:rsidR="003A7D51" w:rsidRPr="00A23335">
              <w:rPr>
                <w:sz w:val="20"/>
              </w:rPr>
              <w:t xml:space="preserve">oświadczenie, że nie zachodzą w stosunku do organizacji pozarządowej negatywne przesłanki, o których mowa </w:t>
            </w:r>
            <w:r w:rsidR="003A7D51" w:rsidRPr="00A23335">
              <w:rPr>
                <w:sz w:val="20"/>
                <w:lang w:eastAsia="pl-PL"/>
              </w:rPr>
              <w:t xml:space="preserve">w art. 11 d ust. 5 ustawy </w:t>
            </w:r>
            <w:r w:rsidR="003A7D51" w:rsidRPr="00A23335">
              <w:rPr>
                <w:bCs/>
                <w:iCs/>
                <w:sz w:val="20"/>
              </w:rPr>
              <w:t>o nieodpłatnej pomocy prawnej, nieodpłatnym poradnictwie obywatelskim oraz edukacji prawnej</w:t>
            </w:r>
          </w:p>
        </w:tc>
        <w:tc>
          <w:tcPr>
            <w:tcW w:w="1134" w:type="dxa"/>
            <w:tcBorders>
              <w:top w:val="single" w:sz="4" w:space="0" w:color="000000"/>
              <w:left w:val="single" w:sz="4" w:space="0" w:color="000000"/>
              <w:bottom w:val="single" w:sz="4" w:space="0" w:color="000000"/>
              <w:right w:val="nil"/>
            </w:tcBorders>
            <w:vAlign w:val="center"/>
          </w:tcPr>
          <w:p w14:paraId="13CB6A15"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nil"/>
            </w:tcBorders>
            <w:vAlign w:val="center"/>
          </w:tcPr>
          <w:p w14:paraId="7DB16F8E"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11A92D" w14:textId="77777777" w:rsidR="003A7D51" w:rsidRPr="00A23335" w:rsidRDefault="003A7D51" w:rsidP="00CA5CBD">
            <w:pPr>
              <w:snapToGrid w:val="0"/>
              <w:spacing w:after="0" w:line="240" w:lineRule="auto"/>
              <w:jc w:val="center"/>
              <w:rPr>
                <w:rFonts w:ascii="Times New Roman" w:hAnsi="Times New Roman" w:cs="Times New Roman"/>
                <w:sz w:val="20"/>
                <w:szCs w:val="20"/>
              </w:rPr>
            </w:pPr>
          </w:p>
        </w:tc>
      </w:tr>
    </w:tbl>
    <w:p w14:paraId="3976825B" w14:textId="77777777" w:rsidR="0068726F" w:rsidRPr="0068726F" w:rsidRDefault="0068726F" w:rsidP="00A23335">
      <w:pPr>
        <w:pStyle w:val="zdnia"/>
        <w:numPr>
          <w:ilvl w:val="0"/>
          <w:numId w:val="0"/>
        </w:numPr>
        <w:tabs>
          <w:tab w:val="left" w:pos="709"/>
        </w:tabs>
        <w:spacing w:before="0" w:after="0"/>
        <w:jc w:val="both"/>
        <w:rPr>
          <w:szCs w:val="24"/>
        </w:rPr>
      </w:pPr>
    </w:p>
    <w:p w14:paraId="1273A25F" w14:textId="77777777" w:rsidR="0013031C" w:rsidRPr="00864DEC" w:rsidRDefault="00956EC3" w:rsidP="00CB7392">
      <w:pPr>
        <w:pStyle w:val="zdnia"/>
        <w:numPr>
          <w:ilvl w:val="0"/>
          <w:numId w:val="0"/>
        </w:numPr>
        <w:tabs>
          <w:tab w:val="left" w:pos="284"/>
        </w:tabs>
        <w:spacing w:before="0" w:after="0"/>
        <w:ind w:left="284"/>
        <w:jc w:val="both"/>
        <w:rPr>
          <w:szCs w:val="24"/>
        </w:rPr>
      </w:pPr>
      <w:r>
        <w:rPr>
          <w:szCs w:val="24"/>
        </w:rPr>
        <w:lastRenderedPageBreak/>
        <w:t>Do etapu II dopuszczone zostaną wyłącznie oferty, które spełniają wszystkie kryteria formalne zadania publicznego.</w:t>
      </w:r>
    </w:p>
    <w:p w14:paraId="7928CAA9" w14:textId="77777777" w:rsidR="00C56FCB" w:rsidRDefault="00D35671" w:rsidP="00864DEC">
      <w:pPr>
        <w:pStyle w:val="zdnia"/>
        <w:numPr>
          <w:ilvl w:val="0"/>
          <w:numId w:val="0"/>
        </w:numPr>
        <w:tabs>
          <w:tab w:val="left" w:pos="284"/>
        </w:tabs>
        <w:spacing w:before="0" w:after="0"/>
        <w:ind w:left="284"/>
        <w:jc w:val="both"/>
        <w:rPr>
          <w:szCs w:val="24"/>
        </w:rPr>
      </w:pPr>
      <w:r>
        <w:rPr>
          <w:szCs w:val="24"/>
        </w:rPr>
        <w:t xml:space="preserve">Etap II </w:t>
      </w:r>
      <w:r w:rsidR="0013031C">
        <w:rPr>
          <w:szCs w:val="24"/>
        </w:rPr>
        <w:t xml:space="preserve">– ocena merytoryczna ofert </w:t>
      </w:r>
      <w:r w:rsidR="00F26701">
        <w:rPr>
          <w:szCs w:val="24"/>
        </w:rPr>
        <w:t>według następujących kryteriów:</w:t>
      </w:r>
      <w:r w:rsidR="00C2336A">
        <w:rPr>
          <w:szCs w:val="24"/>
        </w:rPr>
        <w:t xml:space="preserve"> </w:t>
      </w:r>
    </w:p>
    <w:p w14:paraId="2CF39F6B" w14:textId="77777777" w:rsidR="008C2913" w:rsidRDefault="008C2913" w:rsidP="008C2913">
      <w:pPr>
        <w:pStyle w:val="zdnia"/>
        <w:numPr>
          <w:ilvl w:val="0"/>
          <w:numId w:val="0"/>
        </w:numPr>
        <w:tabs>
          <w:tab w:val="left" w:pos="284"/>
        </w:tabs>
        <w:spacing w:before="0" w:after="0"/>
        <w:ind w:left="360" w:hanging="360"/>
        <w:jc w:val="both"/>
        <w:rPr>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275"/>
        <w:gridCol w:w="993"/>
      </w:tblGrid>
      <w:tr w:rsidR="008C2913" w14:paraId="124F6A97" w14:textId="77777777" w:rsidTr="008C2913">
        <w:tc>
          <w:tcPr>
            <w:tcW w:w="7230" w:type="dxa"/>
            <w:tcBorders>
              <w:top w:val="single" w:sz="4" w:space="0" w:color="auto"/>
              <w:left w:val="single" w:sz="4" w:space="0" w:color="auto"/>
              <w:bottom w:val="single" w:sz="4" w:space="0" w:color="auto"/>
              <w:right w:val="single" w:sz="4" w:space="0" w:color="auto"/>
            </w:tcBorders>
            <w:vAlign w:val="center"/>
            <w:hideMark/>
          </w:tcPr>
          <w:p w14:paraId="1937A69D" w14:textId="77777777" w:rsidR="008C2913" w:rsidRPr="008C2913" w:rsidRDefault="008C2913" w:rsidP="008C2913">
            <w:pPr>
              <w:spacing w:after="0" w:line="256" w:lineRule="auto"/>
              <w:rPr>
                <w:rFonts w:ascii="Times New Roman" w:hAnsi="Times New Roman" w:cs="Times New Roman"/>
                <w:b/>
                <w:sz w:val="24"/>
                <w:szCs w:val="24"/>
              </w:rPr>
            </w:pPr>
            <w:r w:rsidRPr="008C2913">
              <w:rPr>
                <w:rFonts w:ascii="Times New Roman" w:hAnsi="Times New Roman" w:cs="Times New Roman"/>
                <w:b/>
                <w:sz w:val="24"/>
                <w:szCs w:val="24"/>
              </w:rPr>
              <w:t>Kryteria oceny merytorycznej</w:t>
            </w:r>
          </w:p>
        </w:tc>
        <w:tc>
          <w:tcPr>
            <w:tcW w:w="1275" w:type="dxa"/>
            <w:tcBorders>
              <w:top w:val="single" w:sz="4" w:space="0" w:color="auto"/>
              <w:left w:val="single" w:sz="4" w:space="0" w:color="auto"/>
              <w:bottom w:val="single" w:sz="4" w:space="0" w:color="auto"/>
              <w:right w:val="single" w:sz="4" w:space="0" w:color="auto"/>
            </w:tcBorders>
            <w:hideMark/>
          </w:tcPr>
          <w:p w14:paraId="06FF873E" w14:textId="77777777" w:rsidR="008C2913" w:rsidRPr="008C2913" w:rsidRDefault="008C2913" w:rsidP="008C2913">
            <w:pPr>
              <w:spacing w:after="0" w:line="256" w:lineRule="auto"/>
              <w:rPr>
                <w:rFonts w:ascii="Times New Roman" w:hAnsi="Times New Roman" w:cs="Times New Roman"/>
                <w:b/>
                <w:sz w:val="24"/>
                <w:szCs w:val="24"/>
              </w:rPr>
            </w:pPr>
            <w:r w:rsidRPr="008C2913">
              <w:rPr>
                <w:rFonts w:ascii="Times New Roman" w:hAnsi="Times New Roman" w:cs="Times New Roman"/>
                <w:b/>
                <w:sz w:val="24"/>
                <w:szCs w:val="24"/>
              </w:rPr>
              <w:t>Skala punktacji</w:t>
            </w:r>
          </w:p>
        </w:tc>
        <w:tc>
          <w:tcPr>
            <w:tcW w:w="993" w:type="dxa"/>
            <w:tcBorders>
              <w:top w:val="single" w:sz="4" w:space="0" w:color="auto"/>
              <w:left w:val="single" w:sz="4" w:space="0" w:color="auto"/>
              <w:bottom w:val="single" w:sz="4" w:space="0" w:color="auto"/>
              <w:right w:val="single" w:sz="4" w:space="0" w:color="auto"/>
            </w:tcBorders>
            <w:hideMark/>
          </w:tcPr>
          <w:p w14:paraId="13F3FD77" w14:textId="77777777" w:rsidR="008C2913" w:rsidRPr="008C2913" w:rsidRDefault="008C2913" w:rsidP="008C2913">
            <w:pPr>
              <w:spacing w:after="0" w:line="256" w:lineRule="auto"/>
              <w:rPr>
                <w:rFonts w:ascii="Times New Roman" w:hAnsi="Times New Roman" w:cs="Times New Roman"/>
                <w:b/>
                <w:sz w:val="24"/>
                <w:szCs w:val="24"/>
              </w:rPr>
            </w:pPr>
            <w:r w:rsidRPr="008C2913">
              <w:rPr>
                <w:rFonts w:ascii="Times New Roman" w:hAnsi="Times New Roman" w:cs="Times New Roman"/>
                <w:b/>
                <w:sz w:val="24"/>
                <w:szCs w:val="24"/>
              </w:rPr>
              <w:t>Liczba punktów</w:t>
            </w:r>
          </w:p>
        </w:tc>
      </w:tr>
      <w:tr w:rsidR="008C2913" w14:paraId="1D600A6A" w14:textId="77777777" w:rsidTr="008C2913">
        <w:tc>
          <w:tcPr>
            <w:tcW w:w="7230" w:type="dxa"/>
            <w:tcBorders>
              <w:top w:val="single" w:sz="4" w:space="0" w:color="auto"/>
              <w:left w:val="single" w:sz="4" w:space="0" w:color="auto"/>
              <w:bottom w:val="single" w:sz="4" w:space="0" w:color="auto"/>
              <w:right w:val="single" w:sz="4" w:space="0" w:color="auto"/>
            </w:tcBorders>
            <w:shd w:val="clear" w:color="auto" w:fill="D9E2F3"/>
            <w:hideMark/>
          </w:tcPr>
          <w:p w14:paraId="0BB8EAB7" w14:textId="77777777" w:rsidR="008C2913" w:rsidRPr="008C2913" w:rsidRDefault="008C2913" w:rsidP="008C2913">
            <w:pPr>
              <w:spacing w:after="0" w:line="256" w:lineRule="auto"/>
              <w:jc w:val="both"/>
              <w:rPr>
                <w:rFonts w:ascii="Times New Roman" w:hAnsi="Times New Roman" w:cs="Times New Roman"/>
                <w:b/>
                <w:sz w:val="24"/>
                <w:szCs w:val="24"/>
              </w:rPr>
            </w:pPr>
            <w:r w:rsidRPr="008C2913">
              <w:rPr>
                <w:rFonts w:ascii="Times New Roman" w:hAnsi="Times New Roman" w:cs="Times New Roman"/>
                <w:b/>
                <w:sz w:val="24"/>
                <w:szCs w:val="24"/>
              </w:rPr>
              <w:t>Możliwość realizacji zadania publicznego przez oferenta:</w:t>
            </w:r>
          </w:p>
        </w:tc>
        <w:tc>
          <w:tcPr>
            <w:tcW w:w="127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0112960"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29</w:t>
            </w:r>
          </w:p>
        </w:tc>
        <w:tc>
          <w:tcPr>
            <w:tcW w:w="993" w:type="dxa"/>
            <w:tcBorders>
              <w:top w:val="single" w:sz="4" w:space="0" w:color="auto"/>
              <w:left w:val="single" w:sz="4" w:space="0" w:color="auto"/>
              <w:bottom w:val="single" w:sz="4" w:space="0" w:color="auto"/>
              <w:right w:val="single" w:sz="4" w:space="0" w:color="auto"/>
            </w:tcBorders>
            <w:shd w:val="clear" w:color="auto" w:fill="D9E2F3"/>
          </w:tcPr>
          <w:p w14:paraId="3D6D18DF"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6265B876"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087C5176"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 xml:space="preserve">czy określono działania, które będą podejmowane w celu realizacji zadania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4DE440"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 xml:space="preserve">0 – 5 </w:t>
            </w:r>
          </w:p>
        </w:tc>
        <w:tc>
          <w:tcPr>
            <w:tcW w:w="993" w:type="dxa"/>
            <w:tcBorders>
              <w:top w:val="single" w:sz="4" w:space="0" w:color="auto"/>
              <w:left w:val="single" w:sz="4" w:space="0" w:color="auto"/>
              <w:bottom w:val="single" w:sz="4" w:space="0" w:color="auto"/>
              <w:right w:val="single" w:sz="4" w:space="0" w:color="auto"/>
            </w:tcBorders>
          </w:tcPr>
          <w:p w14:paraId="5B3A308F"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6C3EF2AC"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736270E3"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 xml:space="preserve">opis planowanych działań w ramach realizacji zadania publicznego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91B57E"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 xml:space="preserve">0 – 5 </w:t>
            </w:r>
          </w:p>
        </w:tc>
        <w:tc>
          <w:tcPr>
            <w:tcW w:w="993" w:type="dxa"/>
            <w:tcBorders>
              <w:top w:val="single" w:sz="4" w:space="0" w:color="auto"/>
              <w:left w:val="single" w:sz="4" w:space="0" w:color="auto"/>
              <w:bottom w:val="single" w:sz="4" w:space="0" w:color="auto"/>
              <w:right w:val="single" w:sz="4" w:space="0" w:color="auto"/>
            </w:tcBorders>
          </w:tcPr>
          <w:p w14:paraId="4AEC7485"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58A6CE59"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45F0A0F4"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czy wskazano zasoby kadrowe umożliwiające prawidłową realizację zadania publicznego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5B7CD8"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10</w:t>
            </w:r>
          </w:p>
        </w:tc>
        <w:tc>
          <w:tcPr>
            <w:tcW w:w="993" w:type="dxa"/>
            <w:tcBorders>
              <w:top w:val="single" w:sz="4" w:space="0" w:color="auto"/>
              <w:left w:val="single" w:sz="4" w:space="0" w:color="auto"/>
              <w:bottom w:val="single" w:sz="4" w:space="0" w:color="auto"/>
              <w:right w:val="single" w:sz="4" w:space="0" w:color="auto"/>
            </w:tcBorders>
          </w:tcPr>
          <w:p w14:paraId="3FD139E5"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4D6DE225"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1247031A"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czy określono rezultaty realizacji zadania publicznego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4EBCF5"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5</w:t>
            </w:r>
          </w:p>
        </w:tc>
        <w:tc>
          <w:tcPr>
            <w:tcW w:w="993" w:type="dxa"/>
            <w:tcBorders>
              <w:top w:val="single" w:sz="4" w:space="0" w:color="auto"/>
              <w:left w:val="single" w:sz="4" w:space="0" w:color="auto"/>
              <w:bottom w:val="single" w:sz="4" w:space="0" w:color="auto"/>
              <w:right w:val="single" w:sz="4" w:space="0" w:color="auto"/>
            </w:tcBorders>
          </w:tcPr>
          <w:p w14:paraId="6CB3EBE7"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6474E15E"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0B898E92"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czy rezultaty są adekwatne do planowanych działań realizacji zadania publicznego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2F2472"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4</w:t>
            </w:r>
          </w:p>
        </w:tc>
        <w:tc>
          <w:tcPr>
            <w:tcW w:w="993" w:type="dxa"/>
            <w:tcBorders>
              <w:top w:val="single" w:sz="4" w:space="0" w:color="auto"/>
              <w:left w:val="single" w:sz="4" w:space="0" w:color="auto"/>
              <w:bottom w:val="single" w:sz="4" w:space="0" w:color="auto"/>
              <w:right w:val="single" w:sz="4" w:space="0" w:color="auto"/>
            </w:tcBorders>
          </w:tcPr>
          <w:p w14:paraId="2696061A"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3702625E" w14:textId="77777777" w:rsidTr="008C2913">
        <w:tc>
          <w:tcPr>
            <w:tcW w:w="7230" w:type="dxa"/>
            <w:tcBorders>
              <w:top w:val="single" w:sz="4" w:space="0" w:color="auto"/>
              <w:left w:val="single" w:sz="4" w:space="0" w:color="auto"/>
              <w:bottom w:val="single" w:sz="4" w:space="0" w:color="auto"/>
              <w:right w:val="single" w:sz="4" w:space="0" w:color="auto"/>
            </w:tcBorders>
            <w:shd w:val="clear" w:color="auto" w:fill="D9E2F3"/>
            <w:hideMark/>
          </w:tcPr>
          <w:p w14:paraId="72F6CFC0" w14:textId="77777777" w:rsidR="008C2913" w:rsidRPr="008C2913" w:rsidRDefault="008C2913" w:rsidP="008C2913">
            <w:pPr>
              <w:spacing w:after="0" w:line="256" w:lineRule="auto"/>
              <w:jc w:val="both"/>
              <w:rPr>
                <w:rFonts w:ascii="Times New Roman" w:hAnsi="Times New Roman" w:cs="Times New Roman"/>
                <w:b/>
                <w:sz w:val="24"/>
                <w:szCs w:val="24"/>
              </w:rPr>
            </w:pPr>
            <w:r w:rsidRPr="008C2913">
              <w:rPr>
                <w:rFonts w:ascii="Times New Roman" w:hAnsi="Times New Roman" w:cs="Times New Roman"/>
                <w:b/>
                <w:sz w:val="24"/>
                <w:szCs w:val="24"/>
              </w:rPr>
              <w:t>Kalkulacja kosztów realizacji zadania w odniesieniu do zakresu rzeczowego zadania:</w:t>
            </w:r>
          </w:p>
        </w:tc>
        <w:tc>
          <w:tcPr>
            <w:tcW w:w="127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18CFB94"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15</w:t>
            </w:r>
          </w:p>
        </w:tc>
        <w:tc>
          <w:tcPr>
            <w:tcW w:w="993" w:type="dxa"/>
            <w:tcBorders>
              <w:top w:val="single" w:sz="4" w:space="0" w:color="auto"/>
              <w:left w:val="single" w:sz="4" w:space="0" w:color="auto"/>
              <w:bottom w:val="single" w:sz="4" w:space="0" w:color="auto"/>
              <w:right w:val="single" w:sz="4" w:space="0" w:color="auto"/>
            </w:tcBorders>
            <w:shd w:val="clear" w:color="auto" w:fill="D9E2F3"/>
          </w:tcPr>
          <w:p w14:paraId="189C15F0"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79A9AF5C" w14:textId="77777777" w:rsidTr="008C2913">
        <w:tc>
          <w:tcPr>
            <w:tcW w:w="7230" w:type="dxa"/>
            <w:tcBorders>
              <w:top w:val="single" w:sz="4" w:space="0" w:color="auto"/>
              <w:left w:val="single" w:sz="4" w:space="0" w:color="auto"/>
              <w:bottom w:val="single" w:sz="4" w:space="0" w:color="auto"/>
              <w:right w:val="single" w:sz="4" w:space="0" w:color="auto"/>
            </w:tcBorders>
            <w:shd w:val="clear" w:color="auto" w:fill="FFFFFF"/>
            <w:hideMark/>
          </w:tcPr>
          <w:p w14:paraId="71848EBE"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zasadność i rzetelność kosztów realizacji zadania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50869"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0006184"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1E1BA09E" w14:textId="77777777" w:rsidTr="008C2913">
        <w:tc>
          <w:tcPr>
            <w:tcW w:w="7230" w:type="dxa"/>
            <w:tcBorders>
              <w:top w:val="single" w:sz="4" w:space="0" w:color="auto"/>
              <w:left w:val="single" w:sz="4" w:space="0" w:color="auto"/>
              <w:bottom w:val="single" w:sz="4" w:space="0" w:color="auto"/>
              <w:right w:val="single" w:sz="4" w:space="0" w:color="auto"/>
            </w:tcBorders>
            <w:shd w:val="clear" w:color="auto" w:fill="FFFFFF"/>
            <w:hideMark/>
          </w:tcPr>
          <w:p w14:paraId="7DB95547"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czy kalkulacja wynika z opisu zadania i harmonogramu działań</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09848C"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A2EBD28"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5534F720" w14:textId="77777777" w:rsidTr="008C2913">
        <w:tc>
          <w:tcPr>
            <w:tcW w:w="7230" w:type="dxa"/>
            <w:tcBorders>
              <w:top w:val="single" w:sz="4" w:space="0" w:color="auto"/>
              <w:left w:val="single" w:sz="4" w:space="0" w:color="auto"/>
              <w:bottom w:val="single" w:sz="4" w:space="0" w:color="auto"/>
              <w:right w:val="single" w:sz="4" w:space="0" w:color="auto"/>
            </w:tcBorders>
            <w:shd w:val="clear" w:color="auto" w:fill="D9E2F3"/>
            <w:hideMark/>
          </w:tcPr>
          <w:p w14:paraId="24ED9542" w14:textId="77777777" w:rsidR="008C2913" w:rsidRPr="008C2913" w:rsidRDefault="008C2913" w:rsidP="008C2913">
            <w:pPr>
              <w:spacing w:after="0" w:line="256" w:lineRule="auto"/>
              <w:jc w:val="both"/>
              <w:rPr>
                <w:rFonts w:ascii="Times New Roman" w:hAnsi="Times New Roman" w:cs="Times New Roman"/>
                <w:b/>
                <w:sz w:val="24"/>
                <w:szCs w:val="24"/>
              </w:rPr>
            </w:pPr>
            <w:r w:rsidRPr="008C2913">
              <w:rPr>
                <w:rFonts w:ascii="Times New Roman" w:hAnsi="Times New Roman" w:cs="Times New Roman"/>
                <w:b/>
                <w:sz w:val="24"/>
                <w:szCs w:val="24"/>
              </w:rPr>
              <w:t>Proponowana jakość zadania, kwalifikacje osób przy udziale, których organizacja będzie realizowała zadanie:</w:t>
            </w:r>
          </w:p>
        </w:tc>
        <w:tc>
          <w:tcPr>
            <w:tcW w:w="127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983BFDF"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 xml:space="preserve">0 – 38 </w:t>
            </w:r>
          </w:p>
        </w:tc>
        <w:tc>
          <w:tcPr>
            <w:tcW w:w="993" w:type="dxa"/>
            <w:tcBorders>
              <w:top w:val="single" w:sz="4" w:space="0" w:color="auto"/>
              <w:left w:val="single" w:sz="4" w:space="0" w:color="auto"/>
              <w:bottom w:val="single" w:sz="4" w:space="0" w:color="auto"/>
              <w:right w:val="single" w:sz="4" w:space="0" w:color="auto"/>
            </w:tcBorders>
            <w:shd w:val="clear" w:color="auto" w:fill="D9E2F3"/>
          </w:tcPr>
          <w:p w14:paraId="5E649F02"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3CDE5A9B"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6BF979F0"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jakość przygotowanej oferty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C7DAEE"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10</w:t>
            </w:r>
          </w:p>
        </w:tc>
        <w:tc>
          <w:tcPr>
            <w:tcW w:w="993" w:type="dxa"/>
            <w:tcBorders>
              <w:top w:val="single" w:sz="4" w:space="0" w:color="auto"/>
              <w:left w:val="single" w:sz="4" w:space="0" w:color="auto"/>
              <w:bottom w:val="single" w:sz="4" w:space="0" w:color="auto"/>
              <w:right w:val="single" w:sz="4" w:space="0" w:color="auto"/>
            </w:tcBorders>
          </w:tcPr>
          <w:p w14:paraId="7A26C848"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3CE0A051"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3946CE3E" w14:textId="77777777" w:rsidR="008C2913" w:rsidRPr="008C2913" w:rsidRDefault="008C2913" w:rsidP="008C2913">
            <w:pPr>
              <w:tabs>
                <w:tab w:val="left" w:pos="142"/>
              </w:tabs>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 xml:space="preserve">czy opis proponowanych działań gwarantuje właściwą realizację zadania publicznego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62E382"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5</w:t>
            </w:r>
          </w:p>
        </w:tc>
        <w:tc>
          <w:tcPr>
            <w:tcW w:w="993" w:type="dxa"/>
            <w:tcBorders>
              <w:top w:val="single" w:sz="4" w:space="0" w:color="auto"/>
              <w:left w:val="single" w:sz="4" w:space="0" w:color="auto"/>
              <w:bottom w:val="single" w:sz="4" w:space="0" w:color="auto"/>
              <w:right w:val="single" w:sz="4" w:space="0" w:color="auto"/>
            </w:tcBorders>
          </w:tcPr>
          <w:p w14:paraId="28BEDAE7"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3E21F396"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10731972"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kwalifikacje osób, przy udziale których będzie realizowane zadanie publiczne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A3F1F9"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15</w:t>
            </w:r>
          </w:p>
        </w:tc>
        <w:tc>
          <w:tcPr>
            <w:tcW w:w="993" w:type="dxa"/>
            <w:tcBorders>
              <w:top w:val="single" w:sz="4" w:space="0" w:color="auto"/>
              <w:left w:val="single" w:sz="4" w:space="0" w:color="auto"/>
              <w:bottom w:val="single" w:sz="4" w:space="0" w:color="auto"/>
              <w:right w:val="single" w:sz="4" w:space="0" w:color="auto"/>
            </w:tcBorders>
          </w:tcPr>
          <w:p w14:paraId="6E86A2D7"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4E966D1C"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378AA778" w14:textId="77777777" w:rsidR="008C2913" w:rsidRPr="008C2913" w:rsidRDefault="008C2913" w:rsidP="008C2913">
            <w:pPr>
              <w:tabs>
                <w:tab w:val="left" w:pos="142"/>
              </w:tabs>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 xml:space="preserve">proponowane formy działań edukacyjnych zmierzających do zwiększenia świadomości prawnej społeczeństwa planowanych do przeprowadzenia </w:t>
            </w:r>
            <w:r w:rsidRPr="008C2913">
              <w:rPr>
                <w:rFonts w:ascii="Times New Roman" w:hAnsi="Times New Roman" w:cs="Times New Roman"/>
                <w:sz w:val="24"/>
                <w:szCs w:val="24"/>
              </w:rPr>
              <w:br/>
              <w:t xml:space="preserve">w ramach edukacji prawnej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478899"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4</w:t>
            </w:r>
          </w:p>
        </w:tc>
        <w:tc>
          <w:tcPr>
            <w:tcW w:w="993" w:type="dxa"/>
            <w:tcBorders>
              <w:top w:val="single" w:sz="4" w:space="0" w:color="auto"/>
              <w:left w:val="single" w:sz="4" w:space="0" w:color="auto"/>
              <w:bottom w:val="single" w:sz="4" w:space="0" w:color="auto"/>
              <w:right w:val="single" w:sz="4" w:space="0" w:color="auto"/>
            </w:tcBorders>
          </w:tcPr>
          <w:p w14:paraId="1C5045E7"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75A993EB"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7BE49BDE" w14:textId="769AD171" w:rsidR="008C2913" w:rsidRPr="008C2913" w:rsidRDefault="008C2913" w:rsidP="008C2913">
            <w:pPr>
              <w:tabs>
                <w:tab w:val="left" w:pos="142"/>
              </w:tabs>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 xml:space="preserve">proponowane dodatkowe działania związane z realizacją zadania publicznego w zakresie zwiększenia dla osób uprawnionych dostępności cyfrowej oraz </w:t>
            </w:r>
            <w:proofErr w:type="spellStart"/>
            <w:r w:rsidRPr="008C2913">
              <w:rPr>
                <w:rFonts w:ascii="Times New Roman" w:hAnsi="Times New Roman" w:cs="Times New Roman"/>
                <w:sz w:val="24"/>
                <w:szCs w:val="24"/>
              </w:rPr>
              <w:t>informacyjno</w:t>
            </w:r>
            <w:proofErr w:type="spellEnd"/>
            <w:r w:rsidRPr="008C2913">
              <w:rPr>
                <w:rFonts w:ascii="Times New Roman" w:hAnsi="Times New Roman" w:cs="Times New Roman"/>
                <w:sz w:val="24"/>
                <w:szCs w:val="24"/>
              </w:rPr>
              <w:t xml:space="preserve"> – komunikacyjnej, o której mowa w ustawie z dnia 19 lipca 2019r. o zapewnieniu dostępności osobom ze szczególnymi potrzebami </w:t>
            </w:r>
            <w:r w:rsidRPr="00677C3A">
              <w:rPr>
                <w:rFonts w:ascii="Times New Roman" w:hAnsi="Times New Roman" w:cs="Times New Roman"/>
                <w:sz w:val="24"/>
                <w:szCs w:val="24"/>
              </w:rPr>
              <w:t>(</w:t>
            </w:r>
            <w:proofErr w:type="spellStart"/>
            <w:r w:rsidR="00782C55" w:rsidRPr="00677C3A">
              <w:rPr>
                <w:rFonts w:ascii="Times New Roman" w:hAnsi="Times New Roman" w:cs="Times New Roman"/>
                <w:sz w:val="24"/>
                <w:szCs w:val="24"/>
              </w:rPr>
              <w:t>t.j</w:t>
            </w:r>
            <w:proofErr w:type="spellEnd"/>
            <w:r w:rsidR="00782C55" w:rsidRPr="00677C3A">
              <w:rPr>
                <w:rFonts w:ascii="Times New Roman" w:hAnsi="Times New Roman" w:cs="Times New Roman"/>
                <w:sz w:val="24"/>
                <w:szCs w:val="24"/>
              </w:rPr>
              <w:t xml:space="preserve">. </w:t>
            </w:r>
            <w:r w:rsidRPr="00677C3A">
              <w:rPr>
                <w:rFonts w:ascii="Times New Roman" w:hAnsi="Times New Roman" w:cs="Times New Roman"/>
                <w:sz w:val="24"/>
                <w:szCs w:val="24"/>
              </w:rPr>
              <w:t>Dz. U. z 202</w:t>
            </w:r>
            <w:r w:rsidR="00782C55" w:rsidRPr="00677C3A">
              <w:rPr>
                <w:rFonts w:ascii="Times New Roman" w:hAnsi="Times New Roman" w:cs="Times New Roman"/>
                <w:sz w:val="24"/>
                <w:szCs w:val="24"/>
              </w:rPr>
              <w:t>2</w:t>
            </w:r>
            <w:r w:rsidRPr="00677C3A">
              <w:rPr>
                <w:rFonts w:ascii="Times New Roman" w:hAnsi="Times New Roman" w:cs="Times New Roman"/>
                <w:sz w:val="24"/>
                <w:szCs w:val="24"/>
              </w:rPr>
              <w:t xml:space="preserve"> r. poz. </w:t>
            </w:r>
            <w:r w:rsidR="00782C55" w:rsidRPr="00677C3A">
              <w:rPr>
                <w:rFonts w:ascii="Times New Roman" w:hAnsi="Times New Roman" w:cs="Times New Roman"/>
                <w:sz w:val="24"/>
                <w:szCs w:val="24"/>
              </w:rPr>
              <w:t>2240</w:t>
            </w:r>
            <w:r w:rsidRPr="00677C3A">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3C858B"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4</w:t>
            </w:r>
          </w:p>
        </w:tc>
        <w:tc>
          <w:tcPr>
            <w:tcW w:w="993" w:type="dxa"/>
            <w:tcBorders>
              <w:top w:val="single" w:sz="4" w:space="0" w:color="auto"/>
              <w:left w:val="single" w:sz="4" w:space="0" w:color="auto"/>
              <w:bottom w:val="single" w:sz="4" w:space="0" w:color="auto"/>
              <w:right w:val="single" w:sz="4" w:space="0" w:color="auto"/>
            </w:tcBorders>
          </w:tcPr>
          <w:p w14:paraId="08DBDC92"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37EBA4ED" w14:textId="77777777" w:rsidTr="008C2913">
        <w:tc>
          <w:tcPr>
            <w:tcW w:w="7230" w:type="dxa"/>
            <w:tcBorders>
              <w:top w:val="single" w:sz="4" w:space="0" w:color="auto"/>
              <w:left w:val="single" w:sz="4" w:space="0" w:color="auto"/>
              <w:bottom w:val="single" w:sz="4" w:space="0" w:color="auto"/>
              <w:right w:val="single" w:sz="4" w:space="0" w:color="auto"/>
            </w:tcBorders>
            <w:shd w:val="clear" w:color="auto" w:fill="D9E2F3"/>
            <w:hideMark/>
          </w:tcPr>
          <w:p w14:paraId="059C9822" w14:textId="77777777" w:rsidR="008C2913" w:rsidRPr="008C2913" w:rsidRDefault="008C2913" w:rsidP="008C2913">
            <w:pPr>
              <w:spacing w:after="0" w:line="256" w:lineRule="auto"/>
              <w:jc w:val="both"/>
              <w:rPr>
                <w:rFonts w:ascii="Times New Roman" w:hAnsi="Times New Roman" w:cs="Times New Roman"/>
                <w:b/>
                <w:sz w:val="24"/>
                <w:szCs w:val="24"/>
              </w:rPr>
            </w:pPr>
            <w:r w:rsidRPr="008C2913">
              <w:rPr>
                <w:rFonts w:ascii="Times New Roman" w:hAnsi="Times New Roman" w:cs="Times New Roman"/>
                <w:b/>
                <w:sz w:val="24"/>
                <w:szCs w:val="24"/>
              </w:rPr>
              <w:t>Planowany wkład rzeczowy, osobowy w tym świadczenia wolontariuszy i praca społeczna członków organizacji:</w:t>
            </w:r>
          </w:p>
        </w:tc>
        <w:tc>
          <w:tcPr>
            <w:tcW w:w="127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3850A45"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13</w:t>
            </w:r>
          </w:p>
        </w:tc>
        <w:tc>
          <w:tcPr>
            <w:tcW w:w="993" w:type="dxa"/>
            <w:tcBorders>
              <w:top w:val="single" w:sz="4" w:space="0" w:color="auto"/>
              <w:left w:val="single" w:sz="4" w:space="0" w:color="auto"/>
              <w:bottom w:val="single" w:sz="4" w:space="0" w:color="auto"/>
              <w:right w:val="single" w:sz="4" w:space="0" w:color="auto"/>
            </w:tcBorders>
            <w:shd w:val="clear" w:color="auto" w:fill="D9E2F3"/>
          </w:tcPr>
          <w:p w14:paraId="01E7E292"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7B7A31AA"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6622E02E"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wysokość wkładu rzeczowego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FF2B83"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5</w:t>
            </w:r>
          </w:p>
        </w:tc>
        <w:tc>
          <w:tcPr>
            <w:tcW w:w="993" w:type="dxa"/>
            <w:tcBorders>
              <w:top w:val="single" w:sz="4" w:space="0" w:color="auto"/>
              <w:left w:val="single" w:sz="4" w:space="0" w:color="auto"/>
              <w:bottom w:val="single" w:sz="4" w:space="0" w:color="auto"/>
              <w:right w:val="single" w:sz="4" w:space="0" w:color="auto"/>
            </w:tcBorders>
          </w:tcPr>
          <w:p w14:paraId="72352285"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7CB57907"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19D02F96"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porozumienia o wolontariacie zawarte z osobami wspierającymi prawidłową realizację zadania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BE4576"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5</w:t>
            </w:r>
          </w:p>
        </w:tc>
        <w:tc>
          <w:tcPr>
            <w:tcW w:w="993" w:type="dxa"/>
            <w:tcBorders>
              <w:top w:val="single" w:sz="4" w:space="0" w:color="auto"/>
              <w:left w:val="single" w:sz="4" w:space="0" w:color="auto"/>
              <w:bottom w:val="single" w:sz="4" w:space="0" w:color="auto"/>
              <w:right w:val="single" w:sz="4" w:space="0" w:color="auto"/>
            </w:tcBorders>
          </w:tcPr>
          <w:p w14:paraId="387BB402"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1EE5E9BC"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58F10C9C"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porozumienia o wolontariacie zawarte z osobami służącymi asystą osobom uprawnionym, z trudnościami w samodzielnej realizacji porady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7D9B4F"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3</w:t>
            </w:r>
          </w:p>
        </w:tc>
        <w:tc>
          <w:tcPr>
            <w:tcW w:w="993" w:type="dxa"/>
            <w:tcBorders>
              <w:top w:val="single" w:sz="4" w:space="0" w:color="auto"/>
              <w:left w:val="single" w:sz="4" w:space="0" w:color="auto"/>
              <w:bottom w:val="single" w:sz="4" w:space="0" w:color="auto"/>
              <w:right w:val="single" w:sz="4" w:space="0" w:color="auto"/>
            </w:tcBorders>
          </w:tcPr>
          <w:p w14:paraId="17BBE8FD"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7FA314CA" w14:textId="77777777" w:rsidTr="008C2913">
        <w:tc>
          <w:tcPr>
            <w:tcW w:w="7230" w:type="dxa"/>
            <w:tcBorders>
              <w:top w:val="single" w:sz="4" w:space="0" w:color="auto"/>
              <w:left w:val="single" w:sz="4" w:space="0" w:color="auto"/>
              <w:bottom w:val="single" w:sz="4" w:space="0" w:color="auto"/>
              <w:right w:val="single" w:sz="4" w:space="0" w:color="auto"/>
            </w:tcBorders>
            <w:shd w:val="clear" w:color="auto" w:fill="D9E2F3"/>
            <w:hideMark/>
          </w:tcPr>
          <w:p w14:paraId="75449122" w14:textId="77777777" w:rsidR="008C2913" w:rsidRPr="008C2913" w:rsidRDefault="008C2913" w:rsidP="008C2913">
            <w:pPr>
              <w:spacing w:after="0" w:line="256" w:lineRule="auto"/>
              <w:jc w:val="both"/>
              <w:rPr>
                <w:rFonts w:ascii="Times New Roman" w:hAnsi="Times New Roman" w:cs="Times New Roman"/>
                <w:b/>
                <w:sz w:val="24"/>
                <w:szCs w:val="24"/>
              </w:rPr>
            </w:pPr>
            <w:r w:rsidRPr="008C2913">
              <w:rPr>
                <w:rFonts w:ascii="Times New Roman" w:hAnsi="Times New Roman" w:cs="Times New Roman"/>
                <w:b/>
                <w:sz w:val="24"/>
                <w:szCs w:val="24"/>
              </w:rPr>
              <w:t xml:space="preserve">Realizacja zadań publicznych zleconych organizacji pozarządowej </w:t>
            </w:r>
            <w:r w:rsidRPr="008C2913">
              <w:rPr>
                <w:rFonts w:ascii="Times New Roman" w:hAnsi="Times New Roman" w:cs="Times New Roman"/>
                <w:b/>
                <w:sz w:val="24"/>
                <w:szCs w:val="24"/>
              </w:rPr>
              <w:br/>
              <w:t>w poprzednich latach – doświadczenie organizacji:</w:t>
            </w:r>
          </w:p>
        </w:tc>
        <w:tc>
          <w:tcPr>
            <w:tcW w:w="127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280BC43"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5</w:t>
            </w:r>
          </w:p>
        </w:tc>
        <w:tc>
          <w:tcPr>
            <w:tcW w:w="993" w:type="dxa"/>
            <w:tcBorders>
              <w:top w:val="single" w:sz="4" w:space="0" w:color="auto"/>
              <w:left w:val="single" w:sz="4" w:space="0" w:color="auto"/>
              <w:bottom w:val="single" w:sz="4" w:space="0" w:color="auto"/>
              <w:right w:val="single" w:sz="4" w:space="0" w:color="auto"/>
            </w:tcBorders>
            <w:shd w:val="clear" w:color="auto" w:fill="D9E2F3"/>
          </w:tcPr>
          <w:p w14:paraId="7FC33A5E"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54E7ED50"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2E619846"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 xml:space="preserve">liczba wykonanych zadań wiążących się z udzielaniem porad prawnych lub informacji prawnej w ostatnich 2 latach, koszt projektów, opinie i rekomendacje instytucji i podmiotów udzielających dotacji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1B77E3"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3</w:t>
            </w:r>
          </w:p>
        </w:tc>
        <w:tc>
          <w:tcPr>
            <w:tcW w:w="993" w:type="dxa"/>
            <w:tcBorders>
              <w:top w:val="single" w:sz="4" w:space="0" w:color="auto"/>
              <w:left w:val="single" w:sz="4" w:space="0" w:color="auto"/>
              <w:bottom w:val="single" w:sz="4" w:space="0" w:color="auto"/>
              <w:right w:val="single" w:sz="4" w:space="0" w:color="auto"/>
            </w:tcBorders>
          </w:tcPr>
          <w:p w14:paraId="45D34417"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12BC9489" w14:textId="77777777" w:rsidTr="008C2913">
        <w:tc>
          <w:tcPr>
            <w:tcW w:w="7230" w:type="dxa"/>
            <w:tcBorders>
              <w:top w:val="single" w:sz="4" w:space="0" w:color="auto"/>
              <w:left w:val="single" w:sz="4" w:space="0" w:color="auto"/>
              <w:bottom w:val="single" w:sz="4" w:space="0" w:color="auto"/>
              <w:right w:val="single" w:sz="4" w:space="0" w:color="auto"/>
            </w:tcBorders>
            <w:hideMark/>
          </w:tcPr>
          <w:p w14:paraId="6087F06D" w14:textId="77777777" w:rsidR="008C2913" w:rsidRPr="008C2913" w:rsidRDefault="008C2913" w:rsidP="008C2913">
            <w:pPr>
              <w:spacing w:after="0" w:line="256" w:lineRule="auto"/>
              <w:jc w:val="both"/>
              <w:rPr>
                <w:rFonts w:ascii="Times New Roman" w:hAnsi="Times New Roman" w:cs="Times New Roman"/>
                <w:sz w:val="24"/>
                <w:szCs w:val="24"/>
              </w:rPr>
            </w:pPr>
            <w:r w:rsidRPr="008C2913">
              <w:rPr>
                <w:rFonts w:ascii="Times New Roman" w:hAnsi="Times New Roman" w:cs="Times New Roman"/>
                <w:sz w:val="24"/>
                <w:szCs w:val="24"/>
              </w:rPr>
              <w:t>liczba wykonanych zadań związanych z prowadzeniem edukacji prawnej</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1F61AF"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0 – 2</w:t>
            </w:r>
          </w:p>
        </w:tc>
        <w:tc>
          <w:tcPr>
            <w:tcW w:w="993" w:type="dxa"/>
            <w:tcBorders>
              <w:top w:val="single" w:sz="4" w:space="0" w:color="auto"/>
              <w:left w:val="single" w:sz="4" w:space="0" w:color="auto"/>
              <w:bottom w:val="single" w:sz="4" w:space="0" w:color="auto"/>
              <w:right w:val="single" w:sz="4" w:space="0" w:color="auto"/>
            </w:tcBorders>
          </w:tcPr>
          <w:p w14:paraId="00F3597C" w14:textId="77777777" w:rsidR="008C2913" w:rsidRPr="008C2913" w:rsidRDefault="008C2913" w:rsidP="008C2913">
            <w:pPr>
              <w:spacing w:after="0" w:line="256" w:lineRule="auto"/>
              <w:jc w:val="center"/>
              <w:rPr>
                <w:rFonts w:ascii="Times New Roman" w:hAnsi="Times New Roman" w:cs="Times New Roman"/>
                <w:b/>
                <w:sz w:val="24"/>
                <w:szCs w:val="24"/>
              </w:rPr>
            </w:pPr>
          </w:p>
        </w:tc>
      </w:tr>
      <w:tr w:rsidR="008C2913" w14:paraId="5746CCF8" w14:textId="77777777" w:rsidTr="008C2913">
        <w:tc>
          <w:tcPr>
            <w:tcW w:w="7230" w:type="dxa"/>
            <w:tcBorders>
              <w:top w:val="single" w:sz="4" w:space="0" w:color="auto"/>
              <w:left w:val="single" w:sz="4" w:space="0" w:color="auto"/>
              <w:bottom w:val="single" w:sz="4" w:space="0" w:color="auto"/>
              <w:right w:val="single" w:sz="4" w:space="0" w:color="auto"/>
            </w:tcBorders>
            <w:shd w:val="clear" w:color="auto" w:fill="D9E2F3"/>
            <w:hideMark/>
          </w:tcPr>
          <w:p w14:paraId="679AFEDF" w14:textId="77777777" w:rsidR="008C2913" w:rsidRPr="008C2913" w:rsidRDefault="008C2913" w:rsidP="008C2913">
            <w:pPr>
              <w:spacing w:after="0" w:line="256" w:lineRule="auto"/>
              <w:jc w:val="both"/>
              <w:rPr>
                <w:rFonts w:ascii="Times New Roman" w:hAnsi="Times New Roman" w:cs="Times New Roman"/>
                <w:b/>
                <w:sz w:val="24"/>
                <w:szCs w:val="24"/>
              </w:rPr>
            </w:pPr>
            <w:r w:rsidRPr="008C2913">
              <w:rPr>
                <w:rFonts w:ascii="Times New Roman" w:hAnsi="Times New Roman" w:cs="Times New Roman"/>
                <w:b/>
                <w:sz w:val="24"/>
                <w:szCs w:val="24"/>
              </w:rPr>
              <w:lastRenderedPageBreak/>
              <w:t>Maksymalna liczba punktów:</w:t>
            </w:r>
          </w:p>
        </w:tc>
        <w:tc>
          <w:tcPr>
            <w:tcW w:w="127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03091B5" w14:textId="77777777" w:rsidR="008C2913" w:rsidRPr="008C2913" w:rsidRDefault="008C2913" w:rsidP="008C2913">
            <w:pPr>
              <w:spacing w:after="0" w:line="256" w:lineRule="auto"/>
              <w:jc w:val="center"/>
              <w:rPr>
                <w:rFonts w:ascii="Times New Roman" w:hAnsi="Times New Roman" w:cs="Times New Roman"/>
                <w:b/>
                <w:sz w:val="24"/>
                <w:szCs w:val="24"/>
              </w:rPr>
            </w:pPr>
            <w:r w:rsidRPr="008C2913">
              <w:rPr>
                <w:rFonts w:ascii="Times New Roman" w:hAnsi="Times New Roman" w:cs="Times New Roman"/>
                <w:b/>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D9E2F3"/>
          </w:tcPr>
          <w:p w14:paraId="2252A313" w14:textId="77777777" w:rsidR="008C2913" w:rsidRPr="008C2913" w:rsidRDefault="008C2913" w:rsidP="008C2913">
            <w:pPr>
              <w:spacing w:after="0" w:line="256" w:lineRule="auto"/>
              <w:jc w:val="center"/>
              <w:rPr>
                <w:rFonts w:ascii="Times New Roman" w:hAnsi="Times New Roman" w:cs="Times New Roman"/>
                <w:b/>
                <w:sz w:val="24"/>
                <w:szCs w:val="24"/>
              </w:rPr>
            </w:pPr>
          </w:p>
        </w:tc>
      </w:tr>
    </w:tbl>
    <w:p w14:paraId="5232215B" w14:textId="77777777" w:rsidR="008C2913" w:rsidRDefault="008C2913" w:rsidP="008C2913">
      <w:pPr>
        <w:pStyle w:val="zdnia"/>
        <w:numPr>
          <w:ilvl w:val="0"/>
          <w:numId w:val="0"/>
        </w:numPr>
        <w:tabs>
          <w:tab w:val="left" w:pos="284"/>
        </w:tabs>
        <w:spacing w:before="0" w:after="0"/>
        <w:jc w:val="both"/>
        <w:rPr>
          <w:szCs w:val="24"/>
        </w:rPr>
      </w:pPr>
    </w:p>
    <w:p w14:paraId="68368309" w14:textId="77777777" w:rsidR="00081C09" w:rsidRPr="00081C09" w:rsidRDefault="00081C09" w:rsidP="0048683A">
      <w:pPr>
        <w:pStyle w:val="zdnia"/>
        <w:numPr>
          <w:ilvl w:val="0"/>
          <w:numId w:val="13"/>
        </w:numPr>
        <w:tabs>
          <w:tab w:val="left" w:pos="284"/>
          <w:tab w:val="left" w:pos="680"/>
        </w:tabs>
        <w:spacing w:before="0" w:after="0"/>
        <w:ind w:left="284" w:hanging="284"/>
        <w:jc w:val="both"/>
        <w:rPr>
          <w:szCs w:val="24"/>
          <w:shd w:val="clear" w:color="auto" w:fill="FFFFFF"/>
        </w:rPr>
      </w:pPr>
      <w:r>
        <w:rPr>
          <w:szCs w:val="24"/>
        </w:rPr>
        <w:t>Każdy członek Komisji Konkursowej dokona indywidualnej oceny ofert, przydzielając za każde kryterium odpowiednią ilość punktów.</w:t>
      </w:r>
    </w:p>
    <w:p w14:paraId="0E4DEE74" w14:textId="77777777" w:rsidR="0048683A" w:rsidRPr="002B7ED3" w:rsidRDefault="00CB7392" w:rsidP="0048683A">
      <w:pPr>
        <w:pStyle w:val="zdnia"/>
        <w:numPr>
          <w:ilvl w:val="0"/>
          <w:numId w:val="13"/>
        </w:numPr>
        <w:tabs>
          <w:tab w:val="left" w:pos="284"/>
          <w:tab w:val="left" w:pos="680"/>
        </w:tabs>
        <w:spacing w:before="0" w:after="0"/>
        <w:ind w:left="284" w:hanging="284"/>
        <w:jc w:val="both"/>
        <w:rPr>
          <w:szCs w:val="24"/>
          <w:shd w:val="clear" w:color="auto" w:fill="FFFFFF"/>
        </w:rPr>
      </w:pPr>
      <w:r>
        <w:rPr>
          <w:szCs w:val="24"/>
        </w:rPr>
        <w:t>Oferty pozytywnie ocenione na etapie oceny formalnej zostaną poddane ocenie merytorycznej</w:t>
      </w:r>
      <w:r w:rsidR="00822CBB">
        <w:rPr>
          <w:szCs w:val="24"/>
        </w:rPr>
        <w:t>. O</w:t>
      </w:r>
      <w:r>
        <w:rPr>
          <w:szCs w:val="24"/>
        </w:rPr>
        <w:t>ferta uzyskuje pozytywną ocenę, jeśli uzyska co najmniej 60% punktów.</w:t>
      </w:r>
      <w:r w:rsidR="0048683A" w:rsidRPr="0048683A">
        <w:rPr>
          <w:szCs w:val="24"/>
          <w:shd w:val="clear" w:color="auto" w:fill="FDFDFD"/>
        </w:rPr>
        <w:t xml:space="preserve"> </w:t>
      </w:r>
    </w:p>
    <w:p w14:paraId="5EC1871E" w14:textId="77777777" w:rsidR="002B7ED3" w:rsidRPr="00014329" w:rsidRDefault="002B7ED3" w:rsidP="00014329">
      <w:pPr>
        <w:pStyle w:val="zdnia"/>
        <w:numPr>
          <w:ilvl w:val="0"/>
          <w:numId w:val="13"/>
        </w:numPr>
        <w:tabs>
          <w:tab w:val="left" w:pos="284"/>
          <w:tab w:val="left" w:pos="680"/>
        </w:tabs>
        <w:spacing w:before="0" w:after="0"/>
        <w:ind w:left="284" w:hanging="284"/>
        <w:jc w:val="both"/>
        <w:rPr>
          <w:szCs w:val="24"/>
          <w:shd w:val="clear" w:color="auto" w:fill="FFFFFF"/>
        </w:rPr>
      </w:pPr>
      <w:r w:rsidRPr="002B7ED3">
        <w:rPr>
          <w:szCs w:val="24"/>
        </w:rPr>
        <w:t>Komisja konkursowa sporządza listę rankingową, która przedkładana jest Zarządowi Powiatu Hajnowskiego.</w:t>
      </w:r>
    </w:p>
    <w:p w14:paraId="416985D4" w14:textId="43B2ABBD" w:rsidR="00BE6E3A" w:rsidRDefault="0048683A" w:rsidP="002B7ED3">
      <w:pPr>
        <w:pStyle w:val="zdnia"/>
        <w:numPr>
          <w:ilvl w:val="0"/>
          <w:numId w:val="13"/>
        </w:numPr>
        <w:tabs>
          <w:tab w:val="left" w:pos="284"/>
          <w:tab w:val="left" w:pos="680"/>
        </w:tabs>
        <w:spacing w:before="0" w:after="0"/>
        <w:ind w:left="284" w:hanging="284"/>
        <w:jc w:val="both"/>
        <w:rPr>
          <w:szCs w:val="24"/>
          <w:shd w:val="clear" w:color="auto" w:fill="FFFFFF"/>
        </w:rPr>
      </w:pPr>
      <w:r>
        <w:rPr>
          <w:szCs w:val="24"/>
          <w:shd w:val="clear" w:color="auto" w:fill="FDFDFD"/>
        </w:rPr>
        <w:t xml:space="preserve">Wyboru oferty dokonuje Zarząd Powiatu Hajnowskiego w formie uchwały po zapoznaniu się </w:t>
      </w:r>
      <w:r w:rsidR="002C37E4">
        <w:rPr>
          <w:szCs w:val="24"/>
          <w:shd w:val="clear" w:color="auto" w:fill="FDFDFD"/>
        </w:rPr>
        <w:br/>
      </w:r>
      <w:r>
        <w:rPr>
          <w:szCs w:val="24"/>
          <w:shd w:val="clear" w:color="auto" w:fill="FDFDFD"/>
        </w:rPr>
        <w:t xml:space="preserve">z </w:t>
      </w:r>
      <w:r w:rsidR="00BE6E3A">
        <w:rPr>
          <w:szCs w:val="24"/>
          <w:shd w:val="clear" w:color="auto" w:fill="FDFDFD"/>
        </w:rPr>
        <w:t xml:space="preserve">opinią Komisji Konkursowej w terminie do dnia </w:t>
      </w:r>
      <w:r w:rsidR="00F87B7A">
        <w:rPr>
          <w:szCs w:val="24"/>
          <w:shd w:val="clear" w:color="auto" w:fill="FDFDFD"/>
        </w:rPr>
        <w:t>8 grudnia</w:t>
      </w:r>
      <w:bookmarkStart w:id="0" w:name="_GoBack"/>
      <w:bookmarkEnd w:id="0"/>
      <w:r w:rsidR="00504A2A">
        <w:rPr>
          <w:szCs w:val="24"/>
          <w:shd w:val="clear" w:color="auto" w:fill="FDFDFD"/>
        </w:rPr>
        <w:t xml:space="preserve"> 2023</w:t>
      </w:r>
      <w:r w:rsidR="00BE6E3A">
        <w:rPr>
          <w:szCs w:val="24"/>
          <w:shd w:val="clear" w:color="auto" w:fill="FDFDFD"/>
        </w:rPr>
        <w:t xml:space="preserve"> r.</w:t>
      </w:r>
      <w:r>
        <w:rPr>
          <w:szCs w:val="24"/>
          <w:shd w:val="clear" w:color="auto" w:fill="FFFFFF"/>
        </w:rPr>
        <w:t xml:space="preserve"> </w:t>
      </w:r>
    </w:p>
    <w:p w14:paraId="0840007E" w14:textId="77777777" w:rsidR="002218AB" w:rsidRPr="00014329" w:rsidRDefault="002218AB" w:rsidP="00014329">
      <w:pPr>
        <w:pStyle w:val="zdnia"/>
        <w:numPr>
          <w:ilvl w:val="0"/>
          <w:numId w:val="13"/>
        </w:numPr>
        <w:tabs>
          <w:tab w:val="left" w:pos="284"/>
          <w:tab w:val="left" w:pos="680"/>
        </w:tabs>
        <w:spacing w:before="0" w:after="0"/>
        <w:ind w:left="284" w:hanging="284"/>
        <w:jc w:val="both"/>
        <w:rPr>
          <w:szCs w:val="24"/>
          <w:shd w:val="clear" w:color="auto" w:fill="FFFFFF"/>
        </w:rPr>
      </w:pPr>
      <w:r w:rsidRPr="00014329">
        <w:rPr>
          <w:szCs w:val="24"/>
        </w:rPr>
        <w:t>Podstawą do zawarcia pisemnej umowy z oferentem jest uchwała Zarządu Powiatu Hajnowskiego w sprawie wyboru oferty i udzielenia dotacji.</w:t>
      </w:r>
    </w:p>
    <w:p w14:paraId="1A5F9986" w14:textId="77777777" w:rsidR="0040015F" w:rsidRPr="00014329" w:rsidRDefault="002218AB" w:rsidP="00014329">
      <w:pPr>
        <w:pStyle w:val="zdnia"/>
        <w:numPr>
          <w:ilvl w:val="0"/>
          <w:numId w:val="13"/>
        </w:numPr>
        <w:tabs>
          <w:tab w:val="left" w:pos="284"/>
          <w:tab w:val="left" w:pos="680"/>
        </w:tabs>
        <w:spacing w:before="0" w:after="0"/>
        <w:ind w:left="284" w:hanging="284"/>
        <w:jc w:val="both"/>
        <w:rPr>
          <w:szCs w:val="24"/>
          <w:shd w:val="clear" w:color="auto" w:fill="FFFFFF"/>
        </w:rPr>
      </w:pPr>
      <w:r w:rsidRPr="00014329">
        <w:rPr>
          <w:szCs w:val="24"/>
        </w:rPr>
        <w:t xml:space="preserve">Wyniki otwartego konkursu ofert zostaną ogłoszone na stronie internetowej Urzędu, w Biuletynie Informacji Publicznej oraz na tablicy ogłoszeń Starostwa Powiatowego w Hajnówce. </w:t>
      </w:r>
    </w:p>
    <w:p w14:paraId="6091628C" w14:textId="77777777" w:rsidR="007B4746" w:rsidRPr="00014329" w:rsidRDefault="007B4746" w:rsidP="007B4746">
      <w:pPr>
        <w:pStyle w:val="zdnia"/>
        <w:numPr>
          <w:ilvl w:val="0"/>
          <w:numId w:val="13"/>
        </w:numPr>
        <w:tabs>
          <w:tab w:val="left" w:pos="284"/>
          <w:tab w:val="left" w:pos="426"/>
        </w:tabs>
        <w:spacing w:before="0" w:after="0"/>
        <w:ind w:left="284" w:hanging="284"/>
        <w:jc w:val="both"/>
        <w:rPr>
          <w:szCs w:val="24"/>
          <w:shd w:val="clear" w:color="auto" w:fill="FFFFFF"/>
        </w:rPr>
      </w:pPr>
      <w:r w:rsidRPr="002B7ED3">
        <w:rPr>
          <w:szCs w:val="24"/>
          <w:shd w:val="clear" w:color="auto" w:fill="FDFDFD"/>
        </w:rPr>
        <w:t xml:space="preserve">Od </w:t>
      </w:r>
      <w:r>
        <w:rPr>
          <w:szCs w:val="24"/>
          <w:shd w:val="clear" w:color="auto" w:fill="FDFDFD"/>
        </w:rPr>
        <w:t xml:space="preserve">uchwały </w:t>
      </w:r>
      <w:r w:rsidRPr="002B7ED3">
        <w:rPr>
          <w:szCs w:val="24"/>
          <w:shd w:val="clear" w:color="auto" w:fill="FDFDFD"/>
        </w:rPr>
        <w:t xml:space="preserve">Zarządu </w:t>
      </w:r>
      <w:r>
        <w:rPr>
          <w:szCs w:val="24"/>
          <w:shd w:val="clear" w:color="auto" w:fill="FDFDFD"/>
        </w:rPr>
        <w:t>Powiatu w sprawie wyboru oferty nie ma zastosowania tryb odwoławczy</w:t>
      </w:r>
      <w:r w:rsidRPr="002B7ED3">
        <w:rPr>
          <w:szCs w:val="24"/>
          <w:shd w:val="clear" w:color="auto" w:fill="FDFDFD"/>
        </w:rPr>
        <w:t>.</w:t>
      </w:r>
    </w:p>
    <w:p w14:paraId="447E8FE4" w14:textId="77777777" w:rsidR="00EF3EA7" w:rsidRPr="0040015F" w:rsidRDefault="00EF3EA7" w:rsidP="002C37E4">
      <w:pPr>
        <w:pStyle w:val="zdnia"/>
        <w:numPr>
          <w:ilvl w:val="0"/>
          <w:numId w:val="0"/>
        </w:numPr>
        <w:tabs>
          <w:tab w:val="left" w:pos="284"/>
        </w:tabs>
        <w:spacing w:before="0" w:after="0"/>
        <w:ind w:left="360" w:hanging="360"/>
        <w:jc w:val="both"/>
        <w:rPr>
          <w:szCs w:val="24"/>
          <w:shd w:val="clear" w:color="auto" w:fill="FFFFFF"/>
        </w:rPr>
      </w:pPr>
    </w:p>
    <w:p w14:paraId="46630168" w14:textId="77777777" w:rsidR="006F5604" w:rsidRPr="006F5604" w:rsidRDefault="00A71B04" w:rsidP="0025091F">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VII</w:t>
      </w:r>
      <w:r w:rsidR="0057078B">
        <w:rPr>
          <w:rFonts w:ascii="Times New Roman" w:hAnsi="Times New Roman" w:cs="Times New Roman"/>
          <w:b/>
          <w:sz w:val="24"/>
          <w:szCs w:val="24"/>
        </w:rPr>
        <w:t>I</w:t>
      </w:r>
      <w:r w:rsidR="003C3D2A" w:rsidRPr="006F5604">
        <w:rPr>
          <w:rFonts w:ascii="Times New Roman" w:hAnsi="Times New Roman" w:cs="Times New Roman"/>
          <w:b/>
          <w:sz w:val="24"/>
          <w:szCs w:val="24"/>
        </w:rPr>
        <w:t>.</w:t>
      </w:r>
      <w:r w:rsidR="005119A4" w:rsidRPr="006F5604">
        <w:rPr>
          <w:rFonts w:ascii="Times New Roman" w:hAnsi="Times New Roman" w:cs="Times New Roman"/>
          <w:b/>
          <w:sz w:val="24"/>
          <w:szCs w:val="24"/>
        </w:rPr>
        <w:t xml:space="preserve"> </w:t>
      </w:r>
      <w:r w:rsidR="006F5604" w:rsidRPr="006F5604">
        <w:rPr>
          <w:rFonts w:ascii="Times New Roman" w:eastAsia="Times New Roman" w:hAnsi="Times New Roman" w:cs="Times New Roman"/>
          <w:b/>
          <w:bCs/>
          <w:sz w:val="24"/>
          <w:szCs w:val="24"/>
          <w:lang w:eastAsia="pl-PL"/>
        </w:rPr>
        <w:t xml:space="preserve">Informacja </w:t>
      </w:r>
      <w:r w:rsidR="0045254F">
        <w:rPr>
          <w:rFonts w:ascii="Times New Roman" w:eastAsia="Times New Roman" w:hAnsi="Times New Roman" w:cs="Times New Roman"/>
          <w:b/>
          <w:bCs/>
          <w:sz w:val="24"/>
          <w:szCs w:val="24"/>
          <w:lang w:eastAsia="pl-PL"/>
        </w:rPr>
        <w:t xml:space="preserve">o </w:t>
      </w:r>
      <w:r w:rsidR="002C64FB" w:rsidRPr="006F5604">
        <w:rPr>
          <w:rFonts w:ascii="Times New Roman" w:eastAsia="Times New Roman" w:hAnsi="Times New Roman" w:cs="Times New Roman"/>
          <w:b/>
          <w:bCs/>
          <w:sz w:val="24"/>
          <w:szCs w:val="24"/>
          <w:lang w:eastAsia="pl-PL"/>
        </w:rPr>
        <w:t>zreali</w:t>
      </w:r>
      <w:r w:rsidR="002C64FB">
        <w:rPr>
          <w:rFonts w:ascii="Times New Roman" w:eastAsia="Times New Roman" w:hAnsi="Times New Roman" w:cs="Times New Roman"/>
          <w:b/>
          <w:bCs/>
          <w:sz w:val="24"/>
          <w:szCs w:val="24"/>
          <w:lang w:eastAsia="pl-PL"/>
        </w:rPr>
        <w:t>zowanych przez Powiat Hajnowski</w:t>
      </w:r>
      <w:r w:rsidR="0045254F">
        <w:rPr>
          <w:rFonts w:ascii="Times New Roman" w:eastAsia="Times New Roman" w:hAnsi="Times New Roman" w:cs="Times New Roman"/>
          <w:b/>
          <w:bCs/>
          <w:sz w:val="24"/>
          <w:szCs w:val="24"/>
          <w:lang w:eastAsia="pl-PL"/>
        </w:rPr>
        <w:t>,</w:t>
      </w:r>
      <w:r w:rsidR="006F5604" w:rsidRPr="006F5604">
        <w:rPr>
          <w:rFonts w:ascii="Times New Roman" w:eastAsia="Times New Roman" w:hAnsi="Times New Roman" w:cs="Times New Roman"/>
          <w:b/>
          <w:bCs/>
          <w:sz w:val="24"/>
          <w:szCs w:val="24"/>
          <w:lang w:eastAsia="pl-PL"/>
        </w:rPr>
        <w:t xml:space="preserve"> w roku ogłoszenia otwartego konkursu ofert i w roku poprzednim</w:t>
      </w:r>
      <w:r w:rsidR="0045254F">
        <w:rPr>
          <w:rFonts w:ascii="Times New Roman" w:eastAsia="Times New Roman" w:hAnsi="Times New Roman" w:cs="Times New Roman"/>
          <w:b/>
          <w:bCs/>
          <w:sz w:val="24"/>
          <w:szCs w:val="24"/>
          <w:lang w:eastAsia="pl-PL"/>
        </w:rPr>
        <w:t>,</w:t>
      </w:r>
      <w:r w:rsidR="006F5604" w:rsidRPr="006F5604">
        <w:rPr>
          <w:rFonts w:ascii="Times New Roman" w:eastAsia="Times New Roman" w:hAnsi="Times New Roman" w:cs="Times New Roman"/>
          <w:b/>
          <w:bCs/>
          <w:sz w:val="24"/>
          <w:szCs w:val="24"/>
          <w:lang w:eastAsia="pl-PL"/>
        </w:rPr>
        <w:t xml:space="preserve"> </w:t>
      </w:r>
      <w:r w:rsidR="002C64FB">
        <w:rPr>
          <w:rFonts w:ascii="Times New Roman" w:eastAsia="Times New Roman" w:hAnsi="Times New Roman" w:cs="Times New Roman"/>
          <w:b/>
          <w:bCs/>
          <w:sz w:val="24"/>
          <w:szCs w:val="24"/>
          <w:lang w:eastAsia="pl-PL"/>
        </w:rPr>
        <w:t xml:space="preserve">zadaniach publicznych tego samego rodzaju i </w:t>
      </w:r>
      <w:r w:rsidR="006F5604" w:rsidRPr="006F5604">
        <w:rPr>
          <w:rFonts w:ascii="Times New Roman" w:eastAsia="Times New Roman" w:hAnsi="Times New Roman" w:cs="Times New Roman"/>
          <w:b/>
          <w:bCs/>
          <w:sz w:val="24"/>
          <w:szCs w:val="24"/>
          <w:lang w:eastAsia="pl-PL"/>
        </w:rPr>
        <w:t xml:space="preserve">związanych z nimi </w:t>
      </w:r>
      <w:r w:rsidR="00E86AAF">
        <w:rPr>
          <w:rFonts w:ascii="Times New Roman" w:eastAsia="Times New Roman" w:hAnsi="Times New Roman" w:cs="Times New Roman"/>
          <w:b/>
          <w:bCs/>
          <w:sz w:val="24"/>
          <w:szCs w:val="24"/>
          <w:lang w:eastAsia="pl-PL"/>
        </w:rPr>
        <w:t>koszta</w:t>
      </w:r>
      <w:r w:rsidR="002C64FB">
        <w:rPr>
          <w:rFonts w:ascii="Times New Roman" w:eastAsia="Times New Roman" w:hAnsi="Times New Roman" w:cs="Times New Roman"/>
          <w:b/>
          <w:bCs/>
          <w:sz w:val="24"/>
          <w:szCs w:val="24"/>
          <w:lang w:eastAsia="pl-PL"/>
        </w:rPr>
        <w:t>mi</w:t>
      </w:r>
      <w:r w:rsidR="006F5604" w:rsidRPr="006F5604">
        <w:rPr>
          <w:rFonts w:ascii="Times New Roman" w:eastAsia="Times New Roman" w:hAnsi="Times New Roman" w:cs="Times New Roman"/>
          <w:b/>
          <w:bCs/>
          <w:sz w:val="24"/>
          <w:szCs w:val="24"/>
          <w:lang w:eastAsia="pl-PL"/>
        </w:rPr>
        <w:t>:</w:t>
      </w:r>
    </w:p>
    <w:p w14:paraId="5F39DBFB" w14:textId="77777777" w:rsidR="006F5604" w:rsidRDefault="006F5604" w:rsidP="00A236F0">
      <w:pPr>
        <w:numPr>
          <w:ilvl w:val="0"/>
          <w:numId w:val="3"/>
        </w:numPr>
        <w:shd w:val="clear" w:color="auto" w:fill="FFFFFF"/>
        <w:spacing w:after="0" w:line="240" w:lineRule="auto"/>
        <w:jc w:val="both"/>
        <w:rPr>
          <w:rFonts w:ascii="Times New Roman" w:eastAsia="Times New Roman" w:hAnsi="Times New Roman" w:cs="Times New Roman"/>
          <w:sz w:val="24"/>
          <w:szCs w:val="24"/>
          <w:lang w:eastAsia="pl-PL"/>
        </w:rPr>
      </w:pPr>
      <w:r w:rsidRPr="006F5604">
        <w:rPr>
          <w:rFonts w:ascii="Times New Roman" w:eastAsia="Times New Roman" w:hAnsi="Times New Roman" w:cs="Times New Roman"/>
          <w:sz w:val="24"/>
          <w:szCs w:val="24"/>
          <w:lang w:eastAsia="pl-PL"/>
        </w:rPr>
        <w:t>Kwota przeznacz</w:t>
      </w:r>
      <w:r w:rsidR="00504A2A">
        <w:rPr>
          <w:rFonts w:ascii="Times New Roman" w:eastAsia="Times New Roman" w:hAnsi="Times New Roman" w:cs="Times New Roman"/>
          <w:sz w:val="24"/>
          <w:szCs w:val="24"/>
          <w:lang w:eastAsia="pl-PL"/>
        </w:rPr>
        <w:t>ona na realizację zadania w 2022</w:t>
      </w:r>
      <w:r w:rsidRPr="006F5604">
        <w:rPr>
          <w:rFonts w:ascii="Times New Roman" w:eastAsia="Times New Roman" w:hAnsi="Times New Roman" w:cs="Times New Roman"/>
          <w:sz w:val="24"/>
          <w:szCs w:val="24"/>
          <w:lang w:eastAsia="pl-PL"/>
        </w:rPr>
        <w:t xml:space="preserve"> roku wynosiła 64 020,00 zł</w:t>
      </w:r>
      <w:r w:rsidRPr="006F5604">
        <w:rPr>
          <w:rFonts w:ascii="Times New Roman" w:hAnsi="Times New Roman" w:cs="Times New Roman"/>
          <w:sz w:val="24"/>
          <w:szCs w:val="24"/>
        </w:rPr>
        <w:t xml:space="preserve">. (słownie: sześćdziesiąt cztery tysiące dwadzieścia złotych) </w:t>
      </w:r>
      <w:r w:rsidRPr="006F5604">
        <w:rPr>
          <w:rFonts w:ascii="Times New Roman" w:eastAsia="Times New Roman" w:hAnsi="Times New Roman" w:cs="Times New Roman"/>
          <w:sz w:val="24"/>
          <w:szCs w:val="24"/>
          <w:lang w:eastAsia="pl-PL"/>
        </w:rPr>
        <w:t>na prowadzenie jednego punktu nieodpłatnej pomocy prawnej, w tym 3 960,00 zł. (słownie: trzy tysiące dziewięćset sześćdziesiąt złotych) na edukację prawną.</w:t>
      </w:r>
    </w:p>
    <w:p w14:paraId="49B906EC" w14:textId="77777777" w:rsidR="005D7D7E" w:rsidRPr="006F5604" w:rsidRDefault="005D7D7E" w:rsidP="005D7D7E">
      <w:pPr>
        <w:numPr>
          <w:ilvl w:val="0"/>
          <w:numId w:val="3"/>
        </w:numPr>
        <w:shd w:val="clear" w:color="auto" w:fill="FFFFFF"/>
        <w:spacing w:after="0" w:line="240" w:lineRule="auto"/>
        <w:jc w:val="both"/>
        <w:rPr>
          <w:rFonts w:ascii="Times New Roman" w:eastAsia="Times New Roman" w:hAnsi="Times New Roman" w:cs="Times New Roman"/>
          <w:sz w:val="24"/>
          <w:szCs w:val="24"/>
          <w:lang w:eastAsia="pl-PL"/>
        </w:rPr>
      </w:pPr>
      <w:r w:rsidRPr="006F5604">
        <w:rPr>
          <w:rFonts w:ascii="Times New Roman" w:eastAsia="Times New Roman" w:hAnsi="Times New Roman" w:cs="Times New Roman"/>
          <w:sz w:val="24"/>
          <w:szCs w:val="24"/>
          <w:lang w:eastAsia="pl-PL"/>
        </w:rPr>
        <w:t>Kwota przeznacz</w:t>
      </w:r>
      <w:r w:rsidR="00504A2A">
        <w:rPr>
          <w:rFonts w:ascii="Times New Roman" w:eastAsia="Times New Roman" w:hAnsi="Times New Roman" w:cs="Times New Roman"/>
          <w:sz w:val="24"/>
          <w:szCs w:val="24"/>
          <w:lang w:eastAsia="pl-PL"/>
        </w:rPr>
        <w:t>ona na realizację zadania w 2023</w:t>
      </w:r>
      <w:r w:rsidRPr="006F5604">
        <w:rPr>
          <w:rFonts w:ascii="Times New Roman" w:eastAsia="Times New Roman" w:hAnsi="Times New Roman" w:cs="Times New Roman"/>
          <w:sz w:val="24"/>
          <w:szCs w:val="24"/>
          <w:lang w:eastAsia="pl-PL"/>
        </w:rPr>
        <w:t xml:space="preserve"> roku wynosiła 64 020,00 zł</w:t>
      </w:r>
      <w:r w:rsidRPr="006F5604">
        <w:rPr>
          <w:rFonts w:ascii="Times New Roman" w:hAnsi="Times New Roman" w:cs="Times New Roman"/>
          <w:sz w:val="24"/>
          <w:szCs w:val="24"/>
        </w:rPr>
        <w:t xml:space="preserve">. (słownie: sześćdziesiąt cztery tysiące dwadzieścia złotych) </w:t>
      </w:r>
      <w:r w:rsidRPr="006F5604">
        <w:rPr>
          <w:rFonts w:ascii="Times New Roman" w:eastAsia="Times New Roman" w:hAnsi="Times New Roman" w:cs="Times New Roman"/>
          <w:sz w:val="24"/>
          <w:szCs w:val="24"/>
          <w:lang w:eastAsia="pl-PL"/>
        </w:rPr>
        <w:t>na prowadzenie jednego punktu nieodpłatnej pomocy prawnej, w tym 3 960,00 zł. (słownie: trzy tysiące dziewięćset sześćdziesiąt złotych) na edukację prawną.</w:t>
      </w:r>
    </w:p>
    <w:p w14:paraId="5A4B644C" w14:textId="77777777" w:rsidR="006F5604" w:rsidRPr="002C37E4" w:rsidRDefault="006F5604" w:rsidP="0029681A">
      <w:pPr>
        <w:shd w:val="clear" w:color="auto" w:fill="FFFFFF"/>
        <w:spacing w:after="0" w:line="240" w:lineRule="auto"/>
        <w:jc w:val="both"/>
        <w:rPr>
          <w:rFonts w:ascii="Times New Roman" w:eastAsia="Times New Roman" w:hAnsi="Times New Roman" w:cs="Times New Roman"/>
          <w:sz w:val="24"/>
          <w:szCs w:val="24"/>
          <w:lang w:eastAsia="pl-PL"/>
        </w:rPr>
      </w:pPr>
    </w:p>
    <w:p w14:paraId="1953AC47" w14:textId="77777777" w:rsidR="00890DD1" w:rsidRPr="00A71B04" w:rsidRDefault="0057078B" w:rsidP="00A71B04">
      <w:pPr>
        <w:pStyle w:val="Akapitzlist"/>
        <w:shd w:val="clear" w:color="auto" w:fill="FFFFFF"/>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IX</w:t>
      </w:r>
      <w:r w:rsidR="006F5604" w:rsidRPr="006F5604">
        <w:rPr>
          <w:rFonts w:ascii="Times New Roman" w:eastAsia="Times New Roman" w:hAnsi="Times New Roman" w:cs="Times New Roman"/>
          <w:b/>
          <w:bCs/>
          <w:sz w:val="24"/>
          <w:szCs w:val="24"/>
          <w:lang w:eastAsia="pl-PL"/>
        </w:rPr>
        <w:t xml:space="preserve">. </w:t>
      </w:r>
      <w:r w:rsidR="00312F27">
        <w:rPr>
          <w:rFonts w:ascii="Times New Roman" w:eastAsia="Times New Roman" w:hAnsi="Times New Roman" w:cs="Times New Roman"/>
          <w:b/>
          <w:bCs/>
          <w:sz w:val="24"/>
          <w:szCs w:val="24"/>
          <w:lang w:eastAsia="pl-PL"/>
        </w:rPr>
        <w:t>K</w:t>
      </w:r>
      <w:r w:rsidR="00890DD1" w:rsidRPr="00A71B04">
        <w:rPr>
          <w:rFonts w:ascii="Times New Roman" w:eastAsia="Times New Roman" w:hAnsi="Times New Roman" w:cs="Times New Roman"/>
          <w:b/>
          <w:bCs/>
          <w:sz w:val="24"/>
          <w:szCs w:val="24"/>
          <w:lang w:eastAsia="pl-PL"/>
        </w:rPr>
        <w:t>lauzula informacyjna:</w:t>
      </w:r>
    </w:p>
    <w:p w14:paraId="3A04CC27" w14:textId="77777777" w:rsidR="004B4E52" w:rsidRDefault="0099718F" w:rsidP="0025091F">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Administratorem Danych Osobowych zbieranych i przetwarzanych w ramach wykonywania zadań publicznych w Starostwie Powiatowym w Hajnówce jest Starosta Hajnowski, z siedzibą: 17-200 Hajnówka, ul. A. Zina 1. Szczegółowy obowiązek informacyjny umie</w:t>
      </w:r>
      <w:r w:rsidR="00312F27">
        <w:rPr>
          <w:rFonts w:ascii="Times New Roman" w:eastAsia="Times New Roman" w:hAnsi="Times New Roman" w:cs="Times New Roman"/>
          <w:sz w:val="24"/>
          <w:szCs w:val="24"/>
          <w:lang w:eastAsia="pl-PL"/>
        </w:rPr>
        <w:t xml:space="preserve">szczony jest </w:t>
      </w:r>
      <w:r w:rsidR="00956EC3">
        <w:rPr>
          <w:rFonts w:ascii="Times New Roman" w:eastAsia="Times New Roman" w:hAnsi="Times New Roman" w:cs="Times New Roman"/>
          <w:sz w:val="24"/>
          <w:szCs w:val="24"/>
          <w:lang w:eastAsia="pl-PL"/>
        </w:rPr>
        <w:t>w Biuletynie Informacji Publicznej</w:t>
      </w:r>
      <w:r>
        <w:rPr>
          <w:rFonts w:ascii="Times New Roman" w:eastAsia="Times New Roman" w:hAnsi="Times New Roman" w:cs="Times New Roman"/>
          <w:sz w:val="24"/>
          <w:szCs w:val="24"/>
          <w:lang w:eastAsia="pl-PL"/>
        </w:rPr>
        <w:t>:</w:t>
      </w:r>
      <w:r w:rsidR="00956EC3">
        <w:rPr>
          <w:rFonts w:ascii="Times New Roman" w:eastAsia="Times New Roman" w:hAnsi="Times New Roman" w:cs="Times New Roman"/>
          <w:sz w:val="24"/>
          <w:szCs w:val="24"/>
          <w:lang w:eastAsia="pl-PL"/>
        </w:rPr>
        <w:t xml:space="preserve"> </w:t>
      </w:r>
      <w:r w:rsidR="00312F27" w:rsidRPr="00312F27">
        <w:rPr>
          <w:rFonts w:ascii="Times New Roman" w:eastAsia="Times New Roman" w:hAnsi="Times New Roman" w:cs="Times New Roman"/>
          <w:sz w:val="24"/>
          <w:szCs w:val="24"/>
          <w:lang w:eastAsia="pl-PL"/>
        </w:rPr>
        <w:t>http://bip.st.hajnowka.wrotapodlasia.pl/ochronadanychosobowych/</w:t>
      </w:r>
      <w:r w:rsidR="00956EC3">
        <w:rPr>
          <w:rFonts w:ascii="Times New Roman" w:eastAsia="Times New Roman" w:hAnsi="Times New Roman" w:cs="Times New Roman"/>
          <w:sz w:val="24"/>
          <w:szCs w:val="24"/>
          <w:lang w:eastAsia="pl-PL"/>
        </w:rPr>
        <w:t>.</w:t>
      </w:r>
    </w:p>
    <w:sectPr w:rsidR="004B4E52" w:rsidSect="00A233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FF38B4E2"/>
    <w:name w:val="WW8Num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5039"/>
        </w:tabs>
        <w:ind w:left="5039" w:hanging="360"/>
      </w:pPr>
      <w:rPr>
        <w:rFonts w:hint="default"/>
        <w:color w:val="auto"/>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680"/>
        </w:tabs>
        <w:ind w:left="680" w:hanging="340"/>
      </w:pPr>
      <w:rPr>
        <w:rFonts w:ascii="Times New Roman" w:eastAsia="Times New Roman" w:hAnsi="Times New Roman" w:cs="Times New Roman"/>
      </w:rPr>
    </w:lvl>
    <w:lvl w:ilvl="2">
      <w:start w:val="1"/>
      <w:numFmt w:val="lowerLetter"/>
      <w:lvlText w:val="%3)"/>
      <w:lvlJc w:val="left"/>
      <w:pPr>
        <w:tabs>
          <w:tab w:val="num" w:pos="737"/>
        </w:tabs>
        <w:ind w:left="73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40"/>
        </w:tabs>
        <w:ind w:left="340" w:hanging="340"/>
      </w:pPr>
      <w:rPr>
        <w:rFonts w:ascii="Times New Roman" w:eastAsia="Tahoma" w:hAnsi="Times New Roman" w:cs="Times New Roman"/>
        <w:b w:val="0"/>
        <w:bCs w:val="0"/>
        <w:i w:val="0"/>
        <w:color w:val="000000"/>
        <w:szCs w:val="24"/>
      </w:rPr>
    </w:lvl>
    <w:lvl w:ilvl="1">
      <w:start w:val="1"/>
      <w:numFmt w:val="decimal"/>
      <w:lvlText w:val="%2)"/>
      <w:lvlJc w:val="left"/>
      <w:pPr>
        <w:tabs>
          <w:tab w:val="num" w:pos="680"/>
        </w:tabs>
        <w:ind w:left="680" w:hanging="340"/>
      </w:pPr>
      <w:rPr>
        <w:b w:val="0"/>
        <w:i w:val="0"/>
        <w:color w:val="000000"/>
        <w:szCs w:val="24"/>
      </w:rPr>
    </w:lvl>
    <w:lvl w:ilvl="2">
      <w:start w:val="1"/>
      <w:numFmt w:val="lowerLetter"/>
      <w:lvlText w:val="%3)"/>
      <w:lvlJc w:val="left"/>
      <w:pPr>
        <w:tabs>
          <w:tab w:val="num" w:pos="737"/>
        </w:tabs>
        <w:ind w:left="73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00"/>
        </w:tabs>
        <w:ind w:left="700" w:hanging="360"/>
      </w:pPr>
      <w:rPr>
        <w:b w:val="0"/>
        <w:color w:val="000000"/>
        <w:szCs w:val="24"/>
      </w:rPr>
    </w:lvl>
  </w:abstractNum>
  <w:abstractNum w:abstractNumId="5" w15:restartNumberingAfterBreak="0">
    <w:nsid w:val="00000008"/>
    <w:multiLevelType w:val="multilevel"/>
    <w:tmpl w:val="99D85FA4"/>
    <w:name w:val="WW8Num8"/>
    <w:lvl w:ilvl="0">
      <w:start w:val="1"/>
      <w:numFmt w:val="decimal"/>
      <w:lvlText w:val="%1."/>
      <w:lvlJc w:val="left"/>
      <w:pPr>
        <w:tabs>
          <w:tab w:val="num" w:pos="1060"/>
        </w:tabs>
        <w:ind w:left="1060" w:hanging="360"/>
      </w:pPr>
      <w:rPr>
        <w:b w:val="0"/>
        <w:szCs w:val="24"/>
      </w:rPr>
    </w:lvl>
    <w:lvl w:ilvl="1">
      <w:start w:val="1"/>
      <w:numFmt w:val="decimal"/>
      <w:lvlText w:val="%2)"/>
      <w:lvlJc w:val="left"/>
      <w:pPr>
        <w:tabs>
          <w:tab w:val="num" w:pos="4732"/>
        </w:tabs>
        <w:ind w:left="5464" w:hanging="360"/>
      </w:pPr>
      <w:rPr>
        <w:rFonts w:ascii="Times New Roman" w:eastAsia="Times New Roman" w:hAnsi="Times New Roman" w:cs="Times New Roman"/>
        <w:spacing w:val="-4"/>
        <w:szCs w:val="24"/>
      </w:rPr>
    </w:lvl>
    <w:lvl w:ilvl="2">
      <w:start w:val="2"/>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szCs w:val="24"/>
      </w:rPr>
    </w:lvl>
  </w:abstractNum>
  <w:abstractNum w:abstractNumId="7" w15:restartNumberingAfterBreak="0">
    <w:nsid w:val="0000000B"/>
    <w:multiLevelType w:val="multilevel"/>
    <w:tmpl w:val="838E7898"/>
    <w:name w:val="WW8Num11"/>
    <w:lvl w:ilvl="0">
      <w:start w:val="1"/>
      <w:numFmt w:val="lowerLetter"/>
      <w:lvlText w:val="%1)"/>
      <w:lvlJc w:val="left"/>
      <w:pPr>
        <w:tabs>
          <w:tab w:val="num" w:pos="1780"/>
        </w:tabs>
        <w:ind w:left="1780" w:hanging="340"/>
      </w:pPr>
      <w:rPr>
        <w:b w:val="0"/>
        <w:bCs w:val="0"/>
        <w:i w:val="0"/>
        <w:iCs w:val="0"/>
        <w:szCs w:val="24"/>
      </w:rPr>
    </w:lvl>
    <w:lvl w:ilvl="1">
      <w:start w:val="1"/>
      <w:numFmt w:val="decimal"/>
      <w:lvlText w:val="%2)"/>
      <w:lvlJc w:val="left"/>
      <w:pPr>
        <w:tabs>
          <w:tab w:val="num" w:pos="708"/>
        </w:tabs>
        <w:ind w:left="2180" w:hanging="360"/>
      </w:pPr>
      <w:rPr>
        <w:b w:val="0"/>
        <w:i w:val="0"/>
        <w:szCs w:val="24"/>
      </w:rPr>
    </w:lvl>
    <w:lvl w:ilvl="2">
      <w:start w:val="1"/>
      <w:numFmt w:val="lowerLetter"/>
      <w:lvlText w:val="%3)"/>
      <w:lvlJc w:val="left"/>
      <w:pPr>
        <w:tabs>
          <w:tab w:val="num" w:pos="1780"/>
        </w:tabs>
        <w:ind w:left="1780" w:hanging="340"/>
      </w:pPr>
      <w:rPr>
        <w:b w:val="0"/>
        <w:bCs w:val="0"/>
        <w:i w:val="0"/>
        <w:iCs w:val="0"/>
        <w:szCs w:val="24"/>
      </w:rPr>
    </w:lvl>
    <w:lvl w:ilvl="3">
      <w:start w:val="1"/>
      <w:numFmt w:val="decimal"/>
      <w:lvlText w:val="%4."/>
      <w:lvlJc w:val="left"/>
      <w:pPr>
        <w:tabs>
          <w:tab w:val="num" w:pos="3620"/>
        </w:tabs>
        <w:ind w:left="3620" w:hanging="360"/>
      </w:pPr>
    </w:lvl>
    <w:lvl w:ilvl="4">
      <w:start w:val="1"/>
      <w:numFmt w:val="lowerLetter"/>
      <w:lvlText w:val="%5."/>
      <w:lvlJc w:val="left"/>
      <w:pPr>
        <w:tabs>
          <w:tab w:val="num" w:pos="4340"/>
        </w:tabs>
        <w:ind w:left="4340" w:hanging="360"/>
      </w:pPr>
    </w:lvl>
    <w:lvl w:ilvl="5">
      <w:start w:val="1"/>
      <w:numFmt w:val="lowerRoman"/>
      <w:lvlText w:val="%6."/>
      <w:lvlJc w:val="right"/>
      <w:pPr>
        <w:tabs>
          <w:tab w:val="num" w:pos="5060"/>
        </w:tabs>
        <w:ind w:left="5060" w:hanging="180"/>
      </w:pPr>
    </w:lvl>
    <w:lvl w:ilvl="6">
      <w:start w:val="1"/>
      <w:numFmt w:val="decimal"/>
      <w:lvlText w:val="%7."/>
      <w:lvlJc w:val="left"/>
      <w:pPr>
        <w:tabs>
          <w:tab w:val="num" w:pos="5780"/>
        </w:tabs>
        <w:ind w:left="5780" w:hanging="360"/>
      </w:pPr>
    </w:lvl>
    <w:lvl w:ilvl="7">
      <w:start w:val="1"/>
      <w:numFmt w:val="lowerLetter"/>
      <w:lvlText w:val="%8."/>
      <w:lvlJc w:val="left"/>
      <w:pPr>
        <w:tabs>
          <w:tab w:val="num" w:pos="6500"/>
        </w:tabs>
        <w:ind w:left="6500" w:hanging="360"/>
      </w:pPr>
    </w:lvl>
    <w:lvl w:ilvl="8">
      <w:start w:val="1"/>
      <w:numFmt w:val="lowerRoman"/>
      <w:lvlText w:val="%9."/>
      <w:lvlJc w:val="right"/>
      <w:pPr>
        <w:tabs>
          <w:tab w:val="num" w:pos="7220"/>
        </w:tabs>
        <w:ind w:left="7220" w:hanging="180"/>
      </w:pPr>
    </w:lvl>
  </w:abstractNum>
  <w:abstractNum w:abstractNumId="8" w15:restartNumberingAfterBreak="0">
    <w:nsid w:val="03544FB2"/>
    <w:multiLevelType w:val="hybridMultilevel"/>
    <w:tmpl w:val="A912CC40"/>
    <w:lvl w:ilvl="0" w:tplc="30127FB6">
      <w:start w:val="1"/>
      <w:numFmt w:val="decimal"/>
      <w:lvlText w:val="%1."/>
      <w:lvlJc w:val="left"/>
      <w:pPr>
        <w:ind w:left="360" w:hanging="360"/>
      </w:pPr>
      <w:rPr>
        <w:b w:val="0"/>
        <w:strike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8643D1C">
      <w:start w:val="1"/>
      <w:numFmt w:val="decimal"/>
      <w:lvlText w:val="%4."/>
      <w:lvlJc w:val="left"/>
      <w:pPr>
        <w:ind w:left="252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252A3AA8">
      <w:start w:val="2"/>
      <w:numFmt w:val="decimal"/>
      <w:lvlText w:val="%7."/>
      <w:lvlJc w:val="left"/>
      <w:pPr>
        <w:ind w:left="4680" w:hanging="360"/>
      </w:pPr>
      <w:rPr>
        <w:rFonts w:hint="default"/>
        <w:b w:val="0"/>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8F7E65"/>
    <w:multiLevelType w:val="multilevel"/>
    <w:tmpl w:val="47202DEC"/>
    <w:name w:val="WW8Num2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5039"/>
        </w:tabs>
        <w:ind w:left="5039" w:hanging="360"/>
      </w:pPr>
      <w:rPr>
        <w:rFonts w:hint="default"/>
        <w:color w:val="auto"/>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A7D06F1"/>
    <w:multiLevelType w:val="hybridMultilevel"/>
    <w:tmpl w:val="12D4C5E4"/>
    <w:lvl w:ilvl="0" w:tplc="0306395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AF5FA4"/>
    <w:multiLevelType w:val="multilevel"/>
    <w:tmpl w:val="DAA0E9B2"/>
    <w:lvl w:ilvl="0">
      <w:start w:val="1"/>
      <w:numFmt w:val="decimal"/>
      <w:pStyle w:val="zdnia"/>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0DAC366E"/>
    <w:multiLevelType w:val="hybridMultilevel"/>
    <w:tmpl w:val="32100E3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F09026A"/>
    <w:multiLevelType w:val="hybridMultilevel"/>
    <w:tmpl w:val="046E6C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09A1F21"/>
    <w:multiLevelType w:val="hybridMultilevel"/>
    <w:tmpl w:val="E5F6916E"/>
    <w:lvl w:ilvl="0" w:tplc="30127FB6">
      <w:start w:val="1"/>
      <w:numFmt w:val="decimal"/>
      <w:lvlText w:val="%1."/>
      <w:lvlJc w:val="left"/>
      <w:pPr>
        <w:ind w:left="360" w:hanging="360"/>
      </w:pPr>
      <w:rPr>
        <w:b w:val="0"/>
        <w:strike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9863A0"/>
    <w:multiLevelType w:val="hybridMultilevel"/>
    <w:tmpl w:val="8B2C7C3A"/>
    <w:lvl w:ilvl="0" w:tplc="73D067F2">
      <w:start w:val="3"/>
      <w:numFmt w:val="decimal"/>
      <w:lvlText w:val="%1."/>
      <w:lvlJc w:val="left"/>
      <w:pPr>
        <w:ind w:left="360" w:hanging="360"/>
      </w:pPr>
      <w:rPr>
        <w:rFonts w:hint="default"/>
        <w:b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313112"/>
    <w:multiLevelType w:val="hybridMultilevel"/>
    <w:tmpl w:val="734A62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9008EB"/>
    <w:multiLevelType w:val="hybridMultilevel"/>
    <w:tmpl w:val="7DAEE16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5879D8"/>
    <w:multiLevelType w:val="hybridMultilevel"/>
    <w:tmpl w:val="3C060896"/>
    <w:lvl w:ilvl="0" w:tplc="3A589B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7F5E3A"/>
    <w:multiLevelType w:val="hybridMultilevel"/>
    <w:tmpl w:val="5808C21A"/>
    <w:lvl w:ilvl="0" w:tplc="3A589BF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19854160"/>
    <w:multiLevelType w:val="hybridMultilevel"/>
    <w:tmpl w:val="9C46D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96755A"/>
    <w:multiLevelType w:val="hybridMultilevel"/>
    <w:tmpl w:val="B4D26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1C66CBB"/>
    <w:multiLevelType w:val="multilevel"/>
    <w:tmpl w:val="451495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228215E4"/>
    <w:multiLevelType w:val="hybridMultilevel"/>
    <w:tmpl w:val="046E6C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7A1107B"/>
    <w:multiLevelType w:val="multilevel"/>
    <w:tmpl w:val="694C0820"/>
    <w:name w:val="WW8Num10223"/>
    <w:lvl w:ilvl="0">
      <w:start w:val="1"/>
      <w:numFmt w:val="upperRoman"/>
      <w:lvlText w:val="%1."/>
      <w:lvlJc w:val="left"/>
      <w:pPr>
        <w:tabs>
          <w:tab w:val="num" w:pos="397"/>
        </w:tabs>
        <w:ind w:left="340" w:hanging="340"/>
      </w:pPr>
      <w:rPr>
        <w:rFonts w:hint="default"/>
        <w:b/>
        <w:sz w:val="28"/>
        <w:szCs w:val="28"/>
        <w:u w:val="none"/>
      </w:rPr>
    </w:lvl>
    <w:lvl w:ilvl="1">
      <w:start w:val="1"/>
      <w:numFmt w:val="decimal"/>
      <w:lvlText w:val="%2."/>
      <w:lvlJc w:val="left"/>
      <w:pPr>
        <w:tabs>
          <w:tab w:val="num" w:pos="0"/>
        </w:tabs>
        <w:ind w:left="340" w:hanging="340"/>
      </w:pPr>
      <w:rPr>
        <w:rFonts w:ascii="Times New Roman" w:eastAsia="Arial Unicode MS" w:hAnsi="Times New Roman" w:cs="Times New Roman" w:hint="default"/>
        <w:b w:val="0"/>
        <w:i w:val="0"/>
        <w:color w:val="auto"/>
      </w:rPr>
    </w:lvl>
    <w:lvl w:ilvl="2">
      <w:start w:val="1"/>
      <w:numFmt w:val="lowerLetter"/>
      <w:lvlText w:val="%3)"/>
      <w:lvlJc w:val="right"/>
      <w:pPr>
        <w:tabs>
          <w:tab w:val="num" w:pos="682"/>
        </w:tabs>
        <w:ind w:left="625" w:hanging="57"/>
      </w:pPr>
      <w:rPr>
        <w:rFonts w:hint="default"/>
        <w:b w:val="0"/>
        <w:color w:val="auto"/>
      </w:rPr>
    </w:lvl>
    <w:lvl w:ilvl="3">
      <w:start w:val="4"/>
      <w:numFmt w:val="decimal"/>
      <w:lvlText w:val="%4."/>
      <w:lvlJc w:val="left"/>
      <w:pPr>
        <w:tabs>
          <w:tab w:val="num" w:pos="510"/>
        </w:tabs>
        <w:ind w:left="567" w:hanging="510"/>
      </w:pPr>
      <w:rPr>
        <w:rFonts w:hint="default"/>
        <w:color w:val="auto"/>
      </w:rPr>
    </w:lvl>
    <w:lvl w:ilvl="4">
      <w:start w:val="1"/>
      <w:numFmt w:val="lowerLetter"/>
      <w:lvlText w:val="%5)"/>
      <w:lvlJc w:val="right"/>
      <w:pPr>
        <w:tabs>
          <w:tab w:val="num" w:pos="737"/>
        </w:tabs>
        <w:ind w:left="851" w:hanging="284"/>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99C0E9F"/>
    <w:multiLevelType w:val="hybridMultilevel"/>
    <w:tmpl w:val="3EACE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3D087A"/>
    <w:multiLevelType w:val="multilevel"/>
    <w:tmpl w:val="AA76095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522B48"/>
    <w:multiLevelType w:val="hybridMultilevel"/>
    <w:tmpl w:val="28C46A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E2E447A"/>
    <w:multiLevelType w:val="hybridMultilevel"/>
    <w:tmpl w:val="A45851C0"/>
    <w:lvl w:ilvl="0" w:tplc="30127FB6">
      <w:start w:val="1"/>
      <w:numFmt w:val="decimal"/>
      <w:lvlText w:val="%1."/>
      <w:lvlJc w:val="left"/>
      <w:pPr>
        <w:ind w:left="360" w:hanging="360"/>
      </w:pPr>
      <w:rPr>
        <w:b w:val="0"/>
        <w:strike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EF82B8E"/>
    <w:multiLevelType w:val="hybridMultilevel"/>
    <w:tmpl w:val="5B729D36"/>
    <w:lvl w:ilvl="0" w:tplc="3A589BF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3C177D3B"/>
    <w:multiLevelType w:val="hybridMultilevel"/>
    <w:tmpl w:val="2EBAE3E4"/>
    <w:lvl w:ilvl="0" w:tplc="3A589B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DA02AA"/>
    <w:multiLevelType w:val="hybridMultilevel"/>
    <w:tmpl w:val="B3E85EE6"/>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5510270"/>
    <w:multiLevelType w:val="hybridMultilevel"/>
    <w:tmpl w:val="7C58C8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7181596"/>
    <w:multiLevelType w:val="multilevel"/>
    <w:tmpl w:val="F67CAA3A"/>
    <w:lvl w:ilvl="0">
      <w:start w:val="1"/>
      <w:numFmt w:val="lowerLetter"/>
      <w:lvlText w:val="%1)"/>
      <w:lvlJc w:val="left"/>
      <w:pPr>
        <w:tabs>
          <w:tab w:val="num" w:pos="1068"/>
        </w:tabs>
        <w:ind w:left="1068" w:hanging="360"/>
      </w:pPr>
      <w:rPr>
        <w:rFonts w:hint="default"/>
        <w:b w:val="0"/>
        <w:sz w:val="24"/>
        <w:szCs w:val="24"/>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4" w15:restartNumberingAfterBreak="0">
    <w:nsid w:val="48274EA5"/>
    <w:multiLevelType w:val="hybridMultilevel"/>
    <w:tmpl w:val="AB0C625C"/>
    <w:lvl w:ilvl="0" w:tplc="30127FB6">
      <w:start w:val="1"/>
      <w:numFmt w:val="decimal"/>
      <w:lvlText w:val="%1."/>
      <w:lvlJc w:val="left"/>
      <w:pPr>
        <w:ind w:left="360" w:hanging="360"/>
      </w:pPr>
      <w:rPr>
        <w:b w:val="0"/>
        <w:strike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566260"/>
    <w:multiLevelType w:val="hybridMultilevel"/>
    <w:tmpl w:val="8E388FAE"/>
    <w:lvl w:ilvl="0" w:tplc="03DC769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CB7E6B"/>
    <w:multiLevelType w:val="hybridMultilevel"/>
    <w:tmpl w:val="682C00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3C5522"/>
    <w:multiLevelType w:val="hybridMultilevel"/>
    <w:tmpl w:val="A442F56A"/>
    <w:lvl w:ilvl="0" w:tplc="3A589BF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3534C06"/>
    <w:multiLevelType w:val="hybridMultilevel"/>
    <w:tmpl w:val="8162F7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B00524E"/>
    <w:multiLevelType w:val="hybridMultilevel"/>
    <w:tmpl w:val="E8BE3F44"/>
    <w:lvl w:ilvl="0" w:tplc="7E26EFD2">
      <w:start w:val="1"/>
      <w:numFmt w:val="upperRoman"/>
      <w:lvlText w:val="%1."/>
      <w:lvlJc w:val="left"/>
      <w:pPr>
        <w:ind w:left="3839" w:hanging="720"/>
      </w:pPr>
      <w:rPr>
        <w:rFonts w:hint="default"/>
        <w:b/>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40" w15:restartNumberingAfterBreak="0">
    <w:nsid w:val="5BBE6396"/>
    <w:multiLevelType w:val="hybridMultilevel"/>
    <w:tmpl w:val="D99EFE9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A476EF"/>
    <w:multiLevelType w:val="hybridMultilevel"/>
    <w:tmpl w:val="0702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2DB427D"/>
    <w:multiLevelType w:val="hybridMultilevel"/>
    <w:tmpl w:val="BD1A0B58"/>
    <w:lvl w:ilvl="0" w:tplc="7FA44030">
      <w:start w:val="1"/>
      <w:numFmt w:val="upperRoman"/>
      <w:lvlText w:val="%1."/>
      <w:lvlJc w:val="left"/>
      <w:pPr>
        <w:ind w:left="360" w:hanging="720"/>
      </w:pPr>
      <w:rPr>
        <w:rFonts w:hint="default"/>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66F50DD2"/>
    <w:multiLevelType w:val="hybridMultilevel"/>
    <w:tmpl w:val="FFB8FB8A"/>
    <w:lvl w:ilvl="0" w:tplc="767E4936">
      <w:start w:val="6"/>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306AB3"/>
    <w:multiLevelType w:val="hybridMultilevel"/>
    <w:tmpl w:val="A912CC40"/>
    <w:lvl w:ilvl="0" w:tplc="30127FB6">
      <w:start w:val="1"/>
      <w:numFmt w:val="decimal"/>
      <w:lvlText w:val="%1."/>
      <w:lvlJc w:val="left"/>
      <w:pPr>
        <w:ind w:left="360" w:hanging="360"/>
      </w:pPr>
      <w:rPr>
        <w:b w:val="0"/>
        <w:strike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8643D1C">
      <w:start w:val="1"/>
      <w:numFmt w:val="decimal"/>
      <w:lvlText w:val="%4."/>
      <w:lvlJc w:val="left"/>
      <w:pPr>
        <w:ind w:left="252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252A3AA8">
      <w:start w:val="2"/>
      <w:numFmt w:val="decimal"/>
      <w:lvlText w:val="%7."/>
      <w:lvlJc w:val="left"/>
      <w:pPr>
        <w:ind w:left="4680" w:hanging="360"/>
      </w:pPr>
      <w:rPr>
        <w:rFonts w:hint="default"/>
        <w:b w:val="0"/>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F765C03"/>
    <w:multiLevelType w:val="hybridMultilevel"/>
    <w:tmpl w:val="B304434A"/>
    <w:lvl w:ilvl="0" w:tplc="BCA80B2C">
      <w:start w:val="1"/>
      <w:numFmt w:val="decimal"/>
      <w:lvlText w:val="%1)"/>
      <w:lvlJc w:val="left"/>
      <w:pPr>
        <w:ind w:left="644" w:hanging="360"/>
      </w:pPr>
      <w:rPr>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0B34E36"/>
    <w:multiLevelType w:val="multilevel"/>
    <w:tmpl w:val="720E03D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13C5812"/>
    <w:multiLevelType w:val="hybridMultilevel"/>
    <w:tmpl w:val="CFC0B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D07B19"/>
    <w:multiLevelType w:val="hybridMultilevel"/>
    <w:tmpl w:val="A04ABA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80A5B27"/>
    <w:multiLevelType w:val="hybridMultilevel"/>
    <w:tmpl w:val="9C48D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8A259E"/>
    <w:multiLevelType w:val="hybridMultilevel"/>
    <w:tmpl w:val="D1F2F0F4"/>
    <w:name w:val="WW8Num23"/>
    <w:lvl w:ilvl="0" w:tplc="D4BA63F4">
      <w:start w:val="2"/>
      <w:numFmt w:val="upperRoman"/>
      <w:lvlText w:val="%1."/>
      <w:lvlJc w:val="left"/>
      <w:pPr>
        <w:ind w:left="720" w:hanging="720"/>
      </w:pPr>
      <w:rPr>
        <w:rFonts w:hint="default"/>
        <w:b/>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959" w:hanging="180"/>
      </w:pPr>
    </w:lvl>
    <w:lvl w:ilvl="3" w:tplc="0415000F" w:tentative="1">
      <w:start w:val="1"/>
      <w:numFmt w:val="decimal"/>
      <w:lvlText w:val="%4."/>
      <w:lvlJc w:val="left"/>
      <w:pPr>
        <w:ind w:left="-239" w:hanging="360"/>
      </w:pPr>
    </w:lvl>
    <w:lvl w:ilvl="4" w:tplc="04150019" w:tentative="1">
      <w:start w:val="1"/>
      <w:numFmt w:val="lowerLetter"/>
      <w:lvlText w:val="%5."/>
      <w:lvlJc w:val="left"/>
      <w:pPr>
        <w:ind w:left="481" w:hanging="360"/>
      </w:pPr>
    </w:lvl>
    <w:lvl w:ilvl="5" w:tplc="0415001B" w:tentative="1">
      <w:start w:val="1"/>
      <w:numFmt w:val="lowerRoman"/>
      <w:lvlText w:val="%6."/>
      <w:lvlJc w:val="right"/>
      <w:pPr>
        <w:ind w:left="1201" w:hanging="180"/>
      </w:pPr>
    </w:lvl>
    <w:lvl w:ilvl="6" w:tplc="0415000F" w:tentative="1">
      <w:start w:val="1"/>
      <w:numFmt w:val="decimal"/>
      <w:lvlText w:val="%7."/>
      <w:lvlJc w:val="left"/>
      <w:pPr>
        <w:ind w:left="1921" w:hanging="360"/>
      </w:pPr>
    </w:lvl>
    <w:lvl w:ilvl="7" w:tplc="04150019" w:tentative="1">
      <w:start w:val="1"/>
      <w:numFmt w:val="lowerLetter"/>
      <w:lvlText w:val="%8."/>
      <w:lvlJc w:val="left"/>
      <w:pPr>
        <w:ind w:left="2641" w:hanging="360"/>
      </w:pPr>
    </w:lvl>
    <w:lvl w:ilvl="8" w:tplc="0415001B" w:tentative="1">
      <w:start w:val="1"/>
      <w:numFmt w:val="lowerRoman"/>
      <w:lvlText w:val="%9."/>
      <w:lvlJc w:val="right"/>
      <w:pPr>
        <w:ind w:left="3361" w:hanging="180"/>
      </w:pPr>
    </w:lvl>
  </w:abstractNum>
  <w:num w:numId="1">
    <w:abstractNumId w:val="11"/>
  </w:num>
  <w:num w:numId="2">
    <w:abstractNumId w:val="46"/>
  </w:num>
  <w:num w:numId="3">
    <w:abstractNumId w:val="22"/>
  </w:num>
  <w:num w:numId="4">
    <w:abstractNumId w:val="26"/>
  </w:num>
  <w:num w:numId="5">
    <w:abstractNumId w:val="12"/>
  </w:num>
  <w:num w:numId="6">
    <w:abstractNumId w:val="36"/>
  </w:num>
  <w:num w:numId="7">
    <w:abstractNumId w:val="39"/>
  </w:num>
  <w:num w:numId="8">
    <w:abstractNumId w:val="32"/>
  </w:num>
  <w:num w:numId="9">
    <w:abstractNumId w:val="0"/>
  </w:num>
  <w:num w:numId="10">
    <w:abstractNumId w:val="1"/>
  </w:num>
  <w:num w:numId="11">
    <w:abstractNumId w:val="3"/>
  </w:num>
  <w:num w:numId="12">
    <w:abstractNumId w:val="4"/>
  </w:num>
  <w:num w:numId="13">
    <w:abstractNumId w:val="5"/>
  </w:num>
  <w:num w:numId="14">
    <w:abstractNumId w:val="8"/>
  </w:num>
  <w:num w:numId="15">
    <w:abstractNumId w:val="24"/>
  </w:num>
  <w:num w:numId="16">
    <w:abstractNumId w:val="16"/>
  </w:num>
  <w:num w:numId="17">
    <w:abstractNumId w:val="25"/>
  </w:num>
  <w:num w:numId="18">
    <w:abstractNumId w:val="47"/>
  </w:num>
  <w:num w:numId="19">
    <w:abstractNumId w:val="33"/>
  </w:num>
  <w:num w:numId="20">
    <w:abstractNumId w:val="21"/>
  </w:num>
  <w:num w:numId="21">
    <w:abstractNumId w:val="27"/>
  </w:num>
  <w:num w:numId="22">
    <w:abstractNumId w:val="45"/>
  </w:num>
  <w:num w:numId="23">
    <w:abstractNumId w:val="23"/>
  </w:num>
  <w:num w:numId="24">
    <w:abstractNumId w:val="13"/>
  </w:num>
  <w:num w:numId="25">
    <w:abstractNumId w:val="29"/>
  </w:num>
  <w:num w:numId="26">
    <w:abstractNumId w:val="19"/>
  </w:num>
  <w:num w:numId="27">
    <w:abstractNumId w:val="37"/>
  </w:num>
  <w:num w:numId="28">
    <w:abstractNumId w:val="40"/>
  </w:num>
  <w:num w:numId="29">
    <w:abstractNumId w:val="30"/>
  </w:num>
  <w:num w:numId="30">
    <w:abstractNumId w:val="18"/>
  </w:num>
  <w:num w:numId="31">
    <w:abstractNumId w:val="38"/>
  </w:num>
  <w:num w:numId="32">
    <w:abstractNumId w:val="31"/>
  </w:num>
  <w:num w:numId="33">
    <w:abstractNumId w:val="48"/>
  </w:num>
  <w:num w:numId="34">
    <w:abstractNumId w:val="41"/>
  </w:num>
  <w:num w:numId="35">
    <w:abstractNumId w:val="43"/>
  </w:num>
  <w:num w:numId="36">
    <w:abstractNumId w:val="49"/>
  </w:num>
  <w:num w:numId="37">
    <w:abstractNumId w:val="14"/>
  </w:num>
  <w:num w:numId="38">
    <w:abstractNumId w:val="34"/>
  </w:num>
  <w:num w:numId="39">
    <w:abstractNumId w:val="10"/>
  </w:num>
  <w:num w:numId="40">
    <w:abstractNumId w:val="17"/>
  </w:num>
  <w:num w:numId="41">
    <w:abstractNumId w:val="42"/>
  </w:num>
  <w:num w:numId="42">
    <w:abstractNumId w:val="28"/>
  </w:num>
  <w:num w:numId="43">
    <w:abstractNumId w:val="15"/>
  </w:num>
  <w:num w:numId="44">
    <w:abstractNumId w:val="9"/>
  </w:num>
  <w:num w:numId="45">
    <w:abstractNumId w:val="50"/>
  </w:num>
  <w:num w:numId="46">
    <w:abstractNumId w:val="44"/>
  </w:num>
  <w:num w:numId="47">
    <w:abstractNumId w:val="20"/>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7E"/>
    <w:rsid w:val="00001F6E"/>
    <w:rsid w:val="00005F86"/>
    <w:rsid w:val="000070D1"/>
    <w:rsid w:val="00010ED1"/>
    <w:rsid w:val="00014222"/>
    <w:rsid w:val="00014329"/>
    <w:rsid w:val="00014F10"/>
    <w:rsid w:val="000162AC"/>
    <w:rsid w:val="000311AB"/>
    <w:rsid w:val="00031BB7"/>
    <w:rsid w:val="00050816"/>
    <w:rsid w:val="000557A6"/>
    <w:rsid w:val="00055B1A"/>
    <w:rsid w:val="00055DDC"/>
    <w:rsid w:val="0006266B"/>
    <w:rsid w:val="0006291B"/>
    <w:rsid w:val="00070737"/>
    <w:rsid w:val="0007244C"/>
    <w:rsid w:val="00081C09"/>
    <w:rsid w:val="00084940"/>
    <w:rsid w:val="00091E44"/>
    <w:rsid w:val="00092C7E"/>
    <w:rsid w:val="0009399C"/>
    <w:rsid w:val="00095E1A"/>
    <w:rsid w:val="000A1F93"/>
    <w:rsid w:val="000C1940"/>
    <w:rsid w:val="000C63F3"/>
    <w:rsid w:val="000D26F8"/>
    <w:rsid w:val="000D2C77"/>
    <w:rsid w:val="000D32A9"/>
    <w:rsid w:val="000D60C9"/>
    <w:rsid w:val="000D77B7"/>
    <w:rsid w:val="000D7F1D"/>
    <w:rsid w:val="000E0756"/>
    <w:rsid w:val="000E1B70"/>
    <w:rsid w:val="000E5032"/>
    <w:rsid w:val="000F618F"/>
    <w:rsid w:val="00101335"/>
    <w:rsid w:val="00102890"/>
    <w:rsid w:val="0010313F"/>
    <w:rsid w:val="00111316"/>
    <w:rsid w:val="00116A16"/>
    <w:rsid w:val="00123269"/>
    <w:rsid w:val="0012667F"/>
    <w:rsid w:val="0013031C"/>
    <w:rsid w:val="0013472F"/>
    <w:rsid w:val="001369FE"/>
    <w:rsid w:val="00137DC7"/>
    <w:rsid w:val="00146FE8"/>
    <w:rsid w:val="0015491F"/>
    <w:rsid w:val="00154C83"/>
    <w:rsid w:val="001574A5"/>
    <w:rsid w:val="001635FF"/>
    <w:rsid w:val="0017052C"/>
    <w:rsid w:val="001729BA"/>
    <w:rsid w:val="0017385E"/>
    <w:rsid w:val="0017607F"/>
    <w:rsid w:val="0017641A"/>
    <w:rsid w:val="00181319"/>
    <w:rsid w:val="001834AE"/>
    <w:rsid w:val="001903A3"/>
    <w:rsid w:val="001973D9"/>
    <w:rsid w:val="001A0EFD"/>
    <w:rsid w:val="001A232B"/>
    <w:rsid w:val="001A6DB7"/>
    <w:rsid w:val="001A7130"/>
    <w:rsid w:val="001B2522"/>
    <w:rsid w:val="001B29AC"/>
    <w:rsid w:val="001B2FAB"/>
    <w:rsid w:val="001B49D1"/>
    <w:rsid w:val="001D038F"/>
    <w:rsid w:val="001D1E1A"/>
    <w:rsid w:val="001D393A"/>
    <w:rsid w:val="001D3C1B"/>
    <w:rsid w:val="001E071E"/>
    <w:rsid w:val="001E0F5E"/>
    <w:rsid w:val="001E27A7"/>
    <w:rsid w:val="001E29CB"/>
    <w:rsid w:val="001E3C38"/>
    <w:rsid w:val="001F1B53"/>
    <w:rsid w:val="001F2F4A"/>
    <w:rsid w:val="001F79C7"/>
    <w:rsid w:val="0020150E"/>
    <w:rsid w:val="00202937"/>
    <w:rsid w:val="00206EB3"/>
    <w:rsid w:val="002077E3"/>
    <w:rsid w:val="00221295"/>
    <w:rsid w:val="002212C9"/>
    <w:rsid w:val="002218AB"/>
    <w:rsid w:val="00222227"/>
    <w:rsid w:val="00222C07"/>
    <w:rsid w:val="00230FEA"/>
    <w:rsid w:val="002419B7"/>
    <w:rsid w:val="002437AF"/>
    <w:rsid w:val="00244CBE"/>
    <w:rsid w:val="0025091F"/>
    <w:rsid w:val="00252CB4"/>
    <w:rsid w:val="002556F6"/>
    <w:rsid w:val="00257419"/>
    <w:rsid w:val="002609F8"/>
    <w:rsid w:val="00263B74"/>
    <w:rsid w:val="002647CB"/>
    <w:rsid w:val="00267C97"/>
    <w:rsid w:val="00271582"/>
    <w:rsid w:val="002752B6"/>
    <w:rsid w:val="00277AE7"/>
    <w:rsid w:val="00280BDA"/>
    <w:rsid w:val="0028401E"/>
    <w:rsid w:val="00286E31"/>
    <w:rsid w:val="002913F4"/>
    <w:rsid w:val="00294816"/>
    <w:rsid w:val="0029681A"/>
    <w:rsid w:val="002A065C"/>
    <w:rsid w:val="002A2B75"/>
    <w:rsid w:val="002A3FD2"/>
    <w:rsid w:val="002A60E5"/>
    <w:rsid w:val="002B5666"/>
    <w:rsid w:val="002B7ED3"/>
    <w:rsid w:val="002C37E4"/>
    <w:rsid w:val="002C4D2C"/>
    <w:rsid w:val="002C50B5"/>
    <w:rsid w:val="002C64FB"/>
    <w:rsid w:val="002D0B26"/>
    <w:rsid w:val="002D4F2E"/>
    <w:rsid w:val="002D65A2"/>
    <w:rsid w:val="002E3A63"/>
    <w:rsid w:val="002E63A6"/>
    <w:rsid w:val="002F64EA"/>
    <w:rsid w:val="00302953"/>
    <w:rsid w:val="003033F0"/>
    <w:rsid w:val="0030432C"/>
    <w:rsid w:val="00310E17"/>
    <w:rsid w:val="00312F27"/>
    <w:rsid w:val="0031345D"/>
    <w:rsid w:val="003154BB"/>
    <w:rsid w:val="00315C5B"/>
    <w:rsid w:val="00316844"/>
    <w:rsid w:val="003263E1"/>
    <w:rsid w:val="003341D1"/>
    <w:rsid w:val="003367DF"/>
    <w:rsid w:val="0033798F"/>
    <w:rsid w:val="00341EDE"/>
    <w:rsid w:val="003448CD"/>
    <w:rsid w:val="00350143"/>
    <w:rsid w:val="0035389C"/>
    <w:rsid w:val="00355366"/>
    <w:rsid w:val="0036754C"/>
    <w:rsid w:val="0037100B"/>
    <w:rsid w:val="00371698"/>
    <w:rsid w:val="00371A9D"/>
    <w:rsid w:val="00376642"/>
    <w:rsid w:val="00382134"/>
    <w:rsid w:val="00382EB0"/>
    <w:rsid w:val="0038588F"/>
    <w:rsid w:val="003913D4"/>
    <w:rsid w:val="00391BDF"/>
    <w:rsid w:val="00397F50"/>
    <w:rsid w:val="003A4261"/>
    <w:rsid w:val="003A5F80"/>
    <w:rsid w:val="003A640F"/>
    <w:rsid w:val="003A7432"/>
    <w:rsid w:val="003A7765"/>
    <w:rsid w:val="003A7D51"/>
    <w:rsid w:val="003B0532"/>
    <w:rsid w:val="003C09FD"/>
    <w:rsid w:val="003C21A2"/>
    <w:rsid w:val="003C25D6"/>
    <w:rsid w:val="003C353E"/>
    <w:rsid w:val="003C3D2A"/>
    <w:rsid w:val="003D0C5F"/>
    <w:rsid w:val="003D0D10"/>
    <w:rsid w:val="003E277E"/>
    <w:rsid w:val="003E7295"/>
    <w:rsid w:val="003F0F4C"/>
    <w:rsid w:val="003F1935"/>
    <w:rsid w:val="003F42ED"/>
    <w:rsid w:val="003F7681"/>
    <w:rsid w:val="003F7DB7"/>
    <w:rsid w:val="0040015F"/>
    <w:rsid w:val="00401315"/>
    <w:rsid w:val="004029CF"/>
    <w:rsid w:val="00405562"/>
    <w:rsid w:val="004060F0"/>
    <w:rsid w:val="004066AF"/>
    <w:rsid w:val="00412FB3"/>
    <w:rsid w:val="0041621E"/>
    <w:rsid w:val="00416501"/>
    <w:rsid w:val="0041780B"/>
    <w:rsid w:val="00422B9E"/>
    <w:rsid w:val="004278B3"/>
    <w:rsid w:val="0043205F"/>
    <w:rsid w:val="00433A1D"/>
    <w:rsid w:val="0043413D"/>
    <w:rsid w:val="0043622C"/>
    <w:rsid w:val="00436385"/>
    <w:rsid w:val="00436C6C"/>
    <w:rsid w:val="004439D5"/>
    <w:rsid w:val="00444B68"/>
    <w:rsid w:val="00450440"/>
    <w:rsid w:val="0045057D"/>
    <w:rsid w:val="0045254F"/>
    <w:rsid w:val="00454DF0"/>
    <w:rsid w:val="00454F02"/>
    <w:rsid w:val="0046253C"/>
    <w:rsid w:val="00463FDA"/>
    <w:rsid w:val="00467B70"/>
    <w:rsid w:val="00471C7E"/>
    <w:rsid w:val="00473FF2"/>
    <w:rsid w:val="00475E7F"/>
    <w:rsid w:val="00480128"/>
    <w:rsid w:val="0048555A"/>
    <w:rsid w:val="0048683A"/>
    <w:rsid w:val="00490D99"/>
    <w:rsid w:val="004A3CBB"/>
    <w:rsid w:val="004A4D2B"/>
    <w:rsid w:val="004A5128"/>
    <w:rsid w:val="004A54F3"/>
    <w:rsid w:val="004A55CD"/>
    <w:rsid w:val="004A7109"/>
    <w:rsid w:val="004A7BEE"/>
    <w:rsid w:val="004B4E52"/>
    <w:rsid w:val="004C1E34"/>
    <w:rsid w:val="004C5F8A"/>
    <w:rsid w:val="004D1C59"/>
    <w:rsid w:val="004D24D3"/>
    <w:rsid w:val="004D2C87"/>
    <w:rsid w:val="004E486D"/>
    <w:rsid w:val="004E4CAA"/>
    <w:rsid w:val="004E5822"/>
    <w:rsid w:val="004F1156"/>
    <w:rsid w:val="004F147F"/>
    <w:rsid w:val="004F1B37"/>
    <w:rsid w:val="004F1DD1"/>
    <w:rsid w:val="004F37ED"/>
    <w:rsid w:val="004F4814"/>
    <w:rsid w:val="004F6D56"/>
    <w:rsid w:val="00501B0E"/>
    <w:rsid w:val="005042DF"/>
    <w:rsid w:val="0050445F"/>
    <w:rsid w:val="00504A2A"/>
    <w:rsid w:val="0051023B"/>
    <w:rsid w:val="005119A4"/>
    <w:rsid w:val="00513D5A"/>
    <w:rsid w:val="00513E0B"/>
    <w:rsid w:val="0051467D"/>
    <w:rsid w:val="005167D9"/>
    <w:rsid w:val="00533886"/>
    <w:rsid w:val="00536B1C"/>
    <w:rsid w:val="005370AE"/>
    <w:rsid w:val="00546D0C"/>
    <w:rsid w:val="00547024"/>
    <w:rsid w:val="005515BC"/>
    <w:rsid w:val="0056131A"/>
    <w:rsid w:val="0057078B"/>
    <w:rsid w:val="00572717"/>
    <w:rsid w:val="005727FE"/>
    <w:rsid w:val="005732A5"/>
    <w:rsid w:val="00574939"/>
    <w:rsid w:val="00575A60"/>
    <w:rsid w:val="00575BF1"/>
    <w:rsid w:val="00577198"/>
    <w:rsid w:val="0057723B"/>
    <w:rsid w:val="00580042"/>
    <w:rsid w:val="005901A6"/>
    <w:rsid w:val="00590FE1"/>
    <w:rsid w:val="005A0984"/>
    <w:rsid w:val="005A3F3E"/>
    <w:rsid w:val="005A451A"/>
    <w:rsid w:val="005A74A6"/>
    <w:rsid w:val="005B4E10"/>
    <w:rsid w:val="005B524F"/>
    <w:rsid w:val="005C0F15"/>
    <w:rsid w:val="005C3CCA"/>
    <w:rsid w:val="005C3F06"/>
    <w:rsid w:val="005D05B2"/>
    <w:rsid w:val="005D20EA"/>
    <w:rsid w:val="005D4BBF"/>
    <w:rsid w:val="005D4F69"/>
    <w:rsid w:val="005D5A31"/>
    <w:rsid w:val="005D5C59"/>
    <w:rsid w:val="005D62CA"/>
    <w:rsid w:val="005D6E1B"/>
    <w:rsid w:val="005D7D7E"/>
    <w:rsid w:val="005E1143"/>
    <w:rsid w:val="005E1421"/>
    <w:rsid w:val="005E1456"/>
    <w:rsid w:val="005E3537"/>
    <w:rsid w:val="005E35E0"/>
    <w:rsid w:val="005E4F01"/>
    <w:rsid w:val="005F640F"/>
    <w:rsid w:val="00603BF1"/>
    <w:rsid w:val="0060525F"/>
    <w:rsid w:val="006053DB"/>
    <w:rsid w:val="006062DC"/>
    <w:rsid w:val="0061015F"/>
    <w:rsid w:val="006103E9"/>
    <w:rsid w:val="006105C9"/>
    <w:rsid w:val="006175FE"/>
    <w:rsid w:val="00627EE2"/>
    <w:rsid w:val="00630469"/>
    <w:rsid w:val="00631E67"/>
    <w:rsid w:val="0063251C"/>
    <w:rsid w:val="00636E23"/>
    <w:rsid w:val="006503C5"/>
    <w:rsid w:val="00661AC7"/>
    <w:rsid w:val="00661AD3"/>
    <w:rsid w:val="00663414"/>
    <w:rsid w:val="006661E0"/>
    <w:rsid w:val="00673F16"/>
    <w:rsid w:val="00675446"/>
    <w:rsid w:val="00677095"/>
    <w:rsid w:val="00677C3A"/>
    <w:rsid w:val="00680494"/>
    <w:rsid w:val="00681529"/>
    <w:rsid w:val="00682268"/>
    <w:rsid w:val="0068494E"/>
    <w:rsid w:val="00684B1B"/>
    <w:rsid w:val="00685025"/>
    <w:rsid w:val="0068726F"/>
    <w:rsid w:val="00687674"/>
    <w:rsid w:val="00690760"/>
    <w:rsid w:val="006957F3"/>
    <w:rsid w:val="00696176"/>
    <w:rsid w:val="006A06BC"/>
    <w:rsid w:val="006A6156"/>
    <w:rsid w:val="006A644F"/>
    <w:rsid w:val="006A6D9D"/>
    <w:rsid w:val="006B500E"/>
    <w:rsid w:val="006B5DA3"/>
    <w:rsid w:val="006C0EB5"/>
    <w:rsid w:val="006C2F11"/>
    <w:rsid w:val="006C34DF"/>
    <w:rsid w:val="006C43D1"/>
    <w:rsid w:val="006C6911"/>
    <w:rsid w:val="006D4DDB"/>
    <w:rsid w:val="006D523B"/>
    <w:rsid w:val="006D6EE4"/>
    <w:rsid w:val="006E2A9D"/>
    <w:rsid w:val="006F2048"/>
    <w:rsid w:val="006F376C"/>
    <w:rsid w:val="006F5604"/>
    <w:rsid w:val="006F72E6"/>
    <w:rsid w:val="007027F8"/>
    <w:rsid w:val="007028F0"/>
    <w:rsid w:val="00707519"/>
    <w:rsid w:val="00717F14"/>
    <w:rsid w:val="00724869"/>
    <w:rsid w:val="00726EB3"/>
    <w:rsid w:val="00730E0A"/>
    <w:rsid w:val="00734BEC"/>
    <w:rsid w:val="007350B9"/>
    <w:rsid w:val="00736556"/>
    <w:rsid w:val="007510A4"/>
    <w:rsid w:val="00762ED2"/>
    <w:rsid w:val="00763F23"/>
    <w:rsid w:val="007654BC"/>
    <w:rsid w:val="0076583F"/>
    <w:rsid w:val="00771BD1"/>
    <w:rsid w:val="00771CA5"/>
    <w:rsid w:val="00777956"/>
    <w:rsid w:val="0078029F"/>
    <w:rsid w:val="00782C55"/>
    <w:rsid w:val="00785712"/>
    <w:rsid w:val="007866D2"/>
    <w:rsid w:val="007903CF"/>
    <w:rsid w:val="0079613C"/>
    <w:rsid w:val="007A22A9"/>
    <w:rsid w:val="007A4052"/>
    <w:rsid w:val="007A7598"/>
    <w:rsid w:val="007B2868"/>
    <w:rsid w:val="007B39F0"/>
    <w:rsid w:val="007B4746"/>
    <w:rsid w:val="007B4779"/>
    <w:rsid w:val="007B6A06"/>
    <w:rsid w:val="007C021D"/>
    <w:rsid w:val="007C3C05"/>
    <w:rsid w:val="007C3E5B"/>
    <w:rsid w:val="007C7EF3"/>
    <w:rsid w:val="007D0561"/>
    <w:rsid w:val="007D1747"/>
    <w:rsid w:val="007D1CF9"/>
    <w:rsid w:val="007D614A"/>
    <w:rsid w:val="007D7369"/>
    <w:rsid w:val="007E0140"/>
    <w:rsid w:val="007E25EA"/>
    <w:rsid w:val="007E7105"/>
    <w:rsid w:val="007E74B4"/>
    <w:rsid w:val="007F4544"/>
    <w:rsid w:val="007F6822"/>
    <w:rsid w:val="008046CB"/>
    <w:rsid w:val="008116E2"/>
    <w:rsid w:val="008135B7"/>
    <w:rsid w:val="008154C0"/>
    <w:rsid w:val="0082095D"/>
    <w:rsid w:val="00821976"/>
    <w:rsid w:val="00822CBB"/>
    <w:rsid w:val="00831007"/>
    <w:rsid w:val="00834AAE"/>
    <w:rsid w:val="00834CB0"/>
    <w:rsid w:val="008351F2"/>
    <w:rsid w:val="008441AD"/>
    <w:rsid w:val="0084633B"/>
    <w:rsid w:val="00853C8C"/>
    <w:rsid w:val="00854CF7"/>
    <w:rsid w:val="00864DEC"/>
    <w:rsid w:val="00866B80"/>
    <w:rsid w:val="00870ECF"/>
    <w:rsid w:val="00872684"/>
    <w:rsid w:val="00874B2C"/>
    <w:rsid w:val="008779C0"/>
    <w:rsid w:val="00880D65"/>
    <w:rsid w:val="00881AC1"/>
    <w:rsid w:val="00886C48"/>
    <w:rsid w:val="00890CB3"/>
    <w:rsid w:val="00890DD1"/>
    <w:rsid w:val="00894C41"/>
    <w:rsid w:val="00895ED5"/>
    <w:rsid w:val="00896525"/>
    <w:rsid w:val="008A268A"/>
    <w:rsid w:val="008A3A16"/>
    <w:rsid w:val="008B30DB"/>
    <w:rsid w:val="008B3527"/>
    <w:rsid w:val="008B44EB"/>
    <w:rsid w:val="008C0615"/>
    <w:rsid w:val="008C2913"/>
    <w:rsid w:val="008C5825"/>
    <w:rsid w:val="008C5A44"/>
    <w:rsid w:val="008C5C40"/>
    <w:rsid w:val="008C7171"/>
    <w:rsid w:val="008D1FB7"/>
    <w:rsid w:val="008D50A6"/>
    <w:rsid w:val="008D73FA"/>
    <w:rsid w:val="008E0536"/>
    <w:rsid w:val="008E1349"/>
    <w:rsid w:val="008E19BD"/>
    <w:rsid w:val="008E3ACA"/>
    <w:rsid w:val="008E5D67"/>
    <w:rsid w:val="008E6A9B"/>
    <w:rsid w:val="008E6CB6"/>
    <w:rsid w:val="00904BAA"/>
    <w:rsid w:val="00905214"/>
    <w:rsid w:val="009130F1"/>
    <w:rsid w:val="009211EE"/>
    <w:rsid w:val="0092299C"/>
    <w:rsid w:val="009267C6"/>
    <w:rsid w:val="009440C3"/>
    <w:rsid w:val="00946B84"/>
    <w:rsid w:val="009533AA"/>
    <w:rsid w:val="00956AA5"/>
    <w:rsid w:val="00956EB8"/>
    <w:rsid w:val="00956EC3"/>
    <w:rsid w:val="0096054D"/>
    <w:rsid w:val="00964F31"/>
    <w:rsid w:val="00972A50"/>
    <w:rsid w:val="00975102"/>
    <w:rsid w:val="009774B1"/>
    <w:rsid w:val="00982385"/>
    <w:rsid w:val="009825B7"/>
    <w:rsid w:val="00985D8E"/>
    <w:rsid w:val="00990F02"/>
    <w:rsid w:val="00993458"/>
    <w:rsid w:val="00995AE6"/>
    <w:rsid w:val="0099718F"/>
    <w:rsid w:val="009973B3"/>
    <w:rsid w:val="009A5F3C"/>
    <w:rsid w:val="009B1539"/>
    <w:rsid w:val="009C0B09"/>
    <w:rsid w:val="009C0F64"/>
    <w:rsid w:val="009C1083"/>
    <w:rsid w:val="009C2D86"/>
    <w:rsid w:val="009C653F"/>
    <w:rsid w:val="009D02F5"/>
    <w:rsid w:val="009D442A"/>
    <w:rsid w:val="009E475E"/>
    <w:rsid w:val="009E4B58"/>
    <w:rsid w:val="009F149F"/>
    <w:rsid w:val="009F16AF"/>
    <w:rsid w:val="009F34D8"/>
    <w:rsid w:val="009F458B"/>
    <w:rsid w:val="00A01ABA"/>
    <w:rsid w:val="00A11F18"/>
    <w:rsid w:val="00A23335"/>
    <w:rsid w:val="00A236F0"/>
    <w:rsid w:val="00A23B41"/>
    <w:rsid w:val="00A25605"/>
    <w:rsid w:val="00A26E65"/>
    <w:rsid w:val="00A322FD"/>
    <w:rsid w:val="00A32671"/>
    <w:rsid w:val="00A36FE5"/>
    <w:rsid w:val="00A40F31"/>
    <w:rsid w:val="00A44FF3"/>
    <w:rsid w:val="00A44FFD"/>
    <w:rsid w:val="00A45BDE"/>
    <w:rsid w:val="00A4649C"/>
    <w:rsid w:val="00A47A4D"/>
    <w:rsid w:val="00A50E1D"/>
    <w:rsid w:val="00A51951"/>
    <w:rsid w:val="00A53A48"/>
    <w:rsid w:val="00A53EDF"/>
    <w:rsid w:val="00A67927"/>
    <w:rsid w:val="00A71B04"/>
    <w:rsid w:val="00A73980"/>
    <w:rsid w:val="00A80CEC"/>
    <w:rsid w:val="00A81038"/>
    <w:rsid w:val="00A8448B"/>
    <w:rsid w:val="00A84BAA"/>
    <w:rsid w:val="00A865F7"/>
    <w:rsid w:val="00A8736D"/>
    <w:rsid w:val="00A91DBE"/>
    <w:rsid w:val="00A925D0"/>
    <w:rsid w:val="00A93DAC"/>
    <w:rsid w:val="00AA2E2B"/>
    <w:rsid w:val="00AA4CEE"/>
    <w:rsid w:val="00AB0751"/>
    <w:rsid w:val="00AB24A1"/>
    <w:rsid w:val="00AC1180"/>
    <w:rsid w:val="00AC26F9"/>
    <w:rsid w:val="00AD1E51"/>
    <w:rsid w:val="00AD4370"/>
    <w:rsid w:val="00AE2BCE"/>
    <w:rsid w:val="00AE3557"/>
    <w:rsid w:val="00AF2B82"/>
    <w:rsid w:val="00B001E4"/>
    <w:rsid w:val="00B019C3"/>
    <w:rsid w:val="00B02AA0"/>
    <w:rsid w:val="00B06A4F"/>
    <w:rsid w:val="00B150C8"/>
    <w:rsid w:val="00B15A8C"/>
    <w:rsid w:val="00B20B42"/>
    <w:rsid w:val="00B245A3"/>
    <w:rsid w:val="00B267B7"/>
    <w:rsid w:val="00B27D9D"/>
    <w:rsid w:val="00B32006"/>
    <w:rsid w:val="00B3330B"/>
    <w:rsid w:val="00B34B6B"/>
    <w:rsid w:val="00B356D6"/>
    <w:rsid w:val="00B41BE1"/>
    <w:rsid w:val="00B4212C"/>
    <w:rsid w:val="00B42C48"/>
    <w:rsid w:val="00B50403"/>
    <w:rsid w:val="00B530DB"/>
    <w:rsid w:val="00B60824"/>
    <w:rsid w:val="00B61DF7"/>
    <w:rsid w:val="00B636CE"/>
    <w:rsid w:val="00B63E75"/>
    <w:rsid w:val="00B645EB"/>
    <w:rsid w:val="00B67693"/>
    <w:rsid w:val="00B70F0B"/>
    <w:rsid w:val="00B72561"/>
    <w:rsid w:val="00B76238"/>
    <w:rsid w:val="00B81C10"/>
    <w:rsid w:val="00B84550"/>
    <w:rsid w:val="00B977AD"/>
    <w:rsid w:val="00BA4FA7"/>
    <w:rsid w:val="00BA53AD"/>
    <w:rsid w:val="00BB1260"/>
    <w:rsid w:val="00BB1E05"/>
    <w:rsid w:val="00BB4892"/>
    <w:rsid w:val="00BC0E5A"/>
    <w:rsid w:val="00BD072A"/>
    <w:rsid w:val="00BD1429"/>
    <w:rsid w:val="00BD2570"/>
    <w:rsid w:val="00BD3281"/>
    <w:rsid w:val="00BD3826"/>
    <w:rsid w:val="00BD70E4"/>
    <w:rsid w:val="00BE155A"/>
    <w:rsid w:val="00BE2A7E"/>
    <w:rsid w:val="00BE6E3A"/>
    <w:rsid w:val="00BF2D44"/>
    <w:rsid w:val="00BF5C7A"/>
    <w:rsid w:val="00C01565"/>
    <w:rsid w:val="00C05748"/>
    <w:rsid w:val="00C13949"/>
    <w:rsid w:val="00C14D85"/>
    <w:rsid w:val="00C17562"/>
    <w:rsid w:val="00C20B9F"/>
    <w:rsid w:val="00C21B79"/>
    <w:rsid w:val="00C2336A"/>
    <w:rsid w:val="00C31AC9"/>
    <w:rsid w:val="00C33121"/>
    <w:rsid w:val="00C36C72"/>
    <w:rsid w:val="00C403B9"/>
    <w:rsid w:val="00C41396"/>
    <w:rsid w:val="00C44048"/>
    <w:rsid w:val="00C4504F"/>
    <w:rsid w:val="00C473C4"/>
    <w:rsid w:val="00C47CE6"/>
    <w:rsid w:val="00C51545"/>
    <w:rsid w:val="00C53E23"/>
    <w:rsid w:val="00C54585"/>
    <w:rsid w:val="00C54E64"/>
    <w:rsid w:val="00C55C73"/>
    <w:rsid w:val="00C56FCB"/>
    <w:rsid w:val="00C57F86"/>
    <w:rsid w:val="00C6156A"/>
    <w:rsid w:val="00C65056"/>
    <w:rsid w:val="00C651EA"/>
    <w:rsid w:val="00C71FD0"/>
    <w:rsid w:val="00C73864"/>
    <w:rsid w:val="00C87E23"/>
    <w:rsid w:val="00C92CBA"/>
    <w:rsid w:val="00C9333D"/>
    <w:rsid w:val="00C93B58"/>
    <w:rsid w:val="00CA093B"/>
    <w:rsid w:val="00CA5BE9"/>
    <w:rsid w:val="00CA5CBD"/>
    <w:rsid w:val="00CA6439"/>
    <w:rsid w:val="00CA710C"/>
    <w:rsid w:val="00CB08C8"/>
    <w:rsid w:val="00CB0A6A"/>
    <w:rsid w:val="00CB3372"/>
    <w:rsid w:val="00CB7392"/>
    <w:rsid w:val="00CC67A4"/>
    <w:rsid w:val="00CD4D77"/>
    <w:rsid w:val="00CD6477"/>
    <w:rsid w:val="00CE7066"/>
    <w:rsid w:val="00CF3DD6"/>
    <w:rsid w:val="00CF457E"/>
    <w:rsid w:val="00CF480F"/>
    <w:rsid w:val="00D1009F"/>
    <w:rsid w:val="00D1085F"/>
    <w:rsid w:val="00D12105"/>
    <w:rsid w:val="00D121A5"/>
    <w:rsid w:val="00D203F4"/>
    <w:rsid w:val="00D24BAD"/>
    <w:rsid w:val="00D25172"/>
    <w:rsid w:val="00D27D3A"/>
    <w:rsid w:val="00D329BC"/>
    <w:rsid w:val="00D35671"/>
    <w:rsid w:val="00D51F4E"/>
    <w:rsid w:val="00D5244D"/>
    <w:rsid w:val="00D57637"/>
    <w:rsid w:val="00D630B1"/>
    <w:rsid w:val="00D6452C"/>
    <w:rsid w:val="00D71BB8"/>
    <w:rsid w:val="00D826AE"/>
    <w:rsid w:val="00D83A74"/>
    <w:rsid w:val="00D84E95"/>
    <w:rsid w:val="00D9008C"/>
    <w:rsid w:val="00D93A2F"/>
    <w:rsid w:val="00D93B03"/>
    <w:rsid w:val="00DB107C"/>
    <w:rsid w:val="00DB4D9F"/>
    <w:rsid w:val="00DC3ACF"/>
    <w:rsid w:val="00DC40ED"/>
    <w:rsid w:val="00DC54ED"/>
    <w:rsid w:val="00DD04BA"/>
    <w:rsid w:val="00DD4479"/>
    <w:rsid w:val="00DD49D1"/>
    <w:rsid w:val="00DD5611"/>
    <w:rsid w:val="00DE474B"/>
    <w:rsid w:val="00DE72C1"/>
    <w:rsid w:val="00DF1AA2"/>
    <w:rsid w:val="00DF30D4"/>
    <w:rsid w:val="00DF342F"/>
    <w:rsid w:val="00DF4071"/>
    <w:rsid w:val="00DF4239"/>
    <w:rsid w:val="00DF478A"/>
    <w:rsid w:val="00DF513A"/>
    <w:rsid w:val="00DF5A31"/>
    <w:rsid w:val="00E03A94"/>
    <w:rsid w:val="00E10B64"/>
    <w:rsid w:val="00E13611"/>
    <w:rsid w:val="00E2034F"/>
    <w:rsid w:val="00E225AD"/>
    <w:rsid w:val="00E269F9"/>
    <w:rsid w:val="00E309DC"/>
    <w:rsid w:val="00E331DC"/>
    <w:rsid w:val="00E43327"/>
    <w:rsid w:val="00E45CF9"/>
    <w:rsid w:val="00E61FF6"/>
    <w:rsid w:val="00E66D8A"/>
    <w:rsid w:val="00E726D0"/>
    <w:rsid w:val="00E77B49"/>
    <w:rsid w:val="00E81FBF"/>
    <w:rsid w:val="00E84B43"/>
    <w:rsid w:val="00E86AAF"/>
    <w:rsid w:val="00E909F2"/>
    <w:rsid w:val="00E9325F"/>
    <w:rsid w:val="00E94131"/>
    <w:rsid w:val="00EA357D"/>
    <w:rsid w:val="00EA4F6D"/>
    <w:rsid w:val="00EB043A"/>
    <w:rsid w:val="00EB2A5E"/>
    <w:rsid w:val="00EB3A98"/>
    <w:rsid w:val="00EC1E07"/>
    <w:rsid w:val="00EC3986"/>
    <w:rsid w:val="00EC49E1"/>
    <w:rsid w:val="00EC6200"/>
    <w:rsid w:val="00EC7391"/>
    <w:rsid w:val="00ED0B91"/>
    <w:rsid w:val="00ED43BB"/>
    <w:rsid w:val="00ED4813"/>
    <w:rsid w:val="00ED5DCD"/>
    <w:rsid w:val="00EE42D1"/>
    <w:rsid w:val="00EE6DC4"/>
    <w:rsid w:val="00EF3EA7"/>
    <w:rsid w:val="00EF4AC3"/>
    <w:rsid w:val="00EF6070"/>
    <w:rsid w:val="00F00451"/>
    <w:rsid w:val="00F0047E"/>
    <w:rsid w:val="00F01D97"/>
    <w:rsid w:val="00F0209E"/>
    <w:rsid w:val="00F04823"/>
    <w:rsid w:val="00F0729B"/>
    <w:rsid w:val="00F11430"/>
    <w:rsid w:val="00F11A28"/>
    <w:rsid w:val="00F13349"/>
    <w:rsid w:val="00F134C1"/>
    <w:rsid w:val="00F1669D"/>
    <w:rsid w:val="00F234B7"/>
    <w:rsid w:val="00F26701"/>
    <w:rsid w:val="00F3291B"/>
    <w:rsid w:val="00F3310F"/>
    <w:rsid w:val="00F377C9"/>
    <w:rsid w:val="00F42D0B"/>
    <w:rsid w:val="00F468FD"/>
    <w:rsid w:val="00F52873"/>
    <w:rsid w:val="00F52D61"/>
    <w:rsid w:val="00F56C7B"/>
    <w:rsid w:val="00F57084"/>
    <w:rsid w:val="00F57EB3"/>
    <w:rsid w:val="00F755DF"/>
    <w:rsid w:val="00F77B83"/>
    <w:rsid w:val="00F8167A"/>
    <w:rsid w:val="00F85E65"/>
    <w:rsid w:val="00F871DB"/>
    <w:rsid w:val="00F87B7A"/>
    <w:rsid w:val="00F90534"/>
    <w:rsid w:val="00F93669"/>
    <w:rsid w:val="00F93B59"/>
    <w:rsid w:val="00F94F16"/>
    <w:rsid w:val="00F965CD"/>
    <w:rsid w:val="00F96EC4"/>
    <w:rsid w:val="00FA3183"/>
    <w:rsid w:val="00FA4D1A"/>
    <w:rsid w:val="00FA7326"/>
    <w:rsid w:val="00FB1C63"/>
    <w:rsid w:val="00FB3300"/>
    <w:rsid w:val="00FC0FB1"/>
    <w:rsid w:val="00FC127A"/>
    <w:rsid w:val="00FC354D"/>
    <w:rsid w:val="00FC5BF0"/>
    <w:rsid w:val="00FC63C9"/>
    <w:rsid w:val="00FD25C8"/>
    <w:rsid w:val="00FD3689"/>
    <w:rsid w:val="00FD5DB4"/>
    <w:rsid w:val="00FE0A3E"/>
    <w:rsid w:val="00FE106A"/>
    <w:rsid w:val="00FE60BF"/>
    <w:rsid w:val="00FE7BC1"/>
    <w:rsid w:val="00FF2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1371"/>
  <w15:docId w15:val="{ACD0300D-ADF7-4DBB-93B9-9574EA19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4F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E27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E277E"/>
    <w:rPr>
      <w:b/>
      <w:bCs/>
    </w:rPr>
  </w:style>
  <w:style w:type="character" w:styleId="Uwydatnienie">
    <w:name w:val="Emphasis"/>
    <w:basedOn w:val="Domylnaczcionkaakapitu"/>
    <w:qFormat/>
    <w:rsid w:val="003E277E"/>
    <w:rPr>
      <w:i/>
      <w:iCs/>
    </w:rPr>
  </w:style>
  <w:style w:type="paragraph" w:styleId="Tekstdymka">
    <w:name w:val="Balloon Text"/>
    <w:basedOn w:val="Normalny"/>
    <w:link w:val="TekstdymkaZnak"/>
    <w:uiPriority w:val="99"/>
    <w:semiHidden/>
    <w:unhideWhenUsed/>
    <w:rsid w:val="00201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150E"/>
    <w:rPr>
      <w:rFonts w:ascii="Segoe UI" w:hAnsi="Segoe UI" w:cs="Segoe UI"/>
      <w:sz w:val="18"/>
      <w:szCs w:val="18"/>
    </w:rPr>
  </w:style>
  <w:style w:type="paragraph" w:styleId="Akapitzlist">
    <w:name w:val="List Paragraph"/>
    <w:basedOn w:val="Normalny"/>
    <w:uiPriority w:val="34"/>
    <w:qFormat/>
    <w:rsid w:val="005D4BBF"/>
    <w:pPr>
      <w:ind w:left="720"/>
      <w:contextualSpacing/>
    </w:pPr>
  </w:style>
  <w:style w:type="paragraph" w:styleId="Tekstpodstawowy">
    <w:name w:val="Body Text"/>
    <w:basedOn w:val="Normalny"/>
    <w:link w:val="TekstpodstawowyZnak"/>
    <w:rsid w:val="00F00451"/>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F00451"/>
    <w:rPr>
      <w:rFonts w:ascii="Times New Roman" w:eastAsia="Andale Sans UI" w:hAnsi="Times New Roman" w:cs="Times New Roman"/>
      <w:kern w:val="1"/>
      <w:sz w:val="24"/>
      <w:szCs w:val="24"/>
    </w:rPr>
  </w:style>
  <w:style w:type="table" w:styleId="Tabela-Siatka">
    <w:name w:val="Table Grid"/>
    <w:basedOn w:val="Standardowy"/>
    <w:uiPriority w:val="39"/>
    <w:rsid w:val="006A64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103E9"/>
    <w:rPr>
      <w:color w:val="0000FF" w:themeColor="hyperlink"/>
      <w:u w:val="single"/>
    </w:rPr>
  </w:style>
  <w:style w:type="paragraph" w:customStyle="1" w:styleId="zdnia">
    <w:name w:val="z dnia"/>
    <w:rsid w:val="00C14D85"/>
    <w:pPr>
      <w:numPr>
        <w:numId w:val="1"/>
      </w:numPr>
      <w:suppressAutoHyphens/>
      <w:spacing w:before="80" w:after="160" w:line="240" w:lineRule="auto"/>
      <w:jc w:val="center"/>
    </w:pPr>
    <w:rPr>
      <w:rFonts w:ascii="Times New Roman" w:eastAsia="Times New Roman" w:hAnsi="Times New Roman" w:cs="Times New Roman"/>
      <w:sz w:val="24"/>
      <w:szCs w:val="20"/>
      <w:lang w:eastAsia="zh-CN"/>
    </w:rPr>
  </w:style>
  <w:style w:type="paragraph" w:styleId="Bezodstpw">
    <w:name w:val="No Spacing"/>
    <w:uiPriority w:val="1"/>
    <w:qFormat/>
    <w:rsid w:val="00C14D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878">
      <w:bodyDiv w:val="1"/>
      <w:marLeft w:val="0"/>
      <w:marRight w:val="0"/>
      <w:marTop w:val="0"/>
      <w:marBottom w:val="0"/>
      <w:divBdr>
        <w:top w:val="none" w:sz="0" w:space="0" w:color="auto"/>
        <w:left w:val="none" w:sz="0" w:space="0" w:color="auto"/>
        <w:bottom w:val="none" w:sz="0" w:space="0" w:color="auto"/>
        <w:right w:val="none" w:sz="0" w:space="0" w:color="auto"/>
      </w:divBdr>
      <w:divsChild>
        <w:div w:id="1204709794">
          <w:marLeft w:val="0"/>
          <w:marRight w:val="0"/>
          <w:marTop w:val="0"/>
          <w:marBottom w:val="0"/>
          <w:divBdr>
            <w:top w:val="none" w:sz="0" w:space="0" w:color="auto"/>
            <w:left w:val="none" w:sz="0" w:space="0" w:color="auto"/>
            <w:bottom w:val="none" w:sz="0" w:space="0" w:color="auto"/>
            <w:right w:val="none" w:sz="0" w:space="0" w:color="auto"/>
          </w:divBdr>
          <w:divsChild>
            <w:div w:id="1197625645">
              <w:marLeft w:val="0"/>
              <w:marRight w:val="0"/>
              <w:marTop w:val="0"/>
              <w:marBottom w:val="0"/>
              <w:divBdr>
                <w:top w:val="none" w:sz="0" w:space="0" w:color="auto"/>
                <w:left w:val="none" w:sz="0" w:space="0" w:color="auto"/>
                <w:bottom w:val="none" w:sz="0" w:space="0" w:color="auto"/>
                <w:right w:val="none" w:sz="0" w:space="0" w:color="auto"/>
              </w:divBdr>
              <w:divsChild>
                <w:div w:id="610935021">
                  <w:marLeft w:val="0"/>
                  <w:marRight w:val="0"/>
                  <w:marTop w:val="0"/>
                  <w:marBottom w:val="0"/>
                  <w:divBdr>
                    <w:top w:val="none" w:sz="0" w:space="0" w:color="auto"/>
                    <w:left w:val="none" w:sz="0" w:space="0" w:color="auto"/>
                    <w:bottom w:val="none" w:sz="0" w:space="0" w:color="auto"/>
                    <w:right w:val="none" w:sz="0" w:space="0" w:color="auto"/>
                  </w:divBdr>
                  <w:divsChild>
                    <w:div w:id="179901249">
                      <w:marLeft w:val="0"/>
                      <w:marRight w:val="0"/>
                      <w:marTop w:val="0"/>
                      <w:marBottom w:val="0"/>
                      <w:divBdr>
                        <w:top w:val="none" w:sz="0" w:space="0" w:color="auto"/>
                        <w:left w:val="none" w:sz="0" w:space="0" w:color="auto"/>
                        <w:bottom w:val="none" w:sz="0" w:space="0" w:color="auto"/>
                        <w:right w:val="none" w:sz="0" w:space="0" w:color="auto"/>
                      </w:divBdr>
                      <w:divsChild>
                        <w:div w:id="2092776869">
                          <w:marLeft w:val="0"/>
                          <w:marRight w:val="0"/>
                          <w:marTop w:val="0"/>
                          <w:marBottom w:val="0"/>
                          <w:divBdr>
                            <w:top w:val="none" w:sz="0" w:space="0" w:color="auto"/>
                            <w:left w:val="none" w:sz="0" w:space="0" w:color="auto"/>
                            <w:bottom w:val="none" w:sz="0" w:space="0" w:color="auto"/>
                            <w:right w:val="none" w:sz="0" w:space="0" w:color="auto"/>
                          </w:divBdr>
                          <w:divsChild>
                            <w:div w:id="1321884448">
                              <w:marLeft w:val="0"/>
                              <w:marRight w:val="0"/>
                              <w:marTop w:val="0"/>
                              <w:marBottom w:val="0"/>
                              <w:divBdr>
                                <w:top w:val="none" w:sz="0" w:space="0" w:color="auto"/>
                                <w:left w:val="none" w:sz="0" w:space="0" w:color="auto"/>
                                <w:bottom w:val="none" w:sz="0" w:space="0" w:color="auto"/>
                                <w:right w:val="none" w:sz="0" w:space="0" w:color="auto"/>
                              </w:divBdr>
                              <w:divsChild>
                                <w:div w:id="897282565">
                                  <w:marLeft w:val="0"/>
                                  <w:marRight w:val="0"/>
                                  <w:marTop w:val="0"/>
                                  <w:marBottom w:val="0"/>
                                  <w:divBdr>
                                    <w:top w:val="none" w:sz="0" w:space="0" w:color="auto"/>
                                    <w:left w:val="none" w:sz="0" w:space="0" w:color="auto"/>
                                    <w:bottom w:val="none" w:sz="0" w:space="0" w:color="auto"/>
                                    <w:right w:val="none" w:sz="0" w:space="0" w:color="auto"/>
                                  </w:divBdr>
                                  <w:divsChild>
                                    <w:div w:id="1178809499">
                                      <w:marLeft w:val="0"/>
                                      <w:marRight w:val="0"/>
                                      <w:marTop w:val="0"/>
                                      <w:marBottom w:val="0"/>
                                      <w:divBdr>
                                        <w:top w:val="none" w:sz="0" w:space="0" w:color="auto"/>
                                        <w:left w:val="none" w:sz="0" w:space="0" w:color="auto"/>
                                        <w:bottom w:val="none" w:sz="0" w:space="0" w:color="auto"/>
                                        <w:right w:val="none" w:sz="0" w:space="0" w:color="auto"/>
                                      </w:divBdr>
                                      <w:divsChild>
                                        <w:div w:id="1190535252">
                                          <w:marLeft w:val="0"/>
                                          <w:marRight w:val="0"/>
                                          <w:marTop w:val="0"/>
                                          <w:marBottom w:val="0"/>
                                          <w:divBdr>
                                            <w:top w:val="none" w:sz="0" w:space="0" w:color="auto"/>
                                            <w:left w:val="none" w:sz="0" w:space="0" w:color="auto"/>
                                            <w:bottom w:val="none" w:sz="0" w:space="0" w:color="auto"/>
                                            <w:right w:val="none" w:sz="0" w:space="0" w:color="auto"/>
                                          </w:divBdr>
                                          <w:divsChild>
                                            <w:div w:id="1851598626">
                                              <w:marLeft w:val="0"/>
                                              <w:marRight w:val="0"/>
                                              <w:marTop w:val="0"/>
                                              <w:marBottom w:val="0"/>
                                              <w:divBdr>
                                                <w:top w:val="none" w:sz="0" w:space="0" w:color="auto"/>
                                                <w:left w:val="none" w:sz="0" w:space="0" w:color="auto"/>
                                                <w:bottom w:val="none" w:sz="0" w:space="0" w:color="auto"/>
                                                <w:right w:val="none" w:sz="0" w:space="0" w:color="auto"/>
                                              </w:divBdr>
                                              <w:divsChild>
                                                <w:div w:id="206795250">
                                                  <w:marLeft w:val="0"/>
                                                  <w:marRight w:val="0"/>
                                                  <w:marTop w:val="0"/>
                                                  <w:marBottom w:val="0"/>
                                                  <w:divBdr>
                                                    <w:top w:val="none" w:sz="0" w:space="0" w:color="auto"/>
                                                    <w:left w:val="none" w:sz="0" w:space="0" w:color="auto"/>
                                                    <w:bottom w:val="none" w:sz="0" w:space="0" w:color="auto"/>
                                                    <w:right w:val="none" w:sz="0" w:space="0" w:color="auto"/>
                                                  </w:divBdr>
                                                </w:div>
                                                <w:div w:id="119496602">
                                                  <w:marLeft w:val="0"/>
                                                  <w:marRight w:val="0"/>
                                                  <w:marTop w:val="0"/>
                                                  <w:marBottom w:val="0"/>
                                                  <w:divBdr>
                                                    <w:top w:val="none" w:sz="0" w:space="0" w:color="auto"/>
                                                    <w:left w:val="none" w:sz="0" w:space="0" w:color="auto"/>
                                                    <w:bottom w:val="none" w:sz="0" w:space="0" w:color="auto"/>
                                                    <w:right w:val="none" w:sz="0" w:space="0" w:color="auto"/>
                                                  </w:divBdr>
                                                </w:div>
                                                <w:div w:id="1051661082">
                                                  <w:marLeft w:val="0"/>
                                                  <w:marRight w:val="0"/>
                                                  <w:marTop w:val="0"/>
                                                  <w:marBottom w:val="0"/>
                                                  <w:divBdr>
                                                    <w:top w:val="none" w:sz="0" w:space="0" w:color="auto"/>
                                                    <w:left w:val="none" w:sz="0" w:space="0" w:color="auto"/>
                                                    <w:bottom w:val="none" w:sz="0" w:space="0" w:color="auto"/>
                                                    <w:right w:val="none" w:sz="0" w:space="0" w:color="auto"/>
                                                  </w:divBdr>
                                                </w:div>
                                                <w:div w:id="16810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525654">
      <w:bodyDiv w:val="1"/>
      <w:marLeft w:val="0"/>
      <w:marRight w:val="0"/>
      <w:marTop w:val="0"/>
      <w:marBottom w:val="0"/>
      <w:divBdr>
        <w:top w:val="none" w:sz="0" w:space="0" w:color="auto"/>
        <w:left w:val="none" w:sz="0" w:space="0" w:color="auto"/>
        <w:bottom w:val="none" w:sz="0" w:space="0" w:color="auto"/>
        <w:right w:val="none" w:sz="0" w:space="0" w:color="auto"/>
      </w:divBdr>
    </w:div>
    <w:div w:id="1400978794">
      <w:bodyDiv w:val="1"/>
      <w:marLeft w:val="0"/>
      <w:marRight w:val="0"/>
      <w:marTop w:val="0"/>
      <w:marBottom w:val="0"/>
      <w:divBdr>
        <w:top w:val="none" w:sz="0" w:space="0" w:color="auto"/>
        <w:left w:val="none" w:sz="0" w:space="0" w:color="auto"/>
        <w:bottom w:val="none" w:sz="0" w:space="0" w:color="auto"/>
        <w:right w:val="none" w:sz="0" w:space="0" w:color="auto"/>
      </w:divBdr>
    </w:div>
    <w:div w:id="16070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6BC3-7473-4C20-B824-1258E09F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3801</Words>
  <Characters>22808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Owerczuk</dc:creator>
  <cp:keywords/>
  <dc:description/>
  <cp:lastModifiedBy>admin</cp:lastModifiedBy>
  <cp:revision>6</cp:revision>
  <cp:lastPrinted>2023-10-31T10:47:00Z</cp:lastPrinted>
  <dcterms:created xsi:type="dcterms:W3CDTF">2023-10-31T10:43:00Z</dcterms:created>
  <dcterms:modified xsi:type="dcterms:W3CDTF">2023-11-03T06:54:00Z</dcterms:modified>
</cp:coreProperties>
</file>