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41" w:rsidRPr="00561C41" w:rsidRDefault="00561C41" w:rsidP="00561C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561C41">
        <w:rPr>
          <w:rFonts w:ascii="Arial" w:hAnsi="Arial" w:cs="Arial"/>
          <w:b/>
          <w:bCs/>
          <w:sz w:val="20"/>
          <w:szCs w:val="20"/>
        </w:rPr>
        <w:t>Załącznik Nr 3</w:t>
      </w:r>
    </w:p>
    <w:p w:rsidR="00561C41" w:rsidRPr="00561C41" w:rsidRDefault="00561C41" w:rsidP="00561C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561C41">
        <w:rPr>
          <w:rFonts w:ascii="Arial" w:hAnsi="Arial" w:cs="Arial"/>
          <w:b/>
          <w:bCs/>
          <w:sz w:val="20"/>
          <w:szCs w:val="20"/>
        </w:rPr>
        <w:t>do uchwały Nr /2016</w:t>
      </w:r>
    </w:p>
    <w:p w:rsidR="00561C41" w:rsidRPr="00561C41" w:rsidRDefault="00561C41" w:rsidP="00561C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561C41">
        <w:rPr>
          <w:rFonts w:ascii="Arial" w:hAnsi="Arial" w:cs="Arial"/>
          <w:b/>
          <w:bCs/>
          <w:sz w:val="20"/>
          <w:szCs w:val="20"/>
        </w:rPr>
        <w:t>Rady Gminy Skąpe</w:t>
      </w:r>
    </w:p>
    <w:p w:rsidR="00561C41" w:rsidRPr="00561C41" w:rsidRDefault="00561C41" w:rsidP="00561C4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561C41">
        <w:rPr>
          <w:rFonts w:ascii="Arial" w:hAnsi="Arial" w:cs="Arial"/>
          <w:b/>
          <w:bCs/>
          <w:sz w:val="20"/>
          <w:szCs w:val="20"/>
        </w:rPr>
        <w:t>z dnia 20 maja 2016r.</w:t>
      </w:r>
    </w:p>
    <w:p w:rsidR="00561C41" w:rsidRPr="00561C41" w:rsidRDefault="00561C41" w:rsidP="00561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561C41" w:rsidRPr="00561C41" w:rsidRDefault="00561C41" w:rsidP="00561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561C41" w:rsidRPr="00561C41" w:rsidRDefault="00561C41" w:rsidP="00561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561C41" w:rsidRPr="00561C41" w:rsidRDefault="00561C41" w:rsidP="00561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61C41">
        <w:rPr>
          <w:rFonts w:ascii="Arial" w:hAnsi="Arial" w:cs="Arial"/>
          <w:b/>
          <w:bCs/>
          <w:sz w:val="24"/>
          <w:szCs w:val="24"/>
        </w:rPr>
        <w:t>Objaśnienia do zmiany Uchwały w sprawie uchwalenia Wieloletniej Prognozy Finansowej Gminy Skąpe na lata 2016 - 2020.</w:t>
      </w:r>
    </w:p>
    <w:p w:rsidR="00561C41" w:rsidRPr="00561C41" w:rsidRDefault="00561C41" w:rsidP="00561C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61C41" w:rsidRPr="00561C41" w:rsidRDefault="00561C41" w:rsidP="00561C41">
      <w:pPr>
        <w:widowControl w:val="0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1C41">
        <w:rPr>
          <w:rFonts w:ascii="Arial" w:hAnsi="Arial" w:cs="Arial"/>
          <w:color w:val="000000"/>
          <w:sz w:val="24"/>
          <w:szCs w:val="24"/>
        </w:rPr>
        <w:t>Zaktualizowano załącznik Nr 1 w związku ze zmianami w budżecie w roku 2016.</w:t>
      </w:r>
    </w:p>
    <w:p w:rsidR="00561C41" w:rsidRPr="00561C41" w:rsidRDefault="00561C41" w:rsidP="00561C41">
      <w:pPr>
        <w:widowControl w:val="0"/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1C41">
        <w:rPr>
          <w:rFonts w:ascii="Arial" w:hAnsi="Arial" w:cs="Arial"/>
          <w:color w:val="000000"/>
          <w:sz w:val="24"/>
          <w:szCs w:val="24"/>
        </w:rPr>
        <w:t>Dokonano zmian w załączniku Nr 2 polegających na aktualizacji limitów wydatków dla poniższych przedsięwzięć:</w:t>
      </w:r>
    </w:p>
    <w:p w:rsidR="00561C41" w:rsidRPr="00561C41" w:rsidRDefault="00561C41" w:rsidP="00561C41">
      <w:pPr>
        <w:widowControl w:val="0"/>
        <w:numPr>
          <w:ilvl w:val="0"/>
          <w:numId w:val="2"/>
        </w:num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1C41">
        <w:rPr>
          <w:rFonts w:ascii="Arial" w:hAnsi="Arial" w:cs="Arial"/>
          <w:color w:val="000000"/>
          <w:sz w:val="24"/>
          <w:szCs w:val="24"/>
        </w:rPr>
        <w:t>termomodernizacji PSP im. Janusza Korczaka w Międzylesiu wraz z wymianą kotła grzewczego i instalacją urządzeń wykorzystujących OZE.</w:t>
      </w:r>
    </w:p>
    <w:p w:rsidR="00561C41" w:rsidRPr="00561C41" w:rsidRDefault="00561C41" w:rsidP="00561C41">
      <w:pPr>
        <w:widowControl w:val="0"/>
        <w:numPr>
          <w:ilvl w:val="0"/>
          <w:numId w:val="2"/>
        </w:numPr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1C41">
        <w:rPr>
          <w:rFonts w:ascii="Arial" w:hAnsi="Arial" w:cs="Arial"/>
          <w:color w:val="000000"/>
          <w:sz w:val="24"/>
          <w:szCs w:val="24"/>
        </w:rPr>
        <w:t>termomodernizacji Publicznego Gimnazjum im. Arkadego Fiedlera wraz z wymianą kotła grzewczego i instalacją urządzeń wykorzystujących OZE.</w:t>
      </w:r>
    </w:p>
    <w:p w:rsidR="00561C41" w:rsidRPr="00561C41" w:rsidRDefault="00561C41" w:rsidP="00561C41">
      <w:pPr>
        <w:widowControl w:val="0"/>
        <w:tabs>
          <w:tab w:val="left" w:pos="708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1C41">
        <w:rPr>
          <w:rFonts w:ascii="Arial" w:hAnsi="Arial" w:cs="Arial"/>
          <w:color w:val="000000"/>
          <w:sz w:val="24"/>
          <w:szCs w:val="24"/>
        </w:rPr>
        <w:tab/>
        <w:t>Ponadto, dodano przedsięwzięcie o nazwie "Zagospodarowanie cmentarza</w:t>
      </w:r>
      <w:r w:rsidRPr="00561C41">
        <w:rPr>
          <w:rFonts w:ascii="Arial" w:hAnsi="Arial" w:cs="Arial"/>
          <w:color w:val="000000"/>
          <w:sz w:val="24"/>
          <w:szCs w:val="24"/>
        </w:rPr>
        <w:br/>
      </w:r>
      <w:r w:rsidRPr="00561C41">
        <w:rPr>
          <w:rFonts w:ascii="Arial" w:hAnsi="Arial" w:cs="Arial"/>
          <w:color w:val="000000"/>
          <w:sz w:val="24"/>
          <w:szCs w:val="24"/>
        </w:rPr>
        <w:tab/>
        <w:t>komunalnego w miejscowości Ołobok" planowane do realizacji w latach</w:t>
      </w:r>
      <w:r w:rsidRPr="00561C41">
        <w:rPr>
          <w:rFonts w:ascii="Arial" w:hAnsi="Arial" w:cs="Arial"/>
          <w:color w:val="000000"/>
          <w:sz w:val="24"/>
          <w:szCs w:val="24"/>
        </w:rPr>
        <w:br/>
      </w:r>
      <w:r w:rsidRPr="00561C41">
        <w:rPr>
          <w:rFonts w:ascii="Arial" w:hAnsi="Arial" w:cs="Arial"/>
          <w:color w:val="000000"/>
          <w:sz w:val="24"/>
          <w:szCs w:val="24"/>
        </w:rPr>
        <w:tab/>
        <w:t>2017-2018.</w:t>
      </w:r>
    </w:p>
    <w:p w:rsidR="00561C41" w:rsidRPr="00561C41" w:rsidRDefault="00561C41" w:rsidP="00561C4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2244A" w:rsidRDefault="00F2244A">
      <w:bookmarkStart w:id="0" w:name="_GoBack"/>
      <w:bookmarkEnd w:id="0"/>
    </w:p>
    <w:sectPr w:rsidR="00F2244A" w:rsidSect="009C2C90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9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C41"/>
    <w:rsid w:val="00561C41"/>
    <w:rsid w:val="009D52F5"/>
    <w:rsid w:val="00F2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A915E-27C8-41CB-BFCC-2AD4A4B6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61C4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ezodstpw">
    <w:name w:val="No Spacing"/>
    <w:basedOn w:val="Normal"/>
    <w:uiPriority w:val="99"/>
    <w:qFormat/>
    <w:rsid w:val="00561C41"/>
    <w:pPr>
      <w:widowControl/>
    </w:pPr>
    <w:rPr>
      <w:rFonts w:ascii="Calibri" w:hAnsi="Calibri" w:cs="Calibri"/>
      <w:sz w:val="22"/>
      <w:szCs w:val="22"/>
    </w:rPr>
  </w:style>
  <w:style w:type="paragraph" w:styleId="Akapitzlist">
    <w:name w:val="List Paragraph"/>
    <w:basedOn w:val="Normalny"/>
    <w:uiPriority w:val="99"/>
    <w:qFormat/>
    <w:rsid w:val="00561C41"/>
    <w:pPr>
      <w:autoSpaceDE w:val="0"/>
      <w:autoSpaceDN w:val="0"/>
      <w:adjustRightInd w:val="0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2016-05-23T08:55:00Z</dcterms:created>
  <dcterms:modified xsi:type="dcterms:W3CDTF">2016-05-23T09:11:00Z</dcterms:modified>
</cp:coreProperties>
</file>