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DD3" w:rsidRPr="00CB6DD3" w:rsidRDefault="00CB6DD3" w:rsidP="00CB6DD3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CB6DD3">
        <w:rPr>
          <w:rFonts w:ascii="Arial Narrow" w:eastAsia="Times New Roman" w:hAnsi="Arial Narrow" w:cs="Times New Roman"/>
          <w:sz w:val="24"/>
          <w:szCs w:val="24"/>
          <w:lang w:eastAsia="pl-PL"/>
        </w:rPr>
        <w:t>W.0050.26.2023</w:t>
      </w:r>
    </w:p>
    <w:p w:rsidR="0058380E" w:rsidRPr="00AE0A7B" w:rsidRDefault="0058380E" w:rsidP="00CB6DD3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Zarządzenie Nr</w:t>
      </w:r>
      <w:r w:rsidR="00CE4FEF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</w:t>
      </w:r>
      <w:r w:rsidR="00CB6DD3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26</w:t>
      </w:r>
    </w:p>
    <w:p w:rsidR="0058380E" w:rsidRPr="00AE0A7B" w:rsidRDefault="0058380E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Wójta Gminy Siedlce</w:t>
      </w:r>
    </w:p>
    <w:p w:rsidR="0058380E" w:rsidRPr="00AE0A7B" w:rsidRDefault="001502D3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z </w:t>
      </w:r>
      <w:r w:rsidR="005E4EC3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dnia </w:t>
      </w:r>
      <w:r w:rsidR="00CB6DD3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30 marca </w:t>
      </w:r>
      <w:r w:rsidR="00A61356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2023</w:t>
      </w:r>
      <w:r w:rsidR="0058380E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roku</w:t>
      </w:r>
    </w:p>
    <w:p w:rsidR="0058380E" w:rsidRPr="00AE0A7B" w:rsidRDefault="0058380E" w:rsidP="0058380E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:rsidR="0058380E" w:rsidRPr="00AE0A7B" w:rsidRDefault="0058380E" w:rsidP="007D256A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w sprawie </w:t>
      </w:r>
      <w:r w:rsidR="001B7B9E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obniżenia</w:t>
      </w:r>
      <w:r w:rsidR="006D7ABA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wartości nieruchomości</w:t>
      </w:r>
      <w:r w:rsidR="00E24163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przeznaczonej do sprzedaży</w:t>
      </w:r>
    </w:p>
    <w:p w:rsidR="0058380E" w:rsidRPr="00AE0A7B" w:rsidRDefault="0058380E" w:rsidP="0058380E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:rsidR="0058380E" w:rsidRPr="007D256A" w:rsidRDefault="0058380E" w:rsidP="007D256A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Na podstawie art. 30 ust. 2 pkt. 3 ustawy z dnia 8 marca 1990 r. o samo</w:t>
      </w:r>
      <w:r w:rsidR="007D256A">
        <w:rPr>
          <w:rFonts w:ascii="Arial Narrow" w:eastAsia="Times New Roman" w:hAnsi="Arial Narrow" w:cs="Times New Roman"/>
          <w:sz w:val="24"/>
          <w:szCs w:val="24"/>
          <w:lang w:eastAsia="pl-PL"/>
        </w:rPr>
        <w:t>rządzie gminnym (t</w:t>
      </w:r>
      <w:r w:rsidR="008535B2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j.</w:t>
      </w:r>
      <w:r w:rsidR="001502D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Dz. U.                   </w:t>
      </w:r>
      <w:r w:rsidR="00A61356">
        <w:rPr>
          <w:rFonts w:ascii="Arial Narrow" w:eastAsia="Times New Roman" w:hAnsi="Arial Narrow" w:cs="Times New Roman"/>
          <w:sz w:val="24"/>
          <w:szCs w:val="24"/>
          <w:lang w:eastAsia="pl-PL"/>
        </w:rPr>
        <w:t>z 2023</w:t>
      </w:r>
      <w:r w:rsidR="007D256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r. </w:t>
      </w:r>
      <w:r w:rsidR="00A61356">
        <w:rPr>
          <w:rFonts w:ascii="Arial Narrow" w:eastAsia="Times New Roman" w:hAnsi="Arial Narrow" w:cs="Times New Roman"/>
          <w:sz w:val="24"/>
          <w:szCs w:val="24"/>
          <w:lang w:eastAsia="pl-PL"/>
        </w:rPr>
        <w:t>poz. 40</w:t>
      </w:r>
      <w:r w:rsidR="007D256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)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oraz </w:t>
      </w:r>
      <w:r w:rsidR="00C3180D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art.</w:t>
      </w:r>
      <w:r w:rsidR="002F4AA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39 ust. 1</w:t>
      </w:r>
      <w:r w:rsidR="008535B2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i</w:t>
      </w:r>
      <w:r w:rsidR="006D7ABA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art. 67</w:t>
      </w:r>
      <w:r w:rsidR="008535B2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ust. 2</w:t>
      </w:r>
      <w:r w:rsidR="005E4EC3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pkt 2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ustawy</w:t>
      </w:r>
      <w:r w:rsidR="0087566E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z dnia 21 sierpnia 1997 r.</w:t>
      </w:r>
      <w:r w:rsidR="004C19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o gospodarce nieruchomościami (</w:t>
      </w:r>
      <w:r w:rsidR="007D256A">
        <w:rPr>
          <w:rFonts w:ascii="Arial Narrow" w:eastAsia="Times New Roman" w:hAnsi="Arial Narrow" w:cs="Times New Roman"/>
          <w:sz w:val="24"/>
          <w:szCs w:val="24"/>
          <w:lang w:eastAsia="pl-PL"/>
        </w:rPr>
        <w:t>t</w:t>
      </w:r>
      <w:r w:rsidR="004B616D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j.</w:t>
      </w:r>
      <w:r w:rsidR="00A61356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Dz. U. z 2023</w:t>
      </w:r>
      <w:r w:rsidR="007D256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r.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poz.</w:t>
      </w:r>
      <w:r w:rsidR="00CE4FEF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A61356">
        <w:rPr>
          <w:rFonts w:ascii="Arial Narrow" w:eastAsia="Times New Roman" w:hAnsi="Arial Narrow" w:cs="Times New Roman"/>
          <w:sz w:val="24"/>
          <w:szCs w:val="24"/>
          <w:lang w:eastAsia="pl-PL"/>
        </w:rPr>
        <w:t>344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) </w:t>
      </w:r>
      <w:r w:rsidR="007D256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zarządza</w:t>
      </w:r>
      <w:r w:rsidR="007D256A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się</w:t>
      </w: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, co następuje:</w:t>
      </w:r>
    </w:p>
    <w:p w:rsidR="00014C8D" w:rsidRPr="00AE0A7B" w:rsidRDefault="00014C8D" w:rsidP="0058380E">
      <w:pPr>
        <w:spacing w:after="0" w:line="240" w:lineRule="auto"/>
        <w:ind w:left="3540" w:firstLine="708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58380E" w:rsidP="008A5DD2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§ 1</w:t>
      </w:r>
    </w:p>
    <w:p w:rsidR="003D6305" w:rsidRPr="00AE0A7B" w:rsidRDefault="003D6305" w:rsidP="00142944">
      <w:pPr>
        <w:spacing w:after="0" w:line="240" w:lineRule="auto"/>
        <w:ind w:left="3540" w:firstLine="708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11331A" w:rsidRDefault="00F3172C" w:rsidP="0011331A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>Obniżam</w:t>
      </w:r>
      <w:r w:rsidR="005600A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AD0C3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>cenę</w:t>
      </w:r>
      <w:r w:rsidR="00C0555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wywoławczą</w:t>
      </w:r>
      <w:r w:rsidR="00AD0C3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nieruchomośc</w:t>
      </w:r>
      <w:r w:rsidR="0095244A">
        <w:rPr>
          <w:rFonts w:ascii="Arial Narrow" w:eastAsia="Times New Roman" w:hAnsi="Arial Narrow" w:cs="Times New Roman"/>
          <w:sz w:val="24"/>
          <w:szCs w:val="24"/>
          <w:lang w:eastAsia="pl-PL"/>
        </w:rPr>
        <w:t>i</w:t>
      </w:r>
      <w:r w:rsidR="001502D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o</w:t>
      </w:r>
      <w:r w:rsidR="0007163B">
        <w:rPr>
          <w:rFonts w:ascii="Arial Narrow" w:eastAsia="Times New Roman" w:hAnsi="Arial Narrow" w:cs="Times New Roman"/>
          <w:sz w:val="24"/>
          <w:szCs w:val="24"/>
          <w:lang w:eastAsia="pl-PL"/>
        </w:rPr>
        <w:t>znaczonej jako działki</w:t>
      </w:r>
      <w:r w:rsidR="00C0555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nr 396</w:t>
      </w:r>
      <w:r w:rsidR="00651CC4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C05550">
        <w:rPr>
          <w:rFonts w:ascii="Arial Narrow" w:eastAsia="Times New Roman" w:hAnsi="Arial Narrow" w:cs="Times New Roman"/>
          <w:sz w:val="24"/>
          <w:szCs w:val="24"/>
          <w:lang w:eastAsia="pl-PL"/>
        </w:rPr>
        <w:t>o powierzchni 0,02</w:t>
      </w:r>
      <w:r w:rsidR="00AD0C3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ha</w:t>
      </w:r>
      <w:r w:rsidR="00C0555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i nr 395/1 o powierzchni 0,0064 ha położonych</w:t>
      </w:r>
      <w:r w:rsidR="00526AE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1F4A16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w miejscowości </w:t>
      </w:r>
      <w:r w:rsidR="00C05550">
        <w:rPr>
          <w:rFonts w:ascii="Arial Narrow" w:eastAsia="Times New Roman" w:hAnsi="Arial Narrow" w:cs="Times New Roman"/>
          <w:sz w:val="24"/>
          <w:szCs w:val="24"/>
          <w:lang w:eastAsia="pl-PL"/>
        </w:rPr>
        <w:t>Białki</w:t>
      </w:r>
      <w:r w:rsidR="007D256A">
        <w:rPr>
          <w:rFonts w:ascii="Arial Narrow" w:eastAsia="Times New Roman" w:hAnsi="Arial Narrow" w:cs="Times New Roman"/>
          <w:sz w:val="24"/>
          <w:szCs w:val="24"/>
          <w:lang w:eastAsia="pl-PL"/>
        </w:rPr>
        <w:t>,</w:t>
      </w:r>
      <w:r w:rsidR="00C0555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11331A">
        <w:rPr>
          <w:rFonts w:ascii="Arial Narrow" w:eastAsia="Times New Roman" w:hAnsi="Arial Narrow" w:cs="Times New Roman"/>
          <w:sz w:val="24"/>
          <w:szCs w:val="24"/>
          <w:lang w:eastAsia="pl-PL"/>
        </w:rPr>
        <w:t>o 4</w:t>
      </w:r>
      <w:r w:rsidR="00AD0C3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>0 % w stosunku do wartości nieruchomości ustalonej przez rzeczoznawcę</w:t>
      </w:r>
      <w:r w:rsidR="0011331A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</w:p>
    <w:p w:rsidR="00A61356" w:rsidRPr="0011331A" w:rsidRDefault="007D256A" w:rsidP="007D256A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Po </w:t>
      </w:r>
      <w:r w:rsidR="00A61356" w:rsidRPr="0011331A">
        <w:rPr>
          <w:rFonts w:ascii="Arial Narrow" w:eastAsia="Times New Roman" w:hAnsi="Arial Narrow" w:cs="Times New Roman"/>
          <w:sz w:val="24"/>
          <w:szCs w:val="24"/>
          <w:lang w:eastAsia="pl-PL"/>
        </w:rPr>
        <w:t>zastosowaniu obniżki cena wywoławcza netto poszcze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gólnych działek położonych </w:t>
      </w:r>
      <w:r w:rsidR="0011331A">
        <w:rPr>
          <w:rFonts w:ascii="Arial Narrow" w:eastAsia="Times New Roman" w:hAnsi="Arial Narrow" w:cs="Times New Roman"/>
          <w:sz w:val="24"/>
          <w:szCs w:val="24"/>
          <w:lang w:eastAsia="pl-PL"/>
        </w:rPr>
        <w:t>w miejscowości Białki</w:t>
      </w:r>
      <w:r w:rsidR="00A61356" w:rsidRPr="0011331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wynosi:</w:t>
      </w:r>
    </w:p>
    <w:p w:rsidR="007D256A" w:rsidRDefault="00A61356" w:rsidP="007D256A">
      <w:pPr>
        <w:pStyle w:val="Akapitzlist"/>
        <w:numPr>
          <w:ilvl w:val="0"/>
          <w:numId w:val="5"/>
        </w:numPr>
        <w:spacing w:after="0" w:line="240" w:lineRule="auto"/>
        <w:ind w:left="643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11331A">
        <w:rPr>
          <w:rFonts w:ascii="Arial Narrow" w:eastAsia="Times New Roman" w:hAnsi="Arial Narrow" w:cs="Times New Roman"/>
          <w:sz w:val="24"/>
          <w:szCs w:val="24"/>
          <w:lang w:eastAsia="pl-PL"/>
        </w:rPr>
        <w:t>d</w:t>
      </w:r>
      <w:r w:rsidR="0011331A" w:rsidRPr="0011331A">
        <w:rPr>
          <w:rFonts w:ascii="Arial Narrow" w:eastAsia="Times New Roman" w:hAnsi="Arial Narrow" w:cs="Times New Roman"/>
          <w:sz w:val="24"/>
          <w:szCs w:val="24"/>
          <w:lang w:eastAsia="pl-PL"/>
        </w:rPr>
        <w:t>ziałka nr 396</w:t>
      </w:r>
      <w:r w:rsidRPr="0011331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11331A" w:rsidRPr="0011331A">
        <w:rPr>
          <w:rFonts w:ascii="Arial Narrow" w:eastAsia="Times New Roman" w:hAnsi="Arial Narrow" w:cs="Times New Roman"/>
          <w:sz w:val="24"/>
          <w:szCs w:val="24"/>
          <w:lang w:eastAsia="pl-PL"/>
        </w:rPr>
        <w:t>o powierzchni 0,02 ha z wartości 7 590</w:t>
      </w:r>
      <w:r w:rsidRPr="0011331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zł do wartości</w:t>
      </w:r>
      <w:r w:rsidR="0011331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4 554 zł;</w:t>
      </w:r>
    </w:p>
    <w:p w:rsidR="0011331A" w:rsidRPr="007D256A" w:rsidRDefault="0011331A" w:rsidP="007D256A">
      <w:pPr>
        <w:pStyle w:val="Akapitzlist"/>
        <w:numPr>
          <w:ilvl w:val="0"/>
          <w:numId w:val="5"/>
        </w:numPr>
        <w:spacing w:after="0" w:line="240" w:lineRule="auto"/>
        <w:ind w:left="643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7D256A">
        <w:rPr>
          <w:rFonts w:ascii="Arial Narrow" w:eastAsia="Times New Roman" w:hAnsi="Arial Narrow" w:cs="Times New Roman"/>
          <w:sz w:val="24"/>
          <w:szCs w:val="24"/>
          <w:lang w:eastAsia="pl-PL"/>
        </w:rPr>
        <w:t>działka nr 395/1 o powierzchni 0,0064 ha z wartości 1 861 zł do wartości 1 117 zł.</w:t>
      </w:r>
    </w:p>
    <w:p w:rsidR="00A61356" w:rsidRDefault="00A61356" w:rsidP="00342045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58380E" w:rsidRPr="00AE0A7B" w:rsidRDefault="0058380E" w:rsidP="008A5DD2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§ 2</w:t>
      </w:r>
    </w:p>
    <w:p w:rsidR="00014C8D" w:rsidRPr="00AE0A7B" w:rsidRDefault="00014C8D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58380E" w:rsidRPr="00AE0A7B" w:rsidRDefault="007D256A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Wykonanie Z</w:t>
      </w:r>
      <w:r w:rsidR="0058380E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arządzenia po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>wierza się Kierownikowi Wydziału</w:t>
      </w:r>
      <w:r w:rsidR="0058380E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Infrastruktury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i Ochrony Środowiska.</w:t>
      </w:r>
    </w:p>
    <w:p w:rsidR="0068575A" w:rsidRDefault="0068575A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58380E" w:rsidRPr="00AE0A7B" w:rsidRDefault="004B616D" w:rsidP="008A5DD2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bookmarkStart w:id="0" w:name="_GoBack"/>
      <w:bookmarkEnd w:id="0"/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§ 3</w:t>
      </w:r>
    </w:p>
    <w:p w:rsidR="00014C8D" w:rsidRPr="00AE0A7B" w:rsidRDefault="00014C8D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58380E" w:rsidRPr="00AE0A7B" w:rsidRDefault="001502D3" w:rsidP="0058380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Zarządzenie wchodzi w życie z </w:t>
      </w:r>
      <w:r w:rsidR="007D256A">
        <w:rPr>
          <w:rFonts w:ascii="Arial Narrow" w:eastAsia="Times New Roman" w:hAnsi="Arial Narrow" w:cs="Times New Roman"/>
          <w:sz w:val="24"/>
          <w:szCs w:val="24"/>
          <w:lang w:eastAsia="pl-PL"/>
        </w:rPr>
        <w:t>dniem podpisania.</w:t>
      </w:r>
    </w:p>
    <w:p w:rsidR="00014C8D" w:rsidRPr="00AE0A7B" w:rsidRDefault="00014C8D" w:rsidP="0058380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CB6DD3" w:rsidRPr="00FD1C86" w:rsidRDefault="007D256A" w:rsidP="00CB6DD3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</w:t>
      </w:r>
      <w:r w:rsidR="00CB6DD3" w:rsidRPr="00FD1C86">
        <w:rPr>
          <w:rFonts w:ascii="Arial Narrow" w:hAnsi="Arial Narrow"/>
          <w:sz w:val="20"/>
          <w:szCs w:val="20"/>
        </w:rPr>
        <w:t>WÓJT</w:t>
      </w:r>
    </w:p>
    <w:p w:rsidR="00CB6DD3" w:rsidRPr="00FD1C86" w:rsidRDefault="00CB6DD3" w:rsidP="00CB6DD3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FD1C86">
        <w:rPr>
          <w:rFonts w:ascii="Arial Narrow" w:hAnsi="Arial Narrow"/>
          <w:sz w:val="20"/>
          <w:szCs w:val="20"/>
        </w:rPr>
        <w:t xml:space="preserve">         dr inż. Henryk Brodowski</w:t>
      </w:r>
    </w:p>
    <w:p w:rsidR="00014C8D" w:rsidRPr="00AE0A7B" w:rsidRDefault="00014C8D" w:rsidP="0058380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58380E" w:rsidRPr="00AE0A7B" w:rsidRDefault="0058380E" w:rsidP="00DA438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342045" w:rsidRDefault="00342045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342045" w:rsidRDefault="00342045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342045" w:rsidRDefault="00342045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342045" w:rsidRDefault="00342045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342045" w:rsidRPr="00AE0A7B" w:rsidRDefault="00342045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014C8D" w:rsidP="0058380E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:rsidR="00014C8D" w:rsidRPr="00AE0A7B" w:rsidRDefault="00014C8D">
      <w:pPr>
        <w:rPr>
          <w:rFonts w:ascii="Arial Narrow" w:hAnsi="Arial Narrow"/>
          <w:sz w:val="24"/>
          <w:szCs w:val="24"/>
        </w:rPr>
      </w:pPr>
    </w:p>
    <w:sectPr w:rsidR="00014C8D" w:rsidRPr="00AE0A7B" w:rsidSect="00142944">
      <w:pgSz w:w="11906" w:h="16838"/>
      <w:pgMar w:top="1417" w:right="1417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FF7DBB"/>
    <w:multiLevelType w:val="hybridMultilevel"/>
    <w:tmpl w:val="2C7C1F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14955"/>
    <w:multiLevelType w:val="hybridMultilevel"/>
    <w:tmpl w:val="2B9C897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A96ADE88">
      <w:start w:val="1"/>
      <w:numFmt w:val="lowerLetter"/>
      <w:lvlText w:val="%2)"/>
      <w:lvlJc w:val="left"/>
      <w:pPr>
        <w:ind w:left="2160" w:hanging="360"/>
      </w:pPr>
      <w:rPr>
        <w:rFonts w:ascii="Arial Narrow" w:eastAsia="Times New Roman" w:hAnsi="Arial Narrow"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2F56EBB"/>
    <w:multiLevelType w:val="hybridMultilevel"/>
    <w:tmpl w:val="72DE3392"/>
    <w:lvl w:ilvl="0" w:tplc="04150017">
      <w:start w:val="1"/>
      <w:numFmt w:val="lowerLetter"/>
      <w:lvlText w:val="%1)"/>
      <w:lvlJc w:val="left"/>
      <w:pPr>
        <w:ind w:left="1286" w:hanging="360"/>
      </w:p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3" w15:restartNumberingAfterBreak="0">
    <w:nsid w:val="587C49D6"/>
    <w:multiLevelType w:val="hybridMultilevel"/>
    <w:tmpl w:val="B1C8E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B2C40C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347930"/>
    <w:multiLevelType w:val="hybridMultilevel"/>
    <w:tmpl w:val="F5E4D846"/>
    <w:lvl w:ilvl="0" w:tplc="C85E6D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80E"/>
    <w:rsid w:val="00014C8D"/>
    <w:rsid w:val="0002653D"/>
    <w:rsid w:val="00030CAB"/>
    <w:rsid w:val="00033AFB"/>
    <w:rsid w:val="0007163B"/>
    <w:rsid w:val="0007172D"/>
    <w:rsid w:val="000A4602"/>
    <w:rsid w:val="000A5FA5"/>
    <w:rsid w:val="000B2E2A"/>
    <w:rsid w:val="000C44E4"/>
    <w:rsid w:val="000E6216"/>
    <w:rsid w:val="000F01EE"/>
    <w:rsid w:val="0011331A"/>
    <w:rsid w:val="00121A1A"/>
    <w:rsid w:val="001229BE"/>
    <w:rsid w:val="00142944"/>
    <w:rsid w:val="001502D3"/>
    <w:rsid w:val="001B7B9E"/>
    <w:rsid w:val="001F4A16"/>
    <w:rsid w:val="0020553E"/>
    <w:rsid w:val="00210E9E"/>
    <w:rsid w:val="00217A40"/>
    <w:rsid w:val="002317F1"/>
    <w:rsid w:val="00263C99"/>
    <w:rsid w:val="002830EB"/>
    <w:rsid w:val="002A4FDC"/>
    <w:rsid w:val="002F4AA3"/>
    <w:rsid w:val="0030032A"/>
    <w:rsid w:val="00342045"/>
    <w:rsid w:val="003A3128"/>
    <w:rsid w:val="003D6305"/>
    <w:rsid w:val="003D6EE0"/>
    <w:rsid w:val="003D7D53"/>
    <w:rsid w:val="00440D2A"/>
    <w:rsid w:val="0045509A"/>
    <w:rsid w:val="004B616D"/>
    <w:rsid w:val="004C1990"/>
    <w:rsid w:val="005146F6"/>
    <w:rsid w:val="00526AE3"/>
    <w:rsid w:val="005600AD"/>
    <w:rsid w:val="0058380E"/>
    <w:rsid w:val="005A5D45"/>
    <w:rsid w:val="005E4EC3"/>
    <w:rsid w:val="005F2845"/>
    <w:rsid w:val="00604032"/>
    <w:rsid w:val="00651CC4"/>
    <w:rsid w:val="006770AB"/>
    <w:rsid w:val="0068575A"/>
    <w:rsid w:val="006B3882"/>
    <w:rsid w:val="006D7ABA"/>
    <w:rsid w:val="006E5F2D"/>
    <w:rsid w:val="006F00B3"/>
    <w:rsid w:val="006F4D72"/>
    <w:rsid w:val="00707BC1"/>
    <w:rsid w:val="00743787"/>
    <w:rsid w:val="00762B84"/>
    <w:rsid w:val="00783CE7"/>
    <w:rsid w:val="007C0807"/>
    <w:rsid w:val="007D256A"/>
    <w:rsid w:val="00820840"/>
    <w:rsid w:val="008535B2"/>
    <w:rsid w:val="0087566E"/>
    <w:rsid w:val="008A0EE6"/>
    <w:rsid w:val="008A5DD2"/>
    <w:rsid w:val="008C265A"/>
    <w:rsid w:val="008C5675"/>
    <w:rsid w:val="008C5C00"/>
    <w:rsid w:val="0095244A"/>
    <w:rsid w:val="009573DF"/>
    <w:rsid w:val="009738C0"/>
    <w:rsid w:val="009C0E72"/>
    <w:rsid w:val="00A527DE"/>
    <w:rsid w:val="00A52F3A"/>
    <w:rsid w:val="00A61356"/>
    <w:rsid w:val="00AA1A01"/>
    <w:rsid w:val="00AD0C3D"/>
    <w:rsid w:val="00AE0A7B"/>
    <w:rsid w:val="00B1797D"/>
    <w:rsid w:val="00B26AC1"/>
    <w:rsid w:val="00B54B1A"/>
    <w:rsid w:val="00BA71A8"/>
    <w:rsid w:val="00BB7A3C"/>
    <w:rsid w:val="00BE4179"/>
    <w:rsid w:val="00BF3119"/>
    <w:rsid w:val="00C05550"/>
    <w:rsid w:val="00C2464F"/>
    <w:rsid w:val="00C3180D"/>
    <w:rsid w:val="00C66F9D"/>
    <w:rsid w:val="00CA39E6"/>
    <w:rsid w:val="00CA5DAB"/>
    <w:rsid w:val="00CB6DD3"/>
    <w:rsid w:val="00CD2919"/>
    <w:rsid w:val="00CE2835"/>
    <w:rsid w:val="00CE4FEF"/>
    <w:rsid w:val="00D03314"/>
    <w:rsid w:val="00D50372"/>
    <w:rsid w:val="00DA4380"/>
    <w:rsid w:val="00DB3C98"/>
    <w:rsid w:val="00E24163"/>
    <w:rsid w:val="00E36EB9"/>
    <w:rsid w:val="00E5000F"/>
    <w:rsid w:val="00EB19D7"/>
    <w:rsid w:val="00EF727B"/>
    <w:rsid w:val="00F1503E"/>
    <w:rsid w:val="00F3172C"/>
    <w:rsid w:val="00F81145"/>
    <w:rsid w:val="00FB1FBE"/>
    <w:rsid w:val="00FC45CF"/>
    <w:rsid w:val="00FC7A09"/>
    <w:rsid w:val="00FE2D91"/>
    <w:rsid w:val="00FE3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A70F64-5CA5-4796-BA0B-AC6DBFC1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ZnakZnakZnakZnakZnakZnakZnak">
    <w:name w:val="Znak Znak Znak Znak Znak Znak Znak Znak Znak"/>
    <w:basedOn w:val="Normalny"/>
    <w:rsid w:val="005838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1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616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535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9F6D0-50ED-4062-B65B-F14A25A36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171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a_piotrowska</dc:creator>
  <cp:keywords/>
  <dc:description/>
  <cp:lastModifiedBy>Alicja Wołosiak</cp:lastModifiedBy>
  <cp:revision>4</cp:revision>
  <cp:lastPrinted>2023-04-03T10:02:00Z</cp:lastPrinted>
  <dcterms:created xsi:type="dcterms:W3CDTF">2023-04-03T10:02:00Z</dcterms:created>
  <dcterms:modified xsi:type="dcterms:W3CDTF">2023-04-03T10:06:00Z</dcterms:modified>
</cp:coreProperties>
</file>