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062C5" w14:textId="77777777" w:rsidR="00411CA5" w:rsidRDefault="00411CA5" w:rsidP="002A6524">
      <w:pPr>
        <w:jc w:val="center"/>
      </w:pPr>
      <w:r w:rsidRPr="00411CA5">
        <w:rPr>
          <w:noProof/>
          <w:lang w:eastAsia="pl-PL"/>
        </w:rPr>
        <w:drawing>
          <wp:inline distT="0" distB="0" distL="0" distR="0" wp14:anchorId="1DF7CDD9" wp14:editId="4567A4D1">
            <wp:extent cx="6557963" cy="80962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64660" cy="81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A1834" w14:textId="77777777" w:rsidR="00411CA5" w:rsidRDefault="00411CA5" w:rsidP="00411CA5"/>
    <w:p w14:paraId="7C6F474C" w14:textId="77777777" w:rsidR="00411CA5" w:rsidRDefault="00411CA5" w:rsidP="00411CA5">
      <w:pPr>
        <w:jc w:val="both"/>
      </w:pPr>
      <w:r>
        <w:t>1) „Wdrażanie inwestycji C2.1.2 Wyrównanie poziomu wyposażenia szkół w przenośne urządzenia multimedialne – inwestycje związane ze spełnieniem minimalnych standardów sprzętowych, wskaźnik C15G Nowe komputery przenośne (laptopy, laptopy przeglądarkowe i tablety) do dyspozycji uczniów”,</w:t>
      </w:r>
    </w:p>
    <w:p w14:paraId="540F2897" w14:textId="77777777" w:rsidR="00411CA5" w:rsidRDefault="00411CA5" w:rsidP="00B751FE">
      <w:pPr>
        <w:jc w:val="both"/>
      </w:pPr>
      <w:r>
        <w:t xml:space="preserve">2) kwota dofinansowania z UE – </w:t>
      </w:r>
      <w:r w:rsidR="00B712EF" w:rsidRPr="00B712EF">
        <w:rPr>
          <w:b/>
        </w:rPr>
        <w:t>275 942,75 zł</w:t>
      </w:r>
    </w:p>
    <w:p w14:paraId="64951DF7" w14:textId="77777777" w:rsidR="00411CA5" w:rsidRDefault="00411CA5" w:rsidP="00411CA5">
      <w:r>
        <w:t>3) lista lokalizacji, w których realizowany będzie wskaźnik:</w:t>
      </w:r>
    </w:p>
    <w:p w14:paraId="47AB8943" w14:textId="77777777" w:rsidR="00411CA5" w:rsidRDefault="00411CA5" w:rsidP="00411CA5">
      <w:r>
        <w:t>- Szkoła Podstawowa w Porzeczu</w:t>
      </w:r>
      <w:r w:rsidR="007E32AC">
        <w:t>: 16 laptopów, 5 laptopów przeglądarkowych, 9 tabletów</w:t>
      </w:r>
    </w:p>
    <w:p w14:paraId="1ABDA4D6" w14:textId="77777777" w:rsidR="007E32AC" w:rsidRDefault="00411CA5" w:rsidP="007E32AC">
      <w:r>
        <w:t>-Szkoła Podstawowa w Ćmińsku</w:t>
      </w:r>
      <w:r w:rsidR="007E32AC">
        <w:t>: 26 laptopów, 8 laptopów przeglądarkowych,15 tabletów</w:t>
      </w:r>
    </w:p>
    <w:p w14:paraId="786962E1" w14:textId="77777777" w:rsidR="007E32AC" w:rsidRDefault="00411CA5" w:rsidP="007E32AC">
      <w:pPr>
        <w:jc w:val="both"/>
      </w:pPr>
      <w:r>
        <w:t>- Szkoła Po</w:t>
      </w:r>
      <w:r w:rsidR="007E32AC">
        <w:t>dstawowa w Kostomłotach Drugich: 23 laptopy, 7 laptopów przeglądarkowych, 13 tabletów</w:t>
      </w:r>
    </w:p>
    <w:p w14:paraId="7E035A54" w14:textId="77777777" w:rsidR="007E32AC" w:rsidRDefault="007E32AC" w:rsidP="00411CA5">
      <w:r>
        <w:t xml:space="preserve">Łącznie otrzymano: </w:t>
      </w:r>
    </w:p>
    <w:p w14:paraId="61AD4DD0" w14:textId="77777777" w:rsidR="007E32AC" w:rsidRDefault="007E32AC" w:rsidP="00411CA5">
      <w:r>
        <w:t>65 szt. laptopów</w:t>
      </w:r>
    </w:p>
    <w:p w14:paraId="508F03CC" w14:textId="77777777" w:rsidR="007E32AC" w:rsidRDefault="007E32AC" w:rsidP="00411CA5">
      <w:r>
        <w:t>20 szt. laptopów przeglądarkowych</w:t>
      </w:r>
    </w:p>
    <w:p w14:paraId="19917DC8" w14:textId="77777777" w:rsidR="007E32AC" w:rsidRDefault="007E32AC" w:rsidP="00411CA5">
      <w:r>
        <w:t>37 tabletów</w:t>
      </w:r>
    </w:p>
    <w:sectPr w:rsidR="007E32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733"/>
    <w:rsid w:val="002A6524"/>
    <w:rsid w:val="002A72B9"/>
    <w:rsid w:val="00411CA5"/>
    <w:rsid w:val="00454910"/>
    <w:rsid w:val="007E32AC"/>
    <w:rsid w:val="00970733"/>
    <w:rsid w:val="00B712EF"/>
    <w:rsid w:val="00B751FE"/>
    <w:rsid w:val="00EC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5EF9F"/>
  <w15:chartTrackingRefBased/>
  <w15:docId w15:val="{1337A63E-9A7D-4B69-8B30-6E20B294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637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iwona.kingusia@gmail.com</cp:lastModifiedBy>
  <cp:revision>2</cp:revision>
  <dcterms:created xsi:type="dcterms:W3CDTF">2026-07-23T10:41:00Z</dcterms:created>
  <dcterms:modified xsi:type="dcterms:W3CDTF">2026-07-23T10:41:00Z</dcterms:modified>
</cp:coreProperties>
</file>