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FB046F" w:rsidRDefault="00D66C16" w:rsidP="00FB046F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FB046F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FB04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14:paraId="5DE9C869" w14:textId="43138C54" w:rsidR="00D66C16" w:rsidRPr="00FB046F" w:rsidRDefault="002A2862" w:rsidP="00FB046F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046F">
        <w:rPr>
          <w:rFonts w:ascii="Times New Roman" w:eastAsia="Calibri" w:hAnsi="Times New Roman" w:cs="Times New Roman"/>
          <w:color w:val="000000"/>
          <w:sz w:val="20"/>
          <w:szCs w:val="20"/>
        </w:rPr>
        <w:t>do Uchwały Nr</w:t>
      </w:r>
      <w:r w:rsidR="004A37D7" w:rsidRPr="00FB04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VI-</w:t>
      </w:r>
      <w:r w:rsidR="00C11FA4">
        <w:rPr>
          <w:rFonts w:ascii="Times New Roman" w:eastAsia="Calibri" w:hAnsi="Times New Roman" w:cs="Times New Roman"/>
          <w:color w:val="000000"/>
          <w:sz w:val="20"/>
          <w:szCs w:val="20"/>
        </w:rPr>
        <w:t>436</w:t>
      </w:r>
      <w:r w:rsidR="002071C0" w:rsidRPr="00FB046F">
        <w:rPr>
          <w:rFonts w:ascii="Times New Roman" w:eastAsia="Calibri" w:hAnsi="Times New Roman" w:cs="Times New Roman"/>
          <w:color w:val="000000"/>
          <w:sz w:val="20"/>
          <w:szCs w:val="20"/>
        </w:rPr>
        <w:t>/202</w:t>
      </w:r>
      <w:r w:rsidR="00CB7A3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</w:p>
    <w:p w14:paraId="6CBA5AD4" w14:textId="77777777" w:rsidR="00D66C16" w:rsidRPr="00FB046F" w:rsidRDefault="00D66C16" w:rsidP="00FB046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14:paraId="443B6C6E" w14:textId="2FEF8AC4" w:rsidR="00D66C16" w:rsidRPr="00FB046F" w:rsidRDefault="00D66C16" w:rsidP="00FB046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862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1FA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077FD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CB7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2571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</w:t>
      </w:r>
      <w:r w:rsidR="001B179C"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71C0"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B7A3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36BB83B7" w14:textId="77777777" w:rsidR="00D66C16" w:rsidRPr="00FB046F" w:rsidRDefault="00D66C16" w:rsidP="00FB04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B8CF75" w14:textId="77777777" w:rsidR="00D66C16" w:rsidRPr="00FB046F" w:rsidRDefault="00D66C16" w:rsidP="00FB04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FB9C64" w14:textId="77777777" w:rsidR="006A4C37" w:rsidRPr="00FB046F" w:rsidRDefault="006A4C37" w:rsidP="00FB04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14:paraId="4DAB567C" w14:textId="31D5B6F8" w:rsidR="006A4C37" w:rsidRPr="00CB7A38" w:rsidRDefault="006A4C37" w:rsidP="00FB046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ogłasza dla organizacji pozarządowych oraz podmiotów, o których mowa </w:t>
      </w:r>
      <w:r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art. 3 ust. 3 ustawy z dnia 24 kwietnia 2003 r. o działalności pożytku publicznego</w:t>
      </w:r>
      <w:r w:rsidR="00BF7E0D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o wolontariacie </w:t>
      </w:r>
      <w:r w:rsidR="001A4D97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BF7E0D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DC410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t. j. </w:t>
      </w:r>
      <w:r w:rsidR="00BF7E0D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</w:t>
      </w:r>
      <w:r w:rsidR="00DC410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F7E0D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U. z 20</w:t>
      </w:r>
      <w:r w:rsidR="00431EA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CB7A38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poz. </w:t>
      </w:r>
      <w:r w:rsidR="00431EA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CB7A38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32</w:t>
      </w:r>
      <w:r w:rsidR="00431EA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3D1FE5"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z późn. zm.</w:t>
      </w:r>
      <w:r w:rsidRPr="00CB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</w:t>
      </w:r>
      <w:r w:rsidR="003E7722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 ofert na realizację </w:t>
      </w:r>
      <w:r w:rsidR="004F6129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71CEC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latach</w:t>
      </w:r>
      <w:r w:rsidR="002A2862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CB7A38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571CEC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2024</w:t>
      </w:r>
      <w:r w:rsidR="001D5B0A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</w:t>
      </w:r>
      <w:r w:rsidR="00EA1CF0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4105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</w:t>
      </w:r>
      <w:r w:rsidR="00EA1CF0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0C3686"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CB7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121A8B1" w14:textId="77777777" w:rsidR="00B31570" w:rsidRPr="00CB7A38" w:rsidRDefault="00B31570" w:rsidP="00FB046F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3515961" w14:textId="77777777" w:rsidR="00F2731D" w:rsidRPr="00FB046F" w:rsidRDefault="00F2731D" w:rsidP="00FB046F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913185A" w14:textId="77777777" w:rsidR="00AA3182" w:rsidRPr="00AA3182" w:rsidRDefault="00AA3182" w:rsidP="00AA3182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182">
        <w:rPr>
          <w:rFonts w:ascii="Times New Roman" w:eastAsia="Calibri" w:hAnsi="Times New Roman" w:cs="Times New Roman"/>
          <w:b/>
          <w:sz w:val="28"/>
          <w:szCs w:val="28"/>
        </w:rPr>
        <w:t xml:space="preserve">Rodzaje zadań i wysokość środków publicznych przeznaczonych na ich realizację: </w:t>
      </w:r>
    </w:p>
    <w:p w14:paraId="17D82989" w14:textId="01B101A6" w:rsidR="00AC18C9" w:rsidRDefault="00AC18C9" w:rsidP="00FB046F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42987EF" w14:textId="4C4E913E" w:rsidR="003D1FE5" w:rsidRPr="00FB046F" w:rsidRDefault="003D1FE5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9E3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</w:t>
      </w:r>
    </w:p>
    <w:p w14:paraId="79ACD649" w14:textId="77777777" w:rsidR="007D56CF" w:rsidRPr="00CB7A38" w:rsidRDefault="007D56CF" w:rsidP="00FB046F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087F7CAD" w14:textId="77777777" w:rsidR="00571CEC" w:rsidRPr="00CB7A38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7B2B4C4A" w14:textId="77777777" w:rsidR="00CB7A38" w:rsidRDefault="00CB7A38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A38">
        <w:rPr>
          <w:rFonts w:ascii="Times New Roman" w:hAnsi="Times New Roman" w:cs="Times New Roman"/>
          <w:b/>
          <w:bCs/>
          <w:sz w:val="24"/>
          <w:szCs w:val="24"/>
        </w:rPr>
        <w:t>Prowadzenie portalu turystycznego Powiatu Wołomińskiego</w:t>
      </w:r>
    </w:p>
    <w:p w14:paraId="5D1ACC41" w14:textId="024DBBD3" w:rsidR="00CB7A38" w:rsidRPr="00CB7A38" w:rsidRDefault="00CB7A38" w:rsidP="00CB7A3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A38">
        <w:rPr>
          <w:rFonts w:ascii="Times New Roman" w:hAnsi="Times New Roman" w:cs="Times New Roman"/>
          <w:b/>
          <w:bCs/>
          <w:sz w:val="24"/>
          <w:szCs w:val="24"/>
        </w:rPr>
        <w:t>wyprawaznaturaikultura.com.pl</w:t>
      </w:r>
    </w:p>
    <w:p w14:paraId="42822182" w14:textId="77777777" w:rsidR="00CB7A38" w:rsidRPr="00CB7A38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D9F398" w14:textId="734C9C73" w:rsidR="00571CEC" w:rsidRPr="00CB7A38" w:rsidRDefault="00571CEC" w:rsidP="00CB7A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7A38">
        <w:rPr>
          <w:rFonts w:ascii="Times New Roman" w:hAnsi="Times New Roman" w:cs="Times New Roman"/>
          <w:b/>
          <w:bCs/>
        </w:rPr>
        <w:t>Cel realizacji zadania:</w:t>
      </w:r>
    </w:p>
    <w:p w14:paraId="3ABEEB3C" w14:textId="26EC7EA0" w:rsidR="00571CEC" w:rsidRPr="00CB7A38" w:rsidRDefault="00CB7A38" w:rsidP="00CB7A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7A38">
        <w:rPr>
          <w:rFonts w:ascii="Times New Roman" w:hAnsi="Times New Roman" w:cs="Times New Roman"/>
        </w:rPr>
        <w:t>Zwiększenie informacji i promocji wydarzeń turystycznych, walorów przyrodniczych i kulturowych powiatu wołomińskiego.</w:t>
      </w:r>
    </w:p>
    <w:p w14:paraId="59C28F2C" w14:textId="77777777" w:rsidR="00CB7A38" w:rsidRPr="00CB7A38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EF3D4E1" w14:textId="5AE0E305" w:rsidR="00CB7A38" w:rsidRPr="00CB7A38" w:rsidRDefault="00CB7A38" w:rsidP="00CB7A38">
      <w:pPr>
        <w:spacing w:after="0" w:line="240" w:lineRule="auto"/>
        <w:rPr>
          <w:rFonts w:ascii="Times New Roman" w:hAnsi="Times New Roman" w:cs="Times New Roman"/>
        </w:rPr>
      </w:pPr>
      <w:r w:rsidRPr="00CB7A38">
        <w:rPr>
          <w:rFonts w:ascii="Times New Roman" w:hAnsi="Times New Roman" w:cs="Times New Roman"/>
        </w:rPr>
        <w:t>Zadanie</w:t>
      </w:r>
      <w:r>
        <w:rPr>
          <w:rFonts w:ascii="Times New Roman" w:hAnsi="Times New Roman" w:cs="Times New Roman"/>
        </w:rPr>
        <w:t xml:space="preserve"> </w:t>
      </w:r>
      <w:r w:rsidRPr="00CB7A38">
        <w:rPr>
          <w:rFonts w:ascii="Times New Roman" w:hAnsi="Times New Roman" w:cs="Times New Roman"/>
        </w:rPr>
        <w:t>polega na kompleksowym prowadzeniu portalu turystycznego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71464">
          <w:rPr>
            <w:rStyle w:val="Hipercze"/>
            <w:rFonts w:ascii="Times New Roman" w:hAnsi="Times New Roman" w:cs="Times New Roman"/>
          </w:rPr>
          <w:t>www.wyprawaznaturaikultura.com.pl</w:t>
        </w:r>
      </w:hyperlink>
      <w:r>
        <w:rPr>
          <w:rFonts w:ascii="Times New Roman" w:hAnsi="Times New Roman" w:cs="Times New Roman"/>
        </w:rPr>
        <w:t xml:space="preserve">, </w:t>
      </w:r>
      <w:r w:rsidRPr="00CB7A38">
        <w:rPr>
          <w:rFonts w:ascii="Times New Roman" w:hAnsi="Times New Roman" w:cs="Times New Roman"/>
        </w:rPr>
        <w:t>najważniejsze czynności, które zostaną powierzone oferentowi:</w:t>
      </w:r>
    </w:p>
    <w:p w14:paraId="7B3A9E1E" w14:textId="190C7340" w:rsidR="00CB7A38" w:rsidRPr="00CB7A38" w:rsidRDefault="00CB7A38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B7A38">
        <w:rPr>
          <w:rFonts w:ascii="Times New Roman" w:hAnsi="Times New Roman" w:cs="Times New Roman"/>
        </w:rPr>
        <w:t>ieżąca obsługa programistyczna portalu turystycznego, dbanie o poprawne działanie strony pod kątem technicznym pilnowanie terminów aktualizacji certyfikatów SSL, wersji PHP, sprawdzanie zgodności i responsywności strony, itp.</w:t>
      </w:r>
      <w:r>
        <w:rPr>
          <w:rFonts w:ascii="Times New Roman" w:hAnsi="Times New Roman" w:cs="Times New Roman"/>
        </w:rPr>
        <w:t>;</w:t>
      </w:r>
    </w:p>
    <w:p w14:paraId="12D0D1B3" w14:textId="7D44D475" w:rsidR="00CB7A38" w:rsidRPr="00CB7A38" w:rsidRDefault="00CB7A38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7A38">
        <w:rPr>
          <w:rFonts w:ascii="Times New Roman" w:hAnsi="Times New Roman" w:cs="Times New Roman"/>
        </w:rPr>
        <w:t>rowadzenie kalendarza imprez na terenie powiatu</w:t>
      </w:r>
      <w:r w:rsidR="00721B4C">
        <w:rPr>
          <w:rFonts w:ascii="Times New Roman" w:hAnsi="Times New Roman" w:cs="Times New Roman"/>
        </w:rPr>
        <w:t xml:space="preserve"> wołomińskiego</w:t>
      </w:r>
      <w:r>
        <w:rPr>
          <w:rFonts w:ascii="Times New Roman" w:hAnsi="Times New Roman" w:cs="Times New Roman"/>
        </w:rPr>
        <w:t>;</w:t>
      </w:r>
    </w:p>
    <w:p w14:paraId="7009699C" w14:textId="54977C25" w:rsidR="00CB7A38" w:rsidRPr="00CB7A38" w:rsidRDefault="00CB7A38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B7A38">
        <w:rPr>
          <w:rFonts w:ascii="Times New Roman" w:hAnsi="Times New Roman" w:cs="Times New Roman"/>
        </w:rPr>
        <w:t xml:space="preserve">spółpraca z miejskimi i gminnymi ośrodkami kultury w celu pozyskiwania informacji </w:t>
      </w:r>
      <w:r>
        <w:rPr>
          <w:rFonts w:ascii="Times New Roman" w:hAnsi="Times New Roman" w:cs="Times New Roman"/>
        </w:rPr>
        <w:br/>
      </w:r>
      <w:r w:rsidRPr="00CB7A38">
        <w:rPr>
          <w:rFonts w:ascii="Times New Roman" w:hAnsi="Times New Roman" w:cs="Times New Roman"/>
        </w:rPr>
        <w:t>o wydarzeniach kulturalnych do zamieszczenia w kalendarzu imprez</w:t>
      </w:r>
      <w:r>
        <w:rPr>
          <w:rFonts w:ascii="Times New Roman" w:hAnsi="Times New Roman" w:cs="Times New Roman"/>
        </w:rPr>
        <w:t>;</w:t>
      </w:r>
    </w:p>
    <w:p w14:paraId="5789D344" w14:textId="285C102E" w:rsidR="00CB7A38" w:rsidRDefault="00CB7A38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B7A38">
        <w:rPr>
          <w:rFonts w:ascii="Times New Roman" w:hAnsi="Times New Roman" w:cs="Times New Roman"/>
        </w:rPr>
        <w:t xml:space="preserve">aktualizacja strony internetowej w zakresie udostępniania i rozszerzania usług możliwych do realizacji za pomocą portalu, w tym w szczególności serwisu newsletter, formularza zgłoszeń </w:t>
      </w:r>
      <w:r>
        <w:rPr>
          <w:rFonts w:ascii="Times New Roman" w:hAnsi="Times New Roman" w:cs="Times New Roman"/>
        </w:rPr>
        <w:br/>
      </w:r>
      <w:r w:rsidRPr="00CB7A38">
        <w:rPr>
          <w:rFonts w:ascii="Times New Roman" w:hAnsi="Times New Roman" w:cs="Times New Roman"/>
        </w:rPr>
        <w:t>i informacji od przedsiębiorców z branży turystycznej, serwisu SMS</w:t>
      </w:r>
      <w:r>
        <w:rPr>
          <w:rFonts w:ascii="Times New Roman" w:hAnsi="Times New Roman" w:cs="Times New Roman"/>
        </w:rPr>
        <w:t>;</w:t>
      </w:r>
    </w:p>
    <w:p w14:paraId="5A429688" w14:textId="74FAFDE4" w:rsidR="00CB7A38" w:rsidRPr="00CB7A38" w:rsidRDefault="00CB7A38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7A38">
        <w:rPr>
          <w:rFonts w:ascii="Times New Roman" w:hAnsi="Times New Roman" w:cs="Times New Roman"/>
        </w:rPr>
        <w:t xml:space="preserve">rowadzenie profilu </w:t>
      </w:r>
      <w:r w:rsidR="00721B4C">
        <w:rPr>
          <w:rFonts w:ascii="Times New Roman" w:hAnsi="Times New Roman" w:cs="Times New Roman"/>
        </w:rPr>
        <w:t>F</w:t>
      </w:r>
      <w:r w:rsidRPr="00CB7A38">
        <w:rPr>
          <w:rFonts w:ascii="Times New Roman" w:hAnsi="Times New Roman" w:cs="Times New Roman"/>
        </w:rPr>
        <w:t>acebook wyprawaznaturaikultura powiązanego z</w:t>
      </w:r>
      <w:r>
        <w:rPr>
          <w:rFonts w:ascii="Times New Roman" w:hAnsi="Times New Roman" w:cs="Times New Roman"/>
        </w:rPr>
        <w:t>e</w:t>
      </w:r>
      <w:r w:rsidRPr="00CB7A38">
        <w:rPr>
          <w:rFonts w:ascii="Times New Roman" w:hAnsi="Times New Roman" w:cs="Times New Roman"/>
        </w:rPr>
        <w:t xml:space="preserve"> stroną www.</w:t>
      </w:r>
    </w:p>
    <w:p w14:paraId="5729C976" w14:textId="77777777" w:rsidR="00CB7A38" w:rsidRPr="00CB7A38" w:rsidRDefault="00CB7A38" w:rsidP="00CB7A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C7927B" w14:textId="1D5AB480" w:rsidR="00571CEC" w:rsidRPr="00CB7A38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7A38">
        <w:rPr>
          <w:rFonts w:ascii="Times New Roman" w:eastAsia="Calibri" w:hAnsi="Times New Roman" w:cs="Times New Roman"/>
          <w:b/>
          <w:bCs/>
        </w:rPr>
        <w:t>Oczekiwane rezultaty realizacji zadania</w:t>
      </w:r>
      <w:r w:rsidR="00571CEC" w:rsidRPr="00CB7A38">
        <w:rPr>
          <w:rFonts w:ascii="Times New Roman" w:eastAsia="Calibri" w:hAnsi="Times New Roman" w:cs="Times New Roman"/>
          <w:b/>
          <w:bCs/>
        </w:rPr>
        <w:t>:</w:t>
      </w:r>
    </w:p>
    <w:p w14:paraId="5F646673" w14:textId="3C7913CB" w:rsidR="001A6C1C" w:rsidRPr="001A6C1C" w:rsidRDefault="001A6C1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B7A38" w:rsidRPr="001A6C1C">
        <w:rPr>
          <w:rFonts w:ascii="Times New Roman" w:hAnsi="Times New Roman" w:cs="Times New Roman"/>
        </w:rPr>
        <w:t>rowadzenie portalu</w:t>
      </w:r>
      <w:r>
        <w:rPr>
          <w:rFonts w:ascii="Times New Roman" w:hAnsi="Times New Roman" w:cs="Times New Roman"/>
        </w:rPr>
        <w:t xml:space="preserve"> turystycznego, </w:t>
      </w:r>
    </w:p>
    <w:p w14:paraId="3AE84FB1" w14:textId="4611D24A" w:rsidR="001A6C1C" w:rsidRPr="001A6C1C" w:rsidRDefault="00CB7A3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hAnsi="Times New Roman" w:cs="Times New Roman"/>
        </w:rPr>
        <w:t>aktualizacja kalendarza wydarzeń min</w:t>
      </w:r>
      <w:r w:rsidR="001A6C1C">
        <w:rPr>
          <w:rFonts w:ascii="Times New Roman" w:hAnsi="Times New Roman" w:cs="Times New Roman"/>
        </w:rPr>
        <w:t>imum</w:t>
      </w:r>
      <w:r w:rsidRPr="001A6C1C">
        <w:rPr>
          <w:rFonts w:ascii="Times New Roman" w:hAnsi="Times New Roman" w:cs="Times New Roman"/>
        </w:rPr>
        <w:t xml:space="preserve"> 1 x 24</w:t>
      </w:r>
      <w:r w:rsidR="001A6C1C">
        <w:rPr>
          <w:rFonts w:ascii="Times New Roman" w:hAnsi="Times New Roman" w:cs="Times New Roman"/>
        </w:rPr>
        <w:t xml:space="preserve"> godz.,</w:t>
      </w:r>
    </w:p>
    <w:p w14:paraId="7EF21758" w14:textId="34BD413E" w:rsidR="00571CEC" w:rsidRPr="001A6C1C" w:rsidRDefault="00CB7A3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hAnsi="Times New Roman" w:cs="Times New Roman"/>
        </w:rPr>
        <w:t>wysyłka sms min</w:t>
      </w:r>
      <w:r w:rsidR="001A6C1C">
        <w:rPr>
          <w:rFonts w:ascii="Times New Roman" w:hAnsi="Times New Roman" w:cs="Times New Roman"/>
        </w:rPr>
        <w:t>imum</w:t>
      </w:r>
      <w:r w:rsidRPr="001A6C1C">
        <w:rPr>
          <w:rFonts w:ascii="Times New Roman" w:hAnsi="Times New Roman" w:cs="Times New Roman"/>
        </w:rPr>
        <w:t xml:space="preserve"> 1 x 7 dni</w:t>
      </w:r>
      <w:r w:rsidR="001A6C1C">
        <w:rPr>
          <w:rFonts w:ascii="Times New Roman" w:hAnsi="Times New Roman" w:cs="Times New Roman"/>
        </w:rPr>
        <w:t>.</w:t>
      </w:r>
    </w:p>
    <w:p w14:paraId="41C7F4DF" w14:textId="77777777" w:rsidR="00CB7A38" w:rsidRPr="00CB7A38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87686D4" w14:textId="28AFD675" w:rsidR="00571CEC" w:rsidRPr="00CB7A38" w:rsidRDefault="00571CEC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7A38">
        <w:rPr>
          <w:rFonts w:ascii="Times New Roman" w:eastAsia="Calibri" w:hAnsi="Times New Roman" w:cs="Times New Roman"/>
          <w:b/>
        </w:rPr>
        <w:t>Termin realizacji zadania:</w:t>
      </w:r>
      <w:r w:rsidRPr="00CB7A38">
        <w:rPr>
          <w:rFonts w:ascii="Times New Roman" w:eastAsia="Calibri" w:hAnsi="Times New Roman" w:cs="Times New Roman"/>
        </w:rPr>
        <w:t xml:space="preserve"> </w:t>
      </w:r>
      <w:r w:rsidRPr="00CB7A38">
        <w:rPr>
          <w:rFonts w:ascii="Times New Roman" w:hAnsi="Times New Roman" w:cs="Times New Roman"/>
        </w:rPr>
        <w:t>1 stycznia 202</w:t>
      </w:r>
      <w:r w:rsidR="00CB7A38" w:rsidRPr="00CB7A38">
        <w:rPr>
          <w:rFonts w:ascii="Times New Roman" w:hAnsi="Times New Roman" w:cs="Times New Roman"/>
        </w:rPr>
        <w:t>3</w:t>
      </w:r>
      <w:r w:rsidRPr="00CB7A38">
        <w:rPr>
          <w:rFonts w:ascii="Times New Roman" w:hAnsi="Times New Roman" w:cs="Times New Roman"/>
        </w:rPr>
        <w:t xml:space="preserve"> r. – 31 grudnia 202</w:t>
      </w:r>
      <w:r w:rsidR="00B2344B" w:rsidRPr="00CB7A38">
        <w:rPr>
          <w:rFonts w:ascii="Times New Roman" w:hAnsi="Times New Roman" w:cs="Times New Roman"/>
        </w:rPr>
        <w:t>4</w:t>
      </w:r>
      <w:r w:rsidRPr="00CB7A38">
        <w:rPr>
          <w:rFonts w:ascii="Times New Roman" w:hAnsi="Times New Roman" w:cs="Times New Roman"/>
        </w:rPr>
        <w:t xml:space="preserve"> r.  </w:t>
      </w:r>
      <w:r w:rsidRPr="00CB7A38">
        <w:rPr>
          <w:rFonts w:ascii="Times New Roman" w:hAnsi="Times New Roman" w:cs="Times New Roman"/>
        </w:rPr>
        <w:tab/>
      </w:r>
    </w:p>
    <w:p w14:paraId="661F303B" w14:textId="77777777" w:rsidR="00571CEC" w:rsidRPr="00CB7A38" w:rsidRDefault="00571CEC" w:rsidP="00CB7A38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58A30A2" w14:textId="77777777" w:rsidR="00571CEC" w:rsidRPr="00571CEC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CEC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31789197" w14:textId="77777777" w:rsidR="00571CEC" w:rsidRPr="00571CEC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CEC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7976266B" w14:textId="11FC4D25" w:rsidR="00571CEC" w:rsidRPr="00B31570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CB7A38">
        <w:rPr>
          <w:rFonts w:ascii="Times New Roman" w:eastAsia="Times New Roman" w:hAnsi="Times New Roman" w:cs="Times New Roman"/>
          <w:lang w:eastAsia="pl-PL"/>
        </w:rPr>
        <w:t>630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A38">
        <w:rPr>
          <w:rFonts w:ascii="Times New Roman" w:eastAsia="Times New Roman" w:hAnsi="Times New Roman" w:cs="Times New Roman"/>
          <w:lang w:eastAsia="pl-PL"/>
        </w:rPr>
        <w:t>Turystyka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A38">
        <w:rPr>
          <w:rFonts w:ascii="Times New Roman" w:eastAsia="Times New Roman" w:hAnsi="Times New Roman" w:cs="Times New Roman"/>
          <w:lang w:eastAsia="pl-PL"/>
        </w:rPr>
        <w:t>63003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A38">
        <w:rPr>
          <w:rFonts w:ascii="Times New Roman" w:eastAsia="Times New Roman" w:hAnsi="Times New Roman" w:cs="Times New Roman"/>
          <w:lang w:eastAsia="pl-PL"/>
        </w:rPr>
        <w:t>Zadania w zakresie upowszechniania turystyki</w:t>
      </w:r>
    </w:p>
    <w:p w14:paraId="2B418F93" w14:textId="77777777" w:rsidR="008F3B18" w:rsidRDefault="008F3B18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39DEC9" w14:textId="35D0EDDA" w:rsidR="006B61C9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36730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CB7A38">
        <w:rPr>
          <w:rFonts w:ascii="Times New Roman" w:eastAsia="Times New Roman" w:hAnsi="Times New Roman" w:cs="Times New Roman"/>
          <w:b/>
          <w:lang w:eastAsia="pl-PL"/>
        </w:rPr>
        <w:t>3</w:t>
      </w:r>
      <w:r w:rsidR="008F3B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3B18" w:rsidRPr="00424360">
        <w:rPr>
          <w:rFonts w:ascii="Times New Roman" w:eastAsia="Times New Roman" w:hAnsi="Times New Roman" w:cs="Times New Roman"/>
          <w:b/>
          <w:lang w:eastAsia="pl-PL"/>
        </w:rPr>
        <w:t xml:space="preserve">określone w projekcie budżetu </w:t>
      </w:r>
      <w:r w:rsidR="008F3B18">
        <w:rPr>
          <w:rFonts w:ascii="Times New Roman" w:eastAsia="Times New Roman" w:hAnsi="Times New Roman" w:cs="Times New Roman"/>
          <w:b/>
          <w:lang w:eastAsia="pl-PL"/>
        </w:rPr>
        <w:t>Powiatu Wołomińskiego na rok 2023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CB7A38">
        <w:rPr>
          <w:rFonts w:ascii="Times New Roman" w:eastAsia="Times New Roman" w:hAnsi="Times New Roman" w:cs="Times New Roman"/>
          <w:b/>
          <w:lang w:eastAsia="pl-PL"/>
        </w:rPr>
        <w:t>30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.000,00 zł</w:t>
      </w:r>
      <w:r w:rsidR="008F3B1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2123454" w14:textId="722B20EA" w:rsidR="00721B4C" w:rsidRDefault="008F3B18" w:rsidP="00721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721B4C" w:rsidRPr="00BB4C4F">
        <w:rPr>
          <w:rFonts w:ascii="Times New Roman" w:eastAsia="Calibri" w:hAnsi="Times New Roman" w:cs="Times New Roman"/>
          <w:b/>
        </w:rPr>
        <w:t xml:space="preserve">aksymalna kwota dofinansowania jednego projektu: </w:t>
      </w:r>
      <w:r w:rsidR="00721B4C">
        <w:rPr>
          <w:rFonts w:ascii="Times New Roman" w:eastAsia="Calibri" w:hAnsi="Times New Roman" w:cs="Times New Roman"/>
          <w:b/>
        </w:rPr>
        <w:t>30</w:t>
      </w:r>
      <w:r w:rsidR="00721B4C" w:rsidRPr="00BB4C4F">
        <w:rPr>
          <w:rFonts w:ascii="Times New Roman" w:eastAsia="Calibri" w:hAnsi="Times New Roman" w:cs="Times New Roman"/>
          <w:b/>
        </w:rPr>
        <w:t>.000,00 zł</w:t>
      </w:r>
      <w:r w:rsidR="00721B4C">
        <w:rPr>
          <w:rFonts w:ascii="Times New Roman" w:eastAsia="Calibri" w:hAnsi="Times New Roman" w:cs="Times New Roman"/>
          <w:b/>
        </w:rPr>
        <w:t>.</w:t>
      </w:r>
    </w:p>
    <w:p w14:paraId="70C4C77E" w14:textId="6E1FE831" w:rsidR="00571CEC" w:rsidRPr="00CC7522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7522">
        <w:rPr>
          <w:rFonts w:ascii="Times New Roman" w:eastAsia="Times New Roman" w:hAnsi="Times New Roman" w:cs="Times New Roman"/>
          <w:bCs/>
          <w:lang w:eastAsia="pl-PL"/>
        </w:rPr>
        <w:lastRenderedPageBreak/>
        <w:t>Wysokość dotacji przeznaczona przez Powiat Wołomiński na realizację zadania w roku 202</w:t>
      </w:r>
      <w:r w:rsidR="00CB7A38">
        <w:rPr>
          <w:rFonts w:ascii="Times New Roman" w:eastAsia="Times New Roman" w:hAnsi="Times New Roman" w:cs="Times New Roman"/>
          <w:bCs/>
          <w:lang w:eastAsia="pl-PL"/>
        </w:rPr>
        <w:t>3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 przeznaczonych na ten cel w budżecie Powiatu Wołomińskiego na rok 202</w:t>
      </w:r>
      <w:r w:rsidR="00CB7A38">
        <w:rPr>
          <w:rFonts w:ascii="Times New Roman" w:eastAsia="Times New Roman" w:hAnsi="Times New Roman" w:cs="Times New Roman"/>
          <w:bCs/>
          <w:lang w:eastAsia="pl-PL"/>
        </w:rPr>
        <w:t>3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8CDAF74" w14:textId="77777777" w:rsidR="008F3B18" w:rsidRDefault="008F3B18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479B18" w14:textId="330360E4" w:rsidR="00234705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7522">
        <w:rPr>
          <w:rFonts w:ascii="Times New Roman" w:eastAsia="Times New Roman" w:hAnsi="Times New Roman" w:cs="Times New Roman"/>
          <w:b/>
          <w:lang w:eastAsia="pl-PL"/>
        </w:rPr>
        <w:t>Środki przeznaczone na realizację zadania w roku 202</w:t>
      </w:r>
      <w:r w:rsidR="00E36730">
        <w:rPr>
          <w:rFonts w:ascii="Times New Roman" w:eastAsia="Times New Roman" w:hAnsi="Times New Roman" w:cs="Times New Roman"/>
          <w:b/>
          <w:lang w:eastAsia="pl-PL"/>
        </w:rPr>
        <w:t>3</w:t>
      </w:r>
      <w:r w:rsidR="008F3B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3B18" w:rsidRPr="00CC7522">
        <w:rPr>
          <w:rFonts w:ascii="Times New Roman" w:eastAsia="Times New Roman" w:hAnsi="Times New Roman" w:cs="Times New Roman"/>
          <w:b/>
          <w:lang w:eastAsia="pl-PL"/>
        </w:rPr>
        <w:t xml:space="preserve">określone w </w:t>
      </w:r>
      <w:r w:rsidR="008F3B18">
        <w:rPr>
          <w:rFonts w:ascii="Times New Roman" w:eastAsia="Times New Roman" w:hAnsi="Times New Roman" w:cs="Times New Roman"/>
          <w:b/>
          <w:lang w:eastAsia="pl-PL"/>
        </w:rPr>
        <w:t xml:space="preserve">projekcie </w:t>
      </w:r>
      <w:r w:rsidR="008F3B18" w:rsidRPr="00CC7522">
        <w:rPr>
          <w:rFonts w:ascii="Times New Roman" w:eastAsia="Times New Roman" w:hAnsi="Times New Roman" w:cs="Times New Roman"/>
          <w:b/>
          <w:lang w:eastAsia="pl-PL"/>
        </w:rPr>
        <w:t>Wieloletniej Prognoz</w:t>
      </w:r>
      <w:r w:rsidR="008F3B18">
        <w:rPr>
          <w:rFonts w:ascii="Times New Roman" w:eastAsia="Times New Roman" w:hAnsi="Times New Roman" w:cs="Times New Roman"/>
          <w:b/>
          <w:lang w:eastAsia="pl-PL"/>
        </w:rPr>
        <w:t>y</w:t>
      </w:r>
      <w:r w:rsidR="008F3B18" w:rsidRPr="00CC7522">
        <w:rPr>
          <w:rFonts w:ascii="Times New Roman" w:eastAsia="Times New Roman" w:hAnsi="Times New Roman" w:cs="Times New Roman"/>
          <w:b/>
          <w:lang w:eastAsia="pl-PL"/>
        </w:rPr>
        <w:t xml:space="preserve"> Finansowej Powiatu Wołomińskiego na lata 202</w:t>
      </w:r>
      <w:r w:rsidR="008F3B18">
        <w:rPr>
          <w:rFonts w:ascii="Times New Roman" w:eastAsia="Times New Roman" w:hAnsi="Times New Roman" w:cs="Times New Roman"/>
          <w:b/>
          <w:lang w:eastAsia="pl-PL"/>
        </w:rPr>
        <w:t>3</w:t>
      </w:r>
      <w:r w:rsidR="008F3B18" w:rsidRPr="00CC7522">
        <w:rPr>
          <w:rFonts w:ascii="Times New Roman" w:eastAsia="Times New Roman" w:hAnsi="Times New Roman" w:cs="Times New Roman"/>
          <w:b/>
          <w:lang w:eastAsia="pl-PL"/>
        </w:rPr>
        <w:t xml:space="preserve"> – 2035</w:t>
      </w:r>
      <w:r w:rsidR="00234705">
        <w:rPr>
          <w:rFonts w:ascii="Times New Roman" w:eastAsia="Times New Roman" w:hAnsi="Times New Roman" w:cs="Times New Roman"/>
          <w:b/>
          <w:lang w:eastAsia="pl-PL"/>
        </w:rPr>
        <w:t>:</w:t>
      </w:r>
      <w:r w:rsidRPr="00CC75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7A38">
        <w:rPr>
          <w:rFonts w:ascii="Times New Roman" w:eastAsia="Times New Roman" w:hAnsi="Times New Roman" w:cs="Times New Roman"/>
          <w:b/>
          <w:lang w:eastAsia="pl-PL"/>
        </w:rPr>
        <w:t>32.0</w:t>
      </w:r>
      <w:r w:rsidRPr="00CC7522">
        <w:rPr>
          <w:rFonts w:ascii="Times New Roman" w:eastAsia="Times New Roman" w:hAnsi="Times New Roman" w:cs="Times New Roman"/>
          <w:b/>
          <w:lang w:eastAsia="pl-PL"/>
        </w:rPr>
        <w:t>00,00 zł</w:t>
      </w:r>
      <w:r w:rsidR="00E3673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3FE48E7" w14:textId="218743BA" w:rsidR="00721B4C" w:rsidRDefault="008F3B18" w:rsidP="00721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721B4C" w:rsidRPr="00BB4C4F">
        <w:rPr>
          <w:rFonts w:ascii="Times New Roman" w:eastAsia="Calibri" w:hAnsi="Times New Roman" w:cs="Times New Roman"/>
          <w:b/>
        </w:rPr>
        <w:t xml:space="preserve">aksymalna kwota dofinansowania jednego projektu: </w:t>
      </w:r>
      <w:r w:rsidR="00721B4C">
        <w:rPr>
          <w:rFonts w:ascii="Times New Roman" w:eastAsia="Calibri" w:hAnsi="Times New Roman" w:cs="Times New Roman"/>
          <w:b/>
        </w:rPr>
        <w:t>32</w:t>
      </w:r>
      <w:r w:rsidR="00721B4C" w:rsidRPr="00BB4C4F">
        <w:rPr>
          <w:rFonts w:ascii="Times New Roman" w:eastAsia="Calibri" w:hAnsi="Times New Roman" w:cs="Times New Roman"/>
          <w:b/>
        </w:rPr>
        <w:t>.</w:t>
      </w:r>
      <w:r w:rsidR="00721B4C">
        <w:rPr>
          <w:rFonts w:ascii="Times New Roman" w:eastAsia="Calibri" w:hAnsi="Times New Roman" w:cs="Times New Roman"/>
          <w:b/>
        </w:rPr>
        <w:t>0</w:t>
      </w:r>
      <w:r w:rsidR="00721B4C" w:rsidRPr="00BB4C4F">
        <w:rPr>
          <w:rFonts w:ascii="Times New Roman" w:eastAsia="Calibri" w:hAnsi="Times New Roman" w:cs="Times New Roman"/>
          <w:b/>
        </w:rPr>
        <w:t>00,00 zł</w:t>
      </w:r>
      <w:r w:rsidR="00721B4C">
        <w:rPr>
          <w:rFonts w:ascii="Times New Roman" w:eastAsia="Calibri" w:hAnsi="Times New Roman" w:cs="Times New Roman"/>
          <w:b/>
        </w:rPr>
        <w:t>.</w:t>
      </w:r>
    </w:p>
    <w:p w14:paraId="787C0876" w14:textId="701FED16" w:rsidR="00571CEC" w:rsidRPr="00CC7522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7522">
        <w:rPr>
          <w:rFonts w:ascii="Times New Roman" w:eastAsia="Times New Roman" w:hAnsi="Times New Roman" w:cs="Times New Roman"/>
          <w:lang w:eastAsia="pl-PL"/>
        </w:rPr>
        <w:t xml:space="preserve">Realizację zadania w </w:t>
      </w:r>
      <w:r w:rsidR="00CB7A38">
        <w:rPr>
          <w:rFonts w:ascii="Times New Roman" w:eastAsia="Times New Roman" w:hAnsi="Times New Roman" w:cs="Times New Roman"/>
          <w:lang w:eastAsia="pl-PL"/>
        </w:rPr>
        <w:t>roku</w:t>
      </w:r>
      <w:r w:rsidR="00E36730">
        <w:rPr>
          <w:rFonts w:ascii="Times New Roman" w:eastAsia="Times New Roman" w:hAnsi="Times New Roman" w:cs="Times New Roman"/>
          <w:lang w:eastAsia="pl-PL"/>
        </w:rPr>
        <w:t xml:space="preserve"> 2024</w:t>
      </w:r>
      <w:r w:rsidRPr="00CC7522">
        <w:rPr>
          <w:rFonts w:ascii="Times New Roman" w:eastAsia="Times New Roman" w:hAnsi="Times New Roman" w:cs="Times New Roman"/>
          <w:lang w:eastAsia="pl-PL"/>
        </w:rPr>
        <w:t xml:space="preserve"> uzależnia się od ujęcia środków w budżecie Powiatu Wołomińskiego na kolejny rok. Informację o wysokości dotacji na </w:t>
      </w:r>
      <w:r w:rsidR="00CB7A38">
        <w:rPr>
          <w:rFonts w:ascii="Times New Roman" w:eastAsia="Times New Roman" w:hAnsi="Times New Roman" w:cs="Times New Roman"/>
          <w:lang w:eastAsia="pl-PL"/>
        </w:rPr>
        <w:t>rok</w:t>
      </w:r>
      <w:r w:rsidR="00E36730">
        <w:rPr>
          <w:rFonts w:ascii="Times New Roman" w:eastAsia="Times New Roman" w:hAnsi="Times New Roman" w:cs="Times New Roman"/>
          <w:lang w:eastAsia="pl-PL"/>
        </w:rPr>
        <w:t xml:space="preserve"> 2024</w:t>
      </w:r>
      <w:r w:rsidRPr="00CC7522">
        <w:rPr>
          <w:rFonts w:ascii="Times New Roman" w:eastAsia="Times New Roman" w:hAnsi="Times New Roman" w:cs="Times New Roman"/>
          <w:lang w:eastAsia="pl-PL"/>
        </w:rPr>
        <w:t xml:space="preserve"> podmiot, któremu Zarząd Powiatu Wołomińskiego zleci realizację zadania, otrzyma przed </w:t>
      </w:r>
      <w:r w:rsidR="00E36730">
        <w:rPr>
          <w:rFonts w:ascii="Times New Roman" w:eastAsia="Times New Roman" w:hAnsi="Times New Roman" w:cs="Times New Roman"/>
          <w:lang w:eastAsia="pl-PL"/>
        </w:rPr>
        <w:t xml:space="preserve">rozpoczęciem kolejnego </w:t>
      </w:r>
      <w:r w:rsidRPr="00CC7522">
        <w:rPr>
          <w:rFonts w:ascii="Times New Roman" w:eastAsia="Times New Roman" w:hAnsi="Times New Roman" w:cs="Times New Roman"/>
          <w:lang w:eastAsia="pl-PL"/>
        </w:rPr>
        <w:t xml:space="preserve">roku.  </w:t>
      </w:r>
    </w:p>
    <w:p w14:paraId="47359939" w14:textId="77777777" w:rsidR="00CB7A38" w:rsidRDefault="00CB7A38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5D9B31" w14:textId="13D7571C" w:rsidR="00571CEC" w:rsidRPr="00CC7522" w:rsidRDefault="00571CEC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7522">
        <w:rPr>
          <w:rFonts w:ascii="Times New Roman" w:eastAsia="Times New Roman" w:hAnsi="Times New Roman" w:cs="Times New Roman"/>
          <w:lang w:eastAsia="pl-PL"/>
        </w:rPr>
        <w:t>Dotacja na każdy rok budżetowy przekazywana będzie na rachunek bankowy podmiotu realizującego zadanie w dwóch transzach: I transza do dnia 30 stycznia każdego roku, II transza do dnia 31 lipca każdego roku.</w:t>
      </w:r>
    </w:p>
    <w:p w14:paraId="34091991" w14:textId="24D8AC1D" w:rsidR="00571CEC" w:rsidRDefault="00571CEC" w:rsidP="00571CEC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182E6440" w14:textId="1ED5B228" w:rsidR="009E398E" w:rsidRPr="00FB046F" w:rsidRDefault="009E398E" w:rsidP="009E3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</w:t>
      </w:r>
    </w:p>
    <w:p w14:paraId="2A65A317" w14:textId="77777777" w:rsidR="009E398E" w:rsidRDefault="009E398E" w:rsidP="00571CEC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C269E80" w14:textId="5F647164" w:rsidR="00571CEC" w:rsidRPr="001A6C1C" w:rsidRDefault="00E36730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  <w:r w:rsidR="00571CEC" w:rsidRPr="001A6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6634B95" w14:textId="58F43C00" w:rsidR="00571CEC" w:rsidRPr="001A6C1C" w:rsidRDefault="001A6C1C">
      <w:pPr>
        <w:pStyle w:val="Default"/>
        <w:numPr>
          <w:ilvl w:val="0"/>
          <w:numId w:val="22"/>
        </w:numPr>
        <w:ind w:left="360"/>
        <w:jc w:val="both"/>
        <w:rPr>
          <w:b/>
        </w:rPr>
      </w:pPr>
      <w:r w:rsidRPr="001A6C1C">
        <w:rPr>
          <w:b/>
        </w:rPr>
        <w:t xml:space="preserve">Działalność na rzecz organizacji pozarządowych oraz podmiotów wymienionych </w:t>
      </w:r>
      <w:r w:rsidRPr="001A6C1C">
        <w:rPr>
          <w:b/>
        </w:rPr>
        <w:br/>
        <w:t>w art. 3 ust. 3 ustawy o działalności pożytku publicznego i o wolontariacie.</w:t>
      </w:r>
    </w:p>
    <w:p w14:paraId="2A6B2ADD" w14:textId="730D53ED" w:rsidR="001A6C1C" w:rsidRPr="001A6C1C" w:rsidRDefault="001A6C1C" w:rsidP="001A6C1C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4797A019" w14:textId="77777777" w:rsidR="001A6C1C" w:rsidRPr="001A6C1C" w:rsidRDefault="001A6C1C" w:rsidP="001A6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6C1C">
        <w:rPr>
          <w:rFonts w:ascii="Times New Roman" w:hAnsi="Times New Roman" w:cs="Times New Roman"/>
          <w:b/>
          <w:bCs/>
        </w:rPr>
        <w:t>Cel realizacji zadania:</w:t>
      </w:r>
    </w:p>
    <w:p w14:paraId="6159A83A" w14:textId="6C8CB792" w:rsidR="001A6C1C" w:rsidRPr="001A6C1C" w:rsidRDefault="001A6C1C" w:rsidP="001A6C1C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1A6C1C">
        <w:rPr>
          <w:rFonts w:ascii="Times New Roman" w:eastAsia="Calibri" w:hAnsi="Times New Roman" w:cs="Times New Roman"/>
          <w:bCs/>
        </w:rPr>
        <w:t>Prowadzenie biura wspierającego organizacje pozarządowe/centrum organizacji pozarządowych, którego celem będzie w szczególności wspomaganie informacyjne, doradcze i techniczne organizacji pozarządowych.</w:t>
      </w:r>
    </w:p>
    <w:p w14:paraId="501720CE" w14:textId="77777777" w:rsidR="001A6C1C" w:rsidRDefault="001A6C1C" w:rsidP="001A6C1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DA95F05" w14:textId="1FAD22A7" w:rsidR="001A6C1C" w:rsidRPr="001A6C1C" w:rsidRDefault="001A6C1C" w:rsidP="001A6C1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Zadania placówki:</w:t>
      </w:r>
    </w:p>
    <w:p w14:paraId="65AF38D4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stworzenie miejsca do spotkań, wymiany informacji, nawiązywania kontaktów pomiędzy organizacjami;</w:t>
      </w:r>
    </w:p>
    <w:p w14:paraId="0E23FA28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doradztwo organizacyjne dla powstających i istniejących organizacji pozarządowych;</w:t>
      </w:r>
    </w:p>
    <w:p w14:paraId="15407B8B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doradztwo prawne;</w:t>
      </w:r>
    </w:p>
    <w:p w14:paraId="65D04103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doradztwo księgowe;</w:t>
      </w:r>
    </w:p>
    <w:p w14:paraId="015AEECE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 xml:space="preserve">doradztwo w podnoszeniu skuteczności organizacji pozarządowych w zdobywaniu funduszy ze źródeł zewnętrznych; </w:t>
      </w:r>
    </w:p>
    <w:p w14:paraId="1887F8BB" w14:textId="4D3F8635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 xml:space="preserve">wspieranie działalności organizacji pozarządowych poprzez poradnictwo, w tym również pomoc </w:t>
      </w:r>
      <w:r w:rsidR="00721B4C">
        <w:rPr>
          <w:rFonts w:ascii="Times New Roman" w:eastAsia="Calibri" w:hAnsi="Times New Roman" w:cs="Times New Roman"/>
        </w:rPr>
        <w:br/>
      </w:r>
      <w:r w:rsidRPr="001A6C1C">
        <w:rPr>
          <w:rFonts w:ascii="Times New Roman" w:eastAsia="Calibri" w:hAnsi="Times New Roman" w:cs="Times New Roman"/>
        </w:rPr>
        <w:t>w zakresie pisania projektów finansowanych ze źródeł zewnętrznych oraz doradztwo w dziedzinie bieżącej obsługi projektów;</w:t>
      </w:r>
    </w:p>
    <w:p w14:paraId="335DD1A3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wsparcie w planowaniu kampanii fundraisingowych, akcji promocyjnych;</w:t>
      </w:r>
    </w:p>
    <w:p w14:paraId="314025EE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prowadzenie giełdy partnerów NGO, pomoc w nawiązywaniu kontaktów pomiędzy organizacjami poszukującymi partnerów do projektu;</w:t>
      </w:r>
    </w:p>
    <w:p w14:paraId="04FBF724" w14:textId="4EE99672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 xml:space="preserve">organizacja szkoleń – minimum </w:t>
      </w:r>
      <w:r>
        <w:rPr>
          <w:rFonts w:ascii="Times New Roman" w:eastAsia="Calibri" w:hAnsi="Times New Roman" w:cs="Times New Roman"/>
        </w:rPr>
        <w:t>3</w:t>
      </w:r>
      <w:r w:rsidRPr="001A6C1C">
        <w:rPr>
          <w:rFonts w:ascii="Times New Roman" w:eastAsia="Calibri" w:hAnsi="Times New Roman" w:cs="Times New Roman"/>
        </w:rPr>
        <w:t xml:space="preserve"> szkolenia w roku;</w:t>
      </w:r>
    </w:p>
    <w:p w14:paraId="5144C97A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promocja lokalnych organizacji pozarządowych;</w:t>
      </w:r>
    </w:p>
    <w:p w14:paraId="56F221A7" w14:textId="77777777" w:rsidR="001A6C1C" w:rsidRPr="001A6C1C" w:rsidRDefault="001A6C1C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 xml:space="preserve">współpraca z Powiatem Wołomińskim w kontaktach z organizacjami pozarządowymi, </w:t>
      </w:r>
      <w:r w:rsidRPr="001A6C1C">
        <w:rPr>
          <w:rFonts w:ascii="Times New Roman" w:eastAsia="Calibri" w:hAnsi="Times New Roman" w:cs="Times New Roman"/>
        </w:rPr>
        <w:br/>
        <w:t xml:space="preserve">w szczególności poprzez: </w:t>
      </w:r>
    </w:p>
    <w:p w14:paraId="2201DB09" w14:textId="77777777" w:rsidR="001A6C1C" w:rsidRPr="001A6C1C" w:rsidRDefault="001A6C1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propagowanie działań samorządu, dotyczących organizacji pozarządowych na zewnątrz (wśród organizacji, mieszkańców powiatu, na terenie województwa /kraju),</w:t>
      </w:r>
    </w:p>
    <w:p w14:paraId="3C3CBA2B" w14:textId="77777777" w:rsidR="001A6C1C" w:rsidRPr="001A6C1C" w:rsidRDefault="001A6C1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pomoc w przeprowadzeniu konsultacji społecznych, dotyczących organizacji pozarządowych.</w:t>
      </w:r>
    </w:p>
    <w:p w14:paraId="00BECB8E" w14:textId="77777777" w:rsidR="001A6C1C" w:rsidRPr="001A6C1C" w:rsidRDefault="001A6C1C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93C873" w14:textId="77777777" w:rsidR="001A6C1C" w:rsidRPr="001A6C1C" w:rsidRDefault="001A6C1C" w:rsidP="001A6C1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Wymagania:</w:t>
      </w:r>
    </w:p>
    <w:p w14:paraId="6A7DB0A7" w14:textId="77777777" w:rsidR="001A6C1C" w:rsidRPr="001A6C1C" w:rsidRDefault="001A6C1C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działalność co najmniej 2 dni w tygodniu w godzinach popołudniowych – minimum 3 godz./dzień, także w dniu wolnym od pracy (dopuszczalna miesięczna przerwa wakacyjna),</w:t>
      </w:r>
    </w:p>
    <w:p w14:paraId="72EEE9F1" w14:textId="77777777" w:rsidR="001A6C1C" w:rsidRPr="001A6C1C" w:rsidRDefault="001A6C1C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</w:rPr>
        <w:t>pomieszczenie wyposażone w sprzęt biurowy (komputer, drukarka, kserokopiarka), aparat telefoniczny, dostęp do internetu (z możliwością udostępnienia organizacjom pozarządowym).</w:t>
      </w:r>
    </w:p>
    <w:p w14:paraId="5291C107" w14:textId="77777777" w:rsidR="001A6C1C" w:rsidRPr="001A6C1C" w:rsidRDefault="001A6C1C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6DC9BDA" w14:textId="77777777" w:rsidR="001A6C1C" w:rsidRPr="001A6C1C" w:rsidRDefault="001A6C1C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A6C1C">
        <w:rPr>
          <w:rFonts w:ascii="Times New Roman" w:eastAsia="Calibri" w:hAnsi="Times New Roman" w:cs="Times New Roman"/>
          <w:b/>
          <w:bCs/>
        </w:rPr>
        <w:lastRenderedPageBreak/>
        <w:t>Oczekiwane rezultaty realizacji zadania:</w:t>
      </w:r>
    </w:p>
    <w:p w14:paraId="3853DAB4" w14:textId="77777777" w:rsidR="001A6C1C" w:rsidRPr="001A6C1C" w:rsidRDefault="001A6C1C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A6C1C">
        <w:rPr>
          <w:rFonts w:ascii="Times New Roman" w:hAnsi="Times New Roman" w:cs="Times New Roman"/>
        </w:rPr>
        <w:t xml:space="preserve">prowadzenie 1 punktu doradztwa przez co najmniej 2 dni w tygodniu, </w:t>
      </w:r>
    </w:p>
    <w:p w14:paraId="03FA036F" w14:textId="77777777" w:rsidR="001A6C1C" w:rsidRPr="001A6C1C" w:rsidRDefault="001A6C1C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A6C1C">
        <w:rPr>
          <w:rFonts w:ascii="Times New Roman" w:hAnsi="Times New Roman" w:cs="Times New Roman"/>
        </w:rPr>
        <w:t>udzielenie co najmniej 100 porad (niezależne od sposobu udzielania),</w:t>
      </w:r>
    </w:p>
    <w:p w14:paraId="29627D36" w14:textId="167438BC" w:rsidR="001A6C1C" w:rsidRPr="001A6C1C" w:rsidRDefault="001A6C1C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A6C1C">
        <w:rPr>
          <w:rFonts w:ascii="Times New Roman" w:hAnsi="Times New Roman" w:cs="Times New Roman"/>
        </w:rPr>
        <w:t xml:space="preserve">realizacja </w:t>
      </w:r>
      <w:r>
        <w:rPr>
          <w:rFonts w:ascii="Times New Roman" w:hAnsi="Times New Roman" w:cs="Times New Roman"/>
        </w:rPr>
        <w:t>3</w:t>
      </w:r>
      <w:r w:rsidRPr="001A6C1C">
        <w:rPr>
          <w:rFonts w:ascii="Times New Roman" w:hAnsi="Times New Roman" w:cs="Times New Roman"/>
        </w:rPr>
        <w:t xml:space="preserve"> szkoleń</w:t>
      </w:r>
      <w:r w:rsidR="008F3B18">
        <w:rPr>
          <w:rFonts w:ascii="Times New Roman" w:hAnsi="Times New Roman" w:cs="Times New Roman"/>
        </w:rPr>
        <w:t xml:space="preserve"> w roku</w:t>
      </w:r>
      <w:r w:rsidRPr="001A6C1C">
        <w:rPr>
          <w:rFonts w:ascii="Times New Roman" w:hAnsi="Times New Roman" w:cs="Times New Roman"/>
        </w:rPr>
        <w:t>.</w:t>
      </w:r>
    </w:p>
    <w:p w14:paraId="426A49D3" w14:textId="2FB86C6D" w:rsidR="001A6C1C" w:rsidRDefault="001A6C1C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29EE8E4" w14:textId="565DD8F1" w:rsidR="001A6C1C" w:rsidRPr="001A6C1C" w:rsidRDefault="001A6C1C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  <w:b/>
        </w:rPr>
        <w:t>Termin realizacji zadania:</w:t>
      </w:r>
      <w:r w:rsidRPr="001A6C1C">
        <w:rPr>
          <w:rFonts w:ascii="Times New Roman" w:eastAsia="Calibri" w:hAnsi="Times New Roman" w:cs="Times New Roman"/>
        </w:rPr>
        <w:t xml:space="preserve"> </w:t>
      </w:r>
      <w:r w:rsidRPr="001A6C1C">
        <w:rPr>
          <w:rFonts w:ascii="Times New Roman" w:hAnsi="Times New Roman" w:cs="Times New Roman"/>
        </w:rPr>
        <w:t>1 stycznia 202</w:t>
      </w:r>
      <w:r>
        <w:rPr>
          <w:rFonts w:ascii="Times New Roman" w:hAnsi="Times New Roman" w:cs="Times New Roman"/>
        </w:rPr>
        <w:t>3</w:t>
      </w:r>
      <w:r w:rsidRPr="001A6C1C">
        <w:rPr>
          <w:rFonts w:ascii="Times New Roman" w:hAnsi="Times New Roman" w:cs="Times New Roman"/>
        </w:rPr>
        <w:t xml:space="preserve"> r. – 31 grudnia 202</w:t>
      </w:r>
      <w:r>
        <w:rPr>
          <w:rFonts w:ascii="Times New Roman" w:hAnsi="Times New Roman" w:cs="Times New Roman"/>
        </w:rPr>
        <w:t>4</w:t>
      </w:r>
      <w:r w:rsidRPr="001A6C1C">
        <w:rPr>
          <w:rFonts w:ascii="Times New Roman" w:hAnsi="Times New Roman" w:cs="Times New Roman"/>
        </w:rPr>
        <w:t xml:space="preserve"> r.  </w:t>
      </w:r>
      <w:r w:rsidRPr="001A6C1C">
        <w:rPr>
          <w:rFonts w:ascii="Times New Roman" w:hAnsi="Times New Roman" w:cs="Times New Roman"/>
        </w:rPr>
        <w:tab/>
      </w:r>
    </w:p>
    <w:p w14:paraId="25592003" w14:textId="77777777" w:rsidR="001A6C1C" w:rsidRPr="001A6C1C" w:rsidRDefault="001A6C1C" w:rsidP="001A6C1C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72DDADF" w14:textId="77777777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65328E4D" w14:textId="77777777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C1C">
        <w:rPr>
          <w:rFonts w:ascii="Times New Roman" w:eastAsia="Times New Roman" w:hAnsi="Times New Roman" w:cs="Times New Roman"/>
          <w:lang w:eastAsia="pl-PL"/>
        </w:rPr>
        <w:t>klasyfikacja budżetowa: dział 750 Administracja rozdział 75095 Pozostała działalność</w:t>
      </w:r>
    </w:p>
    <w:p w14:paraId="412812B4" w14:textId="77777777" w:rsidR="00721B4C" w:rsidRDefault="00721B4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8A1263" w14:textId="151D6538" w:rsid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C1C">
        <w:rPr>
          <w:rFonts w:ascii="Times New Roman" w:eastAsia="Times New Roman" w:hAnsi="Times New Roman" w:cs="Times New Roman"/>
          <w:b/>
          <w:lang w:eastAsia="pl-PL"/>
        </w:rPr>
        <w:t>Środki przeznaczone na realizację zadania w roku 202</w:t>
      </w:r>
      <w:r w:rsidR="00F64FEA">
        <w:rPr>
          <w:rFonts w:ascii="Times New Roman" w:eastAsia="Times New Roman" w:hAnsi="Times New Roman" w:cs="Times New Roman"/>
          <w:b/>
          <w:lang w:eastAsia="pl-PL"/>
        </w:rPr>
        <w:t>3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określone w projekcie budżetu Powiatu Wołomińskiego na rok 202</w:t>
      </w:r>
      <w:r w:rsidR="00721B4C">
        <w:rPr>
          <w:rFonts w:ascii="Times New Roman" w:eastAsia="Times New Roman" w:hAnsi="Times New Roman" w:cs="Times New Roman"/>
          <w:b/>
          <w:lang w:eastAsia="pl-PL"/>
        </w:rPr>
        <w:t>3: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A30BF5">
        <w:rPr>
          <w:rFonts w:ascii="Times New Roman" w:eastAsia="Times New Roman" w:hAnsi="Times New Roman" w:cs="Times New Roman"/>
          <w:b/>
          <w:lang w:eastAsia="pl-PL"/>
        </w:rPr>
        <w:t>5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>.</w:t>
      </w:r>
      <w:r w:rsidR="00A30BF5">
        <w:rPr>
          <w:rFonts w:ascii="Times New Roman" w:eastAsia="Times New Roman" w:hAnsi="Times New Roman" w:cs="Times New Roman"/>
          <w:b/>
          <w:lang w:eastAsia="pl-PL"/>
        </w:rPr>
        <w:t>15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>0,00 zł</w:t>
      </w:r>
      <w:r w:rsidR="008F3B1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EFFEA3" w14:textId="7C3102C7" w:rsidR="001A6C1C" w:rsidRDefault="008F3B18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1A6C1C" w:rsidRPr="00BB4C4F">
        <w:rPr>
          <w:rFonts w:ascii="Times New Roman" w:eastAsia="Calibri" w:hAnsi="Times New Roman" w:cs="Times New Roman"/>
          <w:b/>
        </w:rPr>
        <w:t xml:space="preserve">aksymalna kwota dofinansowania jednego projektu: </w:t>
      </w:r>
      <w:r w:rsidR="001A6C1C">
        <w:rPr>
          <w:rFonts w:ascii="Times New Roman" w:eastAsia="Calibri" w:hAnsi="Times New Roman" w:cs="Times New Roman"/>
          <w:b/>
        </w:rPr>
        <w:t>3</w:t>
      </w:r>
      <w:r w:rsidR="00A30BF5">
        <w:rPr>
          <w:rFonts w:ascii="Times New Roman" w:eastAsia="Calibri" w:hAnsi="Times New Roman" w:cs="Times New Roman"/>
          <w:b/>
        </w:rPr>
        <w:t>5</w:t>
      </w:r>
      <w:r w:rsidR="001A6C1C" w:rsidRPr="00BB4C4F">
        <w:rPr>
          <w:rFonts w:ascii="Times New Roman" w:eastAsia="Calibri" w:hAnsi="Times New Roman" w:cs="Times New Roman"/>
          <w:b/>
        </w:rPr>
        <w:t>.</w:t>
      </w:r>
      <w:r w:rsidR="00A30BF5">
        <w:rPr>
          <w:rFonts w:ascii="Times New Roman" w:eastAsia="Calibri" w:hAnsi="Times New Roman" w:cs="Times New Roman"/>
          <w:b/>
        </w:rPr>
        <w:t>15</w:t>
      </w:r>
      <w:r w:rsidR="001A6C1C" w:rsidRPr="00BB4C4F">
        <w:rPr>
          <w:rFonts w:ascii="Times New Roman" w:eastAsia="Calibri" w:hAnsi="Times New Roman" w:cs="Times New Roman"/>
          <w:b/>
        </w:rPr>
        <w:t>0,00 zł</w:t>
      </w:r>
      <w:r w:rsidR="001A6C1C">
        <w:rPr>
          <w:rFonts w:ascii="Times New Roman" w:eastAsia="Calibri" w:hAnsi="Times New Roman" w:cs="Times New Roman"/>
          <w:b/>
        </w:rPr>
        <w:t>.</w:t>
      </w:r>
    </w:p>
    <w:p w14:paraId="4EF047D1" w14:textId="612FFF44" w:rsidR="001A6C1C" w:rsidRPr="00CC7522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24028416"/>
      <w:r w:rsidRPr="001A6C1C">
        <w:rPr>
          <w:rFonts w:ascii="Times New Roman" w:eastAsia="Times New Roman" w:hAnsi="Times New Roman" w:cs="Times New Roman"/>
          <w:bCs/>
          <w:lang w:eastAsia="pl-PL"/>
        </w:rPr>
        <w:t>Wysokość dotacji przeznaczona przez Powiat Wołomiński na realizację zadania w roku 202</w:t>
      </w:r>
      <w:r w:rsidR="009E398E">
        <w:rPr>
          <w:rFonts w:ascii="Times New Roman" w:eastAsia="Times New Roman" w:hAnsi="Times New Roman" w:cs="Times New Roman"/>
          <w:bCs/>
          <w:lang w:eastAsia="pl-PL"/>
        </w:rPr>
        <w:t>3</w:t>
      </w:r>
      <w:r w:rsidRPr="001A6C1C">
        <w:rPr>
          <w:rFonts w:ascii="Times New Roman" w:eastAsia="Times New Roman" w:hAnsi="Times New Roman" w:cs="Times New Roman"/>
          <w:bCs/>
          <w:lang w:eastAsia="pl-PL"/>
        </w:rPr>
        <w:t xml:space="preserve"> jest prognozowana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 xml:space="preserve"> i może ulec zmianie. Ostateczna kwota dotacji uzależniona jest od wysokości środków  przeznaczonych na ten cel w budżecie Powiatu Wołomińskiego na rok 202</w:t>
      </w:r>
      <w:r w:rsidR="009E398E">
        <w:rPr>
          <w:rFonts w:ascii="Times New Roman" w:eastAsia="Times New Roman" w:hAnsi="Times New Roman" w:cs="Times New Roman"/>
          <w:bCs/>
          <w:lang w:eastAsia="pl-PL"/>
        </w:rPr>
        <w:t>3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>.</w:t>
      </w:r>
    </w:p>
    <w:bookmarkEnd w:id="0"/>
    <w:p w14:paraId="0CE10620" w14:textId="77777777" w:rsidR="00721B4C" w:rsidRDefault="00721B4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FFED52" w14:textId="76CF3DB5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C1C">
        <w:rPr>
          <w:rFonts w:ascii="Times New Roman" w:eastAsia="Times New Roman" w:hAnsi="Times New Roman" w:cs="Times New Roman"/>
          <w:b/>
          <w:lang w:eastAsia="pl-PL"/>
        </w:rPr>
        <w:t>Środki przeznaczone na realizację zadania w roku 202</w:t>
      </w:r>
      <w:r w:rsidR="00F64FEA">
        <w:rPr>
          <w:rFonts w:ascii="Times New Roman" w:eastAsia="Times New Roman" w:hAnsi="Times New Roman" w:cs="Times New Roman"/>
          <w:b/>
          <w:lang w:eastAsia="pl-PL"/>
        </w:rPr>
        <w:t>4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określone w projekcie Wieloletniej Prognoz</w:t>
      </w:r>
      <w:r w:rsidR="00721B4C">
        <w:rPr>
          <w:rFonts w:ascii="Times New Roman" w:eastAsia="Times New Roman" w:hAnsi="Times New Roman" w:cs="Times New Roman"/>
          <w:b/>
          <w:lang w:eastAsia="pl-PL"/>
        </w:rPr>
        <w:t>y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Finansowej Powiatu Wołomińskiego na lata 2023 – 2035</w:t>
      </w:r>
      <w:r w:rsidR="00721B4C">
        <w:rPr>
          <w:rFonts w:ascii="Times New Roman" w:eastAsia="Times New Roman" w:hAnsi="Times New Roman" w:cs="Times New Roman"/>
          <w:b/>
          <w:lang w:eastAsia="pl-PL"/>
        </w:rPr>
        <w:t>: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37.000,00 zł</w:t>
      </w:r>
      <w:r w:rsidR="008F3B1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5303111" w14:textId="3A09351E" w:rsidR="001A6C1C" w:rsidRPr="001A6C1C" w:rsidRDefault="008F3B18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1A6C1C" w:rsidRPr="001A6C1C">
        <w:rPr>
          <w:rFonts w:ascii="Times New Roman" w:eastAsia="Calibri" w:hAnsi="Times New Roman" w:cs="Times New Roman"/>
          <w:b/>
        </w:rPr>
        <w:t>aksymalna kwota dofinansowania jednego projektu: 3</w:t>
      </w:r>
      <w:r w:rsidR="00F64FEA">
        <w:rPr>
          <w:rFonts w:ascii="Times New Roman" w:eastAsia="Calibri" w:hAnsi="Times New Roman" w:cs="Times New Roman"/>
          <w:b/>
        </w:rPr>
        <w:t>7</w:t>
      </w:r>
      <w:r w:rsidR="001A6C1C" w:rsidRPr="001A6C1C">
        <w:rPr>
          <w:rFonts w:ascii="Times New Roman" w:eastAsia="Calibri" w:hAnsi="Times New Roman" w:cs="Times New Roman"/>
          <w:b/>
        </w:rPr>
        <w:t>.000,00 zł.</w:t>
      </w:r>
    </w:p>
    <w:p w14:paraId="5F405F2B" w14:textId="3BE20FDC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C1C">
        <w:rPr>
          <w:rFonts w:ascii="Times New Roman" w:eastAsia="Times New Roman" w:hAnsi="Times New Roman" w:cs="Times New Roman"/>
          <w:lang w:eastAsia="pl-PL"/>
        </w:rPr>
        <w:t xml:space="preserve">Realizację zadania w roku 2024 uzależnia się od ujęcia środków w budżecie Powiatu Wołomińskiego na kolejny rok. Informację o wysokości dotacji na rok 2024 podmiot, któremu Zarząd Powiatu Wołomińskiego zleci realizację zadania, otrzyma przed upływem roku 2023.  </w:t>
      </w:r>
    </w:p>
    <w:p w14:paraId="1469336B" w14:textId="77777777" w:rsidR="008F3B18" w:rsidRDefault="008F3B18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FE28A" w14:textId="1A679FC6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C1C">
        <w:rPr>
          <w:rFonts w:ascii="Times New Roman" w:eastAsia="Times New Roman" w:hAnsi="Times New Roman" w:cs="Times New Roman"/>
          <w:lang w:eastAsia="pl-PL"/>
        </w:rPr>
        <w:t>Dotacja na każdy rok budżetowy przekazywana będzie na rachunek bankowy podmiotu realizującego zadanie w dwóch równych transzach: I transza do dnia 30 stycznia każdego roku, II transza do dnia 31 lipca każdego roku.</w:t>
      </w:r>
    </w:p>
    <w:p w14:paraId="14B99C93" w14:textId="0960B749" w:rsid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24827" w14:textId="4C4E7B92" w:rsidR="009E398E" w:rsidRPr="00FB046F" w:rsidRDefault="009E398E" w:rsidP="009E3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SPOŁECZNA</w:t>
      </w:r>
    </w:p>
    <w:p w14:paraId="46F6F1AD" w14:textId="77777777" w:rsidR="009E398E" w:rsidRPr="001A6C1C" w:rsidRDefault="009E398E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CAAAE" w14:textId="1F6F0DC5" w:rsidR="00571CEC" w:rsidRPr="001A6C1C" w:rsidRDefault="00E36730" w:rsidP="0057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  <w:r w:rsidR="00571CEC" w:rsidRPr="001A6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67FB160C" w14:textId="61CA5315" w:rsidR="00E36730" w:rsidRPr="00F64FEA" w:rsidRDefault="00F64FEA">
      <w:pPr>
        <w:pStyle w:val="Default"/>
        <w:numPr>
          <w:ilvl w:val="0"/>
          <w:numId w:val="22"/>
        </w:numPr>
        <w:ind w:left="360"/>
        <w:jc w:val="both"/>
        <w:rPr>
          <w:b/>
          <w:bCs/>
        </w:rPr>
      </w:pPr>
      <w:r w:rsidRPr="00F64FEA">
        <w:rPr>
          <w:b/>
          <w:bCs/>
        </w:rPr>
        <w:t>Prowadzenie domu samotnej matki dla maksymalnie 20 osób na terenie powiatu wołomińskiego</w:t>
      </w:r>
    </w:p>
    <w:p w14:paraId="4ECB97AB" w14:textId="77777777" w:rsidR="00F64FEA" w:rsidRPr="00F64FEA" w:rsidRDefault="00F64FEA" w:rsidP="00B2344B">
      <w:pPr>
        <w:pStyle w:val="Default"/>
        <w:jc w:val="both"/>
        <w:rPr>
          <w:sz w:val="22"/>
          <w:szCs w:val="22"/>
        </w:rPr>
      </w:pPr>
    </w:p>
    <w:p w14:paraId="5F047EC3" w14:textId="28A611EE" w:rsidR="00F64FEA" w:rsidRPr="00F64FEA" w:rsidRDefault="001A6C1C" w:rsidP="00B2344B">
      <w:pPr>
        <w:pStyle w:val="Default"/>
        <w:jc w:val="both"/>
        <w:rPr>
          <w:b/>
          <w:bCs/>
          <w:sz w:val="22"/>
          <w:szCs w:val="22"/>
        </w:rPr>
      </w:pPr>
      <w:r w:rsidRPr="00F64FEA">
        <w:rPr>
          <w:b/>
          <w:bCs/>
          <w:sz w:val="22"/>
          <w:szCs w:val="22"/>
        </w:rPr>
        <w:t>Cel</w:t>
      </w:r>
      <w:r w:rsidR="00F64FEA" w:rsidRPr="00F64FEA">
        <w:rPr>
          <w:b/>
          <w:bCs/>
          <w:sz w:val="22"/>
          <w:szCs w:val="22"/>
        </w:rPr>
        <w:t xml:space="preserve"> realizacji </w:t>
      </w:r>
      <w:r w:rsidRPr="00F64FEA">
        <w:rPr>
          <w:b/>
          <w:bCs/>
          <w:sz w:val="22"/>
          <w:szCs w:val="22"/>
        </w:rPr>
        <w:t>zadania</w:t>
      </w:r>
      <w:r w:rsidR="00F64FEA" w:rsidRPr="00F64FEA">
        <w:rPr>
          <w:b/>
          <w:bCs/>
          <w:sz w:val="22"/>
          <w:szCs w:val="22"/>
        </w:rPr>
        <w:t>:</w:t>
      </w:r>
      <w:r w:rsidRPr="00F64FEA">
        <w:rPr>
          <w:b/>
          <w:bCs/>
          <w:sz w:val="22"/>
          <w:szCs w:val="22"/>
        </w:rPr>
        <w:t xml:space="preserve"> </w:t>
      </w:r>
    </w:p>
    <w:p w14:paraId="60D0A179" w14:textId="7025680A" w:rsidR="001A6C1C" w:rsidRPr="00F64FEA" w:rsidRDefault="00F64FEA" w:rsidP="00F64FEA">
      <w:pPr>
        <w:pStyle w:val="Default"/>
        <w:jc w:val="both"/>
        <w:rPr>
          <w:sz w:val="22"/>
          <w:szCs w:val="22"/>
        </w:rPr>
      </w:pPr>
      <w:r w:rsidRPr="00F64FEA">
        <w:rPr>
          <w:sz w:val="22"/>
          <w:szCs w:val="22"/>
        </w:rPr>
        <w:t>U</w:t>
      </w:r>
      <w:r w:rsidR="001A6C1C" w:rsidRPr="00F64FEA">
        <w:rPr>
          <w:sz w:val="22"/>
          <w:szCs w:val="22"/>
        </w:rPr>
        <w:t xml:space="preserve">dzielenie pomocy egzystencjalnej, psychologicznej, edukacyjnej, </w:t>
      </w:r>
      <w:r w:rsidR="001A6C1C" w:rsidRPr="005E1BC0">
        <w:rPr>
          <w:color w:val="auto"/>
          <w:sz w:val="22"/>
          <w:szCs w:val="22"/>
        </w:rPr>
        <w:t xml:space="preserve">socjalnej samotnym </w:t>
      </w:r>
      <w:r w:rsidRPr="005E1BC0">
        <w:rPr>
          <w:color w:val="auto"/>
          <w:sz w:val="22"/>
          <w:szCs w:val="22"/>
        </w:rPr>
        <w:t>rodzicom</w:t>
      </w:r>
      <w:r w:rsidR="001A6C1C" w:rsidRPr="005E1BC0">
        <w:rPr>
          <w:color w:val="auto"/>
          <w:sz w:val="22"/>
          <w:szCs w:val="22"/>
        </w:rPr>
        <w:t xml:space="preserve"> będącym w trudnej sytuacji życiowej, lokalowej, materialnej poprzez podejmowanie działań na rzecz usamodzielnienia oraz ustabilizowania sytuacji życiowej, a także wspieranie w kształtowaniu umiejętności rodzicielskich w tym odpowiedzialnego </w:t>
      </w:r>
      <w:r w:rsidRPr="005E1BC0">
        <w:rPr>
          <w:color w:val="auto"/>
          <w:sz w:val="22"/>
          <w:szCs w:val="22"/>
        </w:rPr>
        <w:t>rodzicielstwa</w:t>
      </w:r>
      <w:r w:rsidR="001A6C1C" w:rsidRPr="005E1BC0">
        <w:rPr>
          <w:color w:val="auto"/>
          <w:sz w:val="22"/>
          <w:szCs w:val="22"/>
        </w:rPr>
        <w:t xml:space="preserve">. </w:t>
      </w:r>
      <w:r w:rsidR="001A6C1C" w:rsidRPr="00F64FEA">
        <w:rPr>
          <w:sz w:val="22"/>
          <w:szCs w:val="22"/>
        </w:rPr>
        <w:t>Zabezpieczenie potrzeb mieszkańców poprzez udzielenie całodobowego schronienia i bezpieczeństwa osobom z dziećmi oraz kobietom ciężarnym.</w:t>
      </w:r>
    </w:p>
    <w:p w14:paraId="3928F278" w14:textId="48525661" w:rsidR="001A6C1C" w:rsidRPr="00F64FEA" w:rsidRDefault="001A6C1C" w:rsidP="00F64FEA">
      <w:pPr>
        <w:pStyle w:val="Default"/>
        <w:jc w:val="both"/>
        <w:rPr>
          <w:sz w:val="22"/>
          <w:szCs w:val="22"/>
        </w:rPr>
      </w:pPr>
    </w:p>
    <w:p w14:paraId="68F223C6" w14:textId="0E4793F9" w:rsidR="001A6C1C" w:rsidRPr="00F64FEA" w:rsidRDefault="001A6C1C" w:rsidP="00F64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FEA">
        <w:rPr>
          <w:rFonts w:ascii="Times New Roman" w:hAnsi="Times New Roman" w:cs="Times New Roman"/>
        </w:rPr>
        <w:t xml:space="preserve">Podmiot realizujący zadanie zobowiązany będzie do prowadzenia domu samotnej matki w oparciu </w:t>
      </w:r>
      <w:r w:rsidR="00F64FEA">
        <w:rPr>
          <w:rFonts w:ascii="Times New Roman" w:hAnsi="Times New Roman" w:cs="Times New Roman"/>
        </w:rPr>
        <w:br/>
      </w:r>
      <w:r w:rsidRPr="00F64FEA">
        <w:rPr>
          <w:rFonts w:ascii="Times New Roman" w:hAnsi="Times New Roman" w:cs="Times New Roman"/>
        </w:rPr>
        <w:t>o regulamin domu, który określa jego organizację i zasady działalności, zgodnie z wymogami rozporządzenia Ministra Pracy i Polityki Społecznej z dnia 17 stycznia 2022 r. w sprawie domów dla matek z małoletnimi dziećmi i kobiet w ciąży (Dz. U. poz. 150)</w:t>
      </w:r>
      <w:r w:rsidR="008F3B18">
        <w:rPr>
          <w:rFonts w:ascii="Times New Roman" w:hAnsi="Times New Roman" w:cs="Times New Roman"/>
        </w:rPr>
        <w:t>.</w:t>
      </w:r>
    </w:p>
    <w:p w14:paraId="2C5340BE" w14:textId="2A91FF0A" w:rsidR="001A6C1C" w:rsidRPr="00F64FEA" w:rsidRDefault="001A6C1C" w:rsidP="00F64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FEA">
        <w:rPr>
          <w:rFonts w:ascii="Times New Roman" w:hAnsi="Times New Roman" w:cs="Times New Roman"/>
        </w:rPr>
        <w:t xml:space="preserve">Dom jest przeznaczony dla </w:t>
      </w:r>
      <w:r w:rsidR="006C586B">
        <w:rPr>
          <w:rFonts w:ascii="Times New Roman" w:hAnsi="Times New Roman" w:cs="Times New Roman"/>
        </w:rPr>
        <w:t xml:space="preserve">maksymalnie 20 </w:t>
      </w:r>
      <w:r w:rsidRPr="00F64FEA">
        <w:rPr>
          <w:rFonts w:ascii="Times New Roman" w:hAnsi="Times New Roman" w:cs="Times New Roman"/>
        </w:rPr>
        <w:t>kobiet w ciąży oraz osób z dziećmi, w tym również dla mężczyzn, wyłącznie mieszkańców powiatu wołomińskiego.</w:t>
      </w:r>
    </w:p>
    <w:p w14:paraId="10E77C63" w14:textId="77777777" w:rsidR="001A6C1C" w:rsidRPr="00F64FEA" w:rsidRDefault="001A6C1C" w:rsidP="00F64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FEA">
        <w:rPr>
          <w:rFonts w:ascii="Times New Roman" w:hAnsi="Times New Roman" w:cs="Times New Roman"/>
        </w:rPr>
        <w:t>W trakcie trwania umowy podmiot realizujący zobowiązany będzie do prowadzenia dokumentacji tj. tworzenia indywidualnych planów wsparcia zgodnie z § 4 wyżej powołanego rozporządzenia.</w:t>
      </w:r>
    </w:p>
    <w:p w14:paraId="35DC8BF6" w14:textId="429426D8" w:rsidR="001A6C1C" w:rsidRPr="00F64FEA" w:rsidRDefault="001A6C1C" w:rsidP="00F64FEA">
      <w:pPr>
        <w:pStyle w:val="Default"/>
        <w:jc w:val="both"/>
        <w:rPr>
          <w:sz w:val="22"/>
          <w:szCs w:val="22"/>
        </w:rPr>
      </w:pPr>
    </w:p>
    <w:p w14:paraId="32DF433B" w14:textId="77777777" w:rsidR="001A6C1C" w:rsidRPr="00F64FEA" w:rsidRDefault="001A6C1C" w:rsidP="00F64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F64FEA">
        <w:rPr>
          <w:rFonts w:ascii="Times New Roman" w:eastAsia="Calibri" w:hAnsi="Times New Roman" w:cs="Times New Roman"/>
          <w:b/>
          <w:bCs/>
        </w:rPr>
        <w:t>Oczekiwane rezultaty realizacji zadania:</w:t>
      </w:r>
    </w:p>
    <w:p w14:paraId="48A31166" w14:textId="1D25132D" w:rsidR="001A6C1C" w:rsidRPr="00F64FEA" w:rsidRDefault="00F64FEA">
      <w:pPr>
        <w:pStyle w:val="Defaul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A6C1C" w:rsidRPr="00F64FEA">
        <w:rPr>
          <w:sz w:val="22"/>
          <w:szCs w:val="22"/>
        </w:rPr>
        <w:t xml:space="preserve">rowadzenie </w:t>
      </w:r>
      <w:r w:rsidR="008F3B18">
        <w:rPr>
          <w:sz w:val="22"/>
          <w:szCs w:val="22"/>
        </w:rPr>
        <w:t xml:space="preserve">na terenie powiatu wołomińskiego </w:t>
      </w:r>
      <w:r w:rsidR="001A6C1C" w:rsidRPr="00F64FEA">
        <w:rPr>
          <w:sz w:val="22"/>
          <w:szCs w:val="22"/>
        </w:rPr>
        <w:t xml:space="preserve">przez okres 24 miesięcy jednego domu samotnej matki </w:t>
      </w:r>
      <w:r>
        <w:rPr>
          <w:sz w:val="22"/>
          <w:szCs w:val="22"/>
        </w:rPr>
        <w:t xml:space="preserve">dla maksymalnie 20 osób </w:t>
      </w:r>
      <w:r w:rsidR="008F3B18">
        <w:rPr>
          <w:sz w:val="22"/>
          <w:szCs w:val="22"/>
        </w:rPr>
        <w:t>mieszkańców powiatu wołomińskiego.</w:t>
      </w:r>
    </w:p>
    <w:p w14:paraId="4AA319B9" w14:textId="74A0B53E" w:rsidR="001A6C1C" w:rsidRPr="001A6C1C" w:rsidRDefault="001A6C1C" w:rsidP="00F64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A6C1C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1A6C1C">
        <w:rPr>
          <w:rFonts w:ascii="Times New Roman" w:eastAsia="Calibri" w:hAnsi="Times New Roman" w:cs="Times New Roman"/>
        </w:rPr>
        <w:t xml:space="preserve"> </w:t>
      </w:r>
      <w:r w:rsidRPr="001A6C1C">
        <w:rPr>
          <w:rFonts w:ascii="Times New Roman" w:hAnsi="Times New Roman" w:cs="Times New Roman"/>
        </w:rPr>
        <w:t>1 stycznia 202</w:t>
      </w:r>
      <w:r>
        <w:rPr>
          <w:rFonts w:ascii="Times New Roman" w:hAnsi="Times New Roman" w:cs="Times New Roman"/>
        </w:rPr>
        <w:t>3</w:t>
      </w:r>
      <w:r w:rsidRPr="001A6C1C">
        <w:rPr>
          <w:rFonts w:ascii="Times New Roman" w:hAnsi="Times New Roman" w:cs="Times New Roman"/>
        </w:rPr>
        <w:t xml:space="preserve"> r. – 31 grudnia 202</w:t>
      </w:r>
      <w:r>
        <w:rPr>
          <w:rFonts w:ascii="Times New Roman" w:hAnsi="Times New Roman" w:cs="Times New Roman"/>
        </w:rPr>
        <w:t>4</w:t>
      </w:r>
      <w:r w:rsidRPr="001A6C1C">
        <w:rPr>
          <w:rFonts w:ascii="Times New Roman" w:hAnsi="Times New Roman" w:cs="Times New Roman"/>
        </w:rPr>
        <w:t xml:space="preserve"> r.  </w:t>
      </w:r>
      <w:r w:rsidRPr="001A6C1C">
        <w:rPr>
          <w:rFonts w:ascii="Times New Roman" w:hAnsi="Times New Roman" w:cs="Times New Roman"/>
        </w:rPr>
        <w:tab/>
      </w:r>
    </w:p>
    <w:p w14:paraId="4DE49A72" w14:textId="77777777" w:rsidR="009E398E" w:rsidRDefault="009E398E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A32BB9" w14:textId="1FE922B1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381063B7" w14:textId="77777777" w:rsidR="00F64FEA" w:rsidRPr="00B31570" w:rsidRDefault="00F64FEA" w:rsidP="00F64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 852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14:paraId="41C3ACB9" w14:textId="77777777" w:rsidR="008F3B18" w:rsidRDefault="008F3B18" w:rsidP="00F6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CE4543" w14:textId="13F4387F" w:rsidR="00F64FEA" w:rsidRDefault="00F64FEA" w:rsidP="00F6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 roku 2023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określone w projekcie budżetu </w:t>
      </w:r>
      <w:r>
        <w:rPr>
          <w:rFonts w:ascii="Times New Roman" w:eastAsia="Times New Roman" w:hAnsi="Times New Roman" w:cs="Times New Roman"/>
          <w:b/>
          <w:lang w:eastAsia="pl-PL"/>
        </w:rPr>
        <w:t>Powiatu Wołomińskiego na rok 202</w:t>
      </w:r>
      <w:r w:rsidR="009E398E">
        <w:rPr>
          <w:rFonts w:ascii="Times New Roman" w:eastAsia="Times New Roman" w:hAnsi="Times New Roman" w:cs="Times New Roman"/>
          <w:b/>
          <w:lang w:eastAsia="pl-PL"/>
        </w:rPr>
        <w:t>3</w:t>
      </w:r>
      <w:r w:rsidR="008F3B1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A30BF5">
        <w:rPr>
          <w:rFonts w:ascii="Times New Roman" w:eastAsia="Times New Roman" w:hAnsi="Times New Roman" w:cs="Times New Roman"/>
          <w:b/>
          <w:lang w:eastAsia="pl-PL"/>
        </w:rPr>
        <w:t>08</w:t>
      </w:r>
      <w:r w:rsidRPr="00B1242F">
        <w:rPr>
          <w:rFonts w:ascii="Times New Roman" w:eastAsia="Times New Roman" w:hAnsi="Times New Roman" w:cs="Times New Roman"/>
          <w:b/>
          <w:lang w:eastAsia="pl-PL"/>
        </w:rPr>
        <w:t>.</w:t>
      </w:r>
      <w:r w:rsidR="00A30BF5">
        <w:rPr>
          <w:rFonts w:ascii="Times New Roman" w:eastAsia="Times New Roman" w:hAnsi="Times New Roman" w:cs="Times New Roman"/>
          <w:b/>
          <w:lang w:eastAsia="pl-PL"/>
        </w:rPr>
        <w:t>5</w:t>
      </w:r>
      <w:r w:rsidRPr="00B1242F">
        <w:rPr>
          <w:rFonts w:ascii="Times New Roman" w:eastAsia="Times New Roman" w:hAnsi="Times New Roman" w:cs="Times New Roman"/>
          <w:b/>
          <w:lang w:eastAsia="pl-PL"/>
        </w:rPr>
        <w:t>00,00 zł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D60240A" w14:textId="4562D32C" w:rsidR="001A6C1C" w:rsidRDefault="008F3B18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1A6C1C" w:rsidRPr="00BB4C4F">
        <w:rPr>
          <w:rFonts w:ascii="Times New Roman" w:eastAsia="Calibri" w:hAnsi="Times New Roman" w:cs="Times New Roman"/>
          <w:b/>
        </w:rPr>
        <w:t xml:space="preserve">aksymalna kwota dofinansowania jednego projektu: </w:t>
      </w:r>
      <w:r w:rsidR="00F64FEA">
        <w:rPr>
          <w:rFonts w:ascii="Times New Roman" w:eastAsia="Calibri" w:hAnsi="Times New Roman" w:cs="Times New Roman"/>
          <w:b/>
        </w:rPr>
        <w:t>4</w:t>
      </w:r>
      <w:r w:rsidR="00A30BF5">
        <w:rPr>
          <w:rFonts w:ascii="Times New Roman" w:eastAsia="Calibri" w:hAnsi="Times New Roman" w:cs="Times New Roman"/>
          <w:b/>
        </w:rPr>
        <w:t>08</w:t>
      </w:r>
      <w:r w:rsidR="001A6C1C" w:rsidRPr="00BB4C4F">
        <w:rPr>
          <w:rFonts w:ascii="Times New Roman" w:eastAsia="Calibri" w:hAnsi="Times New Roman" w:cs="Times New Roman"/>
          <w:b/>
        </w:rPr>
        <w:t>.</w:t>
      </w:r>
      <w:r w:rsidR="00A30BF5">
        <w:rPr>
          <w:rFonts w:ascii="Times New Roman" w:eastAsia="Calibri" w:hAnsi="Times New Roman" w:cs="Times New Roman"/>
          <w:b/>
        </w:rPr>
        <w:t>5</w:t>
      </w:r>
      <w:r w:rsidR="001A6C1C" w:rsidRPr="00BB4C4F">
        <w:rPr>
          <w:rFonts w:ascii="Times New Roman" w:eastAsia="Calibri" w:hAnsi="Times New Roman" w:cs="Times New Roman"/>
          <w:b/>
        </w:rPr>
        <w:t>00,00 zł</w:t>
      </w:r>
      <w:r w:rsidR="001A6C1C">
        <w:rPr>
          <w:rFonts w:ascii="Times New Roman" w:eastAsia="Calibri" w:hAnsi="Times New Roman" w:cs="Times New Roman"/>
          <w:b/>
        </w:rPr>
        <w:t>.</w:t>
      </w:r>
    </w:p>
    <w:p w14:paraId="2C5378B6" w14:textId="65DE6582" w:rsidR="001A6C1C" w:rsidRPr="00CC7522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6C1C">
        <w:rPr>
          <w:rFonts w:ascii="Times New Roman" w:eastAsia="Times New Roman" w:hAnsi="Times New Roman" w:cs="Times New Roman"/>
          <w:bCs/>
          <w:lang w:eastAsia="pl-PL"/>
        </w:rPr>
        <w:t>Wysokość dotacji przeznaczona przez Powiat Wołomiński na realizację zadania w roku 202</w:t>
      </w:r>
      <w:r w:rsidR="00F64FEA">
        <w:rPr>
          <w:rFonts w:ascii="Times New Roman" w:eastAsia="Times New Roman" w:hAnsi="Times New Roman" w:cs="Times New Roman"/>
          <w:bCs/>
          <w:lang w:eastAsia="pl-PL"/>
        </w:rPr>
        <w:t>3</w:t>
      </w:r>
      <w:r w:rsidRPr="001A6C1C">
        <w:rPr>
          <w:rFonts w:ascii="Times New Roman" w:eastAsia="Times New Roman" w:hAnsi="Times New Roman" w:cs="Times New Roman"/>
          <w:bCs/>
          <w:lang w:eastAsia="pl-PL"/>
        </w:rPr>
        <w:t xml:space="preserve"> jest prognozowana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 xml:space="preserve"> i może ulec zmianie. Ostateczna kwota dotacji uzależniona jest od wysokości środków  przeznaczonych na ten cel w budżecie Powiatu Wołomińskiego na rok 202</w:t>
      </w:r>
      <w:r w:rsidR="009E398E">
        <w:rPr>
          <w:rFonts w:ascii="Times New Roman" w:eastAsia="Times New Roman" w:hAnsi="Times New Roman" w:cs="Times New Roman"/>
          <w:bCs/>
          <w:lang w:eastAsia="pl-PL"/>
        </w:rPr>
        <w:t>3</w:t>
      </w:r>
      <w:r w:rsidRPr="00CC752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92B28D3" w14:textId="77777777" w:rsidR="008F3B18" w:rsidRDefault="008F3B18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4AB93C" w14:textId="348C63B2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C1C">
        <w:rPr>
          <w:rFonts w:ascii="Times New Roman" w:eastAsia="Times New Roman" w:hAnsi="Times New Roman" w:cs="Times New Roman"/>
          <w:b/>
          <w:lang w:eastAsia="pl-PL"/>
        </w:rPr>
        <w:t>Środki przeznaczone na realizację zadania w roku 202</w:t>
      </w:r>
      <w:r w:rsidR="00F64FEA">
        <w:rPr>
          <w:rFonts w:ascii="Times New Roman" w:eastAsia="Times New Roman" w:hAnsi="Times New Roman" w:cs="Times New Roman"/>
          <w:b/>
          <w:lang w:eastAsia="pl-PL"/>
        </w:rPr>
        <w:t>4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określone w projekcie Wieloletniej Prognoz</w:t>
      </w:r>
      <w:r w:rsidR="008F3B18">
        <w:rPr>
          <w:rFonts w:ascii="Times New Roman" w:eastAsia="Times New Roman" w:hAnsi="Times New Roman" w:cs="Times New Roman"/>
          <w:b/>
          <w:lang w:eastAsia="pl-PL"/>
        </w:rPr>
        <w:t>y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Finansowej Powiatu Wołomińskiego na lata 202</w:t>
      </w:r>
      <w:r w:rsidR="008F3B18">
        <w:rPr>
          <w:rFonts w:ascii="Times New Roman" w:eastAsia="Times New Roman" w:hAnsi="Times New Roman" w:cs="Times New Roman"/>
          <w:b/>
          <w:lang w:eastAsia="pl-PL"/>
        </w:rPr>
        <w:t>3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– 2035</w:t>
      </w:r>
      <w:r w:rsidR="008F3B18">
        <w:rPr>
          <w:rFonts w:ascii="Times New Roman" w:eastAsia="Times New Roman" w:hAnsi="Times New Roman" w:cs="Times New Roman"/>
          <w:b/>
          <w:lang w:eastAsia="pl-PL"/>
        </w:rPr>
        <w:t>: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FEA">
        <w:rPr>
          <w:rFonts w:ascii="Times New Roman" w:eastAsia="Times New Roman" w:hAnsi="Times New Roman" w:cs="Times New Roman"/>
          <w:b/>
          <w:lang w:eastAsia="pl-PL"/>
        </w:rPr>
        <w:t>460</w:t>
      </w:r>
      <w:r w:rsidRPr="001A6C1C">
        <w:rPr>
          <w:rFonts w:ascii="Times New Roman" w:eastAsia="Times New Roman" w:hAnsi="Times New Roman" w:cs="Times New Roman"/>
          <w:b/>
          <w:lang w:eastAsia="pl-PL"/>
        </w:rPr>
        <w:t>.000,00 zł.</w:t>
      </w:r>
    </w:p>
    <w:p w14:paraId="62B0E17A" w14:textId="598FD38A" w:rsidR="001A6C1C" w:rsidRPr="001A6C1C" w:rsidRDefault="008F3B18" w:rsidP="001A6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</w:t>
      </w:r>
      <w:r w:rsidR="001A6C1C" w:rsidRPr="001A6C1C">
        <w:rPr>
          <w:rFonts w:ascii="Times New Roman" w:eastAsia="Calibri" w:hAnsi="Times New Roman" w:cs="Times New Roman"/>
          <w:b/>
        </w:rPr>
        <w:t xml:space="preserve">aksymalna kwota dofinansowania jednego projektu: </w:t>
      </w:r>
      <w:r w:rsidR="00F64FEA">
        <w:rPr>
          <w:rFonts w:ascii="Times New Roman" w:eastAsia="Calibri" w:hAnsi="Times New Roman" w:cs="Times New Roman"/>
          <w:b/>
        </w:rPr>
        <w:t>46</w:t>
      </w:r>
      <w:r w:rsidR="001A6C1C" w:rsidRPr="001A6C1C">
        <w:rPr>
          <w:rFonts w:ascii="Times New Roman" w:eastAsia="Calibri" w:hAnsi="Times New Roman" w:cs="Times New Roman"/>
          <w:b/>
        </w:rPr>
        <w:t>0.000,00 zł.</w:t>
      </w:r>
    </w:p>
    <w:p w14:paraId="36C6E561" w14:textId="77777777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C1C">
        <w:rPr>
          <w:rFonts w:ascii="Times New Roman" w:eastAsia="Times New Roman" w:hAnsi="Times New Roman" w:cs="Times New Roman"/>
          <w:lang w:eastAsia="pl-PL"/>
        </w:rPr>
        <w:t xml:space="preserve">Realizację zadania w roku 2024 uzależnia się od ujęcia środków w budżecie Powiatu Wołomińskiego na kolejny rok. Informację o wysokości dotacji na rok 2024 podmiot, któremu Zarząd Powiatu Wołomińskiego zleci realizację zadania, otrzyma przed upływem roku 2023.  </w:t>
      </w:r>
    </w:p>
    <w:p w14:paraId="5E4BD60F" w14:textId="77777777" w:rsidR="008F3B18" w:rsidRDefault="008F3B18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5A8ED6" w14:textId="7B4C172C" w:rsidR="001A6C1C" w:rsidRPr="001A6C1C" w:rsidRDefault="001A6C1C" w:rsidP="001A6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C1C">
        <w:rPr>
          <w:rFonts w:ascii="Times New Roman" w:eastAsia="Times New Roman" w:hAnsi="Times New Roman" w:cs="Times New Roman"/>
          <w:lang w:eastAsia="pl-PL"/>
        </w:rPr>
        <w:t xml:space="preserve">Dotacja na każdy rok budżetowy przekazywana będzie na rachunek bankowy podmiotu realizującego zadanie w dwóch równych transzach: I transza do dnia 30 stycznia każdego roku, II transza do dnia </w:t>
      </w:r>
      <w:r w:rsidR="00A30BF5">
        <w:rPr>
          <w:rFonts w:ascii="Times New Roman" w:eastAsia="Times New Roman" w:hAnsi="Times New Roman" w:cs="Times New Roman"/>
          <w:lang w:eastAsia="pl-PL"/>
        </w:rPr>
        <w:br/>
      </w:r>
      <w:r w:rsidRPr="001A6C1C">
        <w:rPr>
          <w:rFonts w:ascii="Times New Roman" w:eastAsia="Times New Roman" w:hAnsi="Times New Roman" w:cs="Times New Roman"/>
          <w:lang w:eastAsia="pl-PL"/>
        </w:rPr>
        <w:t>31 lipca każdego roku.</w:t>
      </w:r>
    </w:p>
    <w:p w14:paraId="1B9578AE" w14:textId="50436787" w:rsidR="00DF3C27" w:rsidRDefault="00DF3C27" w:rsidP="00E36730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</w:p>
    <w:p w14:paraId="6E598D2B" w14:textId="05F81C70" w:rsidR="00F64FEA" w:rsidRPr="00AC5D57" w:rsidRDefault="00F64FEA" w:rsidP="00F64F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D57">
        <w:rPr>
          <w:rFonts w:ascii="Times New Roman" w:hAnsi="Times New Roman" w:cs="Times New Roman"/>
          <w:b/>
          <w:bCs/>
        </w:rPr>
        <w:t>Zadani</w:t>
      </w:r>
      <w:r w:rsidR="008F3B18">
        <w:rPr>
          <w:rFonts w:ascii="Times New Roman" w:hAnsi="Times New Roman" w:cs="Times New Roman"/>
          <w:b/>
          <w:bCs/>
        </w:rPr>
        <w:t>a</w:t>
      </w:r>
      <w:r w:rsidRPr="00AC5D57">
        <w:rPr>
          <w:rFonts w:ascii="Times New Roman" w:hAnsi="Times New Roman" w:cs="Times New Roman"/>
          <w:b/>
          <w:bCs/>
        </w:rPr>
        <w:t xml:space="preserve"> powinn</w:t>
      </w:r>
      <w:r w:rsidR="008F3B18">
        <w:rPr>
          <w:rFonts w:ascii="Times New Roman" w:hAnsi="Times New Roman" w:cs="Times New Roman"/>
          <w:b/>
          <w:bCs/>
        </w:rPr>
        <w:t>y</w:t>
      </w:r>
      <w:r w:rsidRPr="00AC5D57">
        <w:rPr>
          <w:rFonts w:ascii="Times New Roman" w:hAnsi="Times New Roman" w:cs="Times New Roman"/>
          <w:b/>
          <w:bCs/>
        </w:rPr>
        <w:t xml:space="preserve"> charakteryzować się wysokim poziomem merytorycznym i być realizowane przez osoby o odpowiednich kwalifikacjach i doświadczeniu w realizacji podobnych zadań, </w:t>
      </w:r>
      <w:r w:rsidRPr="00AC5D57">
        <w:rPr>
          <w:rFonts w:ascii="Times New Roman" w:hAnsi="Times New Roman" w:cs="Times New Roman"/>
          <w:b/>
          <w:bCs/>
        </w:rPr>
        <w:br/>
        <w:t>z zapewnieniem właściwych warunków lokalowo-materiałowych.</w:t>
      </w:r>
    </w:p>
    <w:p w14:paraId="44E78859" w14:textId="2F8B1CF8" w:rsidR="00DF3C27" w:rsidRDefault="00DF3C27" w:rsidP="00E36730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</w:p>
    <w:p w14:paraId="06E32047" w14:textId="77777777" w:rsidR="0094489B" w:rsidRPr="00847268" w:rsidRDefault="0094489B" w:rsidP="00E36730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</w:p>
    <w:p w14:paraId="5E07EC1F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70FA50D4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4DFBC09D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4E191A94" w14:textId="77777777" w:rsidR="00CB7A38" w:rsidRPr="00F1135E" w:rsidRDefault="00CB7A38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F1135E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341D8DE9" w14:textId="685B0DE8" w:rsidR="00CB7A38" w:rsidRPr="005E1BC0" w:rsidRDefault="00CB7A38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5E1BC0">
        <w:rPr>
          <w:rFonts w:ascii="Times New Roman" w:eastAsia="Times New Roman" w:hAnsi="Times New Roman" w:cs="Times New Roman"/>
          <w:lang w:eastAsia="pl-PL"/>
        </w:rPr>
        <w:t xml:space="preserve">przyjętych Uchwałą </w:t>
      </w:r>
      <w:r w:rsidR="006B3F91">
        <w:rPr>
          <w:rFonts w:ascii="Times New Roman" w:eastAsia="Times New Roman" w:hAnsi="Times New Roman" w:cs="Times New Roman"/>
          <w:color w:val="000000" w:themeColor="text1"/>
          <w:lang w:eastAsia="pl-PL"/>
        </w:rPr>
        <w:t>VI-429/2022 Zarządu Powiatu Wołomińskiego z dnia 10 listopada 2022</w:t>
      </w:r>
      <w:r w:rsidRPr="005E1BC0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6CD9FDEE" w14:textId="77777777" w:rsidR="00CB7A38" w:rsidRPr="00F1135E" w:rsidRDefault="00CB7A38" w:rsidP="00CB7A38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01EF8EF2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5E4B9A93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 xml:space="preserve">24 kwietnia 2003 r. o działalności pożytku publicznego i o wolontariacie, </w:t>
      </w:r>
      <w:r w:rsidRPr="00F1135E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575F03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688E4826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3572BA8A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6B06B8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5DED785D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A2F7879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0A2DC15B" w14:textId="77777777" w:rsidR="00CB7A38" w:rsidRPr="00A8130A" w:rsidRDefault="00CB7A38">
      <w:pPr>
        <w:pStyle w:val="Akapitzlist"/>
        <w:numPr>
          <w:ilvl w:val="0"/>
          <w:numId w:val="1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 przypadku wsparcia realizacji zadania, całkowity koszt realizacji zadania stanowią:</w:t>
      </w:r>
    </w:p>
    <w:p w14:paraId="185F7C3B" w14:textId="77777777" w:rsidR="00CB7A38" w:rsidRPr="00A8130A" w:rsidRDefault="00CB7A3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222D9171" w14:textId="77777777" w:rsidR="00CB7A38" w:rsidRPr="00A8130A" w:rsidRDefault="00CB7A3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493163C2" w14:textId="50D8FC6A" w:rsidR="00CB7A38" w:rsidRPr="00A8130A" w:rsidRDefault="00CB7A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06CCDCCD" w14:textId="77777777" w:rsidR="00CB7A38" w:rsidRPr="00A8130A" w:rsidRDefault="00CB7A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</w:t>
      </w:r>
      <w:r w:rsidRPr="00A8130A">
        <w:rPr>
          <w:rFonts w:ascii="Times New Roman" w:hAnsi="Times New Roman" w:cs="Times New Roman"/>
          <w:color w:val="000000" w:themeColor="text1"/>
        </w:rPr>
        <w:lastRenderedPageBreak/>
        <w:t xml:space="preserve">organizacji i/lub wkład rzeczowy rozumiany jako zasób rzeczowy własny i/lub udostępniony, względnie usługa świadczona na rzecz organizacji przez inny podmiot nieodpłatnie, lub; </w:t>
      </w:r>
    </w:p>
    <w:p w14:paraId="7C3F5758" w14:textId="77777777" w:rsidR="00CB7A38" w:rsidRPr="00A8130A" w:rsidRDefault="00CB7A3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świadczenia pieniężne od odbiorców zadania.</w:t>
      </w:r>
    </w:p>
    <w:p w14:paraId="2506D7FC" w14:textId="26060ACC" w:rsidR="00CB7A38" w:rsidRPr="00A8130A" w:rsidRDefault="00CB7A3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DD6EE4">
        <w:rPr>
          <w:rFonts w:ascii="Times New Roman" w:eastAsia="Calibri" w:hAnsi="Times New Roman" w:cs="Times New Roman"/>
          <w:color w:val="000000" w:themeColor="text1"/>
        </w:rPr>
        <w:t>całkowitego koszty realizacji zadania</w:t>
      </w:r>
      <w:r w:rsidRPr="00A8130A">
        <w:rPr>
          <w:rFonts w:ascii="Times New Roman" w:eastAsia="Calibri" w:hAnsi="Times New Roman" w:cs="Times New Roman"/>
          <w:color w:val="000000" w:themeColor="text1"/>
        </w:rPr>
        <w:t>.</w:t>
      </w:r>
    </w:p>
    <w:p w14:paraId="1298B2B2" w14:textId="77777777" w:rsidR="00CB7A38" w:rsidRPr="00A8130A" w:rsidRDefault="00CB7A3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przekroczyć 30 % całkowitego kosztu realizacji zadania.</w:t>
      </w:r>
    </w:p>
    <w:p w14:paraId="070C0978" w14:textId="77777777" w:rsidR="00CB7A38" w:rsidRPr="00A8130A" w:rsidRDefault="00CB7A3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73D3F9E9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koszty obsługi administracyjnej; </w:t>
      </w:r>
    </w:p>
    <w:p w14:paraId="26275E20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4F52BC7A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34157FC5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37D36E2D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4536845F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57810A0D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C6B70E3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10D677FA" w14:textId="77777777" w:rsidR="00CB7A38" w:rsidRPr="00A8130A" w:rsidRDefault="00CB7A38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0EC57E8D" w14:textId="77777777" w:rsidR="00CB7A38" w:rsidRPr="00A8130A" w:rsidRDefault="00CB7A38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49949AB3" w14:textId="77777777" w:rsidR="00CB7A38" w:rsidRPr="00A8130A" w:rsidRDefault="00CB7A38" w:rsidP="00CB7A3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64FF96B2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zobowiązań;</w:t>
      </w:r>
    </w:p>
    <w:p w14:paraId="3C452A6B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zobowiązań;</w:t>
      </w:r>
    </w:p>
    <w:p w14:paraId="44791919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organizację;</w:t>
      </w:r>
    </w:p>
    <w:p w14:paraId="74C49FD5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zadania;</w:t>
      </w:r>
    </w:p>
    <w:p w14:paraId="3634A0B8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religijną;</w:t>
      </w:r>
    </w:p>
    <w:p w14:paraId="1C0693E1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fizycznym;</w:t>
      </w:r>
    </w:p>
    <w:p w14:paraId="4363DAD5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przepisów;</w:t>
      </w:r>
    </w:p>
    <w:p w14:paraId="68CEEAC7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publicznego;</w:t>
      </w:r>
    </w:p>
    <w:p w14:paraId="6511C67B" w14:textId="77777777" w:rsidR="00CB7A38" w:rsidRPr="00F1135E" w:rsidRDefault="00CB7A38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75F855FD" w14:textId="77777777" w:rsidR="00CB7A38" w:rsidRPr="00F1135E" w:rsidRDefault="00CB7A38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2022 r. poz. 931, z późn. zm.), to VAT nie może być uznany za koszt kwalifikowany.</w:t>
      </w:r>
    </w:p>
    <w:p w14:paraId="5307CE09" w14:textId="77777777" w:rsidR="00CB7A38" w:rsidRPr="00F1135E" w:rsidRDefault="00CB7A38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6D780450" w14:textId="77777777" w:rsidR="00CB7A38" w:rsidRPr="00F1135E" w:rsidRDefault="00CB7A38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04A511F" w14:textId="77777777" w:rsidR="00CB7A38" w:rsidRPr="00F1135E" w:rsidRDefault="00CB7A38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>
        <w:rPr>
          <w:rFonts w:ascii="Times New Roman" w:hAnsi="Times New Roman" w:cs="Times New Roman"/>
          <w:color w:val="000000" w:themeColor="text1"/>
        </w:rPr>
        <w:t>7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2E16E702" w14:textId="77777777" w:rsidR="00CB7A38" w:rsidRPr="00F1135E" w:rsidRDefault="00CB7A38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3FA8FBE9" w14:textId="77777777" w:rsidR="00CB7A38" w:rsidRPr="00F1135E" w:rsidRDefault="00CB7A38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50D4FEB9" w14:textId="5605DF74" w:rsidR="00CB7A38" w:rsidRDefault="00CB7A38" w:rsidP="00CB7A3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 xml:space="preserve">Zmiany, o których mowa w pkt </w:t>
      </w:r>
      <w:r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3A5A4F64" w14:textId="77777777" w:rsidR="009E398E" w:rsidRPr="00F1135E" w:rsidRDefault="009E398E" w:rsidP="00CB7A3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379050D5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Oferta realizacji zadania publicznego:</w:t>
      </w:r>
    </w:p>
    <w:p w14:paraId="3679DB70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7BE42C47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7B83A2C4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4082687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 opisanie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47BABD1E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ma obowiązek wypełnienia w części III. „Opis zadania” tabeli 6 „Dodatkowe informacje dotyczące rezultatów realizacji zadania publicznego”;</w:t>
      </w:r>
    </w:p>
    <w:p w14:paraId="61F60AF4" w14:textId="77777777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70F116D" w14:textId="6A7D1D40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DD6EE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81C53D2" w14:textId="56612956" w:rsidR="00CB7A38" w:rsidRPr="0081152C" w:rsidRDefault="00CB7A38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81152C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AB516B">
        <w:rPr>
          <w:rFonts w:ascii="Times New Roman" w:hAnsi="Times New Roman" w:cs="Times New Roman"/>
          <w:color w:val="000000" w:themeColor="text1"/>
        </w:rPr>
        <w:t>2</w:t>
      </w:r>
      <w:r w:rsidRPr="0081152C">
        <w:rPr>
          <w:rFonts w:ascii="Times New Roman" w:hAnsi="Times New Roman" w:cs="Times New Roman"/>
          <w:color w:val="000000" w:themeColor="text1"/>
        </w:rPr>
        <w:t xml:space="preserve"> r. poz. </w:t>
      </w:r>
      <w:r w:rsidR="00AB516B">
        <w:rPr>
          <w:rFonts w:ascii="Times New Roman" w:hAnsi="Times New Roman" w:cs="Times New Roman"/>
          <w:color w:val="000000" w:themeColor="text1"/>
        </w:rPr>
        <w:t>2240</w:t>
      </w:r>
      <w:r w:rsidRPr="0081152C">
        <w:rPr>
          <w:rFonts w:ascii="Times New Roman" w:hAnsi="Times New Roman" w:cs="Times New Roman"/>
          <w:color w:val="000000" w:themeColor="text1"/>
        </w:rPr>
        <w:t xml:space="preserve">) –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ustawy.</w:t>
      </w:r>
    </w:p>
    <w:p w14:paraId="51C8753B" w14:textId="31359665" w:rsidR="00CB7A38" w:rsidRPr="0081152C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1" w:name="_Hlk86515339"/>
      <w:r w:rsidRPr="0081152C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w </w:t>
      </w:r>
      <w:r>
        <w:rPr>
          <w:rFonts w:ascii="Times New Roman" w:eastAsia="Calibri" w:hAnsi="Times New Roman" w:cs="Times New Roman"/>
          <w:color w:val="000000" w:themeColor="text1"/>
        </w:rPr>
        <w:t xml:space="preserve">pkt 5 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1"/>
    <w:p w14:paraId="12463F63" w14:textId="77777777" w:rsidR="00CB7A38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FA8279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52C">
        <w:rPr>
          <w:rFonts w:ascii="Times New Roman" w:hAnsi="Times New Roman" w:cs="Times New Roman"/>
          <w:color w:val="000000" w:themeColor="text1"/>
        </w:rPr>
        <w:t>Decyzję o wyborze oferty</w:t>
      </w:r>
      <w:r w:rsidRPr="00F1135E">
        <w:rPr>
          <w:rFonts w:ascii="Times New Roman" w:hAnsi="Times New Roman" w:cs="Times New Roman"/>
          <w:color w:val="000000" w:themeColor="text1"/>
        </w:rPr>
        <w:t xml:space="preserve">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446C16B3" w14:textId="77777777" w:rsidR="00CB7A38" w:rsidRPr="00A8130A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przypadku, gdy oferta uzyskała mniej niż 40 punktów.</w:t>
      </w:r>
    </w:p>
    <w:p w14:paraId="01AFBA75" w14:textId="77777777" w:rsidR="00CB7A38" w:rsidRPr="00A8130A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D90BD6C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4BFA470" w14:textId="77777777" w:rsidR="00CB7A38" w:rsidRPr="00A8130A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0714431E" w14:textId="77777777" w:rsidR="00CB7A38" w:rsidRPr="00A8130A" w:rsidRDefault="00CB7A38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kopię aktualnego wyciągu z właściwej ewidencji;</w:t>
      </w:r>
    </w:p>
    <w:p w14:paraId="2F5F94FD" w14:textId="77777777" w:rsidR="00CB7A38" w:rsidRPr="00A8130A" w:rsidRDefault="00CB7A38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00E38581" w14:textId="77777777" w:rsidR="00CB7A38" w:rsidRPr="00A8130A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17504773"/>
      <w:r w:rsidRPr="00A8130A"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 aktualizację oferty realizacji zadania publicznego. Przekazanie aktualizacji odbywa się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3385664D" w14:textId="77777777" w:rsidR="00CB7A38" w:rsidRPr="00F1135E" w:rsidRDefault="00CB7A38" w:rsidP="00CB7A38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FB279E8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FB87C5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78946186" w14:textId="77777777" w:rsidR="00CB7A38" w:rsidRPr="00F1135E" w:rsidRDefault="00CB7A38" w:rsidP="00CB7A38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6F6E48C7" w14:textId="77777777" w:rsidR="00CB7A38" w:rsidRPr="00F1135E" w:rsidRDefault="00CB7A3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74EADC85" w14:textId="77777777" w:rsidR="00CB7A38" w:rsidRPr="00F1135E" w:rsidRDefault="00CB7A3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711ADF9C" w14:textId="77777777" w:rsidR="00CB7A38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F016945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bookmarkEnd w:id="2"/>
    <w:p w14:paraId="643050CF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98FFC0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982778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5C2EDB58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248BCC2" w14:textId="77777777" w:rsidR="00F96612" w:rsidRDefault="00F96612" w:rsidP="00F96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Terminy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B7E5277" w14:textId="77777777" w:rsidR="00F96612" w:rsidRPr="006A4C37" w:rsidRDefault="00F96612" w:rsidP="00F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A5CE167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83FE2AB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35E78114" w14:textId="77777777" w:rsidR="00CB7A38" w:rsidRPr="00A8130A" w:rsidRDefault="00CB7A38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0D4FB6A2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461E1A93" w14:textId="77777777" w:rsidR="00CB7A38" w:rsidRPr="00A8130A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BEE5C50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zadań: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5258138C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Zgodne ze wskazanymi w części „Rodzaje zadań” oraz części „Zasady przyznawania dotacji”, będą szczegółowo określone w umowie o realizację zadania publicznego. </w:t>
      </w:r>
    </w:p>
    <w:p w14:paraId="17F2BB54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6093458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A2A01F7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Termin, miejsce i warunki składania ofert: </w:t>
      </w:r>
    </w:p>
    <w:p w14:paraId="789A2D14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DC05BFD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1135E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6795DF56" w14:textId="77777777" w:rsidR="00CB7A38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BA5CBB1" w14:textId="77777777" w:rsidR="00CB7A38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3" w:name="_Hlk117504828"/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22844342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4714FB7D" w14:textId="77777777" w:rsidR="00CB7A38" w:rsidRPr="00F1135E" w:rsidRDefault="00CB7A3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0B00D350" w14:textId="77777777" w:rsidR="00CB7A38" w:rsidRPr="00F1135E" w:rsidRDefault="00CB7A3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9B762E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10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4B5B0726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7E2E099A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Ofertę należy złożyć w terminie do dnia 7 grudnia 2022 r. (środa) termin dotyczy złożenia oferty za pośrednictwem generatora.</w:t>
      </w:r>
    </w:p>
    <w:p w14:paraId="4733601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8FB2C74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>, z zastrzeżeniem punktu 2, w jednym z niżej wskazanych sposobów:</w:t>
      </w:r>
    </w:p>
    <w:p w14:paraId="76E5118A" w14:textId="35A47889" w:rsidR="00CB7A38" w:rsidRDefault="00CB7A38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osobi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cie w Kancelarii Starostwa Powiatowego w Wołominie przy ul. Prądzyńskiego 3,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godzinach: poniedziałek </w:t>
      </w:r>
      <w:r w:rsidR="00DD6EE4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.00 – 17.00, wtorek – czwartek 8.00 – 16.00, piątek 8.00 – 15.00 lub za pośrednictwem WRZUTNI ustawionej przed wejściem A do budynku Starostwa dostępnej przez całą dobę;</w:t>
      </w:r>
    </w:p>
    <w:p w14:paraId="01B0E502" w14:textId="7A4E2AE8" w:rsidR="009E398E" w:rsidRDefault="009E398E" w:rsidP="009E398E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3D0F46E" w14:textId="77777777" w:rsidR="009E398E" w:rsidRDefault="009E398E" w:rsidP="009E398E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85A935C" w14:textId="77777777" w:rsidR="00CB7A38" w:rsidRPr="00F1135E" w:rsidRDefault="00CB7A38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drog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opatrzoną podpisem elektronicznym:</w:t>
      </w:r>
    </w:p>
    <w:p w14:paraId="15D3D537" w14:textId="77777777" w:rsidR="00CB7A38" w:rsidRPr="00F1135E" w:rsidRDefault="00CB7A38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7AA75992" w14:textId="1B20865F" w:rsidR="00CB7A38" w:rsidRDefault="00CB7A38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1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12437E5" w14:textId="77777777" w:rsidR="00CB7A38" w:rsidRPr="00F1135E" w:rsidRDefault="00CB7A38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6580F76C" w14:textId="77777777" w:rsidR="00CB7A38" w:rsidRPr="00F1135E" w:rsidRDefault="00CB7A38" w:rsidP="00CB7A38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1FA0E306" w14:textId="77777777" w:rsidR="00CB7A38" w:rsidRPr="00F1135E" w:rsidRDefault="00CB7A38" w:rsidP="00CB7A38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7A3214A0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8 grudnia 2022 r. (czwartek) do godziny 9.00. O zachowaniu terminu złożenia potwierdzenia decyduje data wpływu do Kancelarii Starostwa. </w:t>
      </w:r>
    </w:p>
    <w:p w14:paraId="6E4E27D9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75B950F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dostarczenia do Starostwa Powiatowego w Wołominie potwierdzenia złożenia oferty, nie będzie oceniana merytorycznie. </w:t>
      </w:r>
    </w:p>
    <w:p w14:paraId="1F724993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7D602B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2ADF54AC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C0187C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 w generatorze), należy dostarczyć do Starostwa Powiatowego w Wołominie, w jednym z wyżej wskazanych sposobów,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bookmarkEnd w:id="3"/>
    <w:p w14:paraId="68782A41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4F9FE51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 oferty (POTWIERDZENIA ZŁOŻENIA OFERTY) należy załączyć:</w:t>
      </w:r>
    </w:p>
    <w:p w14:paraId="659E492F" w14:textId="77777777" w:rsidR="00CB7A38" w:rsidRPr="00F1135E" w:rsidRDefault="00CB7A38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jeśli wymagane, np.: upoważnienia osób do reprezentowania organizacji (jeśli dana osoba nie jest wskazana w dokumencie stanowiącym o podstawie działalności organizacji) – </w:t>
      </w: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46A6F2A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02373EA2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  <w:t>z oryginałem.</w:t>
      </w:r>
    </w:p>
    <w:p w14:paraId="1C6A6BF3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9BC0B5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E0CE791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wyborze oferty oraz termin dokonania wyboru ofert: </w:t>
      </w:r>
    </w:p>
    <w:p w14:paraId="501C9E62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4F5076A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 publicznych zlecanych w ramach programu współpracy z organizacjami pozarządowymi”.</w:t>
      </w:r>
    </w:p>
    <w:p w14:paraId="772A6A56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3E56C3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F1135E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3F933182" w14:textId="77777777" w:rsidR="00CB7A38" w:rsidRPr="00A8130A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0CDF2AB0" w14:textId="77777777" w:rsidR="00CB7A38" w:rsidRPr="00A8130A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687548F9" w14:textId="77777777" w:rsidR="00CB7A38" w:rsidRPr="00A8130A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767D6AA5" w14:textId="77777777" w:rsidR="00CB7A38" w:rsidRPr="00A8130A" w:rsidRDefault="00CB7A38" w:rsidP="00CB7A3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4" w:name="_Hlk117504925"/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4713540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4614B516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373E8DB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30B8E78F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formularzu, o którym mowa w § 4 ust. 1;</w:t>
      </w:r>
    </w:p>
    <w:p w14:paraId="40983629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2A629B3D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23EA2C8F" w14:textId="77777777" w:rsidR="00CB7A38" w:rsidRPr="00A8130A" w:rsidRDefault="00CB7A38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lastRenderedPageBreak/>
        <w:t>oferta jest podpisana przez osoby uprawnione do reprezentowania organizacji.</w:t>
      </w:r>
    </w:p>
    <w:p w14:paraId="69BC22AB" w14:textId="77777777" w:rsidR="00CB7A38" w:rsidRPr="00A8130A" w:rsidRDefault="00CB7A38" w:rsidP="00CB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718AE737" w14:textId="4685E2A9" w:rsidR="00CB7A38" w:rsidRPr="00A8130A" w:rsidRDefault="00CB7A38" w:rsidP="00CB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niespełniająca wymogów kompletności, wskazanych </w:t>
      </w:r>
      <w:r w:rsidR="00DD6EE4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pkt 1, podlega uzupełnieniu przez organizację ją składającą w terminie 3 dni od daty powiadomienia o zaistniałych brakach. Powiadomienia dokonuje pracownik Wydział Spraw Obywatelskich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 za pośrednictwem telefonu, e-maila lub generatora ofert.</w:t>
      </w:r>
    </w:p>
    <w:p w14:paraId="78D514CD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części II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218BE500" w14:textId="77777777" w:rsidR="00CB7A38" w:rsidRPr="00A8130A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DCF377" w14:textId="77777777" w:rsidR="00CB7A38" w:rsidRPr="00A8130A" w:rsidRDefault="00CB7A38" w:rsidP="00CB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poprawności, wskazanych w pkt 2 – 7, lub nie została uzupełniona w wyznaczonym terminie.</w:t>
      </w:r>
    </w:p>
    <w:bookmarkEnd w:id="4"/>
    <w:p w14:paraId="4D74D420" w14:textId="77777777" w:rsidR="00CB7A38" w:rsidRPr="00A8130A" w:rsidRDefault="00CB7A38" w:rsidP="00CB7A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5FABCCC" w14:textId="77777777" w:rsidR="00CB7A38" w:rsidRPr="00F1135E" w:rsidRDefault="00CB7A38" w:rsidP="00CB7A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4F29AA89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0C802E1A" w14:textId="77777777" w:rsidR="00CB7A38" w:rsidRPr="00F1135E" w:rsidRDefault="00CB7A38" w:rsidP="00CB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2C75573D" w14:textId="77777777" w:rsidR="00CB7A38" w:rsidRPr="00F1135E" w:rsidRDefault="00CB7A38" w:rsidP="00CB7A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2CA0970D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możliwość realizacji zadania publicznego przez oferenta;</w:t>
      </w:r>
    </w:p>
    <w:p w14:paraId="27CFAA09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64BAECB7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72181353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20AA581B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4202CE83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00B9551B" w14:textId="77777777" w:rsidR="00CB7A38" w:rsidRPr="00F1135E" w:rsidRDefault="00CB7A38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6102944B" w14:textId="77777777" w:rsidR="00CB7A38" w:rsidRPr="00F1135E" w:rsidRDefault="00CB7A38" w:rsidP="00CB7A3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AFFF6E3" w14:textId="77777777" w:rsidR="00CB7A38" w:rsidRPr="00F1135E" w:rsidRDefault="00CB7A38" w:rsidP="00CB7A38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Kryteria oceny merytorycznej projektu oraz maksymalna liczba punktów: </w:t>
      </w:r>
    </w:p>
    <w:p w14:paraId="08AF2827" w14:textId="646AB214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możliwość realizacji projektu przez oferenta, w tym komplementarność zadania z innymi działaniami oferenta lub lokalnych instytucji – 15 pkt;</w:t>
      </w:r>
    </w:p>
    <w:p w14:paraId="42A410CC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F1135E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2B253787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DD01294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2659E1E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Pr="00F1135E">
        <w:rPr>
          <w:rFonts w:ascii="Times New Roman" w:hAnsi="Times New Roman" w:cs="Times New Roman"/>
          <w:color w:val="000000" w:themeColor="text1"/>
        </w:rPr>
        <w:br/>
        <w:t>– 10 pkt;</w:t>
      </w:r>
    </w:p>
    <w:p w14:paraId="4F6FC362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0DA76251" w14:textId="161FA8BC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C586B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69737D7D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0EA209DE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79613AE0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221C8A2E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3BEDC248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 xml:space="preserve">udział do 15 % włącznie powyżej wymaganego – 3 pkt, </w:t>
      </w:r>
    </w:p>
    <w:p w14:paraId="2B430725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4575D8C1" w14:textId="77777777" w:rsidR="00CB7A38" w:rsidRPr="00F1135E" w:rsidRDefault="00CB7A38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od 20,01 % powyżej wymaganego – 5 pkt;</w:t>
      </w:r>
    </w:p>
    <w:p w14:paraId="5509346F" w14:textId="77777777" w:rsidR="00CB7A38" w:rsidRPr="00F1135E" w:rsidRDefault="00CB7A3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29E930EF" w14:textId="77777777" w:rsidR="00907AC5" w:rsidRDefault="00907AC5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34F0CD57" w14:textId="619EF350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1502479E" w14:textId="77777777" w:rsidR="00CB7A38" w:rsidRPr="00F1135E" w:rsidRDefault="00CB7A38" w:rsidP="00CB7A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1382370B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05864EC8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Przewiduje się, że rozstrzygnięcie konkursu ofert przez Zarząd Powiatu Wołomińskiego nastąpi </w:t>
      </w:r>
      <w:r w:rsidRPr="00F1135E">
        <w:rPr>
          <w:rFonts w:ascii="Times New Roman" w:hAnsi="Times New Roman" w:cs="Times New Roman"/>
          <w:bCs/>
          <w:color w:val="000000" w:themeColor="text1"/>
        </w:rPr>
        <w:t>nie później niż w ciągu 3</w:t>
      </w:r>
      <w:r>
        <w:rPr>
          <w:rFonts w:ascii="Times New Roman" w:hAnsi="Times New Roman" w:cs="Times New Roman"/>
          <w:bCs/>
          <w:color w:val="000000" w:themeColor="text1"/>
        </w:rPr>
        <w:t>5</w:t>
      </w:r>
      <w:r w:rsidRPr="00F1135E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0C890176" w14:textId="77777777" w:rsidR="00CB7A38" w:rsidRPr="00F1135E" w:rsidRDefault="00CB7A38" w:rsidP="00CB7A3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7F09C52F" w14:textId="77777777" w:rsidR="00CB7A38" w:rsidRPr="00F1135E" w:rsidRDefault="00CB7A38" w:rsidP="00CB7A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34DE9A8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w latach 2021 – 2022:</w:t>
      </w:r>
    </w:p>
    <w:p w14:paraId="5ADC0470" w14:textId="77777777" w:rsidR="00CB7A38" w:rsidRPr="00F1135E" w:rsidRDefault="00CB7A38" w:rsidP="00CB7A38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9F44DB8" w14:textId="448D70C7" w:rsidR="006C586B" w:rsidRPr="00F1135E" w:rsidRDefault="006C586B" w:rsidP="006C586B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Turystyka</w:t>
      </w: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1C5666BC" w14:textId="46BE39D9" w:rsidR="006C586B" w:rsidRPr="00F1135E" w:rsidRDefault="006C586B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2021 organizacja pozarządowa zrealizowała 1 projekt, Zarząd Powiatu Wołomińskiego przyznał dotację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cie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30.000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,00 zł,</w:t>
      </w:r>
    </w:p>
    <w:p w14:paraId="39AFFA70" w14:textId="3A5179C4" w:rsidR="006C586B" w:rsidRPr="00F1135E" w:rsidRDefault="006C586B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Zarząd Powiatu Wołomińskiego przyznał dotacj</w:t>
      </w:r>
      <w:r w:rsidR="00DD6EE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0,00 zł.</w:t>
      </w:r>
    </w:p>
    <w:p w14:paraId="45B7EE75" w14:textId="6EE28F9D" w:rsidR="006C586B" w:rsidRPr="00F1135E" w:rsidRDefault="006C586B" w:rsidP="006C586B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Administracja</w:t>
      </w: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3C43E6FE" w14:textId="367282EE" w:rsidR="006C586B" w:rsidRPr="00F1135E" w:rsidRDefault="006C586B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2021 organizacja pozarządowa zrealizowała 1 projekt, Zarząd Powiatu Wołomińskiego przyznał dotację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cie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,00 zł,</w:t>
      </w:r>
    </w:p>
    <w:p w14:paraId="14017066" w14:textId="33A85F4E" w:rsidR="006C586B" w:rsidRPr="00F1135E" w:rsidRDefault="006C586B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2022 Zarząd Powiatu Wołomińskiego przyznał dotacje na realizację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zł.</w:t>
      </w:r>
    </w:p>
    <w:p w14:paraId="45A32822" w14:textId="012C576A" w:rsidR="00CB7A38" w:rsidRPr="00F1135E" w:rsidRDefault="00CB7A38" w:rsidP="00CB7A3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Pomoc społeczna:</w:t>
      </w:r>
    </w:p>
    <w:p w14:paraId="1F478C53" w14:textId="16E583F2" w:rsidR="00CB7A38" w:rsidRPr="00F1135E" w:rsidRDefault="00CB7A38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2021 organizacj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pozarządow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zrealizował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projekt, Zarząd Powiatu Wołomińskiego przyznał dotacje 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cie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ogółem 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80.000,00 zł,</w:t>
      </w:r>
    </w:p>
    <w:p w14:paraId="16DF1C2E" w14:textId="48FC679C" w:rsidR="00CB7A38" w:rsidRPr="00F1135E" w:rsidRDefault="00CB7A38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Zarząd Powiatu Wołomińskiego przyznał dotacj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kwocie ogółem 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200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6C586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zł.</w:t>
      </w:r>
    </w:p>
    <w:p w14:paraId="3F3D4FBA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E286C69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FD3C9D1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5AF23050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83461A7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b/>
          <w:bCs/>
          <w:color w:val="000000" w:themeColor="text1"/>
        </w:rPr>
        <w:t>Wzory druków:</w:t>
      </w:r>
      <w:r w:rsidRPr="00F1135E">
        <w:rPr>
          <w:rFonts w:ascii="Times New Roman" w:hAnsi="Times New Roman" w:cs="Times New Roman"/>
          <w:color w:val="000000" w:themeColor="text1"/>
        </w:rPr>
        <w:t xml:space="preserve"> wymienionych w pozycji „Wykaz załączników do ogłoszenia” oraz „Zasady przyznawania i rozliczania dotacji z budżetu Powiatu Wołomińskiego na realizację zadań publicznych zlecanych w ramach programu współpracy” także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F1135E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2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F1135E">
        <w:rPr>
          <w:rFonts w:ascii="Times New Roman" w:hAnsi="Times New Roman" w:cs="Times New Roman"/>
          <w:color w:val="000000" w:themeColor="text1"/>
        </w:rPr>
        <w:t xml:space="preserve">–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  <w:t>– podstrona Konkursy ofert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2C930F6C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C36E37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67EE81" w14:textId="77777777" w:rsidR="00CB7A38" w:rsidRPr="00F1135E" w:rsidRDefault="00CB7A38" w:rsidP="00CB7A3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22357905" w14:textId="77777777" w:rsidR="00CB7A38" w:rsidRPr="00F1135E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8708A75" w14:textId="77777777" w:rsidR="00CB7A38" w:rsidRPr="00F1135E" w:rsidRDefault="00CB7A38" w:rsidP="00CB7A38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107C9BF3" w14:textId="77777777" w:rsidR="00CB7A38" w:rsidRPr="00F1135E" w:rsidRDefault="00CB7A38" w:rsidP="00CB7A38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05-200 Wołomin, ul. Prądzyńskiego 3, pokój nr 012 (przyziemie / wejście B)</w:t>
      </w:r>
    </w:p>
    <w:p w14:paraId="17776D0E" w14:textId="77777777" w:rsidR="00CB7A38" w:rsidRPr="00F1135E" w:rsidRDefault="00CB7A38" w:rsidP="00CB7A38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3" w:history="1">
        <w:r w:rsidRPr="00F1135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5B9F7944" w14:textId="77777777" w:rsidR="00CB7A38" w:rsidRPr="00F1135E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0FFC14FA" w14:textId="223DEAF7" w:rsidR="00CB7A38" w:rsidRDefault="00CB7A38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3C6BD8C0" w14:textId="1067217C" w:rsidR="009E398E" w:rsidRDefault="009E398E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5F7C3C74" w14:textId="77777777" w:rsidR="009E398E" w:rsidRPr="00F1135E" w:rsidRDefault="009E398E" w:rsidP="00CB7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54BD642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Klauzula informacyjna:</w:t>
      </w:r>
    </w:p>
    <w:p w14:paraId="00B91CBF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906B4E" w14:textId="77777777" w:rsidR="00CB7A38" w:rsidRPr="00F1135E" w:rsidRDefault="00CB7A38" w:rsidP="00CB7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117505127"/>
      <w:r w:rsidRPr="00F1135E">
        <w:rPr>
          <w:rFonts w:ascii="Times New Roman" w:hAnsi="Times New Roman" w:cs="Times New Roman"/>
          <w:color w:val="000000" w:themeColor="text1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14:paraId="377177B7" w14:textId="77777777" w:rsidR="00CB7A38" w:rsidRDefault="00CB7A38" w:rsidP="00CB7A3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Administratorem  Państwa  danych  osobowych  jest  Starosta  Wołomiński, </w:t>
      </w:r>
      <w:r w:rsidRPr="00F1135E">
        <w:rPr>
          <w:rFonts w:ascii="Times New Roman" w:hAnsi="Times New Roman" w:cs="Times New Roman"/>
          <w:bCs/>
          <w:color w:val="000000" w:themeColor="text1"/>
          <w:sz w:val="18"/>
          <w:szCs w:val="14"/>
        </w:rPr>
        <w:t xml:space="preserve"> </w:t>
      </w:r>
      <w:r w:rsidRPr="00F1135E">
        <w:rPr>
          <w:rFonts w:ascii="Times New Roman" w:hAnsi="Times New Roman" w:cs="Times New Roman"/>
          <w:bCs/>
          <w:color w:val="000000" w:themeColor="text1"/>
        </w:rPr>
        <w:t xml:space="preserve">z siedzibą w Wołominie 05-200 przy ul. Prądzyńskiego 3, </w:t>
      </w:r>
    </w:p>
    <w:p w14:paraId="052D6536" w14:textId="77777777" w:rsidR="00CB7A38" w:rsidRPr="00F1135E" w:rsidRDefault="00CB7A38" w:rsidP="00CB7A3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telefon: 22 346-11-00, </w:t>
      </w:r>
    </w:p>
    <w:p w14:paraId="39908217" w14:textId="77777777" w:rsidR="00CB7A38" w:rsidRPr="00F1135E" w:rsidRDefault="00CB7A38" w:rsidP="00CB7A3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4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kancelaria@powiat-wolominski.pl</w:t>
        </w:r>
      </w:hyperlink>
      <w:r w:rsidRPr="00F1135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7DB6C0B" w14:textId="603B2643" w:rsidR="00CB7A38" w:rsidRPr="00F1135E" w:rsidRDefault="00CB7A38" w:rsidP="00CB7A3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Z Inspektorem ochrony danych można się skontaktować poprzez e-mail: </w:t>
      </w:r>
      <w:hyperlink r:id="rId15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iod@powiat-wolominski.pl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lub za pośrednictwem Starostwa Powiatowego w Wołominie</w:t>
      </w:r>
      <w:r w:rsidR="00DD6EE4">
        <w:rPr>
          <w:rFonts w:ascii="Times New Roman" w:hAnsi="Times New Roman" w:cs="Times New Roman"/>
          <w:color w:val="000000" w:themeColor="text1"/>
        </w:rPr>
        <w:t>,</w:t>
      </w:r>
      <w:r w:rsidRPr="00F1135E">
        <w:rPr>
          <w:rFonts w:ascii="Times New Roman" w:hAnsi="Times New Roman" w:cs="Times New Roman"/>
          <w:color w:val="000000" w:themeColor="text1"/>
        </w:rPr>
        <w:t xml:space="preserve"> z siedzibą </w:t>
      </w:r>
      <w:r w:rsidR="00DD6EE4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Wołominie 05-200 przy ul. Prądzyńskiego 3.</w:t>
      </w:r>
    </w:p>
    <w:p w14:paraId="37CCCAF9" w14:textId="77777777" w:rsidR="00CB7A38" w:rsidRPr="00F1135E" w:rsidRDefault="00CB7A38" w:rsidP="00CB7A3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Podanie danych jest dobrowolne jednak niezbędne w celu zlecenia realizacji zadań publicznych na zasadach określonych w ustawie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4693785D" w14:textId="77777777" w:rsidR="00CB7A38" w:rsidRPr="00F1135E" w:rsidRDefault="00CB7A38" w:rsidP="00CB7A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F1135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27D73AF" w14:textId="77777777" w:rsidR="00CB7A38" w:rsidRPr="00F1135E" w:rsidRDefault="00CB7A38" w:rsidP="00CB7A3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Posiada Pani/Pan prawo dostępu do treści swoich danych osobowych, ich sprostowania, usunięcia, ograniczenia przetwarzania, prawo uzyskania kopii danych, do przenoszenia danych.</w:t>
      </w:r>
    </w:p>
    <w:p w14:paraId="41CBC9A1" w14:textId="77777777" w:rsidR="00CB7A38" w:rsidRPr="00F1135E" w:rsidRDefault="00CB7A38" w:rsidP="00CB7A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42030326" w14:textId="77777777" w:rsidR="00CB7A38" w:rsidRPr="00F1135E" w:rsidRDefault="00CB7A38" w:rsidP="00CB7A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Dane osobowe nie są udostępniane do </w:t>
      </w:r>
      <w:r>
        <w:rPr>
          <w:rFonts w:ascii="Times New Roman" w:hAnsi="Times New Roman" w:cs="Times New Roman"/>
          <w:color w:val="000000" w:themeColor="text1"/>
        </w:rPr>
        <w:t>p</w:t>
      </w:r>
      <w:r w:rsidRPr="00F1135E">
        <w:rPr>
          <w:rFonts w:ascii="Times New Roman" w:hAnsi="Times New Roman" w:cs="Times New Roman"/>
          <w:color w:val="000000" w:themeColor="text1"/>
        </w:rPr>
        <w:t xml:space="preserve">aństw trzecich oraz nie jest stosowane profilowanie. </w:t>
      </w:r>
    </w:p>
    <w:p w14:paraId="089CA498" w14:textId="77777777" w:rsidR="00CB7A38" w:rsidRPr="00F1135E" w:rsidRDefault="00CB7A38" w:rsidP="00CB7A3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2B6EB48D" w14:textId="25D2D89E" w:rsidR="00FB046F" w:rsidRPr="00CB7A38" w:rsidRDefault="00CB7A38" w:rsidP="00CB7A3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Warszawie 00-193 przy ul. Stawki 2, gdy uzna Pani/Pan, że przetwarzanie danych osobowych Pani/Pana dotyczących narusza przepisy RODO.</w:t>
      </w:r>
      <w:r w:rsidRPr="00F1135E">
        <w:rPr>
          <w:rFonts w:ascii="Times New Roman" w:hAnsi="Times New Roman" w:cs="Times New Roman"/>
          <w:color w:val="000000" w:themeColor="text1"/>
        </w:rPr>
        <w:tab/>
      </w:r>
      <w:bookmarkEnd w:id="5"/>
    </w:p>
    <w:sectPr w:rsidR="00FB046F" w:rsidRPr="00CB7A38" w:rsidSect="00105BE6">
      <w:footerReference w:type="default" r:id="rId16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0688" w14:textId="77777777" w:rsidR="007B29D2" w:rsidRDefault="007B29D2" w:rsidP="005B32C7">
      <w:pPr>
        <w:spacing w:after="0" w:line="240" w:lineRule="auto"/>
      </w:pPr>
      <w:r>
        <w:separator/>
      </w:r>
    </w:p>
  </w:endnote>
  <w:endnote w:type="continuationSeparator" w:id="0">
    <w:p w14:paraId="79A67E51" w14:textId="77777777" w:rsidR="007B29D2" w:rsidRDefault="007B29D2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92EC" w14:textId="77777777" w:rsidR="007B29D2" w:rsidRDefault="007B29D2" w:rsidP="005B32C7">
      <w:pPr>
        <w:spacing w:after="0" w:line="240" w:lineRule="auto"/>
      </w:pPr>
      <w:r>
        <w:separator/>
      </w:r>
    </w:p>
  </w:footnote>
  <w:footnote w:type="continuationSeparator" w:id="0">
    <w:p w14:paraId="1CA4AAC9" w14:textId="77777777" w:rsidR="007B29D2" w:rsidRDefault="007B29D2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39F5EB9"/>
    <w:multiLevelType w:val="hybridMultilevel"/>
    <w:tmpl w:val="F5EE4208"/>
    <w:lvl w:ilvl="0" w:tplc="7D84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6DC7"/>
    <w:multiLevelType w:val="hybridMultilevel"/>
    <w:tmpl w:val="5BB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B533C"/>
    <w:multiLevelType w:val="hybridMultilevel"/>
    <w:tmpl w:val="B454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84CB0"/>
    <w:multiLevelType w:val="hybridMultilevel"/>
    <w:tmpl w:val="CCFA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320B"/>
    <w:multiLevelType w:val="hybridMultilevel"/>
    <w:tmpl w:val="3AD0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8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770E"/>
    <w:multiLevelType w:val="hybridMultilevel"/>
    <w:tmpl w:val="4ED6B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30E5"/>
    <w:multiLevelType w:val="hybridMultilevel"/>
    <w:tmpl w:val="E2F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07868"/>
    <w:multiLevelType w:val="hybridMultilevel"/>
    <w:tmpl w:val="22D4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82FB1"/>
    <w:multiLevelType w:val="hybridMultilevel"/>
    <w:tmpl w:val="507AF11A"/>
    <w:lvl w:ilvl="0" w:tplc="F7E4916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09210054">
    <w:abstractNumId w:val="5"/>
  </w:num>
  <w:num w:numId="2" w16cid:durableId="493372807">
    <w:abstractNumId w:val="8"/>
  </w:num>
  <w:num w:numId="3" w16cid:durableId="2041320081">
    <w:abstractNumId w:val="24"/>
  </w:num>
  <w:num w:numId="4" w16cid:durableId="422725374">
    <w:abstractNumId w:val="2"/>
  </w:num>
  <w:num w:numId="5" w16cid:durableId="1328635490">
    <w:abstractNumId w:val="21"/>
  </w:num>
  <w:num w:numId="6" w16cid:durableId="1574004451">
    <w:abstractNumId w:val="0"/>
  </w:num>
  <w:num w:numId="7" w16cid:durableId="1820724853">
    <w:abstractNumId w:val="25"/>
  </w:num>
  <w:num w:numId="8" w16cid:durableId="478960748">
    <w:abstractNumId w:val="15"/>
  </w:num>
  <w:num w:numId="9" w16cid:durableId="1257208546">
    <w:abstractNumId w:val="12"/>
  </w:num>
  <w:num w:numId="10" w16cid:durableId="1101412052">
    <w:abstractNumId w:val="27"/>
  </w:num>
  <w:num w:numId="11" w16cid:durableId="1490247307">
    <w:abstractNumId w:val="18"/>
  </w:num>
  <w:num w:numId="12" w16cid:durableId="173088472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5265252">
    <w:abstractNumId w:val="7"/>
  </w:num>
  <w:num w:numId="14" w16cid:durableId="267005453">
    <w:abstractNumId w:val="19"/>
  </w:num>
  <w:num w:numId="15" w16cid:durableId="1674338224">
    <w:abstractNumId w:val="20"/>
  </w:num>
  <w:num w:numId="16" w16cid:durableId="995915351">
    <w:abstractNumId w:val="28"/>
  </w:num>
  <w:num w:numId="17" w16cid:durableId="724568671">
    <w:abstractNumId w:val="17"/>
  </w:num>
  <w:num w:numId="18" w16cid:durableId="2053959">
    <w:abstractNumId w:val="3"/>
  </w:num>
  <w:num w:numId="19" w16cid:durableId="169688684">
    <w:abstractNumId w:val="14"/>
  </w:num>
  <w:num w:numId="20" w16cid:durableId="2043631118">
    <w:abstractNumId w:val="9"/>
  </w:num>
  <w:num w:numId="21" w16cid:durableId="915700503">
    <w:abstractNumId w:val="1"/>
  </w:num>
  <w:num w:numId="22" w16cid:durableId="756514132">
    <w:abstractNumId w:val="13"/>
  </w:num>
  <w:num w:numId="23" w16cid:durableId="742214902">
    <w:abstractNumId w:val="16"/>
  </w:num>
  <w:num w:numId="24" w16cid:durableId="1951468344">
    <w:abstractNumId w:val="22"/>
  </w:num>
  <w:num w:numId="25" w16cid:durableId="505020572">
    <w:abstractNumId w:val="6"/>
  </w:num>
  <w:num w:numId="26" w16cid:durableId="2097553396">
    <w:abstractNumId w:val="23"/>
  </w:num>
  <w:num w:numId="27" w16cid:durableId="153228388">
    <w:abstractNumId w:val="26"/>
  </w:num>
  <w:num w:numId="28" w16cid:durableId="892619991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2F9E"/>
    <w:rsid w:val="000032CB"/>
    <w:rsid w:val="00005137"/>
    <w:rsid w:val="000100DA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1037D4"/>
    <w:rsid w:val="00103D39"/>
    <w:rsid w:val="00105BE6"/>
    <w:rsid w:val="00110A3A"/>
    <w:rsid w:val="00114C5B"/>
    <w:rsid w:val="00120DC9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4492"/>
    <w:rsid w:val="00166FEE"/>
    <w:rsid w:val="001710EC"/>
    <w:rsid w:val="00176DB0"/>
    <w:rsid w:val="00182F4D"/>
    <w:rsid w:val="00183C52"/>
    <w:rsid w:val="001A4D97"/>
    <w:rsid w:val="001A6761"/>
    <w:rsid w:val="001A6C1C"/>
    <w:rsid w:val="001B179C"/>
    <w:rsid w:val="001B35E0"/>
    <w:rsid w:val="001C04C6"/>
    <w:rsid w:val="001C213F"/>
    <w:rsid w:val="001C3EDD"/>
    <w:rsid w:val="001C58EC"/>
    <w:rsid w:val="001D1626"/>
    <w:rsid w:val="001D17FC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1748"/>
    <w:rsid w:val="00234705"/>
    <w:rsid w:val="002375D9"/>
    <w:rsid w:val="00240169"/>
    <w:rsid w:val="0024252C"/>
    <w:rsid w:val="00242BEB"/>
    <w:rsid w:val="0024723E"/>
    <w:rsid w:val="00252CF6"/>
    <w:rsid w:val="00257C00"/>
    <w:rsid w:val="00257E5A"/>
    <w:rsid w:val="002608EA"/>
    <w:rsid w:val="00260D3E"/>
    <w:rsid w:val="00262049"/>
    <w:rsid w:val="00265013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5FCE"/>
    <w:rsid w:val="002D761B"/>
    <w:rsid w:val="002D77FE"/>
    <w:rsid w:val="002E1CC4"/>
    <w:rsid w:val="002E2021"/>
    <w:rsid w:val="002E5B3E"/>
    <w:rsid w:val="002E7976"/>
    <w:rsid w:val="002F0EA5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1D25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6C96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524A"/>
    <w:rsid w:val="003A5E33"/>
    <w:rsid w:val="003B4B3E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7722"/>
    <w:rsid w:val="003E7D9D"/>
    <w:rsid w:val="003F4AAD"/>
    <w:rsid w:val="003F56FE"/>
    <w:rsid w:val="00402D71"/>
    <w:rsid w:val="0040634B"/>
    <w:rsid w:val="004142A1"/>
    <w:rsid w:val="00424360"/>
    <w:rsid w:val="00430725"/>
    <w:rsid w:val="00431EA5"/>
    <w:rsid w:val="00440149"/>
    <w:rsid w:val="00440293"/>
    <w:rsid w:val="0044104D"/>
    <w:rsid w:val="00443DD9"/>
    <w:rsid w:val="00446D59"/>
    <w:rsid w:val="0045193A"/>
    <w:rsid w:val="00456ED5"/>
    <w:rsid w:val="00457FB8"/>
    <w:rsid w:val="00462A75"/>
    <w:rsid w:val="00465269"/>
    <w:rsid w:val="00466DD6"/>
    <w:rsid w:val="0047429B"/>
    <w:rsid w:val="00475F8D"/>
    <w:rsid w:val="00476065"/>
    <w:rsid w:val="00491C71"/>
    <w:rsid w:val="004A0175"/>
    <w:rsid w:val="004A09B8"/>
    <w:rsid w:val="004A1A8F"/>
    <w:rsid w:val="004A3622"/>
    <w:rsid w:val="004A37D7"/>
    <w:rsid w:val="004B3F26"/>
    <w:rsid w:val="004B4A27"/>
    <w:rsid w:val="004B5D26"/>
    <w:rsid w:val="004C3537"/>
    <w:rsid w:val="004D208F"/>
    <w:rsid w:val="004E0272"/>
    <w:rsid w:val="004E27CF"/>
    <w:rsid w:val="004E453E"/>
    <w:rsid w:val="004F6129"/>
    <w:rsid w:val="00504C85"/>
    <w:rsid w:val="00505DED"/>
    <w:rsid w:val="005166FD"/>
    <w:rsid w:val="00523871"/>
    <w:rsid w:val="00533064"/>
    <w:rsid w:val="00533B8F"/>
    <w:rsid w:val="00535FB4"/>
    <w:rsid w:val="005361E1"/>
    <w:rsid w:val="00550EFF"/>
    <w:rsid w:val="0055187E"/>
    <w:rsid w:val="005534F0"/>
    <w:rsid w:val="005708FB"/>
    <w:rsid w:val="00571CEC"/>
    <w:rsid w:val="00573177"/>
    <w:rsid w:val="00574D49"/>
    <w:rsid w:val="00576CF7"/>
    <w:rsid w:val="00582553"/>
    <w:rsid w:val="00583837"/>
    <w:rsid w:val="00592CA5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E1BC0"/>
    <w:rsid w:val="005F5CB2"/>
    <w:rsid w:val="006006B0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60B18"/>
    <w:rsid w:val="00662A92"/>
    <w:rsid w:val="0066334A"/>
    <w:rsid w:val="00667308"/>
    <w:rsid w:val="00673F92"/>
    <w:rsid w:val="00677C73"/>
    <w:rsid w:val="00677E11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F02"/>
    <w:rsid w:val="006B3F91"/>
    <w:rsid w:val="006B61C9"/>
    <w:rsid w:val="006B7B94"/>
    <w:rsid w:val="006C1E9F"/>
    <w:rsid w:val="006C3CE6"/>
    <w:rsid w:val="006C586B"/>
    <w:rsid w:val="006C7D77"/>
    <w:rsid w:val="006D0780"/>
    <w:rsid w:val="006D6400"/>
    <w:rsid w:val="006E0F05"/>
    <w:rsid w:val="006E2429"/>
    <w:rsid w:val="006E266C"/>
    <w:rsid w:val="006E4816"/>
    <w:rsid w:val="006E4A1C"/>
    <w:rsid w:val="006F1D14"/>
    <w:rsid w:val="006F7096"/>
    <w:rsid w:val="00700254"/>
    <w:rsid w:val="00703A1E"/>
    <w:rsid w:val="00705E4E"/>
    <w:rsid w:val="007077FD"/>
    <w:rsid w:val="00712620"/>
    <w:rsid w:val="007130EF"/>
    <w:rsid w:val="00721B4C"/>
    <w:rsid w:val="0073389D"/>
    <w:rsid w:val="00743CE9"/>
    <w:rsid w:val="00743F83"/>
    <w:rsid w:val="007442D5"/>
    <w:rsid w:val="00757C57"/>
    <w:rsid w:val="00760997"/>
    <w:rsid w:val="00760A1F"/>
    <w:rsid w:val="0077680B"/>
    <w:rsid w:val="00776F91"/>
    <w:rsid w:val="00777F82"/>
    <w:rsid w:val="00784091"/>
    <w:rsid w:val="00785B9E"/>
    <w:rsid w:val="007868B4"/>
    <w:rsid w:val="00794C3D"/>
    <w:rsid w:val="00796C03"/>
    <w:rsid w:val="007A0435"/>
    <w:rsid w:val="007A0E75"/>
    <w:rsid w:val="007A2A9E"/>
    <w:rsid w:val="007A6809"/>
    <w:rsid w:val="007B29D2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38C6"/>
    <w:rsid w:val="0081093B"/>
    <w:rsid w:val="00816696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60BB7"/>
    <w:rsid w:val="00862275"/>
    <w:rsid w:val="00866B60"/>
    <w:rsid w:val="008676B3"/>
    <w:rsid w:val="00872495"/>
    <w:rsid w:val="00873889"/>
    <w:rsid w:val="00880944"/>
    <w:rsid w:val="00886494"/>
    <w:rsid w:val="008868B0"/>
    <w:rsid w:val="00891D4D"/>
    <w:rsid w:val="0089730C"/>
    <w:rsid w:val="008A0526"/>
    <w:rsid w:val="008A6893"/>
    <w:rsid w:val="008B7498"/>
    <w:rsid w:val="008C03B1"/>
    <w:rsid w:val="008D0B96"/>
    <w:rsid w:val="008D3F1B"/>
    <w:rsid w:val="008D40DF"/>
    <w:rsid w:val="008D5358"/>
    <w:rsid w:val="008E4D56"/>
    <w:rsid w:val="008F3B18"/>
    <w:rsid w:val="00906478"/>
    <w:rsid w:val="00907AC5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89B"/>
    <w:rsid w:val="00944EFE"/>
    <w:rsid w:val="00946181"/>
    <w:rsid w:val="0094675A"/>
    <w:rsid w:val="00950095"/>
    <w:rsid w:val="00950615"/>
    <w:rsid w:val="009531F4"/>
    <w:rsid w:val="009566E8"/>
    <w:rsid w:val="00956A09"/>
    <w:rsid w:val="009672C9"/>
    <w:rsid w:val="00972C9E"/>
    <w:rsid w:val="00973EF3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D4B0F"/>
    <w:rsid w:val="009D4FF8"/>
    <w:rsid w:val="009D735D"/>
    <w:rsid w:val="009E398E"/>
    <w:rsid w:val="009F2349"/>
    <w:rsid w:val="009F37EC"/>
    <w:rsid w:val="009F7F0B"/>
    <w:rsid w:val="00A06604"/>
    <w:rsid w:val="00A215C7"/>
    <w:rsid w:val="00A22711"/>
    <w:rsid w:val="00A23730"/>
    <w:rsid w:val="00A30BF5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7124D"/>
    <w:rsid w:val="00A75C89"/>
    <w:rsid w:val="00A76748"/>
    <w:rsid w:val="00A8762B"/>
    <w:rsid w:val="00A95D99"/>
    <w:rsid w:val="00A96E69"/>
    <w:rsid w:val="00A97F99"/>
    <w:rsid w:val="00AA3182"/>
    <w:rsid w:val="00AB4A79"/>
    <w:rsid w:val="00AB516B"/>
    <w:rsid w:val="00AB5E7F"/>
    <w:rsid w:val="00AC18C9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302"/>
    <w:rsid w:val="00B40465"/>
    <w:rsid w:val="00B42843"/>
    <w:rsid w:val="00B42990"/>
    <w:rsid w:val="00B46687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11FA4"/>
    <w:rsid w:val="00C32459"/>
    <w:rsid w:val="00C35A09"/>
    <w:rsid w:val="00C37953"/>
    <w:rsid w:val="00C4127A"/>
    <w:rsid w:val="00C55F36"/>
    <w:rsid w:val="00C60281"/>
    <w:rsid w:val="00C62FAD"/>
    <w:rsid w:val="00C76624"/>
    <w:rsid w:val="00C84403"/>
    <w:rsid w:val="00C85914"/>
    <w:rsid w:val="00C86657"/>
    <w:rsid w:val="00C90566"/>
    <w:rsid w:val="00C970BE"/>
    <w:rsid w:val="00CA7649"/>
    <w:rsid w:val="00CB666A"/>
    <w:rsid w:val="00CB7A38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1ECF"/>
    <w:rsid w:val="00D120E5"/>
    <w:rsid w:val="00D12F41"/>
    <w:rsid w:val="00D1566F"/>
    <w:rsid w:val="00D160BB"/>
    <w:rsid w:val="00D236CD"/>
    <w:rsid w:val="00D26B91"/>
    <w:rsid w:val="00D272CF"/>
    <w:rsid w:val="00D335A7"/>
    <w:rsid w:val="00D33E1D"/>
    <w:rsid w:val="00D34BDD"/>
    <w:rsid w:val="00D36B3C"/>
    <w:rsid w:val="00D42246"/>
    <w:rsid w:val="00D47130"/>
    <w:rsid w:val="00D5055E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6EE4"/>
    <w:rsid w:val="00DD7C68"/>
    <w:rsid w:val="00DE2731"/>
    <w:rsid w:val="00DE4233"/>
    <w:rsid w:val="00DF3C27"/>
    <w:rsid w:val="00DF41CC"/>
    <w:rsid w:val="00DF7081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40920"/>
    <w:rsid w:val="00E40CBB"/>
    <w:rsid w:val="00E416F4"/>
    <w:rsid w:val="00E422CA"/>
    <w:rsid w:val="00E43360"/>
    <w:rsid w:val="00E45736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A1CF0"/>
    <w:rsid w:val="00EA3272"/>
    <w:rsid w:val="00EA3E12"/>
    <w:rsid w:val="00EB3357"/>
    <w:rsid w:val="00EB75A9"/>
    <w:rsid w:val="00EC16AF"/>
    <w:rsid w:val="00EC4E70"/>
    <w:rsid w:val="00EC4F0A"/>
    <w:rsid w:val="00EC5726"/>
    <w:rsid w:val="00ED22A3"/>
    <w:rsid w:val="00ED2BF1"/>
    <w:rsid w:val="00ED4268"/>
    <w:rsid w:val="00ED63CA"/>
    <w:rsid w:val="00EE4FBC"/>
    <w:rsid w:val="00EF007E"/>
    <w:rsid w:val="00EF0F0D"/>
    <w:rsid w:val="00EF4FA3"/>
    <w:rsid w:val="00F02494"/>
    <w:rsid w:val="00F0275E"/>
    <w:rsid w:val="00F07A78"/>
    <w:rsid w:val="00F12571"/>
    <w:rsid w:val="00F2731D"/>
    <w:rsid w:val="00F318FF"/>
    <w:rsid w:val="00F32CBC"/>
    <w:rsid w:val="00F41866"/>
    <w:rsid w:val="00F43CFE"/>
    <w:rsid w:val="00F44A05"/>
    <w:rsid w:val="00F477F8"/>
    <w:rsid w:val="00F60105"/>
    <w:rsid w:val="00F64D34"/>
    <w:rsid w:val="00F64FEA"/>
    <w:rsid w:val="00F6574A"/>
    <w:rsid w:val="00F717D4"/>
    <w:rsid w:val="00F74E91"/>
    <w:rsid w:val="00F8045D"/>
    <w:rsid w:val="00F910FF"/>
    <w:rsid w:val="00F9264C"/>
    <w:rsid w:val="00F9414C"/>
    <w:rsid w:val="00F94D94"/>
    <w:rsid w:val="00F96612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com.pl" TargetMode="External"/><Relationship Id="rId13" Type="http://schemas.openxmlformats.org/officeDocument/2006/relationships/hyperlink" Target="mailto:wso@powiat-wolomins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orzad.gov.pl/web/powiat-wolomins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wiat-wolominski.pl" TargetMode="External"/><Relationship Id="rId10" Type="http://schemas.openxmlformats.org/officeDocument/2006/relationships/hyperlink" Target="https://samorzad.gov.pl/web/powiat-wolominski/organizacje-pozarzadow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kac.pl/Account/Login" TargetMode="External"/><Relationship Id="rId14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4635</Words>
  <Characters>27812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74</cp:revision>
  <cp:lastPrinted>2022-11-14T10:13:00Z</cp:lastPrinted>
  <dcterms:created xsi:type="dcterms:W3CDTF">2020-11-27T13:04:00Z</dcterms:created>
  <dcterms:modified xsi:type="dcterms:W3CDTF">2022-11-16T12:15:00Z</dcterms:modified>
</cp:coreProperties>
</file>