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8C2E" w14:textId="77777777" w:rsidR="00F319E6" w:rsidRDefault="00F319E6" w:rsidP="00F319E6">
      <w:pPr>
        <w:spacing w:line="360" w:lineRule="auto"/>
        <w:rPr>
          <w:b/>
          <w:sz w:val="40"/>
          <w:szCs w:val="40"/>
        </w:rPr>
      </w:pPr>
    </w:p>
    <w:p w14:paraId="3890AD5C" w14:textId="77777777" w:rsidR="00F319E6" w:rsidRDefault="00F319E6" w:rsidP="00F319E6">
      <w:pPr>
        <w:spacing w:line="360" w:lineRule="auto"/>
        <w:jc w:val="center"/>
        <w:rPr>
          <w:b/>
          <w:sz w:val="40"/>
          <w:szCs w:val="40"/>
        </w:rPr>
      </w:pPr>
      <w:r w:rsidRPr="00021DF7">
        <w:rPr>
          <w:b/>
          <w:sz w:val="40"/>
          <w:szCs w:val="40"/>
        </w:rPr>
        <w:t>SPECYFIKACJA WARUNKÓW ZAMÓWIENIA</w:t>
      </w:r>
    </w:p>
    <w:p w14:paraId="30B4D123" w14:textId="77777777" w:rsidR="00F319E6" w:rsidRPr="00C05393" w:rsidRDefault="00F319E6" w:rsidP="00F319E6">
      <w:pPr>
        <w:spacing w:line="360" w:lineRule="auto"/>
        <w:rPr>
          <w:b/>
          <w:sz w:val="28"/>
          <w:szCs w:val="28"/>
        </w:rPr>
      </w:pPr>
    </w:p>
    <w:p w14:paraId="23C80B40" w14:textId="77777777" w:rsidR="00F319E6" w:rsidRPr="00393676" w:rsidRDefault="00F319E6" w:rsidP="00F319E6">
      <w:pPr>
        <w:spacing w:line="360" w:lineRule="auto"/>
        <w:jc w:val="center"/>
        <w:rPr>
          <w:b/>
        </w:rPr>
      </w:pPr>
      <w:r>
        <w:rPr>
          <w:b/>
        </w:rPr>
        <w:t>ZAMAWIAJĄ</w:t>
      </w:r>
      <w:r w:rsidRPr="00393676">
        <w:rPr>
          <w:b/>
        </w:rPr>
        <w:t>CY:</w:t>
      </w:r>
    </w:p>
    <w:p w14:paraId="4C64606E" w14:textId="77777777" w:rsidR="00F319E6" w:rsidRPr="00393676" w:rsidRDefault="00F319E6" w:rsidP="00F319E6">
      <w:pPr>
        <w:spacing w:after="120" w:line="360" w:lineRule="auto"/>
        <w:jc w:val="center"/>
        <w:rPr>
          <w:b/>
          <w:sz w:val="32"/>
          <w:szCs w:val="32"/>
        </w:rPr>
      </w:pPr>
      <w:r w:rsidRPr="00393676">
        <w:rPr>
          <w:b/>
          <w:sz w:val="32"/>
          <w:szCs w:val="32"/>
        </w:rPr>
        <w:t>Gmina Ruda Maleniecka</w:t>
      </w:r>
    </w:p>
    <w:p w14:paraId="41D42F0E" w14:textId="77777777" w:rsidR="00F319E6" w:rsidRPr="00393676" w:rsidRDefault="00F319E6" w:rsidP="00F319E6">
      <w:pPr>
        <w:spacing w:line="360" w:lineRule="auto"/>
        <w:jc w:val="center"/>
        <w:rPr>
          <w:b/>
        </w:rPr>
      </w:pPr>
    </w:p>
    <w:p w14:paraId="041E16CA" w14:textId="33A2CD60" w:rsidR="00F319E6" w:rsidRPr="00393676" w:rsidRDefault="00F319E6" w:rsidP="00F319E6">
      <w:pPr>
        <w:spacing w:after="120"/>
        <w:jc w:val="both"/>
      </w:pPr>
      <w:r w:rsidRPr="00393676">
        <w:t>Zaprasza do złożenia oferty w postępowaniu o udzielenie zamó</w:t>
      </w:r>
      <w:r>
        <w:t xml:space="preserve">wienia publicznego prowadzonego </w:t>
      </w:r>
      <w:r w:rsidRPr="00393676">
        <w:t xml:space="preserve">w trybie podstawowym bez negocjacji o wartości zamówienia nie </w:t>
      </w:r>
      <w:r>
        <w:t xml:space="preserve">przekraczającej progów unijnych </w:t>
      </w:r>
      <w:r w:rsidRPr="00393676">
        <w:t>o jakich stanowi art. 3 ustawy z 11 września 2019r. – Prawo zamówień publicznych (Dz. U. z 20</w:t>
      </w:r>
      <w:r>
        <w:t>22</w:t>
      </w:r>
      <w:r w:rsidRPr="00393676">
        <w:t xml:space="preserve">r. poz. </w:t>
      </w:r>
      <w:r>
        <w:t>1710</w:t>
      </w:r>
      <w:r w:rsidR="00DD68C3">
        <w:t xml:space="preserve"> ze zm.</w:t>
      </w:r>
      <w:r>
        <w:t>)</w:t>
      </w:r>
      <w:r w:rsidRPr="00393676">
        <w:t xml:space="preserve"> –  na roboty budowlane w zakresie zadania: </w:t>
      </w:r>
    </w:p>
    <w:p w14:paraId="115CE9AD" w14:textId="77777777" w:rsidR="00F319E6" w:rsidRPr="00393676" w:rsidRDefault="00F319E6" w:rsidP="00F319E6">
      <w:pPr>
        <w:spacing w:after="120"/>
        <w:jc w:val="both"/>
      </w:pPr>
    </w:p>
    <w:p w14:paraId="43CDFEDA" w14:textId="1777EDEC" w:rsidR="00F319E6" w:rsidRPr="00C05393" w:rsidRDefault="00F319E6" w:rsidP="00E01FC4">
      <w:pPr>
        <w:pStyle w:val="WW-Tekstpodstawowy2"/>
        <w:rPr>
          <w:b/>
          <w:i/>
          <w:sz w:val="32"/>
          <w:szCs w:val="32"/>
        </w:rPr>
      </w:pPr>
      <w:bookmarkStart w:id="0" w:name="_Hlk117598345"/>
      <w:r>
        <w:rPr>
          <w:b/>
          <w:i/>
          <w:sz w:val="32"/>
          <w:szCs w:val="32"/>
        </w:rPr>
        <w:t xml:space="preserve">Budowa </w:t>
      </w:r>
      <w:r w:rsidR="00E01FC4">
        <w:rPr>
          <w:b/>
          <w:i/>
          <w:sz w:val="32"/>
          <w:szCs w:val="32"/>
        </w:rPr>
        <w:t>Publicznego Przedszkola w miejscowości Ruda Maleniecka</w:t>
      </w:r>
    </w:p>
    <w:bookmarkEnd w:id="0"/>
    <w:p w14:paraId="50B6CA36" w14:textId="77777777" w:rsidR="00F319E6" w:rsidRPr="00C05393" w:rsidRDefault="00F319E6" w:rsidP="00F319E6">
      <w:pPr>
        <w:spacing w:line="360" w:lineRule="auto"/>
      </w:pPr>
    </w:p>
    <w:p w14:paraId="0F784B5E" w14:textId="77777777" w:rsidR="00F319E6" w:rsidRDefault="00F319E6" w:rsidP="00F319E6">
      <w:pPr>
        <w:spacing w:line="360" w:lineRule="auto"/>
      </w:pPr>
    </w:p>
    <w:p w14:paraId="14F00F25" w14:textId="77777777" w:rsidR="00F319E6" w:rsidRPr="00393676" w:rsidRDefault="00F319E6" w:rsidP="00F319E6">
      <w:pPr>
        <w:spacing w:line="360" w:lineRule="auto"/>
      </w:pPr>
    </w:p>
    <w:p w14:paraId="5881C88B" w14:textId="77777777" w:rsidR="00F319E6" w:rsidRPr="00393676" w:rsidRDefault="00F319E6" w:rsidP="00F319E6">
      <w:pPr>
        <w:spacing w:line="276" w:lineRule="auto"/>
        <w:jc w:val="center"/>
        <w:rPr>
          <w:b/>
        </w:rPr>
      </w:pPr>
      <w:r w:rsidRPr="00393676">
        <w:rPr>
          <w:b/>
        </w:rPr>
        <w:t>Przedmiotowe postępowanie prowadzone jest przy użyciu środków komunikacji elektronicznej.</w:t>
      </w:r>
    </w:p>
    <w:p w14:paraId="0069A85F" w14:textId="6F646377" w:rsidR="00F319E6" w:rsidRPr="00E01FC4" w:rsidRDefault="00F319E6" w:rsidP="00E01FC4">
      <w:pPr>
        <w:spacing w:line="276" w:lineRule="auto"/>
        <w:jc w:val="center"/>
        <w:rPr>
          <w:b/>
        </w:rPr>
      </w:pPr>
      <w:r w:rsidRPr="00393676">
        <w:rPr>
          <w:b/>
        </w:rPr>
        <w:t xml:space="preserve">Składanie ofert </w:t>
      </w:r>
      <w:r w:rsidRPr="00E01FC4">
        <w:rPr>
          <w:b/>
        </w:rPr>
        <w:t>następuje</w:t>
      </w:r>
      <w:r w:rsidR="00E01FC4" w:rsidRPr="00E01FC4">
        <w:rPr>
          <w:b/>
        </w:rPr>
        <w:t xml:space="preserve"> na Platformie e-Zamówienia pod adresem: </w:t>
      </w:r>
      <w:hyperlink r:id="rId8" w:tgtFrame="_blank" w:history="1">
        <w:r w:rsidR="00E01FC4" w:rsidRPr="00E01FC4">
          <w:rPr>
            <w:b/>
            <w:color w:val="0000FF"/>
            <w:u w:val="single"/>
          </w:rPr>
          <w:t>https://ezamowienia.gov.pl/pl/</w:t>
        </w:r>
      </w:hyperlink>
    </w:p>
    <w:p w14:paraId="706CEA6C" w14:textId="77777777" w:rsidR="00F319E6" w:rsidRPr="00E01FC4" w:rsidRDefault="00F319E6" w:rsidP="00F319E6">
      <w:pPr>
        <w:spacing w:line="360" w:lineRule="auto"/>
        <w:rPr>
          <w:b/>
        </w:rPr>
      </w:pPr>
    </w:p>
    <w:p w14:paraId="1D6A2DFE" w14:textId="6FC51618" w:rsidR="00F319E6" w:rsidRDefault="00F319E6" w:rsidP="00F319E6">
      <w:pPr>
        <w:spacing w:line="360" w:lineRule="auto"/>
      </w:pPr>
    </w:p>
    <w:p w14:paraId="76ED895B" w14:textId="77777777" w:rsidR="00E01FC4" w:rsidRPr="00393676" w:rsidRDefault="00E01FC4" w:rsidP="00F319E6">
      <w:pPr>
        <w:spacing w:line="360" w:lineRule="auto"/>
      </w:pPr>
    </w:p>
    <w:p w14:paraId="0D733BC6" w14:textId="71088981" w:rsidR="00F319E6" w:rsidRPr="00CF7BBA" w:rsidRDefault="00F319E6" w:rsidP="00F319E6">
      <w:pPr>
        <w:spacing w:line="360" w:lineRule="auto"/>
        <w:rPr>
          <w:b/>
        </w:rPr>
      </w:pPr>
      <w:r w:rsidRPr="00393676">
        <w:t xml:space="preserve">Nr postępowania: </w:t>
      </w:r>
      <w:r>
        <w:t xml:space="preserve"> </w:t>
      </w:r>
      <w:r>
        <w:rPr>
          <w:b/>
        </w:rPr>
        <w:t>S.271.</w:t>
      </w:r>
      <w:r w:rsidR="00647B0E">
        <w:rPr>
          <w:b/>
        </w:rPr>
        <w:t>2</w:t>
      </w:r>
      <w:r>
        <w:rPr>
          <w:b/>
        </w:rPr>
        <w:t>.</w:t>
      </w:r>
      <w:r w:rsidRPr="00CF7BBA">
        <w:rPr>
          <w:b/>
        </w:rPr>
        <w:t>202</w:t>
      </w:r>
      <w:r w:rsidR="00E01FC4">
        <w:rPr>
          <w:b/>
        </w:rPr>
        <w:t>3</w:t>
      </w:r>
    </w:p>
    <w:p w14:paraId="18C8CDE2" w14:textId="77777777" w:rsidR="00F319E6" w:rsidRDefault="00F319E6" w:rsidP="00F319E6">
      <w:pPr>
        <w:spacing w:line="360" w:lineRule="auto"/>
      </w:pPr>
    </w:p>
    <w:p w14:paraId="6A8F1E5B" w14:textId="77777777" w:rsidR="00F319E6" w:rsidRPr="00687D97" w:rsidRDefault="00F319E6" w:rsidP="00F319E6">
      <w:pPr>
        <w:spacing w:line="360" w:lineRule="auto"/>
      </w:pPr>
    </w:p>
    <w:p w14:paraId="0F8C7F4C" w14:textId="77777777" w:rsidR="00F319E6" w:rsidRPr="00687D97" w:rsidRDefault="00F319E6" w:rsidP="00F319E6">
      <w:pPr>
        <w:spacing w:line="360" w:lineRule="auto"/>
        <w:ind w:left="4248" w:firstLine="708"/>
        <w:jc w:val="center"/>
      </w:pPr>
      <w:r w:rsidRPr="00687D97">
        <w:t>Zatwierdzam:</w:t>
      </w:r>
    </w:p>
    <w:p w14:paraId="1BFC5237" w14:textId="77777777" w:rsidR="00F319E6" w:rsidRPr="00687D97" w:rsidRDefault="00F319E6" w:rsidP="00F319E6">
      <w:pPr>
        <w:spacing w:line="360" w:lineRule="auto"/>
      </w:pPr>
    </w:p>
    <w:p w14:paraId="7EBB96F0" w14:textId="233EC646" w:rsidR="00F319E6" w:rsidRDefault="00F319E6" w:rsidP="00F319E6">
      <w:pPr>
        <w:spacing w:line="360" w:lineRule="auto"/>
      </w:pPr>
    </w:p>
    <w:p w14:paraId="3A492786" w14:textId="237E0D15" w:rsidR="005F2C42" w:rsidRDefault="005F2C42" w:rsidP="00F319E6">
      <w:pPr>
        <w:spacing w:line="360" w:lineRule="auto"/>
      </w:pPr>
    </w:p>
    <w:p w14:paraId="35C8AA75" w14:textId="77777777" w:rsidR="005F2C42" w:rsidRPr="00687D97" w:rsidRDefault="005F2C42" w:rsidP="00F319E6">
      <w:pPr>
        <w:spacing w:line="360" w:lineRule="auto"/>
      </w:pPr>
    </w:p>
    <w:p w14:paraId="7D9A6F51" w14:textId="77777777" w:rsidR="00F319E6" w:rsidRPr="00687D97" w:rsidRDefault="00F319E6" w:rsidP="00F319E6">
      <w:pPr>
        <w:spacing w:line="360" w:lineRule="auto"/>
      </w:pPr>
    </w:p>
    <w:p w14:paraId="221FCB10" w14:textId="08F0C479" w:rsidR="00F319E6" w:rsidRPr="00E92768" w:rsidRDefault="00F319E6" w:rsidP="00F319E6">
      <w:pPr>
        <w:spacing w:line="360" w:lineRule="auto"/>
      </w:pPr>
      <w:r w:rsidRPr="00E92768">
        <w:t xml:space="preserve">Ruda Maleniecka, </w:t>
      </w:r>
      <w:r w:rsidR="00E92768" w:rsidRPr="00E92768">
        <w:t>14</w:t>
      </w:r>
      <w:r w:rsidRPr="00E92768">
        <w:t>.</w:t>
      </w:r>
      <w:r w:rsidR="005F2C42" w:rsidRPr="00E92768">
        <w:t>0</w:t>
      </w:r>
      <w:r w:rsidR="00740314" w:rsidRPr="00E92768">
        <w:t>2</w:t>
      </w:r>
      <w:r w:rsidRPr="00E92768">
        <w:t>.202</w:t>
      </w:r>
      <w:r w:rsidR="005F2C42" w:rsidRPr="00E92768">
        <w:t>3</w:t>
      </w:r>
      <w:r w:rsidRPr="00E92768">
        <w:t>r.</w:t>
      </w:r>
    </w:p>
    <w:p w14:paraId="05EB570C" w14:textId="77777777" w:rsidR="00186613" w:rsidRPr="00687D97" w:rsidRDefault="00186613" w:rsidP="00F319E6">
      <w:pPr>
        <w:spacing w:line="360" w:lineRule="auto"/>
      </w:pPr>
    </w:p>
    <w:p w14:paraId="38BDF9C8" w14:textId="77777777" w:rsidR="00F319E6" w:rsidRPr="00687D97" w:rsidRDefault="00F319E6" w:rsidP="00647B0E">
      <w:pPr>
        <w:spacing w:after="120"/>
        <w:rPr>
          <w:b/>
          <w:sz w:val="28"/>
          <w:szCs w:val="28"/>
        </w:rPr>
      </w:pPr>
      <w:r w:rsidRPr="00687D97">
        <w:rPr>
          <w:b/>
          <w:sz w:val="28"/>
          <w:szCs w:val="28"/>
        </w:rPr>
        <w:lastRenderedPageBreak/>
        <w:t>I.  Nazwa i adres Zamawiającego</w:t>
      </w:r>
    </w:p>
    <w:p w14:paraId="6B2446BE" w14:textId="77777777" w:rsidR="00F319E6" w:rsidRPr="00687D97" w:rsidRDefault="00F319E6" w:rsidP="00647B0E">
      <w:r w:rsidRPr="00687D97">
        <w:t>Gmina Ruda Maleniecka</w:t>
      </w:r>
    </w:p>
    <w:p w14:paraId="69BAE619" w14:textId="77777777" w:rsidR="00F319E6" w:rsidRPr="00687D97" w:rsidRDefault="00F319E6" w:rsidP="00F319E6">
      <w:r w:rsidRPr="00687D97">
        <w:t>Ruda Maleniecka 99A</w:t>
      </w:r>
    </w:p>
    <w:p w14:paraId="421A4FAF" w14:textId="77777777" w:rsidR="00F319E6" w:rsidRPr="00687D97" w:rsidRDefault="00F319E6" w:rsidP="00F319E6">
      <w:r w:rsidRPr="00687D97">
        <w:t>26-242 Ruda Maleniecka</w:t>
      </w:r>
    </w:p>
    <w:p w14:paraId="066FB70F" w14:textId="2FDA45AF" w:rsidR="00F319E6" w:rsidRPr="00687D97" w:rsidRDefault="00F319E6" w:rsidP="00F319E6">
      <w:r w:rsidRPr="00687D97">
        <w:t>Tel. 41 373 13 40, Faks: 41 373 13</w:t>
      </w:r>
      <w:r w:rsidR="00186613" w:rsidRPr="00687D97">
        <w:t xml:space="preserve"> </w:t>
      </w:r>
      <w:r w:rsidRPr="00687D97">
        <w:t>41</w:t>
      </w:r>
    </w:p>
    <w:p w14:paraId="06CE5CB2" w14:textId="77777777" w:rsidR="00F319E6" w:rsidRPr="00687D97" w:rsidRDefault="00F319E6" w:rsidP="00F319E6">
      <w:r w:rsidRPr="00687D97">
        <w:t>NIP 658-187-20-92</w:t>
      </w:r>
    </w:p>
    <w:p w14:paraId="35C6CC84" w14:textId="77777777" w:rsidR="00F319E6" w:rsidRPr="00687D97" w:rsidRDefault="00F319E6" w:rsidP="00F319E6">
      <w:r w:rsidRPr="00687D97">
        <w:t>Regon 291010659</w:t>
      </w:r>
    </w:p>
    <w:p w14:paraId="26A0B21B" w14:textId="77777777" w:rsidR="00F319E6" w:rsidRPr="00687D97" w:rsidRDefault="00F319E6" w:rsidP="00F319E6">
      <w:r w:rsidRPr="00687D97">
        <w:t>Godziny pracy: od poniedziałku do piątku 7:30 – 15:30</w:t>
      </w:r>
    </w:p>
    <w:p w14:paraId="74D6E62E" w14:textId="77777777" w:rsidR="00186613" w:rsidRPr="00687D97" w:rsidRDefault="00F319E6" w:rsidP="00F319E6">
      <w:r w:rsidRPr="00687D97">
        <w:t xml:space="preserve">Adres strony internetowej Zamawiającego: </w:t>
      </w:r>
    </w:p>
    <w:p w14:paraId="7DDD7A97" w14:textId="56855B6E" w:rsidR="00F319E6" w:rsidRPr="00687D97" w:rsidRDefault="00000000" w:rsidP="00F319E6">
      <w:hyperlink r:id="rId9" w:history="1">
        <w:r w:rsidR="00186613" w:rsidRPr="00687D97">
          <w:rPr>
            <w:rStyle w:val="Hipercze"/>
            <w:color w:val="auto"/>
          </w:rPr>
          <w:t>http://samorzad.gov.pl/web/gmina-ruda-maleniecka</w:t>
        </w:r>
      </w:hyperlink>
      <w:r w:rsidR="00F319E6" w:rsidRPr="00687D97">
        <w:t xml:space="preserve"> </w:t>
      </w:r>
    </w:p>
    <w:p w14:paraId="1B67A903" w14:textId="5CCCD8A6" w:rsidR="00F319E6" w:rsidRPr="00687D97" w:rsidRDefault="00F319E6" w:rsidP="009303F2">
      <w:pPr>
        <w:spacing w:after="120"/>
      </w:pPr>
      <w:r w:rsidRPr="00687D97">
        <w:t xml:space="preserve">Adres poczty elektronicznej Zamawiającego: </w:t>
      </w:r>
      <w:hyperlink r:id="rId10" w:history="1">
        <w:r w:rsidRPr="00687D97">
          <w:rPr>
            <w:rStyle w:val="Hipercze"/>
            <w:color w:val="auto"/>
          </w:rPr>
          <w:t>urzad.gminy@rudamaleniecka.pl</w:t>
        </w:r>
      </w:hyperlink>
    </w:p>
    <w:p w14:paraId="7DAC27EF" w14:textId="147A828A" w:rsidR="00EC6616" w:rsidRPr="008A3451" w:rsidRDefault="00F319E6" w:rsidP="00F319E6">
      <w:pPr>
        <w:rPr>
          <w:b/>
        </w:rPr>
      </w:pPr>
      <w:r w:rsidRPr="008A3451">
        <w:rPr>
          <w:b/>
        </w:rPr>
        <w:t xml:space="preserve">Adres strony internetowej prowadzonego postępowania:  </w:t>
      </w:r>
      <w:bookmarkStart w:id="1" w:name="_Hlk125100651"/>
    </w:p>
    <w:p w14:paraId="72CB90BC" w14:textId="0C616765" w:rsidR="00F319E6" w:rsidRPr="00DC504F" w:rsidRDefault="00000000" w:rsidP="00F319E6">
      <w:pPr>
        <w:rPr>
          <w:rStyle w:val="Hipercze"/>
          <w:b/>
          <w:bCs/>
          <w:color w:val="FF0000"/>
          <w:u w:val="none"/>
        </w:rPr>
      </w:pPr>
      <w:hyperlink r:id="rId11" w:history="1">
        <w:r w:rsidR="00DC504F" w:rsidRPr="00DC504F">
          <w:rPr>
            <w:rStyle w:val="Hipercze"/>
            <w:b/>
            <w:bCs/>
          </w:rPr>
          <w:t>https://ezamowienia.gov.pl/mp-client/search/list/ocds-148610-e3e20325-ac34-11ed-9236-36fed59ea7dd</w:t>
        </w:r>
      </w:hyperlink>
      <w:r w:rsidR="00DC504F" w:rsidRPr="00DC504F">
        <w:rPr>
          <w:b/>
          <w:bCs/>
          <w:color w:val="FF0000"/>
        </w:rPr>
        <w:t xml:space="preserve"> </w:t>
      </w:r>
    </w:p>
    <w:bookmarkEnd w:id="1"/>
    <w:p w14:paraId="067C626E" w14:textId="341A024B" w:rsidR="00F319E6" w:rsidRPr="00EC6616" w:rsidRDefault="00EC6616" w:rsidP="00F319E6">
      <w:pPr>
        <w:rPr>
          <w:bCs/>
        </w:rPr>
      </w:pPr>
      <w:r>
        <w:rPr>
          <w:rStyle w:val="Hipercze"/>
          <w:bCs/>
          <w:color w:val="auto"/>
          <w:u w:val="none"/>
        </w:rPr>
        <w:t>(</w:t>
      </w:r>
      <w:r w:rsidR="00F319E6" w:rsidRPr="00EC6616">
        <w:rPr>
          <w:rStyle w:val="Hipercze"/>
          <w:bCs/>
          <w:color w:val="auto"/>
          <w:u w:val="none"/>
        </w:rPr>
        <w:t>Na tej stronie udostępniane będą zmiany i wyjaśnienia treści SWZ oraz inne dokumenty bezpośrednio związane z postępowaniem o udzielenie zamówienia.</w:t>
      </w:r>
      <w:r>
        <w:rPr>
          <w:rStyle w:val="Hipercze"/>
          <w:bCs/>
          <w:color w:val="auto"/>
          <w:u w:val="none"/>
        </w:rPr>
        <w:t>)</w:t>
      </w:r>
    </w:p>
    <w:p w14:paraId="206CDE4F" w14:textId="77777777" w:rsidR="00F319E6" w:rsidRPr="00687D97" w:rsidRDefault="00F319E6" w:rsidP="00DC504F"/>
    <w:p w14:paraId="0B994190" w14:textId="77777777" w:rsidR="00F319E6" w:rsidRPr="00687D97" w:rsidRDefault="00F319E6" w:rsidP="009303F2">
      <w:pPr>
        <w:spacing w:after="120"/>
        <w:rPr>
          <w:b/>
          <w:sz w:val="28"/>
          <w:szCs w:val="28"/>
        </w:rPr>
      </w:pPr>
      <w:r w:rsidRPr="00687D97">
        <w:rPr>
          <w:b/>
          <w:sz w:val="28"/>
          <w:szCs w:val="28"/>
        </w:rPr>
        <w:t xml:space="preserve">II. Ochrona Danych osobowych </w:t>
      </w:r>
    </w:p>
    <w:p w14:paraId="1174E205" w14:textId="77777777" w:rsidR="00F319E6" w:rsidRPr="00687D97" w:rsidRDefault="00F319E6" w:rsidP="009303F2">
      <w:pPr>
        <w:jc w:val="both"/>
        <w:rPr>
          <w:b/>
        </w:rPr>
      </w:pPr>
      <w:r w:rsidRPr="00687D97">
        <w:rPr>
          <w:b/>
        </w:rPr>
        <w:t>Obowiązek informacyjny wynikający z art. 13 i 14 RODO dla zamówień udzielanych                  w trybie ustawy z dnia 11.09.2019r. – Prawo zamówień publicznych</w:t>
      </w:r>
    </w:p>
    <w:p w14:paraId="4C0F8FD7" w14:textId="77777777" w:rsidR="00F319E6" w:rsidRPr="00687D97" w:rsidRDefault="00F319E6" w:rsidP="00F319E6">
      <w:pPr>
        <w:ind w:left="1418" w:hanging="1418"/>
      </w:pPr>
      <w:r w:rsidRPr="00687D97">
        <w:rPr>
          <w:b/>
        </w:rPr>
        <w:t>Definicje:</w:t>
      </w:r>
    </w:p>
    <w:p w14:paraId="0C0E0386" w14:textId="77777777" w:rsidR="00F319E6" w:rsidRPr="00687D97" w:rsidRDefault="00F319E6" w:rsidP="00F319E6">
      <w:pPr>
        <w:ind w:left="1418" w:hanging="1418"/>
        <w:jc w:val="both"/>
      </w:pPr>
      <w:r w:rsidRPr="00687D97">
        <w:rPr>
          <w:b/>
        </w:rPr>
        <w:t>„RODO”</w:t>
      </w:r>
      <w:r w:rsidRPr="00687D97">
        <w:tab/>
        <w:t xml:space="preserve">- Rozporządzenie Parlamentu Europejskiego i Rady (UE) 2016/679 z dnia </w:t>
      </w:r>
      <w:r w:rsidRPr="00687D97">
        <w:br/>
        <w:t xml:space="preserve">27 kwietnia 2016 r. w sprawie ochrony osób fizycznych w związku </w:t>
      </w:r>
      <w:r w:rsidRPr="00687D97">
        <w:br/>
        <w:t xml:space="preserve">z przetwarzaniem danych osobowych i w sprawie swobodnego przepływu takich danych oraz uchylenia dyrektywy 95/46/WE (ogólne rozporządzenie </w:t>
      </w:r>
      <w:r w:rsidRPr="00687D97">
        <w:br/>
        <w:t>o ochronie danych - Dz. Urz. UE L 119 z 04.05.2016, str. 1)</w:t>
      </w:r>
    </w:p>
    <w:p w14:paraId="61D13CF5" w14:textId="12941678" w:rsidR="00F319E6" w:rsidRPr="009303F2" w:rsidRDefault="00F319E6" w:rsidP="009303F2">
      <w:pPr>
        <w:ind w:left="1418" w:hanging="1418"/>
        <w:jc w:val="both"/>
      </w:pPr>
      <w:r w:rsidRPr="00687D97">
        <w:rPr>
          <w:b/>
        </w:rPr>
        <w:t xml:space="preserve">"Ustawa </w:t>
      </w:r>
      <w:proofErr w:type="spellStart"/>
      <w:r w:rsidRPr="00687D97">
        <w:rPr>
          <w:b/>
        </w:rPr>
        <w:t>Pzp</w:t>
      </w:r>
      <w:proofErr w:type="spellEnd"/>
      <w:r w:rsidRPr="00687D97">
        <w:rPr>
          <w:b/>
        </w:rPr>
        <w:t>"</w:t>
      </w:r>
      <w:r w:rsidRPr="00687D97">
        <w:t xml:space="preserve"> - </w:t>
      </w:r>
      <w:r w:rsidRPr="00687D97">
        <w:rPr>
          <w:bCs/>
          <w:kern w:val="36"/>
        </w:rPr>
        <w:t xml:space="preserve">Ustawa z dnia 11 września 2019 r. - Prawo zamówień publicznych (Dz. U.              z 2022 r., poz. </w:t>
      </w:r>
      <w:r w:rsidRPr="00687D97">
        <w:t>1710</w:t>
      </w:r>
      <w:r w:rsidR="008C7E71">
        <w:t xml:space="preserve"> ze zm.</w:t>
      </w:r>
      <w:r w:rsidRPr="00687D97">
        <w:rPr>
          <w:bCs/>
          <w:kern w:val="36"/>
        </w:rPr>
        <w:t>).</w:t>
      </w:r>
    </w:p>
    <w:p w14:paraId="6513BA41" w14:textId="562EA833" w:rsidR="00F319E6" w:rsidRPr="009303F2" w:rsidRDefault="00F319E6" w:rsidP="009303F2">
      <w:pPr>
        <w:jc w:val="both"/>
        <w:rPr>
          <w:b/>
        </w:rPr>
      </w:pPr>
      <w:r w:rsidRPr="00687D97">
        <w:rPr>
          <w:b/>
        </w:rPr>
        <w:t xml:space="preserve">Zgodnie z art. 13 ust 1. i 2 i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0DD49D2" w14:textId="77777777" w:rsidR="00F319E6" w:rsidRPr="00687D97" w:rsidRDefault="00F319E6">
      <w:pPr>
        <w:widowControl w:val="0"/>
        <w:numPr>
          <w:ilvl w:val="0"/>
          <w:numId w:val="28"/>
        </w:numPr>
        <w:suppressAutoHyphens/>
        <w:autoSpaceDN w:val="0"/>
        <w:ind w:left="357" w:hanging="357"/>
        <w:jc w:val="both"/>
        <w:textAlignment w:val="baseline"/>
      </w:pPr>
      <w:r w:rsidRPr="00687D97">
        <w:t xml:space="preserve">Administratorem Pani/Pana danych osobowych jest Urząd Gminy Ruda Maleniecka                      z siedzibą w Rudzie Malenieckiej, Ruda Maleniecka 99a, 26-242 Ruda Maleniecka, adres           e-mail: </w:t>
      </w:r>
      <w:hyperlink r:id="rId12" w:history="1">
        <w:r w:rsidRPr="00687D97">
          <w:rPr>
            <w:rStyle w:val="Hipercze"/>
            <w:color w:val="auto"/>
          </w:rPr>
          <w:t>urzad.gminy@rudamaleniecka.pl</w:t>
        </w:r>
      </w:hyperlink>
      <w:r w:rsidRPr="00687D97">
        <w:rPr>
          <w:bCs/>
        </w:rPr>
        <w:t>.</w:t>
      </w:r>
    </w:p>
    <w:p w14:paraId="0465E0F3" w14:textId="77777777" w:rsidR="00F319E6" w:rsidRPr="00687D97" w:rsidRDefault="00F319E6">
      <w:pPr>
        <w:widowControl w:val="0"/>
        <w:numPr>
          <w:ilvl w:val="0"/>
          <w:numId w:val="28"/>
        </w:numPr>
        <w:suppressAutoHyphens/>
        <w:autoSpaceDN w:val="0"/>
        <w:ind w:left="357" w:hanging="357"/>
        <w:jc w:val="both"/>
        <w:textAlignment w:val="baseline"/>
      </w:pPr>
      <w:r w:rsidRPr="00687D97">
        <w:t xml:space="preserve">Administrator wyznaczył Inspektora Ochrony Danych, z którym można skontaktować się pod adresem: Ruda Maleniecka 99a, 26-242 Ruda Maleniecka, adres e-mail: </w:t>
      </w:r>
      <w:hyperlink r:id="rId13" w:history="1">
        <w:r w:rsidRPr="00687D97">
          <w:rPr>
            <w:rStyle w:val="Hipercze"/>
            <w:color w:val="auto"/>
          </w:rPr>
          <w:t>iod@kwiecienipartnerzy.pl</w:t>
        </w:r>
      </w:hyperlink>
      <w:r w:rsidRPr="00687D97">
        <w:t>.</w:t>
      </w:r>
    </w:p>
    <w:p w14:paraId="53736DB8" w14:textId="77777777" w:rsidR="00F319E6" w:rsidRPr="00687D97" w:rsidRDefault="00F319E6">
      <w:pPr>
        <w:widowControl w:val="0"/>
        <w:numPr>
          <w:ilvl w:val="0"/>
          <w:numId w:val="28"/>
        </w:numPr>
        <w:suppressAutoHyphens/>
        <w:autoSpaceDN w:val="0"/>
        <w:ind w:left="357" w:hanging="357"/>
        <w:jc w:val="both"/>
        <w:textAlignment w:val="baseline"/>
        <w:rPr>
          <w:rFonts w:eastAsia="Andale Sans UI"/>
          <w:kern w:val="3"/>
          <w:lang w:bidi="en-US"/>
        </w:rPr>
      </w:pPr>
      <w:r w:rsidRPr="00687D97">
        <w:t>Pani/Pana dane osobowe przetwarzane będą na podstawie art. 6 ust. 1 lit. c RODO w celu związanym z przedmiotowym postępowaniem o udzielenie zamówienia publicznego.</w:t>
      </w:r>
    </w:p>
    <w:p w14:paraId="0E450277" w14:textId="77777777" w:rsidR="00F319E6" w:rsidRPr="00687D97" w:rsidRDefault="00F319E6">
      <w:pPr>
        <w:widowControl w:val="0"/>
        <w:numPr>
          <w:ilvl w:val="0"/>
          <w:numId w:val="28"/>
        </w:numPr>
        <w:suppressAutoHyphens/>
        <w:autoSpaceDN w:val="0"/>
        <w:ind w:left="357" w:hanging="357"/>
        <w:jc w:val="both"/>
        <w:textAlignment w:val="baseline"/>
        <w:rPr>
          <w:rFonts w:eastAsia="Andale Sans UI"/>
          <w:kern w:val="3"/>
          <w:lang w:bidi="en-US"/>
        </w:rPr>
      </w:pPr>
      <w:r w:rsidRPr="00687D97">
        <w:t xml:space="preserve">Administrator może przetwarzać dane osób, od których bezpośrednio ich nie pozyskał,                   w następujących zakresach: imię, nazwisko, adres, adres e-mail, numer telefonu kontaktowego, informacje o zajmowanym stanowisku w strukturach, rodzaj i wymiar zawartej umowy oraz jej czasookres. Zakres danych osobowych, które są przetwarzane, zależy od indywidualnej sytuacji i potrzeby. </w:t>
      </w:r>
    </w:p>
    <w:p w14:paraId="087C41D0" w14:textId="7C6BF634" w:rsidR="00F319E6" w:rsidRPr="00687D97" w:rsidRDefault="00F319E6">
      <w:pPr>
        <w:widowControl w:val="0"/>
        <w:numPr>
          <w:ilvl w:val="0"/>
          <w:numId w:val="28"/>
        </w:numPr>
        <w:suppressAutoHyphens/>
        <w:autoSpaceDN w:val="0"/>
        <w:ind w:left="357" w:hanging="357"/>
        <w:jc w:val="both"/>
        <w:textAlignment w:val="baseline"/>
        <w:rPr>
          <w:rFonts w:eastAsia="Andale Sans UI"/>
          <w:kern w:val="3"/>
          <w:lang w:bidi="en-US"/>
        </w:rPr>
      </w:pPr>
      <w:r w:rsidRPr="00687D97">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687D97">
        <w:t>Pzp</w:t>
      </w:r>
      <w:proofErr w:type="spellEnd"/>
      <w:r w:rsidRPr="00687D97">
        <w:t>”.</w:t>
      </w:r>
      <w:r w:rsidR="00680B16">
        <w:t xml:space="preserve"> </w:t>
      </w:r>
    </w:p>
    <w:p w14:paraId="21F56CFB" w14:textId="77777777" w:rsidR="00F319E6" w:rsidRPr="00687D97" w:rsidRDefault="00F319E6">
      <w:pPr>
        <w:pStyle w:val="Akapitzlist"/>
        <w:numPr>
          <w:ilvl w:val="0"/>
          <w:numId w:val="28"/>
        </w:numPr>
        <w:jc w:val="both"/>
      </w:pPr>
      <w:r w:rsidRPr="00687D97">
        <w:lastRenderedPageBreak/>
        <w:t xml:space="preserve">Pani/Pana dane osobowe będą przechowywane, zgodnie z art. 78 ust. 1 ustawy </w:t>
      </w:r>
      <w:proofErr w:type="spellStart"/>
      <w:r w:rsidRPr="00687D97">
        <w:t>Pzp</w:t>
      </w:r>
      <w:proofErr w:type="spellEnd"/>
      <w:r w:rsidRPr="00687D97">
        <w:t>,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(Dz.U.2011.14.67 z dnia 2011.01.20) teczki aktowe będą przechowywane w archiwum zakładowym przez okres 5 lat w przypadku dokumentacji zamówień publicznych oraz 10 lat w przypadku umów zawartych w wyniku postępowania w 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14:paraId="5F62974C" w14:textId="77777777" w:rsidR="00F319E6" w:rsidRPr="00687D97" w:rsidRDefault="00F319E6">
      <w:pPr>
        <w:pStyle w:val="Akapitzlist"/>
        <w:numPr>
          <w:ilvl w:val="0"/>
          <w:numId w:val="28"/>
        </w:numPr>
        <w:jc w:val="both"/>
      </w:pPr>
      <w:r w:rsidRPr="00687D97">
        <w:t xml:space="preserve">Obowiązek podania przez Panią/Pana danych osobowych bezpośrednio Pani/Pana dotyczących jest wymogiem ustawowym określonym w przepisach ustawy </w:t>
      </w:r>
      <w:proofErr w:type="spellStart"/>
      <w:r w:rsidRPr="00687D97">
        <w:t>Pzp</w:t>
      </w:r>
      <w:proofErr w:type="spellEnd"/>
      <w:r w:rsidRPr="00687D97">
        <w:t xml:space="preserve">, związanym z udziałem w postępowaniu o udzielenie zamówienia publicznego; konsekwencje niepodania określonych danych wynikają z ustawy </w:t>
      </w:r>
      <w:proofErr w:type="spellStart"/>
      <w:r w:rsidRPr="00687D97">
        <w:t>Pzp</w:t>
      </w:r>
      <w:proofErr w:type="spellEnd"/>
      <w:r w:rsidRPr="00687D97">
        <w:t xml:space="preserve">. </w:t>
      </w:r>
    </w:p>
    <w:p w14:paraId="64532EB3" w14:textId="77777777" w:rsidR="00F319E6" w:rsidRPr="00687D97" w:rsidRDefault="00F319E6">
      <w:pPr>
        <w:pStyle w:val="Akapitzlist"/>
        <w:numPr>
          <w:ilvl w:val="0"/>
          <w:numId w:val="28"/>
        </w:numPr>
        <w:jc w:val="both"/>
      </w:pPr>
      <w:r w:rsidRPr="00687D97">
        <w:t xml:space="preserve">W odniesieniu do Pani/Pana danych osobowych decyzje nie będą podejmowane </w:t>
      </w:r>
      <w:r w:rsidRPr="00687D97">
        <w:br/>
        <w:t>w sposób zautomatyzowany, stosowanie do art. 22 RODO.</w:t>
      </w:r>
    </w:p>
    <w:p w14:paraId="66337F0A" w14:textId="77777777" w:rsidR="00F319E6" w:rsidRPr="00687D97" w:rsidRDefault="00F319E6">
      <w:pPr>
        <w:pStyle w:val="Akapitzlist"/>
        <w:numPr>
          <w:ilvl w:val="0"/>
          <w:numId w:val="28"/>
        </w:numPr>
        <w:jc w:val="both"/>
      </w:pPr>
      <w:r w:rsidRPr="00687D97">
        <w:t>Posiada Pani/Pan:</w:t>
      </w:r>
    </w:p>
    <w:p w14:paraId="609D7FB1" w14:textId="77777777" w:rsidR="00F319E6" w:rsidRPr="00687D97" w:rsidRDefault="00F319E6">
      <w:pPr>
        <w:pStyle w:val="Akapitzlist"/>
        <w:numPr>
          <w:ilvl w:val="0"/>
          <w:numId w:val="1"/>
        </w:numPr>
        <w:ind w:left="709" w:hanging="283"/>
        <w:jc w:val="both"/>
      </w:pPr>
      <w:r w:rsidRPr="00687D97">
        <w:t>na podstawie art. 15 RODO prawo dostępu do danych osobowych Pani/Pana dotyczących;</w:t>
      </w:r>
    </w:p>
    <w:p w14:paraId="15389A12" w14:textId="77777777" w:rsidR="00F319E6" w:rsidRPr="00687D97" w:rsidRDefault="00F319E6">
      <w:pPr>
        <w:pStyle w:val="Akapitzlist"/>
        <w:numPr>
          <w:ilvl w:val="0"/>
          <w:numId w:val="1"/>
        </w:numPr>
        <w:ind w:left="709" w:hanging="283"/>
        <w:jc w:val="both"/>
      </w:pPr>
      <w:r w:rsidRPr="00687D97">
        <w:t xml:space="preserve">na podstawie art. 16 RODO prawo do sprostowania Pani/Pana danych osobowych </w:t>
      </w:r>
      <w:r w:rsidRPr="00687D97">
        <w:rPr>
          <w:b/>
        </w:rPr>
        <w:t>*</w:t>
      </w:r>
      <w:r w:rsidRPr="00687D97">
        <w:t>;</w:t>
      </w:r>
    </w:p>
    <w:p w14:paraId="377B662D" w14:textId="77777777" w:rsidR="00F319E6" w:rsidRPr="00687D97" w:rsidRDefault="00F319E6">
      <w:pPr>
        <w:pStyle w:val="Akapitzlist"/>
        <w:numPr>
          <w:ilvl w:val="0"/>
          <w:numId w:val="1"/>
        </w:numPr>
        <w:ind w:left="709" w:hanging="283"/>
        <w:jc w:val="both"/>
      </w:pPr>
      <w:r w:rsidRPr="00687D97">
        <w:t xml:space="preserve">na podstawie art. 18 RODO prawo żądania od administratora ograniczenia przetwarzania danych osobowych z zastrzeżeniem przypadków, o których mowa w art. 18 ust. 2 RODO **;  </w:t>
      </w:r>
    </w:p>
    <w:p w14:paraId="140BAAAF" w14:textId="77777777" w:rsidR="00F319E6" w:rsidRPr="00687D97" w:rsidRDefault="00F319E6">
      <w:pPr>
        <w:pStyle w:val="Akapitzlist"/>
        <w:numPr>
          <w:ilvl w:val="0"/>
          <w:numId w:val="1"/>
        </w:numPr>
        <w:ind w:left="709" w:hanging="283"/>
        <w:jc w:val="both"/>
      </w:pPr>
      <w:r w:rsidRPr="00687D97">
        <w:t>prawo do wniesienia skargi do Prezesa Urzędu Ochrony Danych Osobowych, gdy uzna Pani/Pan, że przetwarzanie danych osobowych Pani/Pana dotyczących narusza przepisy RODO.</w:t>
      </w:r>
    </w:p>
    <w:p w14:paraId="1E9FC95A" w14:textId="77777777" w:rsidR="00F319E6" w:rsidRPr="00687D97" w:rsidRDefault="00F319E6">
      <w:pPr>
        <w:pStyle w:val="Akapitzlist"/>
        <w:numPr>
          <w:ilvl w:val="0"/>
          <w:numId w:val="28"/>
        </w:numPr>
        <w:jc w:val="both"/>
      </w:pPr>
      <w:r w:rsidRPr="00687D97">
        <w:t>Nie przysługuje Pani/Panu:</w:t>
      </w:r>
    </w:p>
    <w:p w14:paraId="72FC4A00" w14:textId="77777777" w:rsidR="00F319E6" w:rsidRPr="00687D97" w:rsidRDefault="00F319E6">
      <w:pPr>
        <w:pStyle w:val="Akapitzlist"/>
        <w:numPr>
          <w:ilvl w:val="0"/>
          <w:numId w:val="2"/>
        </w:numPr>
        <w:ind w:left="709" w:hanging="283"/>
        <w:jc w:val="both"/>
      </w:pPr>
      <w:r w:rsidRPr="00687D97">
        <w:t>w związku z art. 17 ust. 3 lit. b, d lub e RODO prawo do usunięcia danych osobowych;</w:t>
      </w:r>
    </w:p>
    <w:p w14:paraId="53AFC6B4" w14:textId="77777777" w:rsidR="00F319E6" w:rsidRPr="00687D97" w:rsidRDefault="00F319E6">
      <w:pPr>
        <w:pStyle w:val="Akapitzlist"/>
        <w:numPr>
          <w:ilvl w:val="0"/>
          <w:numId w:val="2"/>
        </w:numPr>
        <w:ind w:left="709" w:hanging="283"/>
        <w:jc w:val="both"/>
        <w:rPr>
          <w:b/>
        </w:rPr>
      </w:pPr>
      <w:r w:rsidRPr="00687D97">
        <w:t>prawo do przenoszenia danych osobowych, o którym mowa w art. 20 RODO;</w:t>
      </w:r>
    </w:p>
    <w:p w14:paraId="1966C607" w14:textId="77777777" w:rsidR="00F319E6" w:rsidRPr="00687D97" w:rsidRDefault="00F319E6">
      <w:pPr>
        <w:pStyle w:val="Akapitzlist"/>
        <w:numPr>
          <w:ilvl w:val="0"/>
          <w:numId w:val="2"/>
        </w:numPr>
        <w:ind w:left="709" w:hanging="283"/>
        <w:jc w:val="both"/>
      </w:pPr>
      <w:r w:rsidRPr="00687D97">
        <w:t xml:space="preserve">na podstawie art. 21 RODO prawo sprzeciwu, wobec przetwarzania danych osobowych, gdyż podstawą prawną przetwarzania Pani/Pana danych osobowych jest art. 6 ust. 1 lit. c RODO. </w:t>
      </w:r>
    </w:p>
    <w:p w14:paraId="16C7BDD5" w14:textId="77777777" w:rsidR="00F319E6" w:rsidRPr="00687D97" w:rsidRDefault="00F319E6" w:rsidP="00F319E6">
      <w:pPr>
        <w:pStyle w:val="Akapitzlist"/>
        <w:ind w:left="0"/>
        <w:jc w:val="both"/>
      </w:pPr>
      <w:r w:rsidRPr="00687D97">
        <w:t>Wystąpienie z żądaniem, o którym mowa w art. 18 ust. 1 rozporządzenia 2016/679, nie ogranicza przetwarzania danych osobowych do czasu zakończenia postępowania o udzielenie zamówienia publicznego.</w:t>
      </w:r>
    </w:p>
    <w:p w14:paraId="76DA26BA" w14:textId="3991AA4D" w:rsidR="00F319E6" w:rsidRDefault="00F319E6" w:rsidP="009303F2">
      <w:pPr>
        <w:pStyle w:val="Akapitzlist"/>
        <w:ind w:left="0"/>
        <w:jc w:val="both"/>
      </w:pPr>
      <w:r w:rsidRPr="00687D97">
        <w:t xml:space="preserve">W trakcie oraz po zakończeniu postępowania o udzielenie zamówienia publicznego, </w:t>
      </w:r>
      <w:r w:rsidRPr="00687D97">
        <w:b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243F30D4" w14:textId="77777777" w:rsidR="009303F2" w:rsidRPr="00687D97" w:rsidRDefault="009303F2" w:rsidP="009303F2">
      <w:pPr>
        <w:pStyle w:val="Akapitzlist"/>
        <w:ind w:left="0"/>
        <w:jc w:val="both"/>
      </w:pPr>
    </w:p>
    <w:p w14:paraId="2A0CA47C" w14:textId="37876989" w:rsidR="00F319E6" w:rsidRPr="00687D97" w:rsidRDefault="00F319E6" w:rsidP="009303F2">
      <w:pPr>
        <w:pStyle w:val="Akapitzlist"/>
        <w:ind w:left="0"/>
        <w:jc w:val="both"/>
        <w:rPr>
          <w:i/>
          <w:sz w:val="20"/>
          <w:szCs w:val="20"/>
        </w:rPr>
      </w:pPr>
      <w:r w:rsidRPr="00687D97">
        <w:rPr>
          <w:i/>
          <w:sz w:val="20"/>
          <w:szCs w:val="20"/>
        </w:rPr>
        <w:t xml:space="preserve">*Wyjaśnienie: Skorzystanie z prawa do sprostowania nie może skutkować zmianą wyniku postępowania </w:t>
      </w:r>
      <w:r w:rsidR="00186613" w:rsidRPr="00687D97">
        <w:rPr>
          <w:i/>
          <w:sz w:val="20"/>
          <w:szCs w:val="20"/>
        </w:rPr>
        <w:t xml:space="preserve">                           </w:t>
      </w:r>
      <w:r w:rsidRPr="00687D97">
        <w:rPr>
          <w:i/>
          <w:sz w:val="20"/>
          <w:szCs w:val="20"/>
        </w:rPr>
        <w:t xml:space="preserve">o udzielenie zamówienia publicznego ani zmianą postanowień umowy w zakresie niezgodnym z ustawą </w:t>
      </w:r>
      <w:proofErr w:type="spellStart"/>
      <w:r w:rsidRPr="00687D97">
        <w:rPr>
          <w:i/>
          <w:sz w:val="20"/>
          <w:szCs w:val="20"/>
        </w:rPr>
        <w:t>Pzp</w:t>
      </w:r>
      <w:proofErr w:type="spellEnd"/>
      <w:r w:rsidRPr="00687D97">
        <w:rPr>
          <w:i/>
          <w:sz w:val="20"/>
          <w:szCs w:val="20"/>
        </w:rPr>
        <w:t xml:space="preserve"> oraz nie może naruszać integralności protokołu oraz jego załączników.</w:t>
      </w:r>
    </w:p>
    <w:p w14:paraId="67B0E136" w14:textId="56F7859E" w:rsidR="00F319E6" w:rsidRPr="009303F2" w:rsidRDefault="00F319E6" w:rsidP="009303F2">
      <w:pPr>
        <w:jc w:val="both"/>
        <w:rPr>
          <w:i/>
          <w:sz w:val="20"/>
          <w:szCs w:val="20"/>
        </w:rPr>
      </w:pPr>
      <w:r w:rsidRPr="00687D97">
        <w:rPr>
          <w:i/>
          <w:sz w:val="20"/>
          <w:szCs w:val="20"/>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00186613" w:rsidRPr="00687D97">
        <w:rPr>
          <w:i/>
          <w:sz w:val="20"/>
          <w:szCs w:val="20"/>
        </w:rPr>
        <w:t xml:space="preserve">                     </w:t>
      </w:r>
      <w:r w:rsidRPr="00687D97">
        <w:rPr>
          <w:i/>
          <w:sz w:val="20"/>
          <w:szCs w:val="20"/>
        </w:rPr>
        <w:t>a także nie ogranicza przetwarzania danych osobowych do czasu zakończenia postępowania o udzielenie zamówienia.</w:t>
      </w:r>
    </w:p>
    <w:p w14:paraId="07BCD5CC" w14:textId="77777777" w:rsidR="00F319E6" w:rsidRPr="00687D97" w:rsidRDefault="00F319E6" w:rsidP="00F319E6">
      <w:pPr>
        <w:spacing w:line="360" w:lineRule="auto"/>
        <w:rPr>
          <w:b/>
          <w:sz w:val="28"/>
          <w:szCs w:val="28"/>
        </w:rPr>
      </w:pPr>
      <w:r w:rsidRPr="00687D97">
        <w:rPr>
          <w:b/>
          <w:sz w:val="28"/>
          <w:szCs w:val="28"/>
        </w:rPr>
        <w:lastRenderedPageBreak/>
        <w:t>III. Tryb udzielenia zamówienia</w:t>
      </w:r>
    </w:p>
    <w:p w14:paraId="7262AC47" w14:textId="28801219" w:rsidR="00F319E6" w:rsidRPr="00687D97" w:rsidRDefault="00F319E6" w:rsidP="00F319E6">
      <w:pPr>
        <w:spacing w:line="276" w:lineRule="auto"/>
        <w:jc w:val="both"/>
      </w:pPr>
      <w:r w:rsidRPr="00687D97">
        <w:t>1. Niniejsze postępowanie prowadzone jest w trybie podstawowym, opartym na wymaganiach wskazanych w art. 275 pkt 1 ustawy z 11 września 2019r. – Prawo zamówień publicznych (Dz. U. z 2022r., poz. 1710</w:t>
      </w:r>
      <w:r w:rsidR="006E044F">
        <w:t xml:space="preserve"> ze zm.</w:t>
      </w:r>
      <w:r w:rsidRPr="00687D97">
        <w:t>) oraz aktów wykonawczych do tej ustawy.</w:t>
      </w:r>
    </w:p>
    <w:p w14:paraId="4E781056" w14:textId="77777777" w:rsidR="00F319E6" w:rsidRPr="00687D97" w:rsidRDefault="00F319E6" w:rsidP="00F319E6">
      <w:pPr>
        <w:spacing w:after="120" w:line="276" w:lineRule="auto"/>
        <w:jc w:val="both"/>
      </w:pPr>
      <w:r w:rsidRPr="00687D97">
        <w:t xml:space="preserve">W przypadku jakichkolwiek wątpliwości, niejasności, wykonawca winien przyjąć, że                           w pierwszej kolejności mają zastosowanie przepisy ustawy </w:t>
      </w:r>
      <w:proofErr w:type="spellStart"/>
      <w:r w:rsidRPr="00687D97">
        <w:t>Pzp</w:t>
      </w:r>
      <w:proofErr w:type="spellEnd"/>
      <w:r w:rsidRPr="00687D97">
        <w:t xml:space="preserve"> i aktów wykonawczych,                           a w drugiej kolejności zapisy niniejszej SWZ oraz treść ogłoszenia o zamówieniu.</w:t>
      </w:r>
    </w:p>
    <w:p w14:paraId="6F17867C" w14:textId="77777777" w:rsidR="00F319E6" w:rsidRPr="00687D97" w:rsidRDefault="00F319E6" w:rsidP="00F319E6">
      <w:pPr>
        <w:spacing w:after="120"/>
        <w:jc w:val="both"/>
      </w:pPr>
      <w:r w:rsidRPr="00687D97">
        <w:t xml:space="preserve">2. Szacunkowa wartość przedmiotowego zamówienia nie przekracza progów unijnych, o jakich mowa w art.3 ustawy </w:t>
      </w:r>
      <w:proofErr w:type="spellStart"/>
      <w:r w:rsidRPr="00687D97">
        <w:t>Pzp</w:t>
      </w:r>
      <w:proofErr w:type="spellEnd"/>
      <w:r w:rsidRPr="00687D97">
        <w:t>.</w:t>
      </w:r>
    </w:p>
    <w:p w14:paraId="748F3BAE" w14:textId="77777777" w:rsidR="00F319E6" w:rsidRPr="00687D97" w:rsidRDefault="00F319E6" w:rsidP="00F319E6">
      <w:pPr>
        <w:spacing w:after="120"/>
        <w:jc w:val="both"/>
      </w:pPr>
      <w:r w:rsidRPr="00687D97">
        <w:t xml:space="preserve">3. Zamawiający nie przewiduje możliwości przeprowadzenia negocjacji cen ofertowych na podstawie art. 275 pkt 2 ustawy </w:t>
      </w:r>
      <w:proofErr w:type="spellStart"/>
      <w:r w:rsidRPr="00687D97">
        <w:t>Pzp</w:t>
      </w:r>
      <w:proofErr w:type="spellEnd"/>
      <w:r w:rsidRPr="00687D97">
        <w:t>.</w:t>
      </w:r>
    </w:p>
    <w:p w14:paraId="35F16D22" w14:textId="77777777" w:rsidR="00F319E6" w:rsidRPr="00687D97" w:rsidRDefault="00F319E6" w:rsidP="00F319E6">
      <w:pPr>
        <w:spacing w:after="120"/>
        <w:jc w:val="both"/>
      </w:pPr>
    </w:p>
    <w:p w14:paraId="09F492FD" w14:textId="77777777" w:rsidR="00F319E6" w:rsidRPr="00687D97" w:rsidRDefault="00F319E6" w:rsidP="00F319E6">
      <w:pPr>
        <w:spacing w:after="120"/>
        <w:jc w:val="both"/>
        <w:rPr>
          <w:b/>
          <w:sz w:val="28"/>
          <w:szCs w:val="28"/>
        </w:rPr>
      </w:pPr>
      <w:r w:rsidRPr="00687D97">
        <w:rPr>
          <w:b/>
          <w:sz w:val="28"/>
          <w:szCs w:val="28"/>
        </w:rPr>
        <w:t>IV.  Informacje ogólne</w:t>
      </w:r>
    </w:p>
    <w:p w14:paraId="06B79B07" w14:textId="77777777" w:rsidR="00F319E6" w:rsidRPr="00687D97" w:rsidRDefault="00F319E6" w:rsidP="00F319E6">
      <w:pPr>
        <w:spacing w:line="276" w:lineRule="auto"/>
        <w:jc w:val="both"/>
      </w:pPr>
      <w:r w:rsidRPr="00687D97">
        <w:t xml:space="preserve">1. Zamawiający nie dopuszcza składania ofert częściowych, o których mowa w art. 7 pkt 15 ustawy </w:t>
      </w:r>
      <w:proofErr w:type="spellStart"/>
      <w:r w:rsidRPr="00687D97">
        <w:t>Pzp</w:t>
      </w:r>
      <w:proofErr w:type="spellEnd"/>
      <w:r w:rsidRPr="00687D97">
        <w:t>.</w:t>
      </w:r>
    </w:p>
    <w:p w14:paraId="4CC307FA" w14:textId="403A0B38" w:rsidR="00F319E6" w:rsidRPr="00687D97" w:rsidRDefault="00F319E6" w:rsidP="00F319E6">
      <w:pPr>
        <w:spacing w:after="120" w:line="276" w:lineRule="auto"/>
        <w:jc w:val="both"/>
      </w:pPr>
      <w:r w:rsidRPr="00687D97">
        <w:t xml:space="preserve">Nie przewiduje się podziału zamówienia na części. Zamówienie realizowane będzie w ramach jednego zadania, </w:t>
      </w:r>
      <w:r w:rsidR="006E044F">
        <w:t>jednego obiektu budowlanego</w:t>
      </w:r>
      <w:r w:rsidRPr="00687D97">
        <w:t xml:space="preserve">, stanowi ściśle powiązane ze sobą elementy zadaniowe. Wartość zamówienia jest poniżej progów unijnych, a zatem nie mieści się </w:t>
      </w:r>
      <w:r w:rsidR="00186613" w:rsidRPr="00687D97">
        <w:t xml:space="preserve">                           </w:t>
      </w:r>
      <w:r w:rsidRPr="00687D97">
        <w:t>w kategorii dużych zamówień. Swobodnie umożliwia dostęp dla małych i średnich przedsiębiorstw. Podzielenie zamówienia na części groziłoby nadmiernymi trudnościami technicznymi i kosztami wykonania zamówienia, a także potrzebą skoordynowania działań różnych wykonawców realizujących poszczególne części zamówienia</w:t>
      </w:r>
      <w:r w:rsidR="009303F2">
        <w:t xml:space="preserve"> na jednym obiekcie budowlanym, </w:t>
      </w:r>
      <w:r w:rsidRPr="00687D97">
        <w:t>co mogłoby zagrozić właściwemu i terminowemu wykonaniu zamówienia, nawet istniałoby ryzyko niewykonania części zamówienia z powodu trudności logistycznych. Brak jest uzasadnienia dla podziału przedmiotowego zamówienia na części.</w:t>
      </w:r>
    </w:p>
    <w:p w14:paraId="7115D0A4" w14:textId="77777777" w:rsidR="00F319E6" w:rsidRPr="00687D97" w:rsidRDefault="00F319E6" w:rsidP="00F319E6">
      <w:pPr>
        <w:spacing w:after="120" w:line="276" w:lineRule="auto"/>
        <w:jc w:val="both"/>
      </w:pPr>
      <w:r w:rsidRPr="00687D97">
        <w:t xml:space="preserve">2. Zamawiający nie dopuszcza możliwości ani nie wymaga składania ofert wariantowych,                    o których mowa w art. 92 ustawy </w:t>
      </w:r>
      <w:proofErr w:type="spellStart"/>
      <w:r w:rsidRPr="00687D97">
        <w:t>Pzp</w:t>
      </w:r>
      <w:proofErr w:type="spellEnd"/>
      <w:r w:rsidRPr="00687D97">
        <w:t>.</w:t>
      </w:r>
    </w:p>
    <w:p w14:paraId="6CF22713" w14:textId="028FE2B4" w:rsidR="00F319E6" w:rsidRPr="00687D97" w:rsidRDefault="00F319E6" w:rsidP="00F319E6">
      <w:pPr>
        <w:spacing w:after="120" w:line="276" w:lineRule="auto"/>
        <w:jc w:val="both"/>
      </w:pPr>
      <w:r w:rsidRPr="00687D97">
        <w:t xml:space="preserve">3. Zamawiający nie przewiduje udzielania zamówień, o których mowa w art. 214 ust. 1 pkt 7 </w:t>
      </w:r>
      <w:r w:rsidR="00186613" w:rsidRPr="00687D97">
        <w:t xml:space="preserve">            </w:t>
      </w:r>
      <w:r w:rsidRPr="00687D97">
        <w:t xml:space="preserve">i 8 ustawy </w:t>
      </w:r>
      <w:proofErr w:type="spellStart"/>
      <w:r w:rsidRPr="00687D97">
        <w:t>Pzp</w:t>
      </w:r>
      <w:proofErr w:type="spellEnd"/>
      <w:r w:rsidRPr="00687D97">
        <w:t>.</w:t>
      </w:r>
    </w:p>
    <w:p w14:paraId="20D1FBB7" w14:textId="77777777" w:rsidR="00F319E6" w:rsidRPr="00687D97" w:rsidRDefault="00F319E6" w:rsidP="00F319E6">
      <w:pPr>
        <w:spacing w:after="120" w:line="276" w:lineRule="auto"/>
        <w:jc w:val="both"/>
      </w:pPr>
      <w:r w:rsidRPr="00687D97">
        <w:t>4. Zamawiający nie przewiduje wyboru najkorzystniejszej oferty z możliwością prowadzenia negocjacji.</w:t>
      </w:r>
    </w:p>
    <w:p w14:paraId="32B2600A" w14:textId="77777777" w:rsidR="00F319E6" w:rsidRPr="00687D97" w:rsidRDefault="00F319E6" w:rsidP="00F319E6">
      <w:pPr>
        <w:spacing w:after="120" w:line="276" w:lineRule="auto"/>
        <w:jc w:val="both"/>
      </w:pPr>
      <w:r w:rsidRPr="00687D97">
        <w:t xml:space="preserve">5. Zamawiający nie przewiduje przeprowadzenia aukcji elektronicznej, o której mowa w art. 308 ust. 1 ustawy </w:t>
      </w:r>
      <w:proofErr w:type="spellStart"/>
      <w:r w:rsidRPr="00687D97">
        <w:t>Pzp</w:t>
      </w:r>
      <w:proofErr w:type="spellEnd"/>
      <w:r w:rsidRPr="00687D97">
        <w:t>.</w:t>
      </w:r>
    </w:p>
    <w:p w14:paraId="001B4132" w14:textId="77777777" w:rsidR="00F319E6" w:rsidRPr="00687D97" w:rsidRDefault="00F319E6" w:rsidP="00F319E6">
      <w:pPr>
        <w:spacing w:after="120" w:line="276" w:lineRule="auto"/>
        <w:jc w:val="both"/>
      </w:pPr>
      <w:r w:rsidRPr="00687D97">
        <w:t>6. Zamawiający nie przewiduje złożenia oferty w postaci katalogów elektronicznych.</w:t>
      </w:r>
    </w:p>
    <w:p w14:paraId="30A0BB4F" w14:textId="77777777" w:rsidR="00F319E6" w:rsidRPr="00687D97" w:rsidRDefault="00F319E6" w:rsidP="00F319E6">
      <w:pPr>
        <w:spacing w:after="120" w:line="276" w:lineRule="auto"/>
        <w:jc w:val="both"/>
      </w:pPr>
      <w:r w:rsidRPr="00687D97">
        <w:t xml:space="preserve">7. Zamawiający nie prowadzi postępowania w celu zawarcia umowy ramowej, o której mowa             w art. 311 – 315 ustawy </w:t>
      </w:r>
      <w:proofErr w:type="spellStart"/>
      <w:r w:rsidRPr="00687D97">
        <w:t>Pzp</w:t>
      </w:r>
      <w:proofErr w:type="spellEnd"/>
      <w:r w:rsidRPr="00687D97">
        <w:t>.</w:t>
      </w:r>
    </w:p>
    <w:p w14:paraId="213E9C9F" w14:textId="77777777" w:rsidR="00F319E6" w:rsidRPr="00687D97" w:rsidRDefault="00F319E6" w:rsidP="00F319E6">
      <w:pPr>
        <w:spacing w:after="120" w:line="276" w:lineRule="auto"/>
        <w:jc w:val="both"/>
      </w:pPr>
      <w:r w:rsidRPr="00687D97">
        <w:t xml:space="preserve">8. Zamawiający nie zastrzega możliwości ubiegania się o udzielenie zamówienia wyłącznie przez wykonawców, o których mowa w art. 94 ustawy </w:t>
      </w:r>
      <w:proofErr w:type="spellStart"/>
      <w:r w:rsidRPr="00687D97">
        <w:t>Pzp</w:t>
      </w:r>
      <w:proofErr w:type="spellEnd"/>
      <w:r w:rsidRPr="00687D97">
        <w:t>.</w:t>
      </w:r>
    </w:p>
    <w:p w14:paraId="7A0B363B" w14:textId="77777777" w:rsidR="00F319E6" w:rsidRPr="00687D97" w:rsidRDefault="00F319E6" w:rsidP="00F319E6">
      <w:pPr>
        <w:spacing w:after="120" w:line="276" w:lineRule="auto"/>
        <w:jc w:val="both"/>
      </w:pPr>
      <w:r w:rsidRPr="00687D97">
        <w:lastRenderedPageBreak/>
        <w:t xml:space="preserve">9. Zamawiający nie określa dodatkowych wymagań związanych z zatrudnianiem osób,                         o których mowa w art. 96 ust. 2 pkt 2) ustawy </w:t>
      </w:r>
      <w:proofErr w:type="spellStart"/>
      <w:r w:rsidRPr="00687D97">
        <w:t>Pzp</w:t>
      </w:r>
      <w:proofErr w:type="spellEnd"/>
      <w:r w:rsidRPr="00687D97">
        <w:t>.</w:t>
      </w:r>
    </w:p>
    <w:p w14:paraId="1B2C77A9" w14:textId="77777777" w:rsidR="00F319E6" w:rsidRPr="00687D97" w:rsidRDefault="00F319E6" w:rsidP="00F319E6">
      <w:pPr>
        <w:spacing w:line="276" w:lineRule="auto"/>
        <w:jc w:val="both"/>
      </w:pPr>
      <w:r w:rsidRPr="00687D97">
        <w:t>10. Wymagania związane z realizacją zamówienia w zakresie zatrudnienia przez wykonawcę lub podwykonawcę na podstawie stosunku pracy osób wykonujących wskazane przez zamawiającego czynności w zakresie realizacji zamówienia, jeżeli wykonanie tych czynności polega na wykonaniu pracy w sposób określony w art. 22§ 1 ustawy z dnia 26 czerwca 1974r. – Kodeks pracy (Dz. U. z 2022r. , poz. 1510 ze zm.) obejmują następujące rodzaje czynności:</w:t>
      </w:r>
    </w:p>
    <w:p w14:paraId="07B17F4A" w14:textId="77777777" w:rsidR="00AC2AC5" w:rsidRDefault="00AC2AC5" w:rsidP="00F319E6">
      <w:pPr>
        <w:spacing w:line="276" w:lineRule="auto"/>
        <w:jc w:val="both"/>
      </w:pPr>
      <w:bookmarkStart w:id="2" w:name="_Hlk83297128"/>
      <w:r>
        <w:t xml:space="preserve">- </w:t>
      </w:r>
      <w:r w:rsidR="009303F2" w:rsidRPr="00AC2AC5">
        <w:t xml:space="preserve">roboty budowlane murarskie, </w:t>
      </w:r>
    </w:p>
    <w:p w14:paraId="1067CB64" w14:textId="77777777" w:rsidR="00AC2AC5" w:rsidRDefault="00AC2AC5" w:rsidP="00F319E6">
      <w:pPr>
        <w:spacing w:line="276" w:lineRule="auto"/>
        <w:jc w:val="both"/>
      </w:pPr>
      <w:r>
        <w:t xml:space="preserve">- roboty </w:t>
      </w:r>
      <w:r w:rsidR="009303F2" w:rsidRPr="00AC2AC5">
        <w:t xml:space="preserve">elektryczne, </w:t>
      </w:r>
    </w:p>
    <w:p w14:paraId="2EB2A4A1" w14:textId="77777777" w:rsidR="00AC2AC5" w:rsidRDefault="00AC2AC5" w:rsidP="00F319E6">
      <w:pPr>
        <w:spacing w:line="276" w:lineRule="auto"/>
        <w:jc w:val="both"/>
      </w:pPr>
      <w:r>
        <w:t xml:space="preserve">- roboty </w:t>
      </w:r>
      <w:r w:rsidR="009303F2" w:rsidRPr="00AC2AC5">
        <w:t>sanitarne</w:t>
      </w:r>
      <w:r w:rsidRPr="00AC2AC5">
        <w:t xml:space="preserve">, </w:t>
      </w:r>
    </w:p>
    <w:p w14:paraId="13A62BA6" w14:textId="24A5F85A" w:rsidR="00F319E6" w:rsidRPr="00AC2AC5" w:rsidRDefault="00AC2AC5" w:rsidP="00F319E6">
      <w:pPr>
        <w:spacing w:line="276" w:lineRule="auto"/>
        <w:jc w:val="both"/>
      </w:pPr>
      <w:r>
        <w:t xml:space="preserve">- roboty </w:t>
      </w:r>
      <w:r w:rsidRPr="00AC2AC5">
        <w:t>wykończeniowe.</w:t>
      </w:r>
    </w:p>
    <w:bookmarkEnd w:id="2"/>
    <w:p w14:paraId="68E5290A" w14:textId="77777777" w:rsidR="00F319E6" w:rsidRPr="00687D97" w:rsidRDefault="00F319E6" w:rsidP="00F319E6">
      <w:pPr>
        <w:spacing w:after="120" w:line="276" w:lineRule="auto"/>
        <w:jc w:val="both"/>
      </w:pPr>
      <w:r w:rsidRPr="00687D97">
        <w:t>Szczegółowe wymagania dotyczące realizacji oraz egzekwowania wymogu zatrudnienia na podstawie stosunku pracy zostały określone w Opisie Przedmiotu Zamówienia (rozdział V SWZ).</w:t>
      </w:r>
    </w:p>
    <w:p w14:paraId="3A644524" w14:textId="77777777" w:rsidR="00F319E6" w:rsidRPr="00687D97" w:rsidRDefault="00F319E6" w:rsidP="00F319E6">
      <w:pPr>
        <w:spacing w:after="120" w:line="276" w:lineRule="auto"/>
        <w:jc w:val="both"/>
      </w:pPr>
      <w:r w:rsidRPr="00687D97">
        <w:t>11A. Zamawiający nie przewiduje rozliczenia w walutach obcych.</w:t>
      </w:r>
    </w:p>
    <w:p w14:paraId="33BD4E1F" w14:textId="77777777" w:rsidR="00F319E6" w:rsidRPr="00687D97" w:rsidRDefault="00F319E6" w:rsidP="00F319E6">
      <w:pPr>
        <w:spacing w:after="120" w:line="276" w:lineRule="auto"/>
        <w:jc w:val="both"/>
      </w:pPr>
      <w:r w:rsidRPr="00687D97">
        <w:t xml:space="preserve">11B. Zamawiający nie przewiduje zwrotu kosztów </w:t>
      </w:r>
      <w:r w:rsidRPr="00687D97">
        <w:fldChar w:fldCharType="begin"/>
      </w:r>
      <w:r w:rsidRPr="00687D97">
        <w:instrText xml:space="preserve"> LISTNUM </w:instrText>
      </w:r>
      <w:r w:rsidRPr="00687D97">
        <w:fldChar w:fldCharType="end"/>
      </w:r>
      <w:r w:rsidRPr="00687D97">
        <w:t xml:space="preserve"> udziału w postępowaniu.</w:t>
      </w:r>
    </w:p>
    <w:p w14:paraId="006ABF27" w14:textId="77777777" w:rsidR="00F319E6" w:rsidRPr="00687D97" w:rsidRDefault="00F319E6" w:rsidP="00F319E6">
      <w:pPr>
        <w:spacing w:after="120" w:line="276" w:lineRule="auto"/>
        <w:jc w:val="both"/>
      </w:pPr>
      <w:r w:rsidRPr="00687D97">
        <w:t>12. Zamawiający nie przewiduje udzielania zaliczek na poczet wykonania zamówienia.</w:t>
      </w:r>
    </w:p>
    <w:p w14:paraId="1A33DE03" w14:textId="77777777" w:rsidR="00F319E6" w:rsidRPr="00687D97" w:rsidRDefault="00F319E6" w:rsidP="00F319E6">
      <w:pPr>
        <w:spacing w:after="120" w:line="276" w:lineRule="auto"/>
        <w:jc w:val="both"/>
      </w:pPr>
      <w:r w:rsidRPr="00687D97">
        <w:t>13. Zamawiający przewiduje płatności częściowe.</w:t>
      </w:r>
    </w:p>
    <w:p w14:paraId="52D8DE53" w14:textId="473DDDE1" w:rsidR="00F319E6" w:rsidRPr="00687D97" w:rsidRDefault="00F319E6" w:rsidP="00F319E6">
      <w:pPr>
        <w:spacing w:after="120" w:line="276" w:lineRule="auto"/>
        <w:jc w:val="both"/>
      </w:pPr>
      <w:r w:rsidRPr="00687D97">
        <w:t xml:space="preserve">14. Zamawiający nie przewiduje możliwości unieważnienia przedmiotowego postępowania, jeżeli środki, które Zamawiający zamierzał przeznaczyć na sfinansowanie zamówienia, nie zostaną mu przyznane (art. 310 pkt 1 ustawy </w:t>
      </w:r>
      <w:proofErr w:type="spellStart"/>
      <w:r w:rsidRPr="00687D97">
        <w:t>Pzp</w:t>
      </w:r>
      <w:proofErr w:type="spellEnd"/>
      <w:r w:rsidRPr="00687D97">
        <w:t>).</w:t>
      </w:r>
    </w:p>
    <w:p w14:paraId="689DB0A3" w14:textId="77777777" w:rsidR="00F319E6" w:rsidRPr="00687D97" w:rsidRDefault="00F319E6" w:rsidP="00F319E6">
      <w:pPr>
        <w:spacing w:line="276" w:lineRule="auto"/>
        <w:jc w:val="both"/>
        <w:rPr>
          <w:b/>
        </w:rPr>
      </w:pPr>
      <w:r w:rsidRPr="00687D97">
        <w:rPr>
          <w:b/>
        </w:rPr>
        <w:t>15. Tajemnica przedsiębiorstwa</w:t>
      </w:r>
    </w:p>
    <w:p w14:paraId="048E56AD" w14:textId="0E7537CD" w:rsidR="00F319E6" w:rsidRPr="00687D97" w:rsidRDefault="00F319E6" w:rsidP="00F319E6">
      <w:pPr>
        <w:spacing w:line="276" w:lineRule="auto"/>
        <w:jc w:val="both"/>
        <w:rPr>
          <w:bCs/>
        </w:rPr>
      </w:pPr>
      <w:r w:rsidRPr="00687D97">
        <w:t xml:space="preserve">1) Zamawiający nie ujawnia informacji stanowiących tajemnicę przedsiębiorstwa </w:t>
      </w:r>
      <w:r w:rsidR="00AF428E" w:rsidRPr="00687D97">
        <w:t xml:space="preserve">                                </w:t>
      </w:r>
      <w:r w:rsidRPr="00687D97">
        <w:t xml:space="preserve">w rozumieniu przepisów ustawy </w:t>
      </w:r>
      <w:r w:rsidRPr="00687D97">
        <w:rPr>
          <w:bCs/>
        </w:rPr>
        <w:t>z dnia 16 kwietnia 1993 r. o zwalczaniu nieuczciwej konkurencji (Dz. U. z 2022 r. poz. 1233), jeżeli Wykonawca, wraz z przekazaniem takich informacji, zastrzegł, że nie mogą być one udostępniane oraz wykazał, że zastrzeżone informacje stanowią tajemnicę przedsiębiorstwa.</w:t>
      </w:r>
    </w:p>
    <w:p w14:paraId="639FEF2E" w14:textId="77777777" w:rsidR="00F319E6" w:rsidRPr="00687D97" w:rsidRDefault="00F319E6" w:rsidP="00F319E6">
      <w:pPr>
        <w:spacing w:after="120" w:line="276" w:lineRule="auto"/>
        <w:jc w:val="both"/>
        <w:rPr>
          <w:bCs/>
        </w:rPr>
      </w:pPr>
      <w:r w:rsidRPr="00687D97">
        <w:rPr>
          <w:bCs/>
        </w:rPr>
        <w:t xml:space="preserve">2) Wykonawca nie może zastrzec informacji, o których mowa w art. 222 ust. 5 ustawy </w:t>
      </w:r>
      <w:proofErr w:type="spellStart"/>
      <w:r w:rsidRPr="00687D97">
        <w:rPr>
          <w:bCs/>
        </w:rPr>
        <w:t>Pzp</w:t>
      </w:r>
      <w:proofErr w:type="spellEnd"/>
      <w:r w:rsidRPr="00687D97">
        <w:rPr>
          <w:bCs/>
        </w:rPr>
        <w:t>.</w:t>
      </w:r>
    </w:p>
    <w:p w14:paraId="09A7AABB" w14:textId="77777777" w:rsidR="00F319E6" w:rsidRPr="00687D97" w:rsidRDefault="00F319E6" w:rsidP="00F319E6">
      <w:pPr>
        <w:pStyle w:val="Default"/>
        <w:rPr>
          <w:bCs/>
          <w:i/>
          <w:iCs/>
          <w:color w:val="auto"/>
        </w:rPr>
      </w:pPr>
      <w:r w:rsidRPr="00687D97">
        <w:rPr>
          <w:bCs/>
          <w:i/>
          <w:iCs/>
          <w:color w:val="auto"/>
        </w:rPr>
        <w:t>„Art. 222.</w:t>
      </w:r>
    </w:p>
    <w:p w14:paraId="004D7472" w14:textId="77777777" w:rsidR="00F319E6" w:rsidRPr="00687D97" w:rsidRDefault="00F319E6" w:rsidP="00F319E6">
      <w:pPr>
        <w:pStyle w:val="Default"/>
        <w:ind w:left="284" w:hanging="284"/>
        <w:jc w:val="both"/>
        <w:rPr>
          <w:bCs/>
          <w:i/>
          <w:iCs/>
          <w:color w:val="auto"/>
        </w:rPr>
      </w:pPr>
      <w:r w:rsidRPr="00687D97">
        <w:rPr>
          <w:bCs/>
          <w:i/>
          <w:iCs/>
          <w:color w:val="auto"/>
        </w:rPr>
        <w:t>5. Zamawiający, niezwłocznie po otwarciu ofert, udostępnia na stronie internetowej prowadzonego postępowania informacje o:</w:t>
      </w:r>
    </w:p>
    <w:p w14:paraId="3678E8D8" w14:textId="77777777" w:rsidR="00F319E6" w:rsidRPr="00687D97" w:rsidRDefault="00F319E6" w:rsidP="00F319E6">
      <w:pPr>
        <w:pStyle w:val="Default"/>
        <w:ind w:left="567" w:hanging="284"/>
        <w:jc w:val="both"/>
        <w:rPr>
          <w:bCs/>
          <w:i/>
          <w:iCs/>
          <w:color w:val="auto"/>
        </w:rPr>
      </w:pPr>
      <w:r w:rsidRPr="00687D97">
        <w:rPr>
          <w:bCs/>
          <w:i/>
          <w:iCs/>
          <w:color w:val="auto"/>
        </w:rPr>
        <w:t>1)</w:t>
      </w:r>
      <w:r w:rsidRPr="00687D97">
        <w:rPr>
          <w:bCs/>
          <w:i/>
          <w:iCs/>
          <w:color w:val="auto"/>
        </w:rPr>
        <w:tab/>
        <w:t>nazwach albo imionach i nazwiskach oraz siedzibach lub miejscach prowadzonej działalności gospodarczej albo miejscach zamieszkania wykonawców, których oferty zostały otwarte;</w:t>
      </w:r>
    </w:p>
    <w:p w14:paraId="57897F7C" w14:textId="77777777" w:rsidR="00F319E6" w:rsidRPr="00687D97" w:rsidRDefault="00F319E6" w:rsidP="00F319E6">
      <w:pPr>
        <w:pStyle w:val="Default"/>
        <w:spacing w:after="120" w:line="276" w:lineRule="auto"/>
        <w:ind w:left="567" w:hanging="284"/>
        <w:jc w:val="both"/>
        <w:rPr>
          <w:bCs/>
          <w:i/>
          <w:iCs/>
          <w:color w:val="auto"/>
        </w:rPr>
      </w:pPr>
      <w:r w:rsidRPr="00687D97">
        <w:rPr>
          <w:bCs/>
          <w:i/>
          <w:iCs/>
          <w:color w:val="auto"/>
        </w:rPr>
        <w:t>2)</w:t>
      </w:r>
      <w:r w:rsidRPr="00687D97">
        <w:rPr>
          <w:bCs/>
          <w:i/>
          <w:iCs/>
          <w:color w:val="auto"/>
        </w:rPr>
        <w:tab/>
        <w:t>cenach lub kosztach zawartych w ofertach.”</w:t>
      </w:r>
    </w:p>
    <w:p w14:paraId="50EC982E" w14:textId="77777777" w:rsidR="00F319E6" w:rsidRPr="00687D97" w:rsidRDefault="00F319E6" w:rsidP="00F319E6">
      <w:pPr>
        <w:pStyle w:val="Default"/>
        <w:spacing w:after="120" w:line="276" w:lineRule="auto"/>
        <w:ind w:left="283"/>
        <w:jc w:val="both"/>
        <w:rPr>
          <w:bCs/>
          <w:color w:val="auto"/>
        </w:rPr>
      </w:pPr>
      <w:r w:rsidRPr="00687D97">
        <w:rPr>
          <w:bCs/>
          <w:iCs/>
          <w:color w:val="auto"/>
        </w:rPr>
        <w:t xml:space="preserve">3) </w:t>
      </w:r>
      <w:r w:rsidRPr="00687D97">
        <w:rPr>
          <w:bCs/>
          <w:color w:val="auto"/>
        </w:rPr>
        <w:t>Zastrzeżenie informacji może dotyczyć nie tylko oferty, ale i innych dokumentów czy informacji składanych przez wykonawcę w postępowaniu. Dla skuteczności dokonanego zastrzeżenia należy wypełnić następujące warunki:</w:t>
      </w:r>
    </w:p>
    <w:p w14:paraId="1F96F847" w14:textId="21B7FAE4" w:rsidR="00F319E6" w:rsidRPr="00687D97" w:rsidRDefault="00F319E6" w:rsidP="00F319E6">
      <w:pPr>
        <w:pStyle w:val="Default"/>
        <w:spacing w:after="120" w:line="276" w:lineRule="auto"/>
        <w:ind w:left="283"/>
        <w:jc w:val="both"/>
        <w:rPr>
          <w:bCs/>
          <w:color w:val="auto"/>
        </w:rPr>
      </w:pPr>
      <w:r w:rsidRPr="00687D97">
        <w:rPr>
          <w:bCs/>
          <w:color w:val="auto"/>
        </w:rPr>
        <w:t>a)</w:t>
      </w:r>
      <w:r w:rsidRPr="00687D97">
        <w:rPr>
          <w:bCs/>
          <w:iCs/>
          <w:color w:val="auto"/>
        </w:rPr>
        <w:t xml:space="preserve"> </w:t>
      </w:r>
      <w:r w:rsidRPr="00687D97">
        <w:rPr>
          <w:bCs/>
          <w:color w:val="auto"/>
        </w:rPr>
        <w:t xml:space="preserve">Informacje stanowiące tajemnicę przedsiębiorstwa w całości lub części danego dokumentu powinny być złożone w oddzielnej części oferty (przykładowo w odrębnym pliku, dokumencie elektronicznym) i jednoznacznie oznaczone w nazwie pliku, dokumencie </w:t>
      </w:r>
      <w:r w:rsidRPr="00687D97">
        <w:rPr>
          <w:bCs/>
          <w:color w:val="auto"/>
        </w:rPr>
        <w:lastRenderedPageBreak/>
        <w:t xml:space="preserve">czy jego fragmencie. Przykładowo w nazwie pliku oznaczenie: </w:t>
      </w:r>
      <w:r w:rsidRPr="00687D97">
        <w:rPr>
          <w:b/>
          <w:color w:val="auto"/>
        </w:rPr>
        <w:t>TP</w:t>
      </w:r>
      <w:r w:rsidRPr="00687D97">
        <w:rPr>
          <w:bCs/>
          <w:color w:val="auto"/>
        </w:rPr>
        <w:t xml:space="preserve"> lub </w:t>
      </w:r>
      <w:r w:rsidRPr="00687D97">
        <w:rPr>
          <w:b/>
          <w:color w:val="auto"/>
        </w:rPr>
        <w:t>tajemnica</w:t>
      </w:r>
      <w:r w:rsidRPr="00687D97">
        <w:rPr>
          <w:bCs/>
          <w:color w:val="auto"/>
        </w:rPr>
        <w:t xml:space="preserve">. </w:t>
      </w:r>
      <w:r w:rsidR="00AF428E" w:rsidRPr="00687D97">
        <w:rPr>
          <w:bCs/>
          <w:color w:val="auto"/>
        </w:rPr>
        <w:t xml:space="preserve">                          </w:t>
      </w:r>
      <w:r w:rsidRPr="00687D97">
        <w:rPr>
          <w:bCs/>
          <w:color w:val="auto"/>
        </w:rPr>
        <w:t>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7DBF6DEB" w14:textId="77777777" w:rsidR="00F319E6" w:rsidRPr="00687D97" w:rsidRDefault="00F319E6" w:rsidP="00F319E6">
      <w:pPr>
        <w:pStyle w:val="Default"/>
        <w:spacing w:after="120" w:line="276" w:lineRule="auto"/>
        <w:ind w:left="283"/>
        <w:jc w:val="both"/>
        <w:rPr>
          <w:bCs/>
          <w:iCs/>
          <w:color w:val="auto"/>
        </w:rPr>
      </w:pPr>
      <w:r w:rsidRPr="00687D97">
        <w:rPr>
          <w:bCs/>
          <w:color w:val="auto"/>
        </w:rPr>
        <w:t>b)</w:t>
      </w:r>
      <w:r w:rsidRPr="00687D97">
        <w:rPr>
          <w:bCs/>
          <w:iCs/>
          <w:color w:val="auto"/>
        </w:rPr>
        <w:t xml:space="preserve"> </w:t>
      </w:r>
      <w:r w:rsidRPr="00687D97">
        <w:rPr>
          <w:bCs/>
          <w:color w:val="auto"/>
        </w:rPr>
        <w:t>Wykonawca ma obowiązek równocześnie z dokonanym zastrzeżeniem wykazać, że zastrzeżone informacje stanowią tajemnice przedsiębiorstwa. Wymagania w tym względzie normuje definicja tajemnicy przedsiębiorstwa:</w:t>
      </w:r>
    </w:p>
    <w:p w14:paraId="33E8BE11" w14:textId="77777777" w:rsidR="00F319E6" w:rsidRPr="00687D97" w:rsidRDefault="00F319E6" w:rsidP="00F319E6">
      <w:pPr>
        <w:pStyle w:val="Default"/>
        <w:ind w:left="1134" w:hanging="284"/>
        <w:jc w:val="both"/>
        <w:rPr>
          <w:bCs/>
          <w:i/>
          <w:iCs/>
          <w:color w:val="auto"/>
          <w:sz w:val="22"/>
          <w:szCs w:val="22"/>
        </w:rPr>
      </w:pPr>
      <w:r w:rsidRPr="00687D97">
        <w:rPr>
          <w:b/>
          <w:i/>
          <w:iCs/>
          <w:color w:val="auto"/>
        </w:rPr>
        <w:t>Ustawa o zwalczaniu nieuczciwej konkurencji (</w:t>
      </w:r>
      <w:r w:rsidRPr="00687D97">
        <w:rPr>
          <w:bCs/>
          <w:i/>
          <w:iCs/>
          <w:color w:val="auto"/>
          <w:sz w:val="22"/>
          <w:szCs w:val="22"/>
        </w:rPr>
        <w:t>Dz.U. z 2022, poz.1233)</w:t>
      </w:r>
    </w:p>
    <w:p w14:paraId="02D06906" w14:textId="77777777" w:rsidR="00F319E6" w:rsidRPr="00687D97" w:rsidRDefault="00F319E6" w:rsidP="00F319E6">
      <w:pPr>
        <w:pStyle w:val="Default"/>
        <w:jc w:val="both"/>
        <w:rPr>
          <w:bCs/>
          <w:i/>
          <w:iCs/>
          <w:color w:val="auto"/>
        </w:rPr>
      </w:pPr>
      <w:r w:rsidRPr="00687D97">
        <w:rPr>
          <w:bCs/>
          <w:i/>
          <w:iCs/>
          <w:color w:val="auto"/>
        </w:rPr>
        <w:t>„Art. 11.</w:t>
      </w:r>
    </w:p>
    <w:p w14:paraId="1059AC4D" w14:textId="77777777" w:rsidR="00F319E6" w:rsidRPr="00687D97" w:rsidRDefault="00F319E6" w:rsidP="00F319E6">
      <w:pPr>
        <w:pStyle w:val="Default"/>
        <w:jc w:val="both"/>
        <w:rPr>
          <w:bCs/>
          <w:i/>
          <w:iCs/>
          <w:color w:val="auto"/>
        </w:rPr>
      </w:pPr>
      <w:r w:rsidRPr="00687D97">
        <w:rPr>
          <w:bCs/>
          <w:i/>
          <w:iCs/>
          <w:color w:val="auto"/>
        </w:rPr>
        <w:t>2.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5B33C464" w14:textId="77777777" w:rsidR="00F319E6" w:rsidRPr="00687D97" w:rsidRDefault="00F319E6" w:rsidP="00AF428E">
      <w:pPr>
        <w:spacing w:after="120"/>
        <w:jc w:val="both"/>
      </w:pPr>
    </w:p>
    <w:p w14:paraId="6C020691" w14:textId="73FFB15B" w:rsidR="00F319E6" w:rsidRPr="00687D97" w:rsidRDefault="00F319E6" w:rsidP="00AF428E">
      <w:pPr>
        <w:spacing w:line="276" w:lineRule="auto"/>
        <w:jc w:val="both"/>
        <w:rPr>
          <w:b/>
        </w:rPr>
      </w:pPr>
      <w:r w:rsidRPr="00687D97">
        <w:rPr>
          <w:b/>
        </w:rPr>
        <w:t>1</w:t>
      </w:r>
      <w:r w:rsidR="00247672">
        <w:rPr>
          <w:b/>
        </w:rPr>
        <w:t>6</w:t>
      </w:r>
      <w:r w:rsidRPr="00687D97">
        <w:rPr>
          <w:b/>
        </w:rPr>
        <w:t>.</w:t>
      </w:r>
      <w:r w:rsidRPr="00687D97">
        <w:t xml:space="preserve">  </w:t>
      </w:r>
      <w:r w:rsidRPr="00687D97">
        <w:rPr>
          <w:b/>
        </w:rPr>
        <w:t>Środki ochrony prawnej</w:t>
      </w:r>
    </w:p>
    <w:p w14:paraId="24C2EB81" w14:textId="77777777" w:rsidR="00F319E6" w:rsidRPr="00687D97" w:rsidRDefault="00F319E6" w:rsidP="00AF428E">
      <w:pPr>
        <w:spacing w:after="120" w:line="276" w:lineRule="auto"/>
        <w:jc w:val="both"/>
      </w:pPr>
      <w:r w:rsidRPr="00687D97">
        <w:t xml:space="preserve">1) Środki ochrony prawnej określone w niniejszym punkcie przysługują wykonawcom, a także innemu podmiotowi, jeżeli ma lub miał interes w uzyskaniu zamówienia oraz poniósł lub może ponieść szkodę w wyniku naruszenia przez zamawiającego przepisów ustawy </w:t>
      </w:r>
      <w:proofErr w:type="spellStart"/>
      <w:r w:rsidRPr="00687D97">
        <w:t>Pzp</w:t>
      </w:r>
      <w:proofErr w:type="spellEnd"/>
      <w:r w:rsidRPr="00687D97">
        <w:t xml:space="preserve">. </w:t>
      </w:r>
    </w:p>
    <w:p w14:paraId="64D16D08" w14:textId="77777777" w:rsidR="00F319E6" w:rsidRPr="00687D97" w:rsidRDefault="00F319E6" w:rsidP="00F319E6">
      <w:pPr>
        <w:spacing w:after="120" w:line="276" w:lineRule="auto"/>
        <w:jc w:val="both"/>
      </w:pPr>
      <w:r w:rsidRPr="00687D97">
        <w:t xml:space="preserve">2) Środki ochrony prawnej wobec ogłoszenia wszczynającego postępowanie o udzielenie zamówienia oraz dokumentów zamówienia przysługują również organizacjom wpisanym na listę, o której mowa w art. 469 pkt 15 ustawy </w:t>
      </w:r>
      <w:proofErr w:type="spellStart"/>
      <w:r w:rsidRPr="00687D97">
        <w:t>Pzp</w:t>
      </w:r>
      <w:proofErr w:type="spellEnd"/>
      <w:r w:rsidRPr="00687D97">
        <w:t>. oraz Rzecznikowi Małych i Średnich Przedsiębiorców.</w:t>
      </w:r>
    </w:p>
    <w:p w14:paraId="5150BC73" w14:textId="77777777" w:rsidR="00F319E6" w:rsidRPr="00687D97" w:rsidRDefault="00F319E6" w:rsidP="00F319E6">
      <w:pPr>
        <w:spacing w:line="276" w:lineRule="auto"/>
        <w:jc w:val="both"/>
      </w:pPr>
      <w:r w:rsidRPr="00687D97">
        <w:t>3) Odwołanie przysługuje na:</w:t>
      </w:r>
    </w:p>
    <w:p w14:paraId="215A5AE0" w14:textId="77777777" w:rsidR="00F319E6" w:rsidRPr="00687D97" w:rsidRDefault="00F319E6" w:rsidP="00F319E6">
      <w:pPr>
        <w:spacing w:line="276" w:lineRule="auto"/>
        <w:ind w:left="708"/>
        <w:jc w:val="both"/>
      </w:pPr>
      <w:r w:rsidRPr="00687D97">
        <w:t>a) niezgodną z przepisami ustawy czynność zamawiającego, podjętą w postępowaniu               o udzielenie zamówienia, w tym na projektowane postanowienia umowy,</w:t>
      </w:r>
    </w:p>
    <w:p w14:paraId="225D07B6" w14:textId="77777777" w:rsidR="00F319E6" w:rsidRPr="00687D97" w:rsidRDefault="00F319E6" w:rsidP="00F319E6">
      <w:pPr>
        <w:spacing w:after="120" w:line="276" w:lineRule="auto"/>
        <w:ind w:left="708"/>
        <w:jc w:val="both"/>
      </w:pPr>
      <w:r w:rsidRPr="00687D97">
        <w:t xml:space="preserve">b) zaniechanie czynności w postępowaniu o udzielenie zamówienia, do której zamawiający był obowiązany na podstawie ustawy </w:t>
      </w:r>
      <w:proofErr w:type="spellStart"/>
      <w:r w:rsidRPr="00687D97">
        <w:t>Pzp</w:t>
      </w:r>
      <w:proofErr w:type="spellEnd"/>
      <w:r w:rsidRPr="00687D97">
        <w:t>.</w:t>
      </w:r>
    </w:p>
    <w:p w14:paraId="65FD9DC4" w14:textId="77777777" w:rsidR="00F319E6" w:rsidRPr="00687D97" w:rsidRDefault="00F319E6" w:rsidP="00F319E6">
      <w:pPr>
        <w:spacing w:after="120" w:line="276" w:lineRule="auto"/>
        <w:jc w:val="both"/>
      </w:pPr>
      <w:r w:rsidRPr="00687D97">
        <w:t>4) Odwołanie wnosi się do Prezesa Izby. Odwołujący przekazuje kopie odwołania zamawiającemu przed upływem terminu do wniesienia odwołania w taki sposób, aby mógł on zapoznać się z jego treścią przed upływem tego terminu.</w:t>
      </w:r>
    </w:p>
    <w:p w14:paraId="4D9A6170" w14:textId="77777777" w:rsidR="00F319E6" w:rsidRPr="00687D97" w:rsidRDefault="00F319E6" w:rsidP="00F319E6">
      <w:pPr>
        <w:spacing w:after="120" w:line="276" w:lineRule="auto"/>
        <w:jc w:val="both"/>
      </w:pPr>
      <w:r w:rsidRPr="00687D97">
        <w:t>5) Odwołanie wobec treści ogłoszenia lub treści SWZ wnosi się w terminie 5 dni od dnia zamieszczenia ogłoszenia w Biuletynie Zamówień Publicznych lub treści SWZ na stronie internetowej prowadzonego postępowania.</w:t>
      </w:r>
    </w:p>
    <w:p w14:paraId="3698DB7B" w14:textId="77777777" w:rsidR="00F319E6" w:rsidRPr="00687D97" w:rsidRDefault="00F319E6" w:rsidP="00F319E6">
      <w:pPr>
        <w:spacing w:line="276" w:lineRule="auto"/>
        <w:jc w:val="both"/>
      </w:pPr>
      <w:r w:rsidRPr="00687D97">
        <w:t>6) Odwołanie wnosi się w terminie:</w:t>
      </w:r>
    </w:p>
    <w:p w14:paraId="2128D6B3" w14:textId="77777777" w:rsidR="00F319E6" w:rsidRPr="00687D97" w:rsidRDefault="00F319E6" w:rsidP="00F319E6">
      <w:pPr>
        <w:spacing w:line="276" w:lineRule="auto"/>
        <w:ind w:left="708"/>
        <w:jc w:val="both"/>
      </w:pPr>
      <w:r w:rsidRPr="00687D97">
        <w:t>a) 5 dni od dnia przekazania informacji o czynności zamawiającego stanowiącej podstawę jego wniesienia, jeżeli informacja została przekazana przy użyciu środków komunikacji elektronicznej,</w:t>
      </w:r>
    </w:p>
    <w:p w14:paraId="36C162C6" w14:textId="77777777" w:rsidR="00F319E6" w:rsidRPr="00687D97" w:rsidRDefault="00F319E6" w:rsidP="00F319E6">
      <w:pPr>
        <w:spacing w:after="120" w:line="276" w:lineRule="auto"/>
        <w:ind w:left="708"/>
        <w:jc w:val="both"/>
      </w:pPr>
      <w:r w:rsidRPr="00687D97">
        <w:lastRenderedPageBreak/>
        <w:t xml:space="preserve">b) 10 dni od dnia przekazania informacji o czynności zamawiającego stanowiącej podstawę jego wniesienia, jeżeli informacja została przekazana w sposób inny niż określony w </w:t>
      </w:r>
      <w:proofErr w:type="spellStart"/>
      <w:r w:rsidRPr="00687D97">
        <w:t>ppkt</w:t>
      </w:r>
      <w:proofErr w:type="spellEnd"/>
      <w:r w:rsidRPr="00687D97">
        <w:t xml:space="preserve"> a).</w:t>
      </w:r>
    </w:p>
    <w:p w14:paraId="33F7264A" w14:textId="77777777" w:rsidR="00F319E6" w:rsidRPr="00687D97" w:rsidRDefault="00F319E6" w:rsidP="00F319E6">
      <w:pPr>
        <w:spacing w:after="120" w:line="276" w:lineRule="auto"/>
        <w:jc w:val="both"/>
      </w:pPr>
      <w:r w:rsidRPr="00687D97">
        <w:t>7) Odwołanie w przypadkach innych niż określone w pkt 5) i 6) wnosi się w terminie 5 dni od dnia, w którym powzięto lub przy zachowaniu należytej staranności można było powziąć wiadomość o okolicznościach stanowiących podstawę jego wniesienia.</w:t>
      </w:r>
    </w:p>
    <w:p w14:paraId="2B84AEFD" w14:textId="77777777" w:rsidR="00F319E6" w:rsidRPr="00687D97" w:rsidRDefault="00F319E6" w:rsidP="00F319E6">
      <w:pPr>
        <w:spacing w:after="120" w:line="276" w:lineRule="auto"/>
        <w:jc w:val="both"/>
      </w:pPr>
      <w:r w:rsidRPr="00687D97">
        <w:t xml:space="preserve">8) Na orzeczenie Izby oraz postanowienie Prezesa Izby, o którym mowa w art. 519 ust. 1 ustawy </w:t>
      </w:r>
      <w:proofErr w:type="spellStart"/>
      <w:r w:rsidRPr="00687D97">
        <w:t>Pzp</w:t>
      </w:r>
      <w:proofErr w:type="spellEnd"/>
      <w:r w:rsidRPr="00687D97">
        <w:t>., stronom oraz uczestnikom postępowania odwoławczego, przysługuje skarga do sądu.</w:t>
      </w:r>
    </w:p>
    <w:p w14:paraId="1C39EC0A" w14:textId="77777777" w:rsidR="00F319E6" w:rsidRPr="00687D97" w:rsidRDefault="00F319E6" w:rsidP="00F319E6">
      <w:pPr>
        <w:spacing w:after="120" w:line="276" w:lineRule="auto"/>
        <w:jc w:val="both"/>
      </w:pPr>
      <w:r w:rsidRPr="00687D97">
        <w:t>9) W postępowaniu toczącym się wskutek wniesienia skargi stosuje się odpowiednio przepisy ustawy z dnia 17 listopada 1964r. – Kodeks postępowania cywilnego o apelacji, jeżeli przepisy niniejszego rozdziału nie stanowią inaczej.</w:t>
      </w:r>
    </w:p>
    <w:p w14:paraId="75210416" w14:textId="77777777" w:rsidR="00F319E6" w:rsidRPr="00687D97" w:rsidRDefault="00F319E6" w:rsidP="00F319E6">
      <w:pPr>
        <w:spacing w:after="120" w:line="276" w:lineRule="auto"/>
        <w:jc w:val="both"/>
      </w:pPr>
      <w:r w:rsidRPr="00687D97">
        <w:t>10) Skargę wnosi się do Sądu Okręgowego w Warszawie – „sądu zamówień publicznych”.</w:t>
      </w:r>
    </w:p>
    <w:p w14:paraId="0EA6B2A3" w14:textId="77777777" w:rsidR="00F319E6" w:rsidRPr="00687D97" w:rsidRDefault="00F319E6" w:rsidP="00F319E6">
      <w:pPr>
        <w:spacing w:after="120" w:line="276" w:lineRule="auto"/>
        <w:jc w:val="both"/>
      </w:pPr>
      <w:r w:rsidRPr="00687D97">
        <w:t xml:space="preserve">11) Skargę wnosi się za pośrednictwem Prezesa Izby, w terminie 14 dni od dnia doręczenia orzeczenia Izby lub postanowienia Prezesa Izby, o którym mowa w art. 519 ust. 1 ustawy </w:t>
      </w:r>
      <w:proofErr w:type="spellStart"/>
      <w:r w:rsidRPr="00687D97">
        <w:t>Pzp</w:t>
      </w:r>
      <w:proofErr w:type="spellEnd"/>
      <w:r w:rsidRPr="00687D97">
        <w:t>., przesyłając jednocześnie jej odpis przeciwnikowi skargi. Złożenie skargi w placówce pocztowej jest równoczesne z jej wniesieniem.</w:t>
      </w:r>
    </w:p>
    <w:p w14:paraId="2C1FC765" w14:textId="77777777" w:rsidR="00F319E6" w:rsidRPr="00687D97" w:rsidRDefault="00F319E6" w:rsidP="00F319E6">
      <w:pPr>
        <w:spacing w:after="120" w:line="276" w:lineRule="auto"/>
        <w:jc w:val="both"/>
      </w:pPr>
      <w:r w:rsidRPr="00687D97">
        <w:t>12) Prezes Izby przekazuje skargę wraz z aktami postępowania odwoławczego do sądu zamówień publicznych w terminie 7 dni od dnia jej otrzymania.</w:t>
      </w:r>
    </w:p>
    <w:p w14:paraId="5A313FA9" w14:textId="77777777" w:rsidR="00F319E6" w:rsidRPr="00687D97" w:rsidRDefault="00F319E6" w:rsidP="00AF428E">
      <w:pPr>
        <w:spacing w:line="276" w:lineRule="auto"/>
        <w:jc w:val="both"/>
      </w:pPr>
    </w:p>
    <w:p w14:paraId="21D1887E" w14:textId="51174411" w:rsidR="006E044F" w:rsidRPr="002663FA" w:rsidRDefault="00F319E6" w:rsidP="00247672">
      <w:pPr>
        <w:spacing w:after="120" w:line="276" w:lineRule="auto"/>
        <w:jc w:val="both"/>
        <w:rPr>
          <w:b/>
        </w:rPr>
      </w:pPr>
      <w:r w:rsidRPr="002663FA">
        <w:rPr>
          <w:b/>
        </w:rPr>
        <w:t>17. Komunikacja w postępowaniu</w:t>
      </w:r>
    </w:p>
    <w:p w14:paraId="3526E920" w14:textId="77777777" w:rsidR="00E175B7" w:rsidRPr="002663FA" w:rsidRDefault="00E175B7" w:rsidP="00E175B7">
      <w:pPr>
        <w:autoSpaceDE w:val="0"/>
        <w:autoSpaceDN w:val="0"/>
        <w:adjustRightInd w:val="0"/>
        <w:spacing w:after="120" w:line="276" w:lineRule="auto"/>
        <w:jc w:val="both"/>
        <w:rPr>
          <w:rFonts w:eastAsiaTheme="minorHAnsi"/>
          <w:lang w:eastAsia="en-US"/>
        </w:rPr>
      </w:pPr>
      <w:r w:rsidRPr="002663FA">
        <w:rPr>
          <w:rFonts w:eastAsiaTheme="minorHAnsi"/>
          <w:lang w:eastAsia="en-US"/>
        </w:rPr>
        <w:t>1) Postępowanie jest prowadzone w języku polskim.</w:t>
      </w:r>
    </w:p>
    <w:p w14:paraId="30CA3A95" w14:textId="77777777" w:rsidR="00E175B7" w:rsidRPr="002663FA" w:rsidRDefault="00E175B7" w:rsidP="00E175B7">
      <w:pPr>
        <w:autoSpaceDE w:val="0"/>
        <w:autoSpaceDN w:val="0"/>
        <w:adjustRightInd w:val="0"/>
        <w:spacing w:after="120" w:line="276" w:lineRule="auto"/>
        <w:jc w:val="both"/>
        <w:rPr>
          <w:rFonts w:eastAsiaTheme="minorHAnsi"/>
          <w:lang w:eastAsia="en-US"/>
        </w:rPr>
      </w:pPr>
      <w:r w:rsidRPr="002663FA">
        <w:rPr>
          <w:rFonts w:eastAsiaTheme="minorHAnsi"/>
          <w:lang w:eastAsia="en-US"/>
        </w:rPr>
        <w:t>2)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9362451" w14:textId="77777777" w:rsidR="00E175B7" w:rsidRPr="002663FA" w:rsidRDefault="00E175B7" w:rsidP="00E175B7">
      <w:pPr>
        <w:autoSpaceDE w:val="0"/>
        <w:autoSpaceDN w:val="0"/>
        <w:adjustRightInd w:val="0"/>
        <w:spacing w:after="120" w:line="276" w:lineRule="auto"/>
        <w:jc w:val="both"/>
        <w:rPr>
          <w:rFonts w:eastAsiaTheme="minorHAnsi"/>
          <w:lang w:eastAsia="en-US"/>
        </w:rPr>
      </w:pPr>
      <w:r w:rsidRPr="002663FA">
        <w:rPr>
          <w:rFonts w:eastAsiaTheme="minorHAnsi"/>
          <w:lang w:eastAsia="en-US"/>
        </w:rPr>
        <w:t xml:space="preserve">3) Komunikacja pomiędzy zamawiającym a wykonawcami odbywa się przy użyciu Platformy               e-Zamówienia, która jest dostępna pod adresem </w:t>
      </w:r>
      <w:hyperlink r:id="rId14" w:history="1">
        <w:r w:rsidRPr="00B9756A">
          <w:rPr>
            <w:rStyle w:val="Hipercze"/>
            <w:rFonts w:eastAsiaTheme="minorHAnsi"/>
            <w:b/>
            <w:bCs/>
            <w:lang w:eastAsia="en-US"/>
          </w:rPr>
          <w:t xml:space="preserve">https://ezamowienia.gov.pl/pl </w:t>
        </w:r>
        <w:r w:rsidRPr="004F2E55">
          <w:rPr>
            <w:rStyle w:val="Hipercze"/>
            <w:rFonts w:eastAsiaTheme="minorHAnsi"/>
            <w:b/>
            <w:bCs/>
            <w:u w:val="none"/>
            <w:lang w:eastAsia="en-US"/>
          </w:rPr>
          <w:t xml:space="preserve"> </w:t>
        </w:r>
        <w:r w:rsidRPr="004F2E55">
          <w:rPr>
            <w:rStyle w:val="Hipercze"/>
            <w:rFonts w:eastAsiaTheme="minorHAnsi"/>
            <w:u w:val="none"/>
            <w:lang w:eastAsia="en-US"/>
          </w:rPr>
          <w:t>–</w:t>
        </w:r>
      </w:hyperlink>
      <w:r w:rsidRPr="002663FA">
        <w:rPr>
          <w:rFonts w:eastAsiaTheme="minorHAnsi"/>
          <w:lang w:eastAsia="en-US"/>
        </w:rPr>
        <w:t xml:space="preserve"> zwanej dalej Platformą. Korzystanie z Platformy jest bezpłatne.</w:t>
      </w:r>
    </w:p>
    <w:p w14:paraId="0D1C2E7E" w14:textId="77777777" w:rsidR="00E175B7" w:rsidRPr="002663FA" w:rsidRDefault="00E175B7" w:rsidP="00E175B7">
      <w:pPr>
        <w:autoSpaceDE w:val="0"/>
        <w:autoSpaceDN w:val="0"/>
        <w:adjustRightInd w:val="0"/>
        <w:spacing w:after="120" w:line="276" w:lineRule="auto"/>
        <w:jc w:val="both"/>
        <w:rPr>
          <w:rFonts w:eastAsiaTheme="minorHAnsi"/>
          <w:lang w:eastAsia="en-US"/>
        </w:rPr>
      </w:pPr>
      <w:r w:rsidRPr="002663FA">
        <w:rPr>
          <w:rFonts w:eastAsiaTheme="minorHAnsi"/>
          <w:lang w:eastAsia="en-US"/>
        </w:rPr>
        <w:t>4) Przeglądanie i pobieranie publicznej treści dokumentacji postępowania nie wymaga posiadania konta na Platformie.</w:t>
      </w:r>
    </w:p>
    <w:p w14:paraId="0D303CF1" w14:textId="77777777" w:rsidR="00E175B7" w:rsidRPr="002663FA" w:rsidRDefault="00E175B7" w:rsidP="00E175B7">
      <w:pPr>
        <w:autoSpaceDE w:val="0"/>
        <w:autoSpaceDN w:val="0"/>
        <w:adjustRightInd w:val="0"/>
        <w:spacing w:after="120" w:line="276" w:lineRule="auto"/>
        <w:jc w:val="both"/>
        <w:rPr>
          <w:rFonts w:eastAsiaTheme="minorHAnsi"/>
          <w:lang w:eastAsia="en-US"/>
        </w:rPr>
      </w:pPr>
      <w:r w:rsidRPr="002663FA">
        <w:rPr>
          <w:rFonts w:eastAsiaTheme="minorHAnsi"/>
          <w:lang w:eastAsia="en-US"/>
        </w:rPr>
        <w:t>5) Wykonawca zamierzający wziąć udział w postępowaniu o udzielenie zamówienia publicznego musi posiadać konto podmiotu „Wykonawca” na Platformie. Szczegółowe informacje na temat zakładania kont podmiotów oraz zasady i warunki korzystania z Platformy określa Regulamin Platformy, dostępny na stronie internetowej https://ezamowienia.gov.pl oraz informacje zamieszczone w zakładce „Centrum Pomocy”.</w:t>
      </w:r>
    </w:p>
    <w:p w14:paraId="0E9EA0A0" w14:textId="77777777" w:rsidR="00E175B7" w:rsidRDefault="00E175B7" w:rsidP="00E175B7">
      <w:pPr>
        <w:pStyle w:val="Default"/>
        <w:spacing w:after="120" w:line="276" w:lineRule="auto"/>
        <w:jc w:val="both"/>
        <w:rPr>
          <w:rFonts w:eastAsiaTheme="minorHAnsi"/>
          <w:lang w:eastAsia="en-US"/>
        </w:rPr>
      </w:pPr>
      <w:r w:rsidRPr="00EC6616">
        <w:rPr>
          <w:rFonts w:eastAsiaTheme="minorHAnsi"/>
          <w:color w:val="auto"/>
          <w:lang w:eastAsia="en-US"/>
        </w:rPr>
        <w:t xml:space="preserve">6) Sposób sporządzenia dokumentów elektronicznych </w:t>
      </w:r>
      <w:r w:rsidRPr="00EC6616">
        <w:rPr>
          <w:rFonts w:eastAsiaTheme="minorHAnsi"/>
          <w:lang w:eastAsia="en-US"/>
        </w:rPr>
        <w:t>lub dokumentów elektronicznych</w:t>
      </w:r>
      <w:r>
        <w:rPr>
          <w:rFonts w:eastAsiaTheme="minorHAnsi"/>
          <w:lang w:eastAsia="en-US"/>
        </w:rPr>
        <w:t xml:space="preserve"> </w:t>
      </w:r>
      <w:r w:rsidRPr="00EC6616">
        <w:rPr>
          <w:rFonts w:eastAsiaTheme="minorHAnsi"/>
          <w:lang w:eastAsia="en-US"/>
        </w:rPr>
        <w:t xml:space="preserve">będących kopią elektroniczną treści zapisanej w postaci papierowej (cyfrowe odwzorowania) musi być zgodny z wymaganiami określonymi w rozporządzeniu Prezesa Rady Ministrów </w:t>
      </w:r>
      <w:r>
        <w:rPr>
          <w:rFonts w:eastAsiaTheme="minorHAnsi"/>
          <w:lang w:eastAsia="en-US"/>
        </w:rPr>
        <w:t xml:space="preserve">                  </w:t>
      </w:r>
      <w:r w:rsidRPr="00EC6616">
        <w:rPr>
          <w:rFonts w:eastAsiaTheme="minorHAnsi"/>
          <w:lang w:eastAsia="en-US"/>
        </w:rPr>
        <w:t>w sprawie wymagań dla dokumentów elektronicznych</w:t>
      </w:r>
      <w:r>
        <w:rPr>
          <w:rFonts w:eastAsiaTheme="minorHAnsi"/>
          <w:lang w:eastAsia="en-US"/>
        </w:rPr>
        <w:t>.</w:t>
      </w:r>
    </w:p>
    <w:p w14:paraId="7684E101" w14:textId="77777777" w:rsidR="00E175B7" w:rsidRPr="00F22D94" w:rsidRDefault="00E175B7" w:rsidP="00E175B7">
      <w:pPr>
        <w:pStyle w:val="Default"/>
        <w:spacing w:line="276" w:lineRule="auto"/>
        <w:jc w:val="both"/>
        <w:rPr>
          <w:rFonts w:ascii="Calibri" w:eastAsiaTheme="minorHAnsi" w:hAnsi="Calibri" w:cs="Calibri"/>
          <w:lang w:eastAsia="en-US"/>
        </w:rPr>
      </w:pPr>
      <w:r>
        <w:rPr>
          <w:rFonts w:eastAsiaTheme="minorHAnsi"/>
          <w:lang w:eastAsia="en-US"/>
        </w:rPr>
        <w:lastRenderedPageBreak/>
        <w:t xml:space="preserve">7) </w:t>
      </w:r>
      <w:r w:rsidRPr="00EC6616">
        <w:rPr>
          <w:rFonts w:eastAsiaTheme="minorHAnsi"/>
          <w:lang w:eastAsia="en-US"/>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t>
      </w:r>
    </w:p>
    <w:p w14:paraId="62B8DD1F" w14:textId="77777777" w:rsidR="00E175B7" w:rsidRDefault="00E175B7" w:rsidP="00E175B7">
      <w:pPr>
        <w:autoSpaceDE w:val="0"/>
        <w:autoSpaceDN w:val="0"/>
        <w:adjustRightInd w:val="0"/>
        <w:spacing w:after="120" w:line="276" w:lineRule="auto"/>
        <w:rPr>
          <w:rFonts w:eastAsiaTheme="minorHAnsi"/>
          <w:color w:val="000000"/>
          <w:lang w:eastAsia="en-US"/>
        </w:rPr>
      </w:pPr>
      <w:r w:rsidRPr="00F22D94">
        <w:rPr>
          <w:rFonts w:eastAsiaTheme="minorHAnsi"/>
          <w:color w:val="000000"/>
          <w:lang w:eastAsia="en-US"/>
        </w:rPr>
        <w:t xml:space="preserve">W przypadku formatów, o których mowa w art. 66 ust. 1 ustawy </w:t>
      </w:r>
      <w:proofErr w:type="spellStart"/>
      <w:r w:rsidRPr="00F22D94">
        <w:rPr>
          <w:rFonts w:eastAsiaTheme="minorHAnsi"/>
          <w:color w:val="000000"/>
          <w:lang w:eastAsia="en-US"/>
        </w:rPr>
        <w:t>Pzp</w:t>
      </w:r>
      <w:proofErr w:type="spellEnd"/>
      <w:r w:rsidRPr="00F22D94">
        <w:rPr>
          <w:rFonts w:eastAsiaTheme="minorHAnsi"/>
          <w:color w:val="000000"/>
          <w:lang w:eastAsia="en-US"/>
        </w:rPr>
        <w:t>, ww. regulacje nie będą miały bezpośredniego zastosowania</w:t>
      </w:r>
      <w:r>
        <w:rPr>
          <w:rFonts w:eastAsiaTheme="minorHAnsi"/>
          <w:color w:val="000000"/>
          <w:lang w:eastAsia="en-US"/>
        </w:rPr>
        <w:t>.</w:t>
      </w:r>
    </w:p>
    <w:p w14:paraId="6907CE8B" w14:textId="77777777" w:rsidR="00E175B7" w:rsidRPr="00F22D94" w:rsidRDefault="00E175B7" w:rsidP="00E175B7">
      <w:pPr>
        <w:autoSpaceDE w:val="0"/>
        <w:autoSpaceDN w:val="0"/>
        <w:adjustRightInd w:val="0"/>
        <w:spacing w:line="276" w:lineRule="auto"/>
        <w:jc w:val="both"/>
        <w:rPr>
          <w:rFonts w:eastAsiaTheme="minorHAnsi"/>
          <w:color w:val="000000"/>
          <w:lang w:eastAsia="en-US"/>
        </w:rPr>
      </w:pPr>
      <w:r>
        <w:rPr>
          <w:rFonts w:eastAsiaTheme="minorHAnsi"/>
          <w:color w:val="000000"/>
          <w:lang w:eastAsia="en-US"/>
        </w:rPr>
        <w:t xml:space="preserve">8)  </w:t>
      </w:r>
      <w:r w:rsidRPr="00F22D94">
        <w:rPr>
          <w:rFonts w:eastAsiaTheme="minorHAnsi"/>
          <w:color w:val="000000"/>
          <w:lang w:eastAsia="en-US"/>
        </w:rPr>
        <w:t>Informacje, oświadczenia lub dokumenty, inne niż wymienione w § 2 ust. 1</w:t>
      </w:r>
      <w:r>
        <w:rPr>
          <w:rFonts w:eastAsiaTheme="minorHAnsi"/>
          <w:color w:val="000000"/>
          <w:lang w:eastAsia="en-US"/>
        </w:rPr>
        <w:t xml:space="preserve"> </w:t>
      </w:r>
      <w:r w:rsidRPr="00F22D94">
        <w:rPr>
          <w:rFonts w:eastAsiaTheme="minorHAnsi"/>
          <w:color w:val="000000"/>
          <w:lang w:eastAsia="en-US"/>
        </w:rPr>
        <w:t xml:space="preserve">rozporządzenia Prezesa Rady Ministrów w sprawie wymagań dla dokumentów elektronicznych, przekazywane w postępowaniu sporządza się w postaci elektronicznej: </w:t>
      </w:r>
    </w:p>
    <w:p w14:paraId="6B8B93FE" w14:textId="77777777" w:rsidR="00E175B7" w:rsidRPr="00F22D94" w:rsidRDefault="00E175B7" w:rsidP="00E175B7">
      <w:pPr>
        <w:autoSpaceDE w:val="0"/>
        <w:autoSpaceDN w:val="0"/>
        <w:adjustRightInd w:val="0"/>
        <w:spacing w:after="68" w:line="276" w:lineRule="auto"/>
        <w:jc w:val="both"/>
        <w:rPr>
          <w:rFonts w:eastAsiaTheme="minorHAnsi"/>
          <w:color w:val="000000"/>
          <w:lang w:eastAsia="en-US"/>
        </w:rPr>
      </w:pPr>
      <w:r w:rsidRPr="00F22D94">
        <w:rPr>
          <w:rFonts w:eastAsiaTheme="minorHAnsi"/>
          <w:color w:val="000000"/>
          <w:lang w:eastAsia="en-US"/>
        </w:rPr>
        <w:t>a</w:t>
      </w:r>
      <w:r>
        <w:rPr>
          <w:rFonts w:eastAsiaTheme="minorHAnsi"/>
          <w:color w:val="000000"/>
          <w:lang w:eastAsia="en-US"/>
        </w:rPr>
        <w:t>)</w:t>
      </w:r>
      <w:r w:rsidRPr="00F22D94">
        <w:rPr>
          <w:rFonts w:eastAsiaTheme="minorHAnsi"/>
          <w:color w:val="000000"/>
          <w:lang w:eastAsia="en-US"/>
        </w:rPr>
        <w:t xml:space="preserve"> w formatach danych określonych w przepisach rozporządzenia Rady Ministrów w sprawie Krajowych Ram Interoperacyjności (i przekazuje się jako załącznik), lub </w:t>
      </w:r>
    </w:p>
    <w:p w14:paraId="64B96DE2" w14:textId="77777777" w:rsidR="00E175B7" w:rsidRDefault="00E175B7" w:rsidP="00E175B7">
      <w:pPr>
        <w:autoSpaceDE w:val="0"/>
        <w:autoSpaceDN w:val="0"/>
        <w:adjustRightInd w:val="0"/>
        <w:spacing w:after="120" w:line="276" w:lineRule="auto"/>
        <w:jc w:val="both"/>
        <w:rPr>
          <w:rFonts w:eastAsiaTheme="minorHAnsi"/>
          <w:color w:val="000000"/>
          <w:lang w:eastAsia="en-US"/>
        </w:rPr>
      </w:pPr>
      <w:r w:rsidRPr="00F22D94">
        <w:rPr>
          <w:rFonts w:eastAsiaTheme="minorHAnsi"/>
          <w:color w:val="000000"/>
          <w:lang w:eastAsia="en-US"/>
        </w:rPr>
        <w:t>b</w:t>
      </w:r>
      <w:r>
        <w:rPr>
          <w:rFonts w:eastAsiaTheme="minorHAnsi"/>
          <w:color w:val="000000"/>
          <w:lang w:eastAsia="en-US"/>
        </w:rPr>
        <w:t>)</w:t>
      </w:r>
      <w:r w:rsidRPr="00F22D94">
        <w:rPr>
          <w:rFonts w:eastAsiaTheme="minorHAnsi"/>
          <w:color w:val="000000"/>
          <w:lang w:eastAsia="en-US"/>
        </w:rPr>
        <w:t xml:space="preserve"> jako tekst wpisany bezpośrednio do wiadomości przekazywanej przy użyciu środków komunikacji elektronicznej (np. w treści wiadomości e-mail lub w treści „Formularza do komunikacji”). </w:t>
      </w:r>
    </w:p>
    <w:p w14:paraId="38B9659F" w14:textId="77777777" w:rsidR="00E175B7" w:rsidRPr="00457AD7" w:rsidRDefault="00E175B7" w:rsidP="00E175B7">
      <w:pPr>
        <w:autoSpaceDE w:val="0"/>
        <w:autoSpaceDN w:val="0"/>
        <w:adjustRightInd w:val="0"/>
        <w:spacing w:after="68" w:line="276" w:lineRule="auto"/>
        <w:jc w:val="both"/>
        <w:rPr>
          <w:rFonts w:eastAsiaTheme="minorHAnsi"/>
          <w:lang w:eastAsia="en-US"/>
        </w:rPr>
      </w:pPr>
      <w:r w:rsidRPr="00457AD7">
        <w:rPr>
          <w:rFonts w:eastAsiaTheme="minorHAnsi"/>
          <w:lang w:eastAsia="en-US"/>
        </w:rPr>
        <w:t xml:space="preserve">9)  </w:t>
      </w:r>
      <w:r w:rsidRPr="00457AD7">
        <w:rPr>
          <w:rFonts w:eastAsiaTheme="minorHAnsi"/>
          <w:u w:val="single"/>
          <w:lang w:eastAsia="en-US"/>
        </w:rPr>
        <w:t>Sposób komunikowania się Zamawiającego z Wykonawcami (nie dotyczy składania ofert)</w:t>
      </w:r>
    </w:p>
    <w:p w14:paraId="3B7C5B87"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a) 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2CD030EC"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b) Możliwość korzystania w postępowaniu z „Formularzy do komunikacji” w pełnym zakresie wymaga posiadania konta „Wykonawcy” na Platformie. Do korzystania z „Formularzy do komunikacji” służących do zadawania pytań dotyczących treści dokumentów zamówienia wystarczające jest posiadanie tzw. konta uproszczonego na Platformie e-Zamówienia.</w:t>
      </w:r>
    </w:p>
    <w:p w14:paraId="49F19045"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c) Wszystkie wysłane i odebrane w postępowaniu przez wykonawcę wiadomości widoczne są po zalogowaniu w podglądzie postępowania w zakładce „Komunikacja”.</w:t>
      </w:r>
    </w:p>
    <w:p w14:paraId="53388C4B"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d) Maksymalny rozmiar plików przesyłanych za pośrednictwem „Formularzy do komunikacji” wynosi 150 MB (wielkość ta dotyczy plików przesyłanych jako załączniki do jednego formularza).</w:t>
      </w:r>
    </w:p>
    <w:p w14:paraId="3B6B024C"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e) Minimalne wymagania techniczne dotyczące sprzętu używanego w celu korzystania z usług Platformy  oraz informacje dotyczące specyfikacji połączenia określa Regulamin Platformy  dostępny na stronie internetowej https://ezamowienia.gov.pl.</w:t>
      </w:r>
    </w:p>
    <w:p w14:paraId="1343EA6A"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f) W przypadku problemów technicznych i awarii związanych z funkcjonowaniem Platformy użytkownicy mogą skorzystać ze wsparcia technicznego dostępnego pod numerem telefonu (32) 77 88 999 lub drogą elektroniczną poprzez formularz udostępniony na stronie internetowej https://ezamowienia.gov.pl w zakładce „Zgłoś problem”.</w:t>
      </w:r>
    </w:p>
    <w:p w14:paraId="2F849EF4" w14:textId="77777777" w:rsidR="00E175B7" w:rsidRPr="009604EA" w:rsidRDefault="00E175B7" w:rsidP="00E175B7">
      <w:pPr>
        <w:autoSpaceDE w:val="0"/>
        <w:autoSpaceDN w:val="0"/>
        <w:adjustRightInd w:val="0"/>
        <w:spacing w:after="120" w:line="276" w:lineRule="auto"/>
        <w:jc w:val="both"/>
        <w:rPr>
          <w:rFonts w:eastAsiaTheme="minorHAnsi"/>
          <w:b/>
          <w:bCs/>
          <w:lang w:eastAsia="en-US"/>
        </w:rPr>
      </w:pPr>
      <w:r w:rsidRPr="009604EA">
        <w:rPr>
          <w:rFonts w:eastAsiaTheme="minorHAnsi"/>
          <w:b/>
          <w:bCs/>
          <w:lang w:eastAsia="en-US"/>
        </w:rPr>
        <w:lastRenderedPageBreak/>
        <w:t xml:space="preserve">10) W uzasadnionych przypadkach Zamawiający dopuszcza również komunikację za pomocą poczty elektronicznej na adres: </w:t>
      </w:r>
      <w:hyperlink r:id="rId15" w:history="1">
        <w:r w:rsidRPr="009604EA">
          <w:rPr>
            <w:rStyle w:val="Hipercze"/>
            <w:rFonts w:eastAsiaTheme="minorHAnsi"/>
            <w:b/>
            <w:bCs/>
            <w:color w:val="auto"/>
            <w:lang w:eastAsia="en-US"/>
          </w:rPr>
          <w:t>jolanta.orman@rudamaleniecka.pl</w:t>
        </w:r>
      </w:hyperlink>
      <w:r w:rsidRPr="009604EA">
        <w:rPr>
          <w:rFonts w:eastAsiaTheme="minorHAnsi"/>
          <w:b/>
          <w:bCs/>
          <w:lang w:eastAsia="en-US"/>
        </w:rPr>
        <w:t xml:space="preserve"> (nie dotyczy składania ofert).</w:t>
      </w:r>
    </w:p>
    <w:p w14:paraId="0DD2C432"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11) Osobą  uprawnioną do kontaktów z Wykonawcami jest Jolanta Orman, nr tel. 41 3731352.</w:t>
      </w:r>
    </w:p>
    <w:p w14:paraId="69BD6590"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12) Sposób sporządzenia podmiotowych środków dowodowych, oraz innych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1EE3662"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 xml:space="preserve">13) Ofertę składa się, pod rygorem nieważności, </w:t>
      </w:r>
      <w:r w:rsidRPr="00457AD7">
        <w:rPr>
          <w:rFonts w:eastAsiaTheme="minorHAnsi"/>
          <w:b/>
          <w:bCs/>
          <w:lang w:eastAsia="en-US"/>
        </w:rPr>
        <w:t>w formie elektronicznej lub w postaci</w:t>
      </w:r>
      <w:r w:rsidRPr="00457AD7">
        <w:rPr>
          <w:rFonts w:eastAsiaTheme="minorHAnsi"/>
          <w:lang w:eastAsia="en-US"/>
        </w:rPr>
        <w:t xml:space="preserve"> </w:t>
      </w:r>
      <w:r w:rsidRPr="00457AD7">
        <w:rPr>
          <w:rFonts w:eastAsiaTheme="minorHAnsi"/>
          <w:b/>
          <w:bCs/>
          <w:lang w:eastAsia="en-US"/>
        </w:rPr>
        <w:t>elektronicznej opatrzonej podpisem zaufanym lub podpisem osobistym</w:t>
      </w:r>
      <w:r w:rsidRPr="00457AD7">
        <w:rPr>
          <w:rFonts w:eastAsiaTheme="minorHAnsi"/>
          <w:lang w:eastAsia="en-US"/>
        </w:rPr>
        <w:t>. Wszystkie trzy możliwości są równorzędne. Oferta składana w formie elektronicznej musi zostać podpisana kwalifikowanym podpisem elektronicznym, natomiast oferta składana w postaci elektronicznej musi zostać podpisana podpisem zaufanym lub podpisem osobistym.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AA904C0"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 xml:space="preserve">14) </w:t>
      </w:r>
      <w:r w:rsidRPr="009604EA">
        <w:rPr>
          <w:rFonts w:eastAsiaTheme="minorHAnsi"/>
          <w:b/>
          <w:bCs/>
          <w:lang w:eastAsia="en-US"/>
        </w:rPr>
        <w:t>W procesie składania oferty</w:t>
      </w:r>
      <w:r w:rsidRPr="00457AD7">
        <w:rPr>
          <w:rFonts w:eastAsiaTheme="minorHAnsi"/>
          <w:lang w:eastAsia="en-US"/>
        </w:rPr>
        <w:t xml:space="preserve"> Wykonawca powinien złożyć podpis bezpośrednio na przesyłanych dokumentach. </w:t>
      </w:r>
      <w:r w:rsidRPr="009604EA">
        <w:rPr>
          <w:rFonts w:eastAsiaTheme="minorHAnsi"/>
          <w:b/>
          <w:bCs/>
          <w:lang w:eastAsia="en-US"/>
        </w:rPr>
        <w:t xml:space="preserve">Zamawiający </w:t>
      </w:r>
      <w:r w:rsidRPr="00BC085F">
        <w:rPr>
          <w:rFonts w:eastAsiaTheme="minorHAnsi"/>
          <w:b/>
          <w:bCs/>
          <w:u w:val="single"/>
          <w:lang w:eastAsia="en-US"/>
        </w:rPr>
        <w:t xml:space="preserve">zaleca stosowanie podpisu </w:t>
      </w:r>
      <w:r w:rsidRPr="009604EA">
        <w:rPr>
          <w:rFonts w:eastAsiaTheme="minorHAnsi"/>
          <w:b/>
          <w:bCs/>
          <w:u w:val="single"/>
          <w:lang w:eastAsia="en-US"/>
        </w:rPr>
        <w:t>na każdym</w:t>
      </w:r>
      <w:r w:rsidRPr="009604EA">
        <w:rPr>
          <w:rFonts w:eastAsiaTheme="minorHAnsi"/>
          <w:b/>
          <w:bCs/>
          <w:lang w:eastAsia="en-US"/>
        </w:rPr>
        <w:t xml:space="preserve"> </w:t>
      </w:r>
      <w:r w:rsidRPr="00BC085F">
        <w:rPr>
          <w:rFonts w:eastAsiaTheme="minorHAnsi"/>
          <w:b/>
          <w:bCs/>
          <w:u w:val="single"/>
          <w:lang w:eastAsia="en-US"/>
        </w:rPr>
        <w:t>załączonym pliku osobno</w:t>
      </w:r>
      <w:r w:rsidRPr="009604EA">
        <w:rPr>
          <w:rFonts w:eastAsiaTheme="minorHAnsi"/>
          <w:b/>
          <w:bCs/>
          <w:lang w:eastAsia="en-US"/>
        </w:rPr>
        <w:t>,</w:t>
      </w:r>
      <w:r w:rsidRPr="00457AD7">
        <w:rPr>
          <w:rFonts w:eastAsiaTheme="minorHAnsi"/>
          <w:lang w:eastAsia="en-US"/>
        </w:rPr>
        <w:t xml:space="preserve"> w szczególności wskazanych w art. 63 ust. 2 ustawy </w:t>
      </w:r>
      <w:proofErr w:type="spellStart"/>
      <w:r w:rsidRPr="00457AD7">
        <w:rPr>
          <w:rFonts w:eastAsiaTheme="minorHAnsi"/>
          <w:lang w:eastAsia="en-US"/>
        </w:rPr>
        <w:t>Pzp</w:t>
      </w:r>
      <w:proofErr w:type="spellEnd"/>
      <w:r w:rsidRPr="00457AD7">
        <w:rPr>
          <w:rFonts w:eastAsiaTheme="minorHAnsi"/>
          <w:lang w:eastAsia="en-US"/>
        </w:rPr>
        <w:t xml:space="preserve">, gdzie zaznaczono, iż </w:t>
      </w:r>
      <w:r w:rsidRPr="009604EA">
        <w:rPr>
          <w:rFonts w:eastAsiaTheme="minorHAnsi"/>
          <w:b/>
          <w:bCs/>
          <w:lang w:eastAsia="en-US"/>
        </w:rPr>
        <w:t xml:space="preserve">oferty oraz oświadczenie, o którym mowa w art. 125 ust. 1 ustawy </w:t>
      </w:r>
      <w:proofErr w:type="spellStart"/>
      <w:r w:rsidRPr="009604EA">
        <w:rPr>
          <w:rFonts w:eastAsiaTheme="minorHAnsi"/>
          <w:b/>
          <w:bCs/>
          <w:lang w:eastAsia="en-US"/>
        </w:rPr>
        <w:t>Pzp</w:t>
      </w:r>
      <w:proofErr w:type="spellEnd"/>
      <w:r w:rsidRPr="009604EA">
        <w:rPr>
          <w:rFonts w:eastAsiaTheme="minorHAnsi"/>
          <w:b/>
          <w:bCs/>
          <w:lang w:eastAsia="en-US"/>
        </w:rPr>
        <w:t>,</w:t>
      </w:r>
      <w:r w:rsidRPr="00457AD7">
        <w:rPr>
          <w:rFonts w:eastAsiaTheme="minorHAnsi"/>
          <w:lang w:eastAsia="en-US"/>
        </w:rPr>
        <w:t xml:space="preserve"> sporządza się, pod rygorem nieważności, w formie elektronicznej lub w postaci elektronicznej opatrzonej podpisem zaufanym lub podpisem osobistym.</w:t>
      </w:r>
    </w:p>
    <w:p w14:paraId="5128079A"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 xml:space="preserve">15)  Do zachowania elektronicznej formy czynności prawnej, zgodnie z art. 781 §1 Kodeksu cywilnego, wystarcza złożenie oświadczenia woli w postaci elektronicznej i opatrzenie go </w:t>
      </w:r>
      <w:r w:rsidRPr="00457AD7">
        <w:rPr>
          <w:rFonts w:eastAsiaTheme="minorHAnsi"/>
          <w:u w:val="single"/>
          <w:lang w:eastAsia="en-US"/>
        </w:rPr>
        <w:t>kwalifikowanym podpisem elektronicznym</w:t>
      </w:r>
      <w:r w:rsidRPr="00457AD7">
        <w:rPr>
          <w:rFonts w:eastAsiaTheme="minorHAnsi"/>
          <w:lang w:eastAsia="en-US"/>
        </w:rPr>
        <w:t xml:space="preserve">. Podpisy kwalifikowane muszą spełniać wymogi rozporządzenia Parlamentu Europejskiego i Rady (UE) nr 910/2014 z 23 lipca 2014 r.                             w sprawie identyfikacji elektronicznej i usług zaufania w odniesieniu do transakcji elektronicznych na rynku wewnętrznym oraz uchylającego dyrektywę 1999/93/WE, określanego mianem </w:t>
      </w:r>
      <w:proofErr w:type="spellStart"/>
      <w:r w:rsidRPr="00457AD7">
        <w:rPr>
          <w:rFonts w:eastAsiaTheme="minorHAnsi"/>
          <w:lang w:eastAsia="en-US"/>
        </w:rPr>
        <w:t>eIDAS</w:t>
      </w:r>
      <w:proofErr w:type="spellEnd"/>
      <w:r w:rsidRPr="00457AD7">
        <w:rPr>
          <w:rFonts w:eastAsiaTheme="minorHAnsi"/>
          <w:lang w:eastAsia="en-US"/>
        </w:rPr>
        <w:t>.</w:t>
      </w:r>
    </w:p>
    <w:p w14:paraId="07B86E39" w14:textId="77777777" w:rsidR="00E175B7" w:rsidRPr="00457AD7" w:rsidRDefault="00E175B7" w:rsidP="00E175B7">
      <w:pPr>
        <w:autoSpaceDE w:val="0"/>
        <w:autoSpaceDN w:val="0"/>
        <w:adjustRightInd w:val="0"/>
        <w:spacing w:line="276" w:lineRule="auto"/>
        <w:jc w:val="both"/>
        <w:rPr>
          <w:rFonts w:eastAsiaTheme="minorHAnsi"/>
          <w:lang w:eastAsia="en-US"/>
        </w:rPr>
      </w:pPr>
      <w:r w:rsidRPr="00457AD7">
        <w:rPr>
          <w:rFonts w:eastAsiaTheme="minorHAnsi"/>
          <w:lang w:eastAsia="en-US"/>
        </w:rPr>
        <w:t xml:space="preserve">16)  </w:t>
      </w:r>
      <w:r w:rsidRPr="00457AD7">
        <w:rPr>
          <w:rFonts w:eastAsiaTheme="minorHAnsi"/>
          <w:u w:val="single"/>
          <w:lang w:eastAsia="en-US"/>
        </w:rPr>
        <w:t>Podpis zaufany</w:t>
      </w:r>
      <w:r w:rsidRPr="00457AD7">
        <w:rPr>
          <w:rFonts w:eastAsiaTheme="minorHAnsi"/>
          <w:lang w:eastAsia="en-US"/>
        </w:rPr>
        <w:t xml:space="preserve"> zgodnie z art. 3 pkt 14a ustawy z 17 lutego 2005 r. o informatyzacji działalności podmiotów realizujących działania publiczne (t. jedn. Dz.U. 2020 poz. 346) jest podpisem elektronicznym, którego autentyczność i integralność są zapewniane przy użyciu pieczęci elektronicznej ministra właściwego do spraw informatyzacji, zawierającym dane identyfikujące osobę składającą podpis. Aby złożyć podpis zaufany, należy dysponować </w:t>
      </w:r>
      <w:r w:rsidRPr="00457AD7">
        <w:rPr>
          <w:rFonts w:eastAsiaTheme="minorHAnsi"/>
          <w:lang w:eastAsia="en-US"/>
        </w:rPr>
        <w:lastRenderedPageBreak/>
        <w:t>profilem zaufanym.  Szczegółowe informacje na temat podpisu zaufanego można znaleźć na stronie:</w:t>
      </w:r>
    </w:p>
    <w:p w14:paraId="49693AED" w14:textId="77777777" w:rsidR="00E175B7" w:rsidRPr="00457AD7" w:rsidRDefault="00000000" w:rsidP="00E175B7">
      <w:pPr>
        <w:autoSpaceDE w:val="0"/>
        <w:autoSpaceDN w:val="0"/>
        <w:adjustRightInd w:val="0"/>
        <w:spacing w:after="120" w:line="276" w:lineRule="auto"/>
        <w:jc w:val="both"/>
        <w:rPr>
          <w:rFonts w:eastAsiaTheme="minorHAnsi"/>
          <w:lang w:eastAsia="en-US"/>
        </w:rPr>
      </w:pPr>
      <w:hyperlink r:id="rId16" w:history="1">
        <w:r w:rsidR="00E175B7" w:rsidRPr="00457AD7">
          <w:rPr>
            <w:rStyle w:val="Hipercze"/>
            <w:rFonts w:eastAsiaTheme="minorHAnsi"/>
            <w:color w:val="auto"/>
            <w:lang w:eastAsia="en-US"/>
          </w:rPr>
          <w:t>https://www.gov.pl/web/gov/podpisz-dokument-elektronicznie-wykorzystaj-podpiszaufany</w:t>
        </w:r>
      </w:hyperlink>
    </w:p>
    <w:p w14:paraId="6506751B" w14:textId="77777777" w:rsidR="00E175B7" w:rsidRPr="00457AD7" w:rsidRDefault="00E175B7" w:rsidP="00E175B7">
      <w:pPr>
        <w:autoSpaceDE w:val="0"/>
        <w:autoSpaceDN w:val="0"/>
        <w:adjustRightInd w:val="0"/>
        <w:spacing w:line="276" w:lineRule="auto"/>
        <w:jc w:val="both"/>
        <w:rPr>
          <w:rFonts w:eastAsiaTheme="minorHAnsi"/>
          <w:lang w:eastAsia="en-US"/>
        </w:rPr>
      </w:pPr>
      <w:r w:rsidRPr="00457AD7">
        <w:rPr>
          <w:rFonts w:eastAsiaTheme="minorHAnsi"/>
          <w:lang w:eastAsia="en-US"/>
        </w:rPr>
        <w:t xml:space="preserve">17)  </w:t>
      </w:r>
      <w:r w:rsidRPr="00457AD7">
        <w:rPr>
          <w:rFonts w:eastAsiaTheme="minorHAnsi"/>
          <w:u w:val="single"/>
          <w:lang w:eastAsia="en-US"/>
        </w:rPr>
        <w:t>Podpis osobisty</w:t>
      </w:r>
      <w:r w:rsidRPr="00457AD7">
        <w:rPr>
          <w:rFonts w:eastAsiaTheme="minorHAnsi"/>
          <w:lang w:eastAsia="en-US"/>
        </w:rPr>
        <w:t xml:space="preserve"> zdefiniowany w art. 2 ust. 1 pkt 9 ustawy z 6 sierpnia 2010 r. o dowodach</w:t>
      </w:r>
    </w:p>
    <w:p w14:paraId="43C772F0"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osobistych (t. jedn. Dz.U. 2020 poz. 332) to zaawansowany podpis elektroniczny w rozumieniu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 Podpisem osobistym dysponują osoby posiadające e-dowód, czyli dowód osobisty wyposażony w warstwę elektroniczną (elektroniczny chip), w którego pamięci zawarte są m.in. dane identyfikacyjne właściciela,                 w tym jego zdjęcie biometryczne.</w:t>
      </w:r>
    </w:p>
    <w:p w14:paraId="55912AC4" w14:textId="77777777" w:rsidR="00E175B7" w:rsidRPr="00BC085F" w:rsidRDefault="00E175B7" w:rsidP="00E175B7">
      <w:pPr>
        <w:autoSpaceDE w:val="0"/>
        <w:autoSpaceDN w:val="0"/>
        <w:adjustRightInd w:val="0"/>
        <w:spacing w:after="120" w:line="276" w:lineRule="auto"/>
        <w:jc w:val="both"/>
        <w:rPr>
          <w:rFonts w:eastAsiaTheme="minorHAnsi"/>
          <w:b/>
          <w:bCs/>
          <w:u w:val="single"/>
          <w:lang w:eastAsia="en-US"/>
        </w:rPr>
      </w:pPr>
      <w:r w:rsidRPr="00457AD7">
        <w:rPr>
          <w:rFonts w:eastAsiaTheme="minorHAnsi"/>
          <w:lang w:eastAsia="en-US"/>
        </w:rPr>
        <w:t>18)  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(t. j. Dz. U. 2017 poz. 2247). Zamawiający rekomenduje wykorzystanie formatów: .pdf, .</w:t>
      </w:r>
      <w:proofErr w:type="spellStart"/>
      <w:r w:rsidRPr="00457AD7">
        <w:rPr>
          <w:rFonts w:eastAsiaTheme="minorHAnsi"/>
          <w:lang w:eastAsia="en-US"/>
        </w:rPr>
        <w:t>doc</w:t>
      </w:r>
      <w:proofErr w:type="spellEnd"/>
      <w:r w:rsidRPr="00457AD7">
        <w:rPr>
          <w:rFonts w:eastAsiaTheme="minorHAnsi"/>
          <w:lang w:eastAsia="en-US"/>
        </w:rPr>
        <w:t>, .xls, .jpg, (.</w:t>
      </w:r>
      <w:proofErr w:type="spellStart"/>
      <w:r w:rsidRPr="00457AD7">
        <w:rPr>
          <w:rFonts w:eastAsiaTheme="minorHAnsi"/>
          <w:lang w:eastAsia="en-US"/>
        </w:rPr>
        <w:t>jpeg</w:t>
      </w:r>
      <w:proofErr w:type="spellEnd"/>
      <w:r w:rsidRPr="00457AD7">
        <w:rPr>
          <w:rFonts w:eastAsiaTheme="minorHAnsi"/>
          <w:lang w:eastAsia="en-US"/>
        </w:rPr>
        <w:t xml:space="preserve">) </w:t>
      </w:r>
      <w:r w:rsidRPr="00457AD7">
        <w:rPr>
          <w:rFonts w:eastAsiaTheme="minorHAnsi"/>
          <w:b/>
          <w:bCs/>
          <w:lang w:eastAsia="en-US"/>
        </w:rPr>
        <w:t>ze szczególnym wskazaniem na .pdf</w:t>
      </w:r>
      <w:r w:rsidRPr="00457AD7">
        <w:rPr>
          <w:rFonts w:eastAsiaTheme="minorHAnsi"/>
          <w:lang w:eastAsia="en-US"/>
        </w:rPr>
        <w:t xml:space="preserve">. W celu ewentualnej kompresji danych. Zamawiający rekomenduje wykorzystanie jednego z formatów: </w:t>
      </w:r>
      <w:r w:rsidRPr="00457AD7">
        <w:rPr>
          <w:rFonts w:eastAsiaTheme="minorHAnsi"/>
          <w:b/>
          <w:bCs/>
          <w:lang w:eastAsia="en-US"/>
        </w:rPr>
        <w:t>.zip albo .7Z</w:t>
      </w:r>
      <w:r w:rsidRPr="00457AD7">
        <w:rPr>
          <w:rFonts w:eastAsiaTheme="minorHAnsi"/>
          <w:lang w:eastAsia="en-US"/>
        </w:rPr>
        <w:t xml:space="preserve">. Jeśli Wykonawca pakuje dokumenty np. w plik ZIP, Zamawiający </w:t>
      </w:r>
      <w:r w:rsidRPr="00BC085F">
        <w:rPr>
          <w:rFonts w:eastAsiaTheme="minorHAnsi"/>
          <w:b/>
          <w:bCs/>
          <w:u w:val="single"/>
          <w:lang w:eastAsia="en-US"/>
        </w:rPr>
        <w:t>zaleca wcześniejsze podpisanie każdego ze skompresowanych plików.</w:t>
      </w:r>
    </w:p>
    <w:p w14:paraId="3D228947" w14:textId="77777777" w:rsidR="00E175B7" w:rsidRPr="00457AD7" w:rsidRDefault="00E175B7" w:rsidP="00E175B7">
      <w:pPr>
        <w:autoSpaceDE w:val="0"/>
        <w:autoSpaceDN w:val="0"/>
        <w:adjustRightInd w:val="0"/>
        <w:spacing w:after="120" w:line="276" w:lineRule="auto"/>
        <w:jc w:val="both"/>
        <w:rPr>
          <w:rFonts w:eastAsiaTheme="minorHAnsi"/>
          <w:b/>
          <w:bCs/>
          <w:lang w:eastAsia="en-US"/>
        </w:rPr>
      </w:pPr>
      <w:r w:rsidRPr="00457AD7">
        <w:rPr>
          <w:rFonts w:eastAsiaTheme="minorHAnsi"/>
          <w:lang w:eastAsia="en-US"/>
        </w:rPr>
        <w:t xml:space="preserve">19) Wśród formatów powszechnych a </w:t>
      </w:r>
      <w:r w:rsidRPr="00457AD7">
        <w:rPr>
          <w:rFonts w:eastAsiaTheme="minorHAnsi"/>
          <w:b/>
          <w:bCs/>
          <w:lang w:eastAsia="en-US"/>
        </w:rPr>
        <w:t xml:space="preserve">NIE występujących </w:t>
      </w:r>
      <w:r w:rsidRPr="00457AD7">
        <w:rPr>
          <w:rFonts w:eastAsiaTheme="minorHAnsi"/>
          <w:lang w:eastAsia="en-US"/>
        </w:rPr>
        <w:t xml:space="preserve">w rozporządzeniu </w:t>
      </w:r>
      <w:r>
        <w:rPr>
          <w:rFonts w:eastAsiaTheme="minorHAnsi"/>
          <w:lang w:eastAsia="en-US"/>
        </w:rPr>
        <w:t>są</w:t>
      </w:r>
      <w:r w:rsidRPr="00457AD7">
        <w:rPr>
          <w:rFonts w:eastAsiaTheme="minorHAnsi"/>
          <w:lang w:eastAsia="en-US"/>
        </w:rPr>
        <w:t>: .</w:t>
      </w:r>
      <w:proofErr w:type="spellStart"/>
      <w:r w:rsidRPr="00457AD7">
        <w:rPr>
          <w:rFonts w:eastAsiaTheme="minorHAnsi"/>
          <w:lang w:eastAsia="en-US"/>
        </w:rPr>
        <w:t>rar</w:t>
      </w:r>
      <w:proofErr w:type="spellEnd"/>
      <w:r w:rsidRPr="00457AD7">
        <w:rPr>
          <w:rFonts w:eastAsiaTheme="minorHAnsi"/>
          <w:lang w:eastAsia="en-US"/>
        </w:rPr>
        <w:t>, .gif, .</w:t>
      </w:r>
      <w:proofErr w:type="spellStart"/>
      <w:r w:rsidRPr="00457AD7">
        <w:rPr>
          <w:rFonts w:eastAsiaTheme="minorHAnsi"/>
          <w:lang w:eastAsia="en-US"/>
        </w:rPr>
        <w:t>bmp</w:t>
      </w:r>
      <w:proofErr w:type="spellEnd"/>
      <w:r w:rsidRPr="00457AD7">
        <w:rPr>
          <w:rFonts w:eastAsiaTheme="minorHAnsi"/>
          <w:lang w:eastAsia="en-US"/>
        </w:rPr>
        <w:t>, .</w:t>
      </w:r>
      <w:proofErr w:type="spellStart"/>
      <w:r w:rsidRPr="00457AD7">
        <w:rPr>
          <w:rFonts w:eastAsiaTheme="minorHAnsi"/>
          <w:lang w:eastAsia="en-US"/>
        </w:rPr>
        <w:t>numbers</w:t>
      </w:r>
      <w:proofErr w:type="spellEnd"/>
      <w:r w:rsidRPr="00457AD7">
        <w:rPr>
          <w:rFonts w:eastAsiaTheme="minorHAnsi"/>
          <w:lang w:eastAsia="en-US"/>
        </w:rPr>
        <w:t>, .</w:t>
      </w:r>
      <w:proofErr w:type="spellStart"/>
      <w:r w:rsidRPr="00457AD7">
        <w:rPr>
          <w:rFonts w:eastAsiaTheme="minorHAnsi"/>
          <w:lang w:eastAsia="en-US"/>
        </w:rPr>
        <w:t>pages</w:t>
      </w:r>
      <w:proofErr w:type="spellEnd"/>
      <w:r w:rsidRPr="00457AD7">
        <w:rPr>
          <w:rFonts w:eastAsiaTheme="minorHAnsi"/>
          <w:lang w:eastAsia="en-US"/>
        </w:rPr>
        <w:t xml:space="preserve">. </w:t>
      </w:r>
      <w:r w:rsidRPr="00457AD7">
        <w:rPr>
          <w:rFonts w:eastAsiaTheme="minorHAnsi"/>
          <w:b/>
          <w:bCs/>
          <w:lang w:eastAsia="en-US"/>
        </w:rPr>
        <w:t>Dokumenty złożone w takich plikach zostaną uznane za złożone</w:t>
      </w:r>
      <w:r w:rsidRPr="00457AD7">
        <w:rPr>
          <w:rFonts w:eastAsiaTheme="minorHAnsi"/>
          <w:lang w:eastAsia="en-US"/>
        </w:rPr>
        <w:t xml:space="preserve"> </w:t>
      </w:r>
      <w:r w:rsidRPr="00457AD7">
        <w:rPr>
          <w:rFonts w:eastAsiaTheme="minorHAnsi"/>
          <w:b/>
          <w:bCs/>
          <w:lang w:eastAsia="en-US"/>
        </w:rPr>
        <w:t>nieskutecznie.</w:t>
      </w:r>
    </w:p>
    <w:p w14:paraId="70F94E18"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20)</w:t>
      </w:r>
      <w:r w:rsidRPr="00457AD7">
        <w:rPr>
          <w:rFonts w:eastAsiaTheme="minorHAnsi"/>
          <w:b/>
          <w:bCs/>
          <w:lang w:eastAsia="en-US"/>
        </w:rPr>
        <w:t xml:space="preserve"> </w:t>
      </w:r>
      <w:r w:rsidRPr="00457AD7">
        <w:rPr>
          <w:rFonts w:eastAsiaTheme="minorHAnsi"/>
          <w:lang w:eastAsia="en-US"/>
        </w:rPr>
        <w:t xml:space="preserve"> Zamawiający zwraca uwagę na ograniczenia wielkości plików podpisywanych profilem zaufanym, który wynosi max 10MB, oraz na ograniczenie wielkości plików podpisywanych             w aplikacji </w:t>
      </w:r>
      <w:proofErr w:type="spellStart"/>
      <w:r w:rsidRPr="00457AD7">
        <w:rPr>
          <w:rFonts w:eastAsiaTheme="minorHAnsi"/>
          <w:lang w:eastAsia="en-US"/>
        </w:rPr>
        <w:t>eDoApp</w:t>
      </w:r>
      <w:proofErr w:type="spellEnd"/>
      <w:r w:rsidRPr="00457AD7">
        <w:rPr>
          <w:rFonts w:eastAsiaTheme="minorHAnsi"/>
          <w:lang w:eastAsia="en-US"/>
        </w:rPr>
        <w:t xml:space="preserve"> służącej do składania podpisu osobistego, który wynosi max 5MB.</w:t>
      </w:r>
    </w:p>
    <w:p w14:paraId="2735DEBD"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 xml:space="preserve">21) Ze względu na niskie ryzyko naruszenia integralności pliku oraz łatwiejszą weryfikację podpisu, zamawiający </w:t>
      </w:r>
      <w:r w:rsidRPr="00BC085F">
        <w:rPr>
          <w:rFonts w:eastAsiaTheme="minorHAnsi"/>
          <w:b/>
          <w:bCs/>
          <w:lang w:eastAsia="en-US"/>
        </w:rPr>
        <w:t>zaleca,</w:t>
      </w:r>
      <w:r w:rsidRPr="00457AD7">
        <w:rPr>
          <w:rFonts w:eastAsiaTheme="minorHAnsi"/>
          <w:lang w:eastAsia="en-US"/>
        </w:rPr>
        <w:t xml:space="preserve"> w miarę możliwości, </w:t>
      </w:r>
      <w:r w:rsidRPr="00BC085F">
        <w:rPr>
          <w:rFonts w:eastAsiaTheme="minorHAnsi"/>
          <w:b/>
          <w:bCs/>
          <w:lang w:eastAsia="en-US"/>
        </w:rPr>
        <w:t xml:space="preserve">przekonwertowanie plików składających się na ofertę na format .pdf </w:t>
      </w:r>
      <w:r w:rsidRPr="00457AD7">
        <w:rPr>
          <w:rFonts w:eastAsiaTheme="minorHAnsi"/>
          <w:lang w:eastAsia="en-US"/>
        </w:rPr>
        <w:t xml:space="preserve">i opatrzenie ich podpisem w formacie </w:t>
      </w:r>
      <w:proofErr w:type="spellStart"/>
      <w:r w:rsidRPr="00457AD7">
        <w:rPr>
          <w:rFonts w:eastAsiaTheme="minorHAnsi"/>
          <w:lang w:eastAsia="en-US"/>
        </w:rPr>
        <w:t>PAdES</w:t>
      </w:r>
      <w:proofErr w:type="spellEnd"/>
      <w:r w:rsidRPr="00457AD7">
        <w:rPr>
          <w:rFonts w:eastAsiaTheme="minorHAnsi"/>
          <w:lang w:eastAsia="en-US"/>
        </w:rPr>
        <w:t xml:space="preserve">. Pliki w innych formatach niż PDF zaleca się opatrzyć zewnętrznym podpisem </w:t>
      </w:r>
      <w:proofErr w:type="spellStart"/>
      <w:r w:rsidRPr="00457AD7">
        <w:rPr>
          <w:rFonts w:eastAsiaTheme="minorHAnsi"/>
          <w:lang w:eastAsia="en-US"/>
        </w:rPr>
        <w:t>XadES</w:t>
      </w:r>
      <w:proofErr w:type="spellEnd"/>
      <w:r w:rsidRPr="00457AD7">
        <w:rPr>
          <w:rFonts w:eastAsiaTheme="minorHAnsi"/>
          <w:lang w:eastAsia="en-US"/>
        </w:rPr>
        <w:t xml:space="preserve"> – Wykonawca powinien wówczas pamiętać, aby plik z podpisem przekazywać łącznie z dokumentem podpisywanym.</w:t>
      </w:r>
    </w:p>
    <w:p w14:paraId="58AEC16A"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 xml:space="preserve">22)  Zamawiający zaleca aby </w:t>
      </w:r>
      <w:r w:rsidRPr="00D211BC">
        <w:rPr>
          <w:rFonts w:eastAsiaTheme="minorHAnsi"/>
          <w:b/>
          <w:bCs/>
          <w:u w:val="single"/>
          <w:lang w:eastAsia="en-US"/>
        </w:rPr>
        <w:t>w przypadku podpisywania pliku przez kilka osób, stosować podpisy tego samego rodzaju.</w:t>
      </w:r>
      <w:r w:rsidRPr="00457AD7">
        <w:rPr>
          <w:rFonts w:eastAsiaTheme="minorHAnsi"/>
          <w:lang w:eastAsia="en-US"/>
        </w:rPr>
        <w:t xml:space="preserve"> Podpisywanie różnymi rodzajami podpisów, np. osobistym                     i kwalifikowanym, może doprowadzić do problemów podczas weryfikacji plików przez Zamawiającego.</w:t>
      </w:r>
    </w:p>
    <w:p w14:paraId="433EE7A9"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 xml:space="preserve">23) Zamawiający zaleca aby </w:t>
      </w:r>
      <w:r w:rsidRPr="00457AD7">
        <w:rPr>
          <w:rFonts w:eastAsiaTheme="minorHAnsi"/>
          <w:b/>
          <w:bCs/>
          <w:lang w:eastAsia="en-US"/>
        </w:rPr>
        <w:t xml:space="preserve">nie wprowadzać </w:t>
      </w:r>
      <w:r w:rsidRPr="00457AD7">
        <w:rPr>
          <w:rFonts w:eastAsiaTheme="minorHAnsi"/>
          <w:lang w:eastAsia="en-US"/>
        </w:rPr>
        <w:t>jakichkolwiek zmian w plikach po ich podpisaniu.  Może to skutkować naruszeniem integralności plików co równoważne będzie                  z koniecznością odrzucenia oferty w postępowaniu.</w:t>
      </w:r>
    </w:p>
    <w:p w14:paraId="5F4A044D"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 xml:space="preserve">24)  W przypadku, gdy podmiotowe środki dowodowe, inne dokumenty lub dokumenty potwierdzające umocowanie do reprezentowania, zostały wystawione przez upoważnione </w:t>
      </w:r>
      <w:r w:rsidRPr="00457AD7">
        <w:rPr>
          <w:rFonts w:eastAsiaTheme="minorHAnsi"/>
          <w:lang w:eastAsia="en-US"/>
        </w:rPr>
        <w:lastRenderedPageBreak/>
        <w:t>podmioty jako dokument w postaci papierowej, Wykonawca przekazuje cyfrowe odwzorowanie tego dokumentu opatrzone kwalifikowanym podpisem elektronicznym, podpisem zaufanym lub podpisem osobistym, poświadczające zgodność cyfrowego odwzorowania 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593E9DF"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25) Poświadczenia zgodności cyfrowego odwzorowania z dokumentem w postaci papierowej</w:t>
      </w:r>
    </w:p>
    <w:p w14:paraId="067FD912" w14:textId="77777777" w:rsidR="00E175B7" w:rsidRPr="00457AD7" w:rsidRDefault="00E175B7" w:rsidP="00E175B7">
      <w:pPr>
        <w:autoSpaceDE w:val="0"/>
        <w:autoSpaceDN w:val="0"/>
        <w:adjustRightInd w:val="0"/>
        <w:spacing w:line="276" w:lineRule="auto"/>
        <w:rPr>
          <w:rFonts w:eastAsiaTheme="minorHAnsi"/>
          <w:lang w:eastAsia="en-US"/>
        </w:rPr>
      </w:pPr>
      <w:r w:rsidRPr="00457AD7">
        <w:rPr>
          <w:rFonts w:eastAsiaTheme="minorHAnsi"/>
          <w:lang w:eastAsia="en-US"/>
        </w:rPr>
        <w:t>dokonuje:</w:t>
      </w:r>
    </w:p>
    <w:p w14:paraId="71B73ED5" w14:textId="77777777" w:rsidR="00E175B7" w:rsidRPr="00457AD7" w:rsidRDefault="00E175B7">
      <w:pPr>
        <w:pStyle w:val="Akapitzlist"/>
        <w:numPr>
          <w:ilvl w:val="0"/>
          <w:numId w:val="35"/>
        </w:numPr>
        <w:autoSpaceDE w:val="0"/>
        <w:autoSpaceDN w:val="0"/>
        <w:adjustRightInd w:val="0"/>
        <w:spacing w:line="276" w:lineRule="auto"/>
        <w:jc w:val="both"/>
        <w:rPr>
          <w:rFonts w:eastAsiaTheme="minorHAnsi"/>
          <w:lang w:eastAsia="en-US"/>
        </w:rPr>
      </w:pPr>
      <w:r w:rsidRPr="00457AD7">
        <w:rPr>
          <w:rFonts w:eastAsiaTheme="minorHAnsi"/>
          <w:lang w:eastAsia="en-US"/>
        </w:rPr>
        <w:t>w przypadku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DF27388" w14:textId="77777777" w:rsidR="00E175B7" w:rsidRPr="00457AD7" w:rsidRDefault="00E175B7">
      <w:pPr>
        <w:pStyle w:val="Akapitzlist"/>
        <w:numPr>
          <w:ilvl w:val="0"/>
          <w:numId w:val="35"/>
        </w:numPr>
        <w:autoSpaceDE w:val="0"/>
        <w:autoSpaceDN w:val="0"/>
        <w:adjustRightInd w:val="0"/>
        <w:spacing w:line="276" w:lineRule="auto"/>
        <w:jc w:val="both"/>
        <w:rPr>
          <w:rFonts w:eastAsiaTheme="minorHAnsi"/>
          <w:lang w:eastAsia="en-US"/>
        </w:rPr>
      </w:pPr>
      <w:r w:rsidRPr="00457AD7">
        <w:rPr>
          <w:rFonts w:eastAsiaTheme="minorHAnsi"/>
          <w:lang w:eastAsia="en-US"/>
        </w:rPr>
        <w:t>w przypadku innych dokumentów – odpowiednio Wykonawca lub Wykonawca wspólnie ubiegający się o udzielenie zamówienia, w zakresie dokumentów, które każdego z nich dotyczą;</w:t>
      </w:r>
    </w:p>
    <w:p w14:paraId="7946EF83" w14:textId="77777777" w:rsidR="00E175B7" w:rsidRPr="00457AD7" w:rsidRDefault="00E175B7">
      <w:pPr>
        <w:pStyle w:val="Akapitzlist"/>
        <w:numPr>
          <w:ilvl w:val="0"/>
          <w:numId w:val="35"/>
        </w:numPr>
        <w:autoSpaceDE w:val="0"/>
        <w:autoSpaceDN w:val="0"/>
        <w:adjustRightInd w:val="0"/>
        <w:spacing w:line="276" w:lineRule="auto"/>
        <w:jc w:val="both"/>
        <w:rPr>
          <w:rFonts w:eastAsiaTheme="minorHAnsi"/>
          <w:lang w:eastAsia="en-US"/>
        </w:rPr>
      </w:pPr>
      <w:r w:rsidRPr="00457AD7">
        <w:rPr>
          <w:rFonts w:eastAsiaTheme="minorHAnsi"/>
          <w:lang w:eastAsia="en-US"/>
        </w:rPr>
        <w:t>poświadczenia zgodności cyfrowego odwzorowania z dokumentem w postaci papierowej może dokonać również notariusz;</w:t>
      </w:r>
    </w:p>
    <w:p w14:paraId="315F5CE4" w14:textId="77777777" w:rsidR="00E175B7" w:rsidRPr="00457AD7" w:rsidRDefault="00E175B7">
      <w:pPr>
        <w:pStyle w:val="Akapitzlist"/>
        <w:numPr>
          <w:ilvl w:val="0"/>
          <w:numId w:val="35"/>
        </w:numPr>
        <w:autoSpaceDE w:val="0"/>
        <w:autoSpaceDN w:val="0"/>
        <w:adjustRightInd w:val="0"/>
        <w:spacing w:after="120" w:line="276" w:lineRule="auto"/>
        <w:jc w:val="both"/>
        <w:rPr>
          <w:rFonts w:eastAsiaTheme="minorHAnsi"/>
          <w:lang w:eastAsia="en-US"/>
        </w:rPr>
      </w:pPr>
      <w:r w:rsidRPr="00457AD7">
        <w:rPr>
          <w:rFonts w:eastAsiaTheme="minorHAnsi"/>
          <w:lang w:eastAsia="en-US"/>
        </w:rPr>
        <w:t>poświadczenie zgodności cyfrowego odwzorowania z dokumentem w postaci papierowej następuje przy użyciu kwalifikowanego podpisu elektronicznego, podpisu zaufanego lub podpisu osobistego.</w:t>
      </w:r>
    </w:p>
    <w:p w14:paraId="327B6AAD"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26) Podmiotowe środki dowodowe oraz inne dokumenty lub oświadczenia, sporządzone                     w języku obcym, Wykonawca przekazuje wraz z tłumaczeniem na język polski.</w:t>
      </w:r>
    </w:p>
    <w:p w14:paraId="43B82C24" w14:textId="77777777" w:rsidR="00E175B7" w:rsidRPr="00457AD7" w:rsidRDefault="00E175B7" w:rsidP="00E175B7">
      <w:pPr>
        <w:autoSpaceDE w:val="0"/>
        <w:autoSpaceDN w:val="0"/>
        <w:adjustRightInd w:val="0"/>
        <w:spacing w:after="120" w:line="276" w:lineRule="auto"/>
        <w:jc w:val="both"/>
      </w:pPr>
      <w:r w:rsidRPr="00457AD7">
        <w:rPr>
          <w:rFonts w:eastAsiaTheme="minorHAnsi"/>
          <w:lang w:eastAsia="en-US"/>
        </w:rPr>
        <w:t xml:space="preserve">27)  </w:t>
      </w:r>
      <w:r w:rsidRPr="00457AD7">
        <w:t xml:space="preserve">Wszelkie informacje stanowiące tajemnicę przedsiębiorstwa w rozumieniu ustawy z dnia 16 kwietnia 1993r.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należy ten plik zaszyfrować. Do oferty należy dołączyć oświadczenie o niepodleganiu wykluczeniu, spełnianiu warunków udziału w postępowaniu,  </w:t>
      </w:r>
      <w:r>
        <w:t xml:space="preserve">              </w:t>
      </w:r>
      <w:r w:rsidRPr="00457AD7">
        <w:t>w zakresie wskazanym w SWZ, w formie elektronicznej lub postaci elektronicznej opatrzonej podpisem zaufanym lub podpisem osobistym, a następnie zaszyfrować wraz z plikami stanowiącymi ofertę.</w:t>
      </w:r>
    </w:p>
    <w:p w14:paraId="0B822AE3" w14:textId="77777777" w:rsidR="00E175B7" w:rsidRDefault="00E175B7" w:rsidP="00E175B7">
      <w:pPr>
        <w:autoSpaceDE w:val="0"/>
        <w:autoSpaceDN w:val="0"/>
        <w:adjustRightInd w:val="0"/>
        <w:spacing w:after="120" w:line="276" w:lineRule="auto"/>
        <w:jc w:val="both"/>
      </w:pPr>
      <w:r w:rsidRPr="00457AD7">
        <w:t>28)</w:t>
      </w:r>
      <w:r w:rsidRPr="00457AD7">
        <w:rPr>
          <w:rFonts w:eastAsiaTheme="minorHAnsi"/>
          <w:lang w:eastAsia="en-US"/>
        </w:rPr>
        <w:t xml:space="preserve"> </w:t>
      </w:r>
      <w:r w:rsidRPr="00457AD7">
        <w:t>Oferta może być złożona tylko do upływu terminu składania ofert.</w:t>
      </w:r>
    </w:p>
    <w:p w14:paraId="1BB3F6B9" w14:textId="77777777" w:rsidR="00E175B7" w:rsidRDefault="00E175B7" w:rsidP="00E175B7">
      <w:pPr>
        <w:autoSpaceDE w:val="0"/>
        <w:autoSpaceDN w:val="0"/>
        <w:adjustRightInd w:val="0"/>
        <w:spacing w:after="120" w:line="276" w:lineRule="auto"/>
        <w:jc w:val="both"/>
        <w:rPr>
          <w:rFonts w:eastAsiaTheme="minorHAnsi"/>
          <w:color w:val="000000"/>
          <w:lang w:eastAsia="en-US"/>
        </w:rPr>
      </w:pPr>
      <w:r>
        <w:t xml:space="preserve">29) </w:t>
      </w:r>
      <w:r w:rsidRPr="00D02A77">
        <w:rPr>
          <w:rFonts w:eastAsiaTheme="minorHAnsi"/>
          <w:color w:val="000000"/>
          <w:lang w:eastAsia="en-US"/>
        </w:rPr>
        <w:t>Wykonawca przygotowuje ofertę przy pomocy interaktywnego „</w:t>
      </w:r>
      <w:r w:rsidRPr="00D02A77">
        <w:rPr>
          <w:rFonts w:eastAsiaTheme="minorHAnsi"/>
          <w:b/>
          <w:bCs/>
          <w:color w:val="000000"/>
          <w:lang w:eastAsia="en-US"/>
        </w:rPr>
        <w:t xml:space="preserve">Formularza ofertowego” </w:t>
      </w:r>
      <w:r w:rsidRPr="00D02A77">
        <w:rPr>
          <w:rFonts w:eastAsiaTheme="minorHAnsi"/>
          <w:color w:val="000000"/>
          <w:lang w:eastAsia="en-US"/>
        </w:rPr>
        <w:t xml:space="preserve">udostępnionego przez Zamawiającego na Platformie e-Zamówienia i zamieszczonego </w:t>
      </w:r>
      <w:r>
        <w:rPr>
          <w:rFonts w:eastAsiaTheme="minorHAnsi"/>
          <w:color w:val="000000"/>
          <w:lang w:eastAsia="en-US"/>
        </w:rPr>
        <w:t xml:space="preserve">                         </w:t>
      </w:r>
      <w:r w:rsidRPr="00D02A77">
        <w:rPr>
          <w:rFonts w:eastAsiaTheme="minorHAnsi"/>
          <w:color w:val="000000"/>
          <w:lang w:eastAsia="en-US"/>
        </w:rPr>
        <w:t xml:space="preserve">w podglądzie postępowania w zakładce </w:t>
      </w:r>
      <w:r w:rsidRPr="00D211BC">
        <w:rPr>
          <w:rFonts w:eastAsiaTheme="minorHAnsi"/>
          <w:b/>
          <w:bCs/>
          <w:color w:val="000000"/>
          <w:lang w:eastAsia="en-US"/>
        </w:rPr>
        <w:t>„Informacje podstawowe”.</w:t>
      </w:r>
      <w:r w:rsidRPr="00D02A77">
        <w:rPr>
          <w:rFonts w:eastAsiaTheme="minorHAnsi"/>
          <w:color w:val="000000"/>
          <w:lang w:eastAsia="en-US"/>
        </w:rPr>
        <w:t xml:space="preserve"> </w:t>
      </w:r>
    </w:p>
    <w:p w14:paraId="620CC9C8" w14:textId="77777777" w:rsidR="00E175B7" w:rsidRDefault="00E175B7" w:rsidP="00E175B7">
      <w:pPr>
        <w:autoSpaceDE w:val="0"/>
        <w:autoSpaceDN w:val="0"/>
        <w:adjustRightInd w:val="0"/>
        <w:spacing w:after="120" w:line="276" w:lineRule="auto"/>
        <w:jc w:val="both"/>
        <w:rPr>
          <w:rFonts w:eastAsiaTheme="minorHAnsi"/>
          <w:color w:val="000000"/>
          <w:lang w:eastAsia="en-US"/>
        </w:rPr>
      </w:pPr>
      <w:r>
        <w:rPr>
          <w:rFonts w:eastAsiaTheme="minorHAnsi"/>
          <w:color w:val="000000"/>
          <w:lang w:eastAsia="en-US"/>
        </w:rPr>
        <w:t>30)</w:t>
      </w:r>
      <w:r>
        <w:t xml:space="preserve"> </w:t>
      </w:r>
      <w:r w:rsidRPr="00D02A77">
        <w:rPr>
          <w:rFonts w:eastAsiaTheme="minorHAnsi"/>
          <w:color w:val="000000"/>
          <w:lang w:eastAsia="en-US"/>
        </w:rPr>
        <w:t xml:space="preserve">Zalogowany wykonawca używając przycisku </w:t>
      </w:r>
      <w:r w:rsidRPr="00D211BC">
        <w:rPr>
          <w:rFonts w:eastAsiaTheme="minorHAnsi"/>
          <w:b/>
          <w:bCs/>
          <w:color w:val="000000"/>
          <w:lang w:eastAsia="en-US"/>
        </w:rPr>
        <w:t>„Wypełnij”</w:t>
      </w:r>
      <w:r w:rsidRPr="00D02A77">
        <w:rPr>
          <w:rFonts w:eastAsiaTheme="minorHAnsi"/>
          <w:color w:val="000000"/>
          <w:lang w:eastAsia="en-US"/>
        </w:rPr>
        <w:t xml:space="preserve"> widocznego pod „Formularzem ofertowym” zobowiązany jest do zweryfikowania poprawności danych automatycznie </w:t>
      </w:r>
      <w:r w:rsidRPr="00D02A77">
        <w:rPr>
          <w:rFonts w:eastAsiaTheme="minorHAnsi"/>
          <w:color w:val="000000"/>
          <w:lang w:eastAsia="en-US"/>
        </w:rPr>
        <w:lastRenderedPageBreak/>
        <w:t xml:space="preserve">pobranych przez system z jego konta i uzupełnienia pozostałych informacji dotyczących wykonawcy/wykonawców wspólnie ubiegających się o udzielenie zamówienia. </w:t>
      </w:r>
    </w:p>
    <w:p w14:paraId="1FA5EECD" w14:textId="77777777" w:rsidR="00E175B7" w:rsidRPr="00D02A77" w:rsidRDefault="00E175B7" w:rsidP="00E175B7">
      <w:pPr>
        <w:autoSpaceDE w:val="0"/>
        <w:autoSpaceDN w:val="0"/>
        <w:adjustRightInd w:val="0"/>
        <w:spacing w:line="276" w:lineRule="auto"/>
        <w:jc w:val="both"/>
      </w:pPr>
      <w:r>
        <w:rPr>
          <w:rFonts w:eastAsiaTheme="minorHAnsi"/>
          <w:color w:val="000000"/>
          <w:lang w:eastAsia="en-US"/>
        </w:rPr>
        <w:t>31)</w:t>
      </w:r>
      <w:r>
        <w:t xml:space="preserve"> </w:t>
      </w:r>
      <w:r w:rsidRPr="00D02A77">
        <w:rPr>
          <w:rFonts w:eastAsiaTheme="minorHAnsi"/>
          <w:color w:val="000000"/>
          <w:lang w:eastAsia="en-US"/>
        </w:rPr>
        <w:t xml:space="preserve">Następnie wykonawca powinien pobrać „Formularz ofertowy”, zapisać go na dysku komputera użytkownika, uzupełnić pozostałymi danymi wymaganymi przez Zamawiającego </w:t>
      </w:r>
      <w:r>
        <w:rPr>
          <w:rFonts w:eastAsiaTheme="minorHAnsi"/>
          <w:color w:val="000000"/>
          <w:lang w:eastAsia="en-US"/>
        </w:rPr>
        <w:t xml:space="preserve">                </w:t>
      </w:r>
      <w:r w:rsidRPr="00D02A77">
        <w:rPr>
          <w:rFonts w:eastAsiaTheme="minorHAnsi"/>
          <w:color w:val="000000"/>
          <w:lang w:eastAsia="en-US"/>
        </w:rPr>
        <w:t>i ponownie zapisać na dysku komputera użytkownika oraz podpisać odpowiednim rodzajem podpisu elektronicznego</w:t>
      </w:r>
      <w:r>
        <w:rPr>
          <w:rFonts w:eastAsiaTheme="minorHAnsi"/>
          <w:color w:val="000000"/>
          <w:lang w:eastAsia="en-US"/>
        </w:rPr>
        <w:t>.</w:t>
      </w:r>
    </w:p>
    <w:p w14:paraId="3BC6EC97" w14:textId="77777777" w:rsidR="00E175B7" w:rsidRDefault="00E175B7" w:rsidP="00E175B7">
      <w:pPr>
        <w:autoSpaceDE w:val="0"/>
        <w:autoSpaceDN w:val="0"/>
        <w:adjustRightInd w:val="0"/>
        <w:spacing w:after="120" w:line="276" w:lineRule="auto"/>
        <w:jc w:val="both"/>
        <w:rPr>
          <w:sz w:val="23"/>
          <w:szCs w:val="23"/>
        </w:rPr>
      </w:pPr>
      <w:r>
        <w:rPr>
          <w:b/>
          <w:bCs/>
          <w:sz w:val="23"/>
          <w:szCs w:val="23"/>
        </w:rPr>
        <w:t xml:space="preserve">Uwaga! </w:t>
      </w:r>
      <w:r>
        <w:rPr>
          <w:sz w:val="23"/>
          <w:szCs w:val="23"/>
        </w:rPr>
        <w:t xml:space="preserve">Nie należy zmieniać nazwy pliku nadanej przez Platformę e-Zamówienia. Zapisany „Formularz ofertowy” należy zawsze otwierać w programie Adobe </w:t>
      </w:r>
      <w:proofErr w:type="spellStart"/>
      <w:r>
        <w:rPr>
          <w:sz w:val="23"/>
          <w:szCs w:val="23"/>
        </w:rPr>
        <w:t>Acrobat</w:t>
      </w:r>
      <w:proofErr w:type="spellEnd"/>
      <w:r>
        <w:rPr>
          <w:sz w:val="23"/>
          <w:szCs w:val="23"/>
        </w:rPr>
        <w:t xml:space="preserve"> Reader DC.</w:t>
      </w:r>
    </w:p>
    <w:p w14:paraId="596F2695" w14:textId="77777777" w:rsidR="00E175B7" w:rsidRDefault="00E175B7" w:rsidP="00E175B7">
      <w:pPr>
        <w:autoSpaceDE w:val="0"/>
        <w:autoSpaceDN w:val="0"/>
        <w:adjustRightInd w:val="0"/>
        <w:spacing w:after="120" w:line="276" w:lineRule="auto"/>
        <w:jc w:val="both"/>
        <w:rPr>
          <w:rFonts w:eastAsiaTheme="minorHAnsi"/>
          <w:color w:val="000000"/>
          <w:lang w:eastAsia="en-US"/>
        </w:rPr>
      </w:pPr>
      <w:r w:rsidRPr="00D02A77">
        <w:t>32)</w:t>
      </w:r>
      <w:r>
        <w:t xml:space="preserve"> </w:t>
      </w:r>
      <w:r w:rsidRPr="00D02A77">
        <w:rPr>
          <w:rFonts w:eastAsiaTheme="minorHAnsi"/>
          <w:color w:val="000000"/>
          <w:lang w:eastAsia="en-US"/>
        </w:rPr>
        <w:t xml:space="preserve">Wykonawca składa ofertę za pośrednictwem zakładki </w:t>
      </w:r>
      <w:r w:rsidRPr="00D211BC">
        <w:rPr>
          <w:rFonts w:eastAsiaTheme="minorHAnsi"/>
          <w:b/>
          <w:bCs/>
          <w:color w:val="000000"/>
          <w:lang w:eastAsia="en-US"/>
        </w:rPr>
        <w:t>„Oferty/wnioski”</w:t>
      </w:r>
      <w:r w:rsidRPr="00D02A77">
        <w:rPr>
          <w:rFonts w:eastAsiaTheme="minorHAnsi"/>
          <w:color w:val="000000"/>
          <w:lang w:eastAsia="en-US"/>
        </w:rPr>
        <w:t xml:space="preserve">, widocznej </w:t>
      </w:r>
      <w:r>
        <w:rPr>
          <w:rFonts w:eastAsiaTheme="minorHAnsi"/>
          <w:color w:val="000000"/>
          <w:lang w:eastAsia="en-US"/>
        </w:rPr>
        <w:t xml:space="preserve">                      </w:t>
      </w:r>
      <w:r w:rsidRPr="00D02A77">
        <w:rPr>
          <w:rFonts w:eastAsiaTheme="minorHAnsi"/>
          <w:color w:val="000000"/>
          <w:lang w:eastAsia="en-US"/>
        </w:rPr>
        <w:t xml:space="preserve">w podglądzie postępowania po zalogowaniu się na konto Wykonawcy. Po wybraniu przycisku </w:t>
      </w:r>
      <w:r w:rsidRPr="00D211BC">
        <w:rPr>
          <w:rFonts w:eastAsiaTheme="minorHAnsi"/>
          <w:b/>
          <w:bCs/>
          <w:color w:val="000000"/>
          <w:lang w:eastAsia="en-US"/>
        </w:rPr>
        <w:t>„Złóż ofertę”</w:t>
      </w:r>
      <w:r w:rsidRPr="00D02A77">
        <w:rPr>
          <w:rFonts w:eastAsiaTheme="minorHAnsi"/>
          <w:color w:val="000000"/>
          <w:lang w:eastAsia="en-US"/>
        </w:rPr>
        <w:t xml:space="preserve"> system prezentuje okno składania oferty umożliwiające przekazanie dokumentów elektronicznych, w którym znajdują się dwa pola </w:t>
      </w:r>
      <w:proofErr w:type="spellStart"/>
      <w:r w:rsidRPr="00D02A77">
        <w:rPr>
          <w:rFonts w:eastAsiaTheme="minorHAnsi"/>
          <w:color w:val="000000"/>
          <w:lang w:eastAsia="en-US"/>
        </w:rPr>
        <w:t>drag&amp;drop</w:t>
      </w:r>
      <w:proofErr w:type="spellEnd"/>
      <w:r w:rsidRPr="00D02A77">
        <w:rPr>
          <w:rFonts w:eastAsiaTheme="minorHAnsi"/>
          <w:color w:val="000000"/>
          <w:lang w:eastAsia="en-US"/>
        </w:rPr>
        <w:t xml:space="preserve"> („przeciągnij” </w:t>
      </w:r>
      <w:r>
        <w:rPr>
          <w:rFonts w:eastAsiaTheme="minorHAnsi"/>
          <w:color w:val="000000"/>
          <w:lang w:eastAsia="en-US"/>
        </w:rPr>
        <w:t xml:space="preserve">                   </w:t>
      </w:r>
      <w:r w:rsidRPr="00D02A77">
        <w:rPr>
          <w:rFonts w:eastAsiaTheme="minorHAnsi"/>
          <w:color w:val="000000"/>
          <w:lang w:eastAsia="en-US"/>
        </w:rPr>
        <w:t xml:space="preserve">i „upuść”) służące do dodawania plików. </w:t>
      </w:r>
    </w:p>
    <w:p w14:paraId="18281825" w14:textId="77777777" w:rsidR="00E175B7" w:rsidRDefault="00E175B7" w:rsidP="00E175B7">
      <w:pPr>
        <w:autoSpaceDE w:val="0"/>
        <w:autoSpaceDN w:val="0"/>
        <w:adjustRightInd w:val="0"/>
        <w:spacing w:after="120" w:line="276" w:lineRule="auto"/>
        <w:jc w:val="both"/>
        <w:rPr>
          <w:rFonts w:eastAsiaTheme="minorHAnsi"/>
          <w:color w:val="000000"/>
          <w:lang w:eastAsia="en-US"/>
        </w:rPr>
      </w:pPr>
      <w:r>
        <w:rPr>
          <w:rFonts w:eastAsiaTheme="minorHAnsi"/>
          <w:color w:val="000000"/>
          <w:lang w:eastAsia="en-US"/>
        </w:rPr>
        <w:t xml:space="preserve">33) </w:t>
      </w:r>
      <w:r w:rsidRPr="00D02A77">
        <w:rPr>
          <w:rFonts w:eastAsiaTheme="minorHAnsi"/>
          <w:color w:val="000000"/>
          <w:lang w:eastAsia="en-US"/>
        </w:rPr>
        <w:t xml:space="preserve">Wykonawca dodaje wybrany z dysku i uprzednio podpisany „Formularz oferty” </w:t>
      </w:r>
      <w:r>
        <w:rPr>
          <w:rFonts w:eastAsiaTheme="minorHAnsi"/>
          <w:color w:val="000000"/>
          <w:lang w:eastAsia="en-US"/>
        </w:rPr>
        <w:t xml:space="preserve">                             </w:t>
      </w:r>
      <w:r w:rsidRPr="00D02A77">
        <w:rPr>
          <w:rFonts w:eastAsiaTheme="minorHAnsi"/>
          <w:color w:val="000000"/>
          <w:lang w:eastAsia="en-US"/>
        </w:rPr>
        <w:t>w pierwszym polu („Wypełniony formularz oferty”). W kolejnym polu („Załączniki i inne dokumenty przedstawione w ofercie przez Wykonawcę”) wykonawca dodaje pozostałe pliki stanowiące ofertę lub składane wraz z ofertą</w:t>
      </w:r>
      <w:r>
        <w:rPr>
          <w:rFonts w:eastAsiaTheme="minorHAnsi"/>
          <w:color w:val="000000"/>
          <w:lang w:eastAsia="en-US"/>
        </w:rPr>
        <w:t>.</w:t>
      </w:r>
    </w:p>
    <w:p w14:paraId="5532FA23" w14:textId="77777777" w:rsidR="00E175B7" w:rsidRDefault="00E175B7" w:rsidP="00E175B7">
      <w:pPr>
        <w:autoSpaceDE w:val="0"/>
        <w:autoSpaceDN w:val="0"/>
        <w:adjustRightInd w:val="0"/>
        <w:spacing w:after="120" w:line="276" w:lineRule="auto"/>
        <w:jc w:val="both"/>
        <w:rPr>
          <w:rFonts w:eastAsiaTheme="minorHAnsi"/>
          <w:color w:val="000000"/>
          <w:lang w:eastAsia="en-US"/>
        </w:rPr>
      </w:pPr>
      <w:r>
        <w:rPr>
          <w:rFonts w:eastAsiaTheme="minorHAnsi"/>
          <w:color w:val="000000"/>
          <w:lang w:eastAsia="en-US"/>
        </w:rPr>
        <w:t>34)</w:t>
      </w:r>
      <w:r w:rsidRPr="00D02A77">
        <w:rPr>
          <w:rFonts w:eastAsiaTheme="minorHAnsi"/>
          <w:color w:val="000000"/>
          <w:lang w:eastAsia="en-US"/>
        </w:rPr>
        <w:t xml:space="preserve"> Jeżeli wraz z ofertą składane są dokumenty zawierające tajemnicę przedsiębiorstwa wykonawca, w celu utrzymania w poufności tych informacji, przekazuje je w wydzielonym </w:t>
      </w:r>
      <w:r>
        <w:rPr>
          <w:rFonts w:eastAsiaTheme="minorHAnsi"/>
          <w:color w:val="000000"/>
          <w:lang w:eastAsia="en-US"/>
        </w:rPr>
        <w:t xml:space="preserve">                  </w:t>
      </w:r>
      <w:r w:rsidRPr="00D02A77">
        <w:rPr>
          <w:rFonts w:eastAsiaTheme="minorHAnsi"/>
          <w:color w:val="000000"/>
          <w:lang w:eastAsia="en-US"/>
        </w:rPr>
        <w:t xml:space="preserve">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1FB3017C" w14:textId="77777777" w:rsidR="00E175B7" w:rsidRPr="007B17D8" w:rsidRDefault="00E175B7" w:rsidP="00E175B7">
      <w:pPr>
        <w:autoSpaceDE w:val="0"/>
        <w:autoSpaceDN w:val="0"/>
        <w:adjustRightInd w:val="0"/>
        <w:spacing w:after="120" w:line="276" w:lineRule="auto"/>
        <w:jc w:val="both"/>
      </w:pPr>
      <w:r>
        <w:rPr>
          <w:rFonts w:eastAsiaTheme="minorHAnsi"/>
          <w:color w:val="000000"/>
          <w:lang w:eastAsia="en-US"/>
        </w:rPr>
        <w:t>35)</w:t>
      </w:r>
      <w:r w:rsidRPr="00D02A77">
        <w:rPr>
          <w:rFonts w:eastAsiaTheme="minorHAnsi"/>
          <w:color w:val="000000"/>
          <w:lang w:eastAsia="en-US"/>
        </w:rPr>
        <w:t xml:space="preserve"> </w:t>
      </w:r>
      <w:r w:rsidRPr="00D02A77">
        <w:rPr>
          <w:rFonts w:eastAsiaTheme="minorHAnsi"/>
          <w:b/>
          <w:bCs/>
          <w:color w:val="000000"/>
          <w:lang w:eastAsia="en-US"/>
        </w:rPr>
        <w:t xml:space="preserve">Formularz ofertowy </w:t>
      </w:r>
      <w:r w:rsidRPr="00D02A77">
        <w:rPr>
          <w:rFonts w:eastAsiaTheme="minorHAnsi"/>
          <w:color w:val="000000"/>
          <w:lang w:eastAsia="en-US"/>
        </w:rPr>
        <w:t xml:space="preserve">podpisuje się kwalifikowanym podpisem elektronicznym, </w:t>
      </w:r>
      <w:r w:rsidRPr="007B17D8">
        <w:rPr>
          <w:rFonts w:eastAsiaTheme="minorHAnsi"/>
          <w:color w:val="000000"/>
          <w:lang w:eastAsia="en-US"/>
        </w:rPr>
        <w:t xml:space="preserve">podpisem zaufanym lub podpisem osobistym. </w:t>
      </w:r>
      <w:r w:rsidRPr="00DB467C">
        <w:rPr>
          <w:rFonts w:eastAsiaTheme="minorHAnsi"/>
          <w:color w:val="000000"/>
          <w:u w:val="single"/>
          <w:lang w:eastAsia="en-US"/>
        </w:rPr>
        <w:t>Rekomendowanym wariantem podpisu jest typ wewnętrzn</w:t>
      </w:r>
      <w:r w:rsidRPr="007B17D8">
        <w:rPr>
          <w:rFonts w:eastAsiaTheme="minorHAnsi"/>
          <w:color w:val="000000"/>
          <w:lang w:eastAsia="en-US"/>
        </w:rPr>
        <w:t xml:space="preserve">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314CB3AF" w14:textId="77777777" w:rsidR="00E175B7" w:rsidRDefault="00E175B7" w:rsidP="00E175B7">
      <w:pPr>
        <w:autoSpaceDE w:val="0"/>
        <w:autoSpaceDN w:val="0"/>
        <w:adjustRightInd w:val="0"/>
        <w:spacing w:after="120" w:line="276" w:lineRule="auto"/>
        <w:jc w:val="both"/>
        <w:rPr>
          <w:rFonts w:eastAsiaTheme="minorHAnsi"/>
          <w:color w:val="000000"/>
          <w:lang w:eastAsia="en-US"/>
        </w:rPr>
      </w:pPr>
      <w:r w:rsidRPr="007B17D8">
        <w:rPr>
          <w:rFonts w:eastAsiaTheme="minorHAnsi"/>
          <w:b/>
          <w:bCs/>
          <w:color w:val="000000"/>
          <w:lang w:eastAsia="en-US"/>
        </w:rPr>
        <w:t xml:space="preserve">Pozostałe dokumenty </w:t>
      </w:r>
      <w:r w:rsidRPr="007B17D8">
        <w:rPr>
          <w:rFonts w:eastAsiaTheme="minorHAnsi"/>
          <w:color w:val="000000"/>
          <w:lang w:eastAsia="en-US"/>
        </w:rPr>
        <w:t xml:space="preserve">wchodzące w skład oferty lub składane wraz z ofertą, które są zgodne </w:t>
      </w:r>
      <w:r>
        <w:rPr>
          <w:rFonts w:eastAsiaTheme="minorHAnsi"/>
          <w:color w:val="000000"/>
          <w:lang w:eastAsia="en-US"/>
        </w:rPr>
        <w:t xml:space="preserve">     </w:t>
      </w:r>
      <w:r w:rsidRPr="007B17D8">
        <w:rPr>
          <w:rFonts w:eastAsiaTheme="minorHAnsi"/>
          <w:color w:val="000000"/>
          <w:lang w:eastAsia="en-US"/>
        </w:rPr>
        <w:t xml:space="preserve">z ustawą </w:t>
      </w:r>
      <w:proofErr w:type="spellStart"/>
      <w:r w:rsidRPr="007B17D8">
        <w:rPr>
          <w:rFonts w:eastAsiaTheme="minorHAnsi"/>
          <w:color w:val="000000"/>
          <w:lang w:eastAsia="en-US"/>
        </w:rPr>
        <w:t>Pzp</w:t>
      </w:r>
      <w:proofErr w:type="spellEnd"/>
      <w:r w:rsidRPr="007B17D8">
        <w:rPr>
          <w:rFonts w:eastAsiaTheme="minorHAnsi"/>
          <w:color w:val="000000"/>
          <w:lang w:eastAsia="en-US"/>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w:t>
      </w:r>
      <w:r>
        <w:rPr>
          <w:rFonts w:eastAsiaTheme="minorHAnsi"/>
          <w:color w:val="000000"/>
          <w:lang w:eastAsia="en-US"/>
        </w:rPr>
        <w:t xml:space="preserve">                  </w:t>
      </w:r>
      <w:r w:rsidRPr="007B17D8">
        <w:rPr>
          <w:rFonts w:eastAsiaTheme="minorHAnsi"/>
          <w:color w:val="000000"/>
          <w:lang w:eastAsia="en-US"/>
        </w:rPr>
        <w:t xml:space="preserve">i jego typu (zewnętrzny, wewnętrzny) w polu „Załączniki i inne dokumenty przedstawione </w:t>
      </w:r>
      <w:r>
        <w:rPr>
          <w:rFonts w:eastAsiaTheme="minorHAnsi"/>
          <w:color w:val="000000"/>
          <w:lang w:eastAsia="en-US"/>
        </w:rPr>
        <w:t xml:space="preserve">              </w:t>
      </w:r>
      <w:r w:rsidRPr="007B17D8">
        <w:rPr>
          <w:rFonts w:eastAsiaTheme="minorHAnsi"/>
          <w:color w:val="000000"/>
          <w:lang w:eastAsia="en-US"/>
        </w:rPr>
        <w:t xml:space="preserve">w ofercie przez Wykonawcę” dodaje się uprzednio podpisane dokumenty wraz </w:t>
      </w:r>
      <w:r>
        <w:rPr>
          <w:rFonts w:eastAsiaTheme="minorHAnsi"/>
          <w:color w:val="000000"/>
          <w:lang w:eastAsia="en-US"/>
        </w:rPr>
        <w:t xml:space="preserve">                                         </w:t>
      </w:r>
      <w:r w:rsidRPr="007B17D8">
        <w:rPr>
          <w:rFonts w:eastAsiaTheme="minorHAnsi"/>
          <w:color w:val="000000"/>
          <w:lang w:eastAsia="en-US"/>
        </w:rPr>
        <w:t>z wygenerowanym plikiem podpisu (typ zewnętrzny) lub dokument z wszytym podpisem (typ wewnętrzny).</w:t>
      </w:r>
    </w:p>
    <w:p w14:paraId="66961EE8" w14:textId="77777777" w:rsidR="00E175B7" w:rsidRPr="007B17D8" w:rsidRDefault="00E175B7" w:rsidP="00E175B7">
      <w:pPr>
        <w:autoSpaceDE w:val="0"/>
        <w:autoSpaceDN w:val="0"/>
        <w:adjustRightInd w:val="0"/>
        <w:spacing w:after="120" w:line="276" w:lineRule="auto"/>
        <w:jc w:val="both"/>
        <w:rPr>
          <w:rFonts w:eastAsiaTheme="minorHAnsi"/>
          <w:color w:val="000000"/>
          <w:lang w:eastAsia="en-US"/>
        </w:rPr>
      </w:pPr>
      <w:r w:rsidRPr="007B17D8">
        <w:rPr>
          <w:rFonts w:eastAsiaTheme="minorHAnsi"/>
          <w:color w:val="000000"/>
          <w:lang w:eastAsia="en-US"/>
        </w:rPr>
        <w:t xml:space="preserve">W przypadku przekazywania dokumentu elektronicznego w formacie poddającym dane kompresji, opatrzenie pliku zawierającego skompresowane dokumenty kwalifikowanym </w:t>
      </w:r>
      <w:r w:rsidRPr="007B17D8">
        <w:rPr>
          <w:rFonts w:eastAsiaTheme="minorHAnsi"/>
          <w:color w:val="000000"/>
          <w:lang w:eastAsia="en-US"/>
        </w:rPr>
        <w:lastRenderedPageBreak/>
        <w:t xml:space="preserve">podpisem elektronicznym, podpisem zaufanym lub podpisem osobistym, jest równoznaczne </w:t>
      </w:r>
      <w:r>
        <w:rPr>
          <w:rFonts w:eastAsiaTheme="minorHAnsi"/>
          <w:color w:val="000000"/>
          <w:lang w:eastAsia="en-US"/>
        </w:rPr>
        <w:t xml:space="preserve">                 </w:t>
      </w:r>
      <w:r w:rsidRPr="007B17D8">
        <w:rPr>
          <w:rFonts w:eastAsiaTheme="minorHAnsi"/>
          <w:color w:val="000000"/>
          <w:lang w:eastAsia="en-US"/>
        </w:rPr>
        <w:t xml:space="preserve">z opatrzeniem wszystkich dokumentów zawartych w tym pliku odpowiednio kwalifikowanym podpisem elektronicznym, podpisem zaufanym lub podpisem osobistym. </w:t>
      </w:r>
    </w:p>
    <w:p w14:paraId="282C9E6C" w14:textId="77777777" w:rsidR="00E175B7" w:rsidRPr="007B17D8" w:rsidRDefault="00E175B7" w:rsidP="00E175B7">
      <w:pPr>
        <w:autoSpaceDE w:val="0"/>
        <w:autoSpaceDN w:val="0"/>
        <w:adjustRightInd w:val="0"/>
        <w:spacing w:after="120" w:line="276" w:lineRule="auto"/>
        <w:jc w:val="both"/>
        <w:rPr>
          <w:rFonts w:eastAsiaTheme="minorHAnsi"/>
          <w:color w:val="000000"/>
          <w:lang w:eastAsia="en-US"/>
        </w:rPr>
      </w:pPr>
      <w:r>
        <w:rPr>
          <w:rFonts w:eastAsiaTheme="minorHAnsi"/>
          <w:color w:val="000000"/>
          <w:lang w:eastAsia="en-US"/>
        </w:rPr>
        <w:t>36)</w:t>
      </w:r>
      <w:r w:rsidRPr="007B17D8">
        <w:rPr>
          <w:rFonts w:eastAsiaTheme="minorHAnsi"/>
          <w:color w:val="000000"/>
          <w:lang w:eastAsia="en-US"/>
        </w:rPr>
        <w:t xml:space="preserve">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52C65D8A" w14:textId="77777777" w:rsidR="00E175B7" w:rsidRPr="003B4E3F" w:rsidRDefault="00E175B7" w:rsidP="00E175B7">
      <w:pPr>
        <w:autoSpaceDE w:val="0"/>
        <w:autoSpaceDN w:val="0"/>
        <w:adjustRightInd w:val="0"/>
        <w:spacing w:after="120" w:line="276" w:lineRule="auto"/>
        <w:rPr>
          <w:rFonts w:eastAsiaTheme="minorHAnsi"/>
          <w:color w:val="000000"/>
          <w:lang w:eastAsia="en-US"/>
        </w:rPr>
      </w:pPr>
      <w:r>
        <w:rPr>
          <w:rFonts w:eastAsiaTheme="minorHAnsi"/>
          <w:color w:val="000000"/>
          <w:lang w:eastAsia="en-US"/>
        </w:rPr>
        <w:t>37)</w:t>
      </w:r>
      <w:r w:rsidRPr="007B17D8">
        <w:rPr>
          <w:rFonts w:eastAsiaTheme="minorHAnsi"/>
          <w:color w:val="000000"/>
          <w:lang w:eastAsia="en-US"/>
        </w:rPr>
        <w:t xml:space="preserve"> Oferta może być złożona tylko do upływu terminu składania ofert. </w:t>
      </w:r>
    </w:p>
    <w:p w14:paraId="1EFF5BD7" w14:textId="77777777" w:rsidR="00E175B7" w:rsidRPr="003B4E3F" w:rsidRDefault="00E175B7" w:rsidP="00E175B7">
      <w:pPr>
        <w:autoSpaceDE w:val="0"/>
        <w:autoSpaceDN w:val="0"/>
        <w:adjustRightInd w:val="0"/>
        <w:spacing w:after="66" w:line="276" w:lineRule="auto"/>
        <w:rPr>
          <w:rFonts w:eastAsiaTheme="minorHAnsi"/>
          <w:color w:val="000000"/>
          <w:lang w:eastAsia="en-US"/>
        </w:rPr>
      </w:pPr>
      <w:r>
        <w:rPr>
          <w:rFonts w:eastAsiaTheme="minorHAnsi"/>
          <w:color w:val="000000"/>
          <w:lang w:eastAsia="en-US"/>
        </w:rPr>
        <w:t xml:space="preserve">38) </w:t>
      </w:r>
      <w:r w:rsidRPr="003B4E3F">
        <w:rPr>
          <w:rFonts w:eastAsiaTheme="minorHAnsi"/>
          <w:color w:val="000000"/>
          <w:lang w:eastAsia="en-US"/>
        </w:rPr>
        <w:t xml:space="preserve">Wykonawca może przed upływem terminu składania ofert wycofać ofertę. Wykonawca wycofuje ofertę w zakładce „Oferty/wnioski” używając przycisku „Wycofaj ofertę”. </w:t>
      </w:r>
    </w:p>
    <w:p w14:paraId="4572FF60" w14:textId="77777777" w:rsidR="00E175B7" w:rsidRDefault="00E175B7" w:rsidP="00E175B7">
      <w:pPr>
        <w:autoSpaceDE w:val="0"/>
        <w:autoSpaceDN w:val="0"/>
        <w:adjustRightInd w:val="0"/>
        <w:spacing w:after="120" w:line="276" w:lineRule="auto"/>
        <w:rPr>
          <w:rFonts w:eastAsiaTheme="minorHAnsi"/>
          <w:color w:val="000000"/>
          <w:lang w:eastAsia="en-US"/>
        </w:rPr>
      </w:pPr>
      <w:r>
        <w:rPr>
          <w:rFonts w:eastAsiaTheme="minorHAnsi"/>
          <w:color w:val="000000"/>
          <w:lang w:eastAsia="en-US"/>
        </w:rPr>
        <w:t>39)</w:t>
      </w:r>
      <w:r w:rsidRPr="003B4E3F">
        <w:rPr>
          <w:rFonts w:eastAsiaTheme="minorHAnsi"/>
          <w:color w:val="000000"/>
          <w:lang w:eastAsia="en-US"/>
        </w:rPr>
        <w:t xml:space="preserve"> Maksymalny łączny rozmiar plików stanowiących ofertę lub składanych wraz z ofertą to 250 MB. </w:t>
      </w:r>
    </w:p>
    <w:p w14:paraId="67BBEF86" w14:textId="66FA5AD6" w:rsidR="00E175B7" w:rsidRPr="00F70982" w:rsidRDefault="00E175B7" w:rsidP="00E175B7">
      <w:pPr>
        <w:autoSpaceDE w:val="0"/>
        <w:autoSpaceDN w:val="0"/>
        <w:adjustRightInd w:val="0"/>
        <w:spacing w:line="276" w:lineRule="auto"/>
        <w:rPr>
          <w:rFonts w:eastAsiaTheme="minorHAnsi"/>
          <w:lang w:eastAsia="en-US"/>
        </w:rPr>
      </w:pPr>
      <w:r>
        <w:rPr>
          <w:rFonts w:eastAsiaTheme="minorHAnsi"/>
          <w:color w:val="000000"/>
          <w:lang w:eastAsia="en-US"/>
        </w:rPr>
        <w:t>30</w:t>
      </w:r>
      <w:r w:rsidRPr="00D06219">
        <w:rPr>
          <w:rFonts w:eastAsiaTheme="minorHAnsi"/>
          <w:lang w:eastAsia="en-US"/>
        </w:rPr>
        <w:t xml:space="preserve">) </w:t>
      </w:r>
      <w:r w:rsidRPr="00D06219">
        <w:t xml:space="preserve">Otwarcie ofert nastąpi w dniu </w:t>
      </w:r>
      <w:r w:rsidR="00E92768" w:rsidRPr="00F70982">
        <w:rPr>
          <w:b/>
        </w:rPr>
        <w:t>01</w:t>
      </w:r>
      <w:r w:rsidRPr="00F70982">
        <w:rPr>
          <w:b/>
        </w:rPr>
        <w:t>.0</w:t>
      </w:r>
      <w:r w:rsidR="00E92768" w:rsidRPr="00F70982">
        <w:rPr>
          <w:b/>
        </w:rPr>
        <w:t>3</w:t>
      </w:r>
      <w:r w:rsidRPr="00F70982">
        <w:rPr>
          <w:b/>
        </w:rPr>
        <w:t>.2023r. o godzinie 10:30</w:t>
      </w:r>
    </w:p>
    <w:p w14:paraId="74D3DAA2" w14:textId="77777777" w:rsidR="00E175B7" w:rsidRDefault="00E175B7" w:rsidP="00F319E6">
      <w:pPr>
        <w:spacing w:after="120"/>
        <w:jc w:val="both"/>
      </w:pPr>
    </w:p>
    <w:p w14:paraId="6A54034B" w14:textId="75664D6D" w:rsidR="00F319E6" w:rsidRPr="00740314" w:rsidRDefault="00F319E6" w:rsidP="00F319E6">
      <w:pPr>
        <w:spacing w:after="120"/>
        <w:jc w:val="both"/>
        <w:rPr>
          <w:b/>
          <w:sz w:val="28"/>
          <w:szCs w:val="28"/>
        </w:rPr>
      </w:pPr>
      <w:r w:rsidRPr="00740314">
        <w:rPr>
          <w:b/>
          <w:sz w:val="28"/>
          <w:szCs w:val="28"/>
        </w:rPr>
        <w:t>V.  Przedmiot zamówienia</w:t>
      </w:r>
    </w:p>
    <w:p w14:paraId="340F44DD" w14:textId="184C2E9A" w:rsidR="00F319E6" w:rsidRPr="00740314" w:rsidRDefault="00740314" w:rsidP="00740314">
      <w:pPr>
        <w:spacing w:after="120"/>
        <w:jc w:val="both"/>
        <w:rPr>
          <w:b/>
        </w:rPr>
      </w:pPr>
      <w:r w:rsidRPr="00740314">
        <w:t>1</w:t>
      </w:r>
      <w:r w:rsidR="00F319E6" w:rsidRPr="00740314">
        <w:t xml:space="preserve">. Przedmiotem zamówienia jest </w:t>
      </w:r>
      <w:r w:rsidRPr="00740314">
        <w:t>realizacja zadania</w:t>
      </w:r>
      <w:r w:rsidR="00F319E6" w:rsidRPr="00740314">
        <w:t xml:space="preserve"> pn. „</w:t>
      </w:r>
      <w:r w:rsidR="00F319E6" w:rsidRPr="00740314">
        <w:rPr>
          <w:b/>
        </w:rPr>
        <w:t xml:space="preserve">Budowa </w:t>
      </w:r>
      <w:r w:rsidR="00855E89" w:rsidRPr="00740314">
        <w:rPr>
          <w:b/>
        </w:rPr>
        <w:t xml:space="preserve">Publicznego Przedszkola </w:t>
      </w:r>
      <w:r w:rsidRPr="00740314">
        <w:rPr>
          <w:b/>
        </w:rPr>
        <w:t xml:space="preserve">            </w:t>
      </w:r>
      <w:r w:rsidR="00855E89" w:rsidRPr="00740314">
        <w:rPr>
          <w:b/>
        </w:rPr>
        <w:t>w miejscowości Ruda Maleniecka”</w:t>
      </w:r>
      <w:r>
        <w:rPr>
          <w:b/>
        </w:rPr>
        <w:t>.</w:t>
      </w:r>
    </w:p>
    <w:p w14:paraId="738C5274" w14:textId="3B1FC175" w:rsidR="00740314" w:rsidRPr="00740314" w:rsidRDefault="00F319E6" w:rsidP="00740314">
      <w:pPr>
        <w:jc w:val="both"/>
        <w:rPr>
          <w:bCs/>
        </w:rPr>
      </w:pPr>
      <w:r w:rsidRPr="00740314">
        <w:rPr>
          <w:bCs/>
        </w:rPr>
        <w:t>2.</w:t>
      </w:r>
      <w:r w:rsidR="00740314" w:rsidRPr="00740314">
        <w:rPr>
          <w:bCs/>
        </w:rPr>
        <w:t xml:space="preserve"> </w:t>
      </w:r>
      <w:r w:rsidRPr="00740314">
        <w:rPr>
          <w:bCs/>
        </w:rPr>
        <w:t>Przedmiot zamówienia obejmuj</w:t>
      </w:r>
      <w:r w:rsidR="00740314" w:rsidRPr="00740314">
        <w:rPr>
          <w:bCs/>
        </w:rPr>
        <w:t xml:space="preserve">e budowę </w:t>
      </w:r>
      <w:r w:rsidR="00740314" w:rsidRPr="00740314">
        <w:rPr>
          <w:noProof/>
        </w:rPr>
        <w:t>budynku użyteczno</w:t>
      </w:r>
      <w:r w:rsidR="00E46CE6">
        <w:rPr>
          <w:noProof/>
        </w:rPr>
        <w:t>ś</w:t>
      </w:r>
      <w:r w:rsidR="00740314" w:rsidRPr="00740314">
        <w:rPr>
          <w:noProof/>
        </w:rPr>
        <w:t>ci publicznej, tj. Publicznego Przedszkola w Rudzie Malenieckiej wraz z infrastrukturą techniczną oraz budową placu zabaw.</w:t>
      </w:r>
    </w:p>
    <w:p w14:paraId="69443110" w14:textId="4C4D68B7" w:rsidR="00740314" w:rsidRPr="00740314" w:rsidRDefault="00740314" w:rsidP="00740314">
      <w:pPr>
        <w:spacing w:line="276" w:lineRule="auto"/>
        <w:jc w:val="both"/>
        <w:rPr>
          <w:noProof/>
        </w:rPr>
      </w:pPr>
      <w:r w:rsidRPr="00740314">
        <w:rPr>
          <w:noProof/>
        </w:rPr>
        <w:t>Zak</w:t>
      </w:r>
      <w:r w:rsidR="00E46CE6">
        <w:rPr>
          <w:noProof/>
        </w:rPr>
        <w:t>r</w:t>
      </w:r>
      <w:r w:rsidRPr="00740314">
        <w:rPr>
          <w:noProof/>
        </w:rPr>
        <w:t>es inwestycji:</w:t>
      </w:r>
    </w:p>
    <w:p w14:paraId="781B15A4" w14:textId="77777777" w:rsidR="00740314" w:rsidRDefault="00740314" w:rsidP="00740314">
      <w:pPr>
        <w:spacing w:line="276" w:lineRule="auto"/>
        <w:jc w:val="both"/>
        <w:rPr>
          <w:noProof/>
        </w:rPr>
      </w:pPr>
      <w:r>
        <w:rPr>
          <w:noProof/>
        </w:rPr>
        <w:t>- budowa budynku przedszkola;</w:t>
      </w:r>
    </w:p>
    <w:p w14:paraId="421A24D2" w14:textId="2D194932" w:rsidR="00740314" w:rsidRDefault="00740314" w:rsidP="00740314">
      <w:pPr>
        <w:spacing w:line="276" w:lineRule="auto"/>
        <w:jc w:val="both"/>
        <w:rPr>
          <w:noProof/>
        </w:rPr>
      </w:pPr>
      <w:r>
        <w:rPr>
          <w:noProof/>
        </w:rPr>
        <w:t>- budowa instalacji wod-kan, c.o., elektrycznej, fotowoltaicznej, teletechnicznej, wentylacji mechanicznej wraz z</w:t>
      </w:r>
      <w:r w:rsidR="00F70982">
        <w:rPr>
          <w:noProof/>
        </w:rPr>
        <w:t xml:space="preserve"> </w:t>
      </w:r>
      <w:r>
        <w:rPr>
          <w:noProof/>
        </w:rPr>
        <w:t>rekuperacją, monitoringu wewn</w:t>
      </w:r>
      <w:r w:rsidR="00E46CE6">
        <w:rPr>
          <w:noProof/>
        </w:rPr>
        <w:t>ę</w:t>
      </w:r>
      <w:r>
        <w:rPr>
          <w:noProof/>
        </w:rPr>
        <w:t>trznego i zewnętrznego, pompa ciepła do przygotowania c</w:t>
      </w:r>
      <w:r w:rsidR="00E46CE6">
        <w:rPr>
          <w:noProof/>
        </w:rPr>
        <w:t>.</w:t>
      </w:r>
      <w:r>
        <w:rPr>
          <w:noProof/>
        </w:rPr>
        <w:t>w</w:t>
      </w:r>
      <w:r w:rsidR="00E46CE6">
        <w:rPr>
          <w:noProof/>
        </w:rPr>
        <w:t>.</w:t>
      </w:r>
      <w:r>
        <w:rPr>
          <w:noProof/>
        </w:rPr>
        <w:t>u</w:t>
      </w:r>
      <w:r w:rsidR="00E46CE6">
        <w:rPr>
          <w:noProof/>
        </w:rPr>
        <w:t>.</w:t>
      </w:r>
      <w:r>
        <w:rPr>
          <w:noProof/>
        </w:rPr>
        <w:t xml:space="preserve"> w sezonie letnim w budynku;</w:t>
      </w:r>
    </w:p>
    <w:p w14:paraId="00036A07" w14:textId="7E3B03D2" w:rsidR="00740314" w:rsidRDefault="00740314" w:rsidP="00740314">
      <w:pPr>
        <w:spacing w:line="276" w:lineRule="auto"/>
        <w:jc w:val="both"/>
        <w:rPr>
          <w:noProof/>
        </w:rPr>
      </w:pPr>
      <w:r>
        <w:rPr>
          <w:noProof/>
        </w:rPr>
        <w:t>- budowa instalacji kanalizacyjnej z przył</w:t>
      </w:r>
      <w:r w:rsidR="00E46CE6">
        <w:rPr>
          <w:noProof/>
        </w:rPr>
        <w:t>ą</w:t>
      </w:r>
      <w:r>
        <w:rPr>
          <w:noProof/>
        </w:rPr>
        <w:t>czem do sieci kanalizacji sanitarnej;</w:t>
      </w:r>
    </w:p>
    <w:p w14:paraId="1E074AF0" w14:textId="77777777" w:rsidR="00740314" w:rsidRDefault="00740314" w:rsidP="00740314">
      <w:pPr>
        <w:spacing w:line="276" w:lineRule="auto"/>
        <w:jc w:val="both"/>
        <w:rPr>
          <w:noProof/>
        </w:rPr>
      </w:pPr>
      <w:r>
        <w:rPr>
          <w:noProof/>
        </w:rPr>
        <w:t>- budowa instalacji wodociągowej z przyłączem do sieci wodociągowej,</w:t>
      </w:r>
    </w:p>
    <w:p w14:paraId="18D29C1A" w14:textId="77777777" w:rsidR="00740314" w:rsidRDefault="00740314" w:rsidP="00740314">
      <w:pPr>
        <w:spacing w:line="276" w:lineRule="auto"/>
        <w:jc w:val="both"/>
        <w:rPr>
          <w:noProof/>
        </w:rPr>
      </w:pPr>
      <w:r>
        <w:rPr>
          <w:noProof/>
        </w:rPr>
        <w:t>- budowa zewnętrznej instalacji elektrycznej do budynku;</w:t>
      </w:r>
    </w:p>
    <w:p w14:paraId="23E391F2" w14:textId="4DDE9D5E" w:rsidR="00F319E6" w:rsidRPr="00740314" w:rsidRDefault="00740314" w:rsidP="00740314">
      <w:pPr>
        <w:spacing w:after="120" w:line="276" w:lineRule="auto"/>
        <w:jc w:val="both"/>
        <w:rPr>
          <w:noProof/>
        </w:rPr>
      </w:pPr>
      <w:r>
        <w:rPr>
          <w:noProof/>
        </w:rPr>
        <w:t>- budowa (montaż) obiektów małej architektury (huśtawka dwuosobowa, bujak-sprężynowiec, huśtawka „bocianie gniazdo”, karuzela, piaskownica, domek ze zjeżdżalnią, dwie ławki, dwa kosze na odpady, tablica informacyjna oraz ogrodzenie placu zabaw).</w:t>
      </w:r>
    </w:p>
    <w:p w14:paraId="1F7BD6CF" w14:textId="35543EBE" w:rsidR="00740314" w:rsidRDefault="00F319E6" w:rsidP="00740314">
      <w:pPr>
        <w:spacing w:after="120"/>
        <w:jc w:val="both"/>
        <w:rPr>
          <w:b/>
          <w:bCs/>
        </w:rPr>
      </w:pPr>
      <w:r w:rsidRPr="00740314">
        <w:rPr>
          <w:b/>
        </w:rPr>
        <w:t xml:space="preserve">3. </w:t>
      </w:r>
      <w:r w:rsidR="00FF6832" w:rsidRPr="00740314">
        <w:rPr>
          <w:b/>
        </w:rPr>
        <w:t>Zamówienie</w:t>
      </w:r>
      <w:r w:rsidRPr="00740314">
        <w:rPr>
          <w:b/>
        </w:rPr>
        <w:t xml:space="preserve"> będzie </w:t>
      </w:r>
      <w:r w:rsidR="00740314" w:rsidRPr="00740314">
        <w:rPr>
          <w:b/>
          <w:bCs/>
          <w:noProof/>
        </w:rPr>
        <w:t>współfinansowane</w:t>
      </w:r>
      <w:r w:rsidR="00740314" w:rsidRPr="00740314">
        <w:rPr>
          <w:b/>
          <w:bCs/>
        </w:rPr>
        <w:t xml:space="preserve"> w ramach „Programu Rządowego Polski Ład: </w:t>
      </w:r>
      <w:r w:rsidR="00740314" w:rsidRPr="00907BB7">
        <w:rPr>
          <w:b/>
          <w:bCs/>
        </w:rPr>
        <w:t>Program Inwestycji Strategicznych”</w:t>
      </w:r>
      <w:r w:rsidR="00740314">
        <w:rPr>
          <w:b/>
          <w:bCs/>
        </w:rPr>
        <w:t>.</w:t>
      </w:r>
    </w:p>
    <w:p w14:paraId="7BF7D3FD" w14:textId="77777777" w:rsidR="00B467AA" w:rsidRDefault="00B467AA" w:rsidP="00B467AA">
      <w:pPr>
        <w:jc w:val="both"/>
        <w:rPr>
          <w:b/>
          <w:bCs/>
        </w:rPr>
      </w:pPr>
    </w:p>
    <w:p w14:paraId="30F95B75" w14:textId="6B4F92C5" w:rsidR="0039736C" w:rsidRPr="00ED1306" w:rsidRDefault="0039736C" w:rsidP="0039736C">
      <w:pPr>
        <w:jc w:val="both"/>
        <w:rPr>
          <w:u w:val="single"/>
        </w:rPr>
      </w:pPr>
      <w:r w:rsidRPr="00ED1306">
        <w:rPr>
          <w:u w:val="single"/>
        </w:rPr>
        <w:t xml:space="preserve">4. Wspólny Słownik Zamówień CPV: </w:t>
      </w:r>
    </w:p>
    <w:p w14:paraId="66BE77DD" w14:textId="2A24F241" w:rsidR="00ED1306" w:rsidRDefault="00ED1306" w:rsidP="0039736C">
      <w:pPr>
        <w:jc w:val="both"/>
      </w:pPr>
      <w:r w:rsidRPr="00ED1306">
        <w:t>45</w:t>
      </w:r>
      <w:r w:rsidR="00F70982">
        <w:t>000000</w:t>
      </w:r>
      <w:r w:rsidRPr="00ED1306">
        <w:t>-7 Roboty budowlane</w:t>
      </w:r>
    </w:p>
    <w:p w14:paraId="283B1BD0" w14:textId="20D1A963" w:rsidR="00ED1306" w:rsidRDefault="00ED1306" w:rsidP="0039736C">
      <w:pPr>
        <w:jc w:val="both"/>
      </w:pPr>
      <w:r>
        <w:t>45111200-0 Roboty w zakresie przygotowania terenu pod budowę i roboty ziemne</w:t>
      </w:r>
    </w:p>
    <w:p w14:paraId="265BFCD4" w14:textId="6BD3A05C" w:rsidR="00ED1306" w:rsidRDefault="00ED1306" w:rsidP="0039736C">
      <w:pPr>
        <w:jc w:val="both"/>
      </w:pPr>
      <w:r>
        <w:t>45262300-4 Betonowanie</w:t>
      </w:r>
    </w:p>
    <w:p w14:paraId="68F282A8" w14:textId="3F98B0EF" w:rsidR="00ED1306" w:rsidRDefault="00ED1306" w:rsidP="0039736C">
      <w:pPr>
        <w:jc w:val="both"/>
      </w:pPr>
      <w:r>
        <w:t>45262350-9 Betonowanie bez zbrojenia</w:t>
      </w:r>
    </w:p>
    <w:p w14:paraId="5FC88A41" w14:textId="3AB96B06" w:rsidR="00ED1306" w:rsidRDefault="00ED1306" w:rsidP="0039736C">
      <w:pPr>
        <w:jc w:val="both"/>
      </w:pPr>
      <w:r>
        <w:t>45262311-4 Betonowanie konstrukcji</w:t>
      </w:r>
    </w:p>
    <w:p w14:paraId="764B986D" w14:textId="1CCA565E" w:rsidR="00ED1306" w:rsidRDefault="00ED1306" w:rsidP="0039736C">
      <w:pPr>
        <w:jc w:val="both"/>
      </w:pPr>
      <w:r>
        <w:t>45262522-6 Roboty murarskie</w:t>
      </w:r>
    </w:p>
    <w:p w14:paraId="19601AF5" w14:textId="47933BC5" w:rsidR="00380BBE" w:rsidRDefault="00380BBE" w:rsidP="0039736C">
      <w:pPr>
        <w:jc w:val="both"/>
      </w:pPr>
      <w:r>
        <w:t>45330000-9 Roboty instalacyjne wodno-kanalizacyjne i sanitarne</w:t>
      </w:r>
    </w:p>
    <w:p w14:paraId="7668D838" w14:textId="24EDCBBA" w:rsidR="00380BBE" w:rsidRDefault="00380BBE" w:rsidP="0039736C">
      <w:pPr>
        <w:jc w:val="both"/>
      </w:pPr>
      <w:r>
        <w:t xml:space="preserve">45331100-7 Instalowanie centralnego ogrzewania </w:t>
      </w:r>
    </w:p>
    <w:p w14:paraId="51AD7231" w14:textId="79074FF4" w:rsidR="00380BBE" w:rsidRPr="00BB1A36" w:rsidRDefault="00380BBE" w:rsidP="0039736C">
      <w:pPr>
        <w:jc w:val="both"/>
      </w:pPr>
      <w:r w:rsidRPr="00BB1A36">
        <w:lastRenderedPageBreak/>
        <w:t>45330000-9 Hydraulika i roboty sanitarne</w:t>
      </w:r>
    </w:p>
    <w:p w14:paraId="289349EA" w14:textId="24FACA9D" w:rsidR="00BB1A36" w:rsidRPr="00BB1A36" w:rsidRDefault="00BB1A36" w:rsidP="00BB1A36">
      <w:pPr>
        <w:autoSpaceDE w:val="0"/>
        <w:autoSpaceDN w:val="0"/>
        <w:adjustRightInd w:val="0"/>
        <w:rPr>
          <w:rFonts w:eastAsia="Calibri"/>
        </w:rPr>
      </w:pPr>
      <w:r w:rsidRPr="00BB1A36">
        <w:rPr>
          <w:rFonts w:eastAsia="Calibri"/>
        </w:rPr>
        <w:t>45332000-3 Wewnętrzna instalacja wodociągowa;</w:t>
      </w:r>
    </w:p>
    <w:p w14:paraId="58B5FEE6" w14:textId="7A379261" w:rsidR="00380BBE" w:rsidRPr="00BB1A36" w:rsidRDefault="00380BBE" w:rsidP="0039736C">
      <w:pPr>
        <w:jc w:val="both"/>
      </w:pPr>
      <w:r w:rsidRPr="00BB1A36">
        <w:t>45331100-7 Instalowanie centralnego ogrzewania</w:t>
      </w:r>
    </w:p>
    <w:p w14:paraId="40F78E32" w14:textId="0832CEB0" w:rsidR="00380BBE" w:rsidRPr="00BB1A36" w:rsidRDefault="00380BBE" w:rsidP="0039736C">
      <w:pPr>
        <w:jc w:val="both"/>
      </w:pPr>
      <w:r w:rsidRPr="00BB1A36">
        <w:t>45330000-9 Hydraulika i roboty sanitarne</w:t>
      </w:r>
    </w:p>
    <w:p w14:paraId="202FE392" w14:textId="1524068B" w:rsidR="00380BBE" w:rsidRPr="00BB1A36" w:rsidRDefault="00380BBE" w:rsidP="0039736C">
      <w:pPr>
        <w:jc w:val="both"/>
      </w:pPr>
      <w:r w:rsidRPr="00BB1A36">
        <w:t>43328000-8 Instalacje hydrauliczne</w:t>
      </w:r>
    </w:p>
    <w:p w14:paraId="221BC64F" w14:textId="164B8EAD" w:rsidR="00380BBE" w:rsidRPr="00BB1A36" w:rsidRDefault="00380BBE" w:rsidP="0039736C">
      <w:pPr>
        <w:jc w:val="both"/>
      </w:pPr>
      <w:r w:rsidRPr="00BB1A36">
        <w:t>39370000-7 Instalacje wodne</w:t>
      </w:r>
    </w:p>
    <w:p w14:paraId="6BAD5052" w14:textId="0816318C" w:rsidR="00380BBE" w:rsidRPr="00BB1A36" w:rsidRDefault="00380BBE" w:rsidP="0039736C">
      <w:pPr>
        <w:jc w:val="both"/>
      </w:pPr>
      <w:r w:rsidRPr="00BB1A36">
        <w:t>44160000-9 Rurociągi, instalacje rurowe, rury, okładziny rurowe, rury i podobne elementy</w:t>
      </w:r>
    </w:p>
    <w:p w14:paraId="56778287" w14:textId="11F251CB" w:rsidR="00380BBE" w:rsidRPr="00BB1A36" w:rsidRDefault="00380BBE" w:rsidP="0039736C">
      <w:pPr>
        <w:jc w:val="both"/>
      </w:pPr>
      <w:r w:rsidRPr="00BB1A36">
        <w:t>44162000-3 Instalacje rurowe</w:t>
      </w:r>
    </w:p>
    <w:p w14:paraId="18389BCF" w14:textId="1FC53702" w:rsidR="00380BBE" w:rsidRPr="00BB1A36" w:rsidRDefault="00380BBE" w:rsidP="0039736C">
      <w:pPr>
        <w:jc w:val="both"/>
      </w:pPr>
      <w:r w:rsidRPr="00BB1A36">
        <w:t>45331110-0 Instalowanie kotłów</w:t>
      </w:r>
    </w:p>
    <w:p w14:paraId="6BDC0DC8" w14:textId="282E5C35" w:rsidR="00380BBE" w:rsidRPr="00BB1A36" w:rsidRDefault="00380BBE" w:rsidP="0039736C">
      <w:pPr>
        <w:jc w:val="both"/>
      </w:pPr>
      <w:r w:rsidRPr="00BB1A36">
        <w:t>44163112-8 Układ kanalizacyjny</w:t>
      </w:r>
    </w:p>
    <w:p w14:paraId="47A10DA6" w14:textId="20F5D8D1" w:rsidR="00ED1306" w:rsidRPr="00BB1A36" w:rsidRDefault="00380BBE" w:rsidP="0039736C">
      <w:pPr>
        <w:jc w:val="both"/>
      </w:pPr>
      <w:r w:rsidRPr="00BB1A36">
        <w:t>45331210-1 Instalowanie wentylacji</w:t>
      </w:r>
    </w:p>
    <w:p w14:paraId="6CB47C16" w14:textId="77777777" w:rsidR="00C11C5D" w:rsidRPr="00BB1A36" w:rsidRDefault="00C11C5D" w:rsidP="00C11C5D">
      <w:pPr>
        <w:tabs>
          <w:tab w:val="left" w:pos="426"/>
          <w:tab w:val="left" w:pos="709"/>
        </w:tabs>
        <w:contextualSpacing/>
        <w:jc w:val="both"/>
        <w:rPr>
          <w:rFonts w:eastAsia="Calibri"/>
        </w:rPr>
      </w:pPr>
      <w:r w:rsidRPr="00BB1A36">
        <w:rPr>
          <w:rFonts w:eastAsia="Calibri"/>
        </w:rPr>
        <w:t>45112723-9 Roboty w zakresie kształtowania placów zabaw</w:t>
      </w:r>
    </w:p>
    <w:p w14:paraId="01EAC91F" w14:textId="77777777" w:rsidR="00C11C5D" w:rsidRPr="00BB1A36" w:rsidRDefault="00C11C5D" w:rsidP="00C11C5D">
      <w:pPr>
        <w:autoSpaceDE w:val="0"/>
        <w:autoSpaceDN w:val="0"/>
        <w:adjustRightInd w:val="0"/>
        <w:rPr>
          <w:rFonts w:eastAsia="Calibri"/>
        </w:rPr>
      </w:pPr>
      <w:r w:rsidRPr="00BB1A36">
        <w:rPr>
          <w:rFonts w:eastAsia="Calibri"/>
        </w:rPr>
        <w:t>45332000-3 Wewnętrzna instalacja przeciwpożarowa;</w:t>
      </w:r>
    </w:p>
    <w:p w14:paraId="2EACF4AC" w14:textId="77777777" w:rsidR="00C11C5D" w:rsidRPr="00BB1A36" w:rsidRDefault="00C11C5D" w:rsidP="00C11C5D">
      <w:pPr>
        <w:autoSpaceDE w:val="0"/>
        <w:autoSpaceDN w:val="0"/>
        <w:adjustRightInd w:val="0"/>
        <w:rPr>
          <w:rFonts w:eastAsia="Calibri"/>
        </w:rPr>
      </w:pPr>
      <w:r w:rsidRPr="00BB1A36">
        <w:rPr>
          <w:rFonts w:eastAsia="Calibri"/>
        </w:rPr>
        <w:t>45300000-0 Roboty instalacyjne w budynkach;</w:t>
      </w:r>
    </w:p>
    <w:p w14:paraId="3C333171" w14:textId="77777777" w:rsidR="00C11C5D" w:rsidRPr="00BB1A36" w:rsidRDefault="00C11C5D" w:rsidP="00C11C5D">
      <w:pPr>
        <w:autoSpaceDE w:val="0"/>
        <w:autoSpaceDN w:val="0"/>
        <w:adjustRightInd w:val="0"/>
        <w:rPr>
          <w:rFonts w:eastAsia="Calibri"/>
        </w:rPr>
      </w:pPr>
      <w:r w:rsidRPr="00BB1A36">
        <w:rPr>
          <w:rFonts w:eastAsia="Calibri"/>
        </w:rPr>
        <w:t>45311200-2 Roboty w zakresie instalacji elektrycznych;</w:t>
      </w:r>
    </w:p>
    <w:p w14:paraId="12FC966B" w14:textId="77777777" w:rsidR="00C11C5D" w:rsidRPr="00BB1A36" w:rsidRDefault="00C11C5D" w:rsidP="00C11C5D">
      <w:pPr>
        <w:autoSpaceDE w:val="0"/>
        <w:autoSpaceDN w:val="0"/>
        <w:adjustRightInd w:val="0"/>
        <w:rPr>
          <w:rFonts w:eastAsia="Calibri"/>
        </w:rPr>
      </w:pPr>
      <w:r w:rsidRPr="00BB1A36">
        <w:rPr>
          <w:rFonts w:eastAsia="Calibri"/>
        </w:rPr>
        <w:t>45310000-3 Roboty instalacyjne elektryczne;</w:t>
      </w:r>
    </w:p>
    <w:p w14:paraId="7F233C97" w14:textId="71D4D579" w:rsidR="00C11C5D" w:rsidRPr="00BB1A36" w:rsidRDefault="00C11C5D" w:rsidP="00C11C5D">
      <w:pPr>
        <w:autoSpaceDE w:val="0"/>
        <w:autoSpaceDN w:val="0"/>
        <w:adjustRightInd w:val="0"/>
        <w:rPr>
          <w:rFonts w:eastAsia="Calibri"/>
        </w:rPr>
      </w:pPr>
      <w:r w:rsidRPr="00BB1A36">
        <w:rPr>
          <w:rFonts w:eastAsia="Calibri"/>
        </w:rPr>
        <w:t>5314300-4 Instalowanie infrastruktury okablowania;</w:t>
      </w:r>
    </w:p>
    <w:p w14:paraId="05D87621" w14:textId="3FBD4169" w:rsidR="00C11C5D" w:rsidRDefault="00C11C5D" w:rsidP="00C11C5D">
      <w:pPr>
        <w:autoSpaceDE w:val="0"/>
        <w:autoSpaceDN w:val="0"/>
        <w:adjustRightInd w:val="0"/>
        <w:rPr>
          <w:rFonts w:eastAsia="Calibri"/>
        </w:rPr>
      </w:pPr>
      <w:r w:rsidRPr="00BB1A36">
        <w:rPr>
          <w:rFonts w:eastAsia="Calibri"/>
        </w:rPr>
        <w:t>45316100-6 Instalowanie urządzeń oświetlenia zewnętrznego</w:t>
      </w:r>
      <w:r w:rsidR="00E92768">
        <w:rPr>
          <w:rFonts w:eastAsia="Calibri"/>
        </w:rPr>
        <w:t>;</w:t>
      </w:r>
    </w:p>
    <w:p w14:paraId="5A833E72" w14:textId="0A722802" w:rsidR="00E92768" w:rsidRDefault="00E92768" w:rsidP="00C11C5D">
      <w:pPr>
        <w:autoSpaceDE w:val="0"/>
        <w:autoSpaceDN w:val="0"/>
        <w:adjustRightInd w:val="0"/>
        <w:rPr>
          <w:rFonts w:eastAsia="Calibri"/>
        </w:rPr>
      </w:pPr>
      <w:r>
        <w:rPr>
          <w:rFonts w:eastAsia="Calibri"/>
        </w:rPr>
        <w:t>09331200-0 Słoneczne moduły fotoelektryczne;</w:t>
      </w:r>
    </w:p>
    <w:p w14:paraId="58759C35" w14:textId="262A0FA0" w:rsidR="00E92768" w:rsidRDefault="00E92768" w:rsidP="00C11C5D">
      <w:pPr>
        <w:autoSpaceDE w:val="0"/>
        <w:autoSpaceDN w:val="0"/>
        <w:adjustRightInd w:val="0"/>
        <w:rPr>
          <w:rFonts w:eastAsia="Calibri"/>
        </w:rPr>
      </w:pPr>
      <w:r>
        <w:rPr>
          <w:rFonts w:eastAsia="Calibri"/>
        </w:rPr>
        <w:t>09332000-5 Instalacje słoneczne</w:t>
      </w:r>
    </w:p>
    <w:p w14:paraId="36A62938" w14:textId="1497245C" w:rsidR="00E92768" w:rsidRPr="00BB1A36" w:rsidRDefault="00E92768" w:rsidP="00C11C5D">
      <w:pPr>
        <w:autoSpaceDE w:val="0"/>
        <w:autoSpaceDN w:val="0"/>
        <w:adjustRightInd w:val="0"/>
        <w:rPr>
          <w:rFonts w:eastAsia="Calibri"/>
        </w:rPr>
      </w:pPr>
      <w:r>
        <w:rPr>
          <w:rFonts w:eastAsia="Calibri"/>
        </w:rPr>
        <w:t>45261215-4 Pokrywanie dachów panelami ogniw słonecznych</w:t>
      </w:r>
    </w:p>
    <w:p w14:paraId="2669E266" w14:textId="77777777" w:rsidR="00C11C5D" w:rsidRPr="00907BB7" w:rsidRDefault="00C11C5D" w:rsidP="00B467AA">
      <w:pPr>
        <w:jc w:val="both"/>
        <w:rPr>
          <w:b/>
          <w:bCs/>
        </w:rPr>
      </w:pPr>
    </w:p>
    <w:p w14:paraId="3B2A2A06" w14:textId="0C534AF1" w:rsidR="00740314" w:rsidRPr="00740314" w:rsidRDefault="0039736C" w:rsidP="00740314">
      <w:pPr>
        <w:spacing w:line="259" w:lineRule="auto"/>
        <w:jc w:val="both"/>
        <w:rPr>
          <w:rFonts w:eastAsiaTheme="minorHAnsi"/>
          <w:lang w:eastAsia="en-US"/>
        </w:rPr>
      </w:pPr>
      <w:r>
        <w:rPr>
          <w:rFonts w:eastAsiaTheme="minorHAnsi"/>
          <w:lang w:eastAsia="en-US"/>
        </w:rPr>
        <w:t>5</w:t>
      </w:r>
      <w:r w:rsidR="00740314" w:rsidRPr="00740314">
        <w:rPr>
          <w:rFonts w:eastAsiaTheme="minorHAnsi"/>
          <w:lang w:eastAsia="en-US"/>
        </w:rPr>
        <w:t xml:space="preserve">. Szczegółowy zakres </w:t>
      </w:r>
      <w:r>
        <w:rPr>
          <w:rFonts w:eastAsiaTheme="minorHAnsi"/>
          <w:lang w:eastAsia="en-US"/>
        </w:rPr>
        <w:t xml:space="preserve">i opis </w:t>
      </w:r>
      <w:r w:rsidR="00740314" w:rsidRPr="00740314">
        <w:rPr>
          <w:rFonts w:eastAsiaTheme="minorHAnsi"/>
          <w:lang w:eastAsia="en-US"/>
        </w:rPr>
        <w:t>przedmiotu zamówienia określa</w:t>
      </w:r>
      <w:r>
        <w:rPr>
          <w:rFonts w:eastAsiaTheme="minorHAnsi"/>
          <w:lang w:eastAsia="en-US"/>
        </w:rPr>
        <w:t>ją</w:t>
      </w:r>
      <w:r w:rsidR="00740314" w:rsidRPr="00740314">
        <w:rPr>
          <w:rFonts w:eastAsiaTheme="minorHAnsi"/>
          <w:lang w:eastAsia="en-US"/>
        </w:rPr>
        <w:t>:</w:t>
      </w:r>
    </w:p>
    <w:p w14:paraId="5B9AF86D" w14:textId="1F381E4A" w:rsidR="00740314" w:rsidRDefault="00740314" w:rsidP="00740314">
      <w:pPr>
        <w:spacing w:line="259" w:lineRule="auto"/>
        <w:jc w:val="both"/>
        <w:rPr>
          <w:rFonts w:eastAsiaTheme="minorHAnsi"/>
          <w:b/>
          <w:lang w:eastAsia="en-US"/>
        </w:rPr>
      </w:pPr>
      <w:r w:rsidRPr="00740314">
        <w:rPr>
          <w:rFonts w:eastAsiaTheme="minorHAnsi"/>
          <w:lang w:eastAsia="en-US"/>
        </w:rPr>
        <w:t>- Przedmiar</w:t>
      </w:r>
      <w:r w:rsidR="0039736C">
        <w:rPr>
          <w:rFonts w:eastAsiaTheme="minorHAnsi"/>
          <w:lang w:eastAsia="en-US"/>
        </w:rPr>
        <w:t>y</w:t>
      </w:r>
      <w:r w:rsidRPr="00740314">
        <w:rPr>
          <w:rFonts w:eastAsiaTheme="minorHAnsi"/>
          <w:lang w:eastAsia="en-US"/>
        </w:rPr>
        <w:t xml:space="preserve"> robót – </w:t>
      </w:r>
      <w:r w:rsidRPr="00740314">
        <w:rPr>
          <w:rFonts w:eastAsiaTheme="minorHAnsi"/>
          <w:b/>
          <w:lang w:eastAsia="en-US"/>
        </w:rPr>
        <w:t>załącznik nr 9 do SWZ,</w:t>
      </w:r>
    </w:p>
    <w:p w14:paraId="46EEC989" w14:textId="2947A7AF" w:rsidR="0039736C" w:rsidRDefault="0039736C" w:rsidP="00740314">
      <w:pPr>
        <w:spacing w:line="259" w:lineRule="auto"/>
        <w:jc w:val="both"/>
        <w:rPr>
          <w:rFonts w:eastAsiaTheme="minorHAnsi"/>
          <w:b/>
          <w:lang w:eastAsia="en-US"/>
        </w:rPr>
      </w:pPr>
      <w:r w:rsidRPr="0039736C">
        <w:rPr>
          <w:rFonts w:eastAsiaTheme="minorHAnsi"/>
          <w:bCs/>
          <w:lang w:eastAsia="en-US"/>
        </w:rPr>
        <w:t>- Projekt wykonawczy</w:t>
      </w:r>
      <w:r>
        <w:rPr>
          <w:rFonts w:eastAsiaTheme="minorHAnsi"/>
          <w:b/>
          <w:lang w:eastAsia="en-US"/>
        </w:rPr>
        <w:t xml:space="preserve"> – załącznik nr 10 do SWZ,</w:t>
      </w:r>
    </w:p>
    <w:p w14:paraId="6D41427C" w14:textId="666E8220" w:rsidR="0021357D" w:rsidRDefault="0039736C" w:rsidP="0039736C">
      <w:pPr>
        <w:spacing w:line="259" w:lineRule="auto"/>
        <w:jc w:val="both"/>
        <w:rPr>
          <w:rFonts w:eastAsiaTheme="minorHAnsi"/>
          <w:b/>
          <w:lang w:eastAsia="en-US"/>
        </w:rPr>
      </w:pPr>
      <w:r w:rsidRPr="0021357D">
        <w:rPr>
          <w:rFonts w:eastAsiaTheme="minorHAnsi"/>
          <w:bCs/>
          <w:lang w:eastAsia="en-US"/>
        </w:rPr>
        <w:t xml:space="preserve">- </w:t>
      </w:r>
      <w:r w:rsidR="0021357D" w:rsidRPr="0021357D">
        <w:rPr>
          <w:rFonts w:eastAsiaTheme="minorHAnsi"/>
          <w:bCs/>
          <w:lang w:eastAsia="en-US"/>
        </w:rPr>
        <w:t>Projekt zagospodarowania terenu</w:t>
      </w:r>
      <w:r w:rsidR="0021357D">
        <w:rPr>
          <w:rFonts w:eastAsiaTheme="minorHAnsi"/>
          <w:b/>
          <w:lang w:eastAsia="en-US"/>
        </w:rPr>
        <w:t xml:space="preserve"> – załącznik nr 11 do SWZ</w:t>
      </w:r>
      <w:r w:rsidR="00F70982">
        <w:rPr>
          <w:rFonts w:eastAsiaTheme="minorHAnsi"/>
          <w:b/>
          <w:lang w:eastAsia="en-US"/>
        </w:rPr>
        <w:t>,</w:t>
      </w:r>
    </w:p>
    <w:p w14:paraId="6092C73D" w14:textId="21F86EEE" w:rsidR="00F319E6" w:rsidRPr="0039736C" w:rsidRDefault="0021357D" w:rsidP="0039736C">
      <w:pPr>
        <w:spacing w:line="259" w:lineRule="auto"/>
        <w:jc w:val="both"/>
        <w:rPr>
          <w:rFonts w:eastAsiaTheme="minorHAnsi"/>
          <w:lang w:eastAsia="en-US"/>
        </w:rPr>
      </w:pPr>
      <w:r>
        <w:rPr>
          <w:rFonts w:eastAsiaTheme="minorHAnsi"/>
          <w:b/>
          <w:lang w:eastAsia="en-US"/>
        </w:rPr>
        <w:t xml:space="preserve">- </w:t>
      </w:r>
      <w:r w:rsidR="0039736C" w:rsidRPr="0039736C">
        <w:rPr>
          <w:rFonts w:eastAsiaTheme="minorHAnsi"/>
          <w:bCs/>
          <w:lang w:eastAsia="en-US"/>
        </w:rPr>
        <w:t>Specyfikacja Techniczna Wykonania i Odbioru Robót</w:t>
      </w:r>
      <w:r w:rsidR="0039736C">
        <w:rPr>
          <w:rFonts w:eastAsiaTheme="minorHAnsi"/>
          <w:b/>
          <w:lang w:eastAsia="en-US"/>
        </w:rPr>
        <w:t xml:space="preserve"> – załącznik nr 1</w:t>
      </w:r>
      <w:r>
        <w:rPr>
          <w:rFonts w:eastAsiaTheme="minorHAnsi"/>
          <w:b/>
          <w:lang w:eastAsia="en-US"/>
        </w:rPr>
        <w:t>2</w:t>
      </w:r>
      <w:r w:rsidR="0039736C">
        <w:rPr>
          <w:rFonts w:eastAsiaTheme="minorHAnsi"/>
          <w:b/>
          <w:lang w:eastAsia="en-US"/>
        </w:rPr>
        <w:t xml:space="preserve"> do SWZ.</w:t>
      </w:r>
    </w:p>
    <w:p w14:paraId="43A9321C" w14:textId="77777777" w:rsidR="0039736C" w:rsidRDefault="0039736C" w:rsidP="00F319E6">
      <w:pPr>
        <w:jc w:val="both"/>
        <w:rPr>
          <w:color w:val="FF0000"/>
          <w:u w:val="single"/>
        </w:rPr>
      </w:pPr>
    </w:p>
    <w:p w14:paraId="5DEE6881" w14:textId="6B540CF9" w:rsidR="0039736C" w:rsidRPr="0039736C" w:rsidRDefault="0039736C" w:rsidP="0039736C">
      <w:pPr>
        <w:spacing w:after="120" w:line="259" w:lineRule="auto"/>
        <w:jc w:val="both"/>
        <w:rPr>
          <w:rFonts w:eastAsiaTheme="minorHAnsi"/>
          <w:b/>
          <w:lang w:eastAsia="en-US"/>
        </w:rPr>
      </w:pPr>
      <w:r>
        <w:rPr>
          <w:rFonts w:eastAsiaTheme="minorHAnsi"/>
          <w:b/>
          <w:lang w:eastAsia="en-US"/>
        </w:rPr>
        <w:t>6</w:t>
      </w:r>
      <w:r w:rsidRPr="0039736C">
        <w:rPr>
          <w:rFonts w:eastAsiaTheme="minorHAnsi"/>
          <w:b/>
          <w:lang w:eastAsia="en-US"/>
        </w:rPr>
        <w:t>. Obowiązki Wykonawcy przy wykonywaniu przedmiotu zamówienia:</w:t>
      </w:r>
    </w:p>
    <w:p w14:paraId="06BA8AC0" w14:textId="750FCCB3" w:rsidR="0039736C" w:rsidRPr="0039736C" w:rsidRDefault="0039736C" w:rsidP="0039736C">
      <w:pPr>
        <w:spacing w:after="120"/>
        <w:jc w:val="both"/>
        <w:rPr>
          <w:bCs/>
        </w:rPr>
      </w:pPr>
      <w:r w:rsidRPr="0039736C">
        <w:rPr>
          <w:rFonts w:eastAsiaTheme="minorHAnsi"/>
          <w:lang w:eastAsia="en-US"/>
        </w:rPr>
        <w:t xml:space="preserve">1) Roboty budowlane należy wykonać zgodnie </w:t>
      </w:r>
      <w:r>
        <w:rPr>
          <w:rFonts w:eastAsiaTheme="minorHAnsi"/>
          <w:lang w:eastAsia="en-US"/>
        </w:rPr>
        <w:t xml:space="preserve">z obowiązującymi przepisami budowlanymi,            </w:t>
      </w:r>
      <w:r w:rsidRPr="0039736C">
        <w:rPr>
          <w:rFonts w:eastAsiaTheme="minorHAnsi"/>
          <w:lang w:eastAsia="en-US"/>
        </w:rPr>
        <w:t>z załączoną dokumentacją, wytycznymi określonymi w SWZ wraz z załącznikami, wiedzą techniczną i sztuką budowlaną, przepisami BHP i ppoż</w:t>
      </w:r>
      <w:r w:rsidRPr="00B16A31">
        <w:rPr>
          <w:rFonts w:eastAsiaTheme="minorHAnsi"/>
          <w:lang w:eastAsia="en-US"/>
        </w:rPr>
        <w:t xml:space="preserve">., </w:t>
      </w:r>
      <w:r w:rsidRPr="00B16A31">
        <w:rPr>
          <w:bCs/>
        </w:rPr>
        <w:t xml:space="preserve">z należytą starannością, zachowaniem właściwej organizacji pracy i zapewnieniem dobrej jakości </w:t>
      </w:r>
      <w:r w:rsidRPr="0039736C">
        <w:rPr>
          <w:rFonts w:eastAsiaTheme="minorHAnsi"/>
          <w:lang w:eastAsia="en-US"/>
        </w:rPr>
        <w:t>oraz zgodnie z zaleceniami inspektora nadzoru.</w:t>
      </w:r>
    </w:p>
    <w:p w14:paraId="1833E299" w14:textId="75352DE2" w:rsidR="0039736C" w:rsidRDefault="0039736C" w:rsidP="0039736C">
      <w:pPr>
        <w:spacing w:after="120" w:line="259" w:lineRule="auto"/>
        <w:jc w:val="both"/>
        <w:rPr>
          <w:rFonts w:eastAsiaTheme="minorHAnsi"/>
          <w:lang w:eastAsia="en-US"/>
        </w:rPr>
      </w:pPr>
      <w:r w:rsidRPr="0039736C">
        <w:rPr>
          <w:rFonts w:eastAsiaTheme="minorHAnsi"/>
          <w:lang w:eastAsia="en-US"/>
        </w:rPr>
        <w:t xml:space="preserve">2) Do wykonania zamówienia Wykonawca zobowiązany jest użyć </w:t>
      </w:r>
      <w:r w:rsidR="000A1E6F">
        <w:rPr>
          <w:rFonts w:eastAsiaTheme="minorHAnsi"/>
          <w:lang w:eastAsia="en-US"/>
        </w:rPr>
        <w:t xml:space="preserve">fabrycznie nowych </w:t>
      </w:r>
      <w:r w:rsidRPr="0039736C">
        <w:rPr>
          <w:rFonts w:eastAsiaTheme="minorHAnsi"/>
          <w:lang w:eastAsia="en-US"/>
        </w:rPr>
        <w:t>materiałów gwarantujących odpowiednią jakość, o parametrach technicznych i jakościowych odpowiadających właściwościom materiałów dopuszczonych do stosowania w budownictwie.</w:t>
      </w:r>
    </w:p>
    <w:p w14:paraId="1988D2BD" w14:textId="77777777" w:rsidR="0039736C" w:rsidRPr="0039736C" w:rsidRDefault="0039736C" w:rsidP="0039736C">
      <w:pPr>
        <w:spacing w:after="120" w:line="259" w:lineRule="auto"/>
        <w:jc w:val="both"/>
        <w:rPr>
          <w:rFonts w:eastAsiaTheme="minorHAnsi"/>
          <w:lang w:eastAsia="en-US"/>
        </w:rPr>
      </w:pPr>
      <w:r w:rsidRPr="0039736C">
        <w:rPr>
          <w:rFonts w:eastAsiaTheme="minorHAnsi"/>
          <w:lang w:eastAsia="en-US"/>
        </w:rPr>
        <w:t xml:space="preserve">3) Wykonawca ma obowiązek posiadać w stosunku do użytych materiałów/urządzeń odpowiednie certyfikaty, aprobaty techniczne, atesty, świadectwa jakości. </w:t>
      </w:r>
    </w:p>
    <w:p w14:paraId="31095741" w14:textId="2E53E294" w:rsidR="0039736C" w:rsidRPr="0039736C" w:rsidRDefault="0039736C" w:rsidP="000A1E6F">
      <w:pPr>
        <w:spacing w:after="120"/>
        <w:jc w:val="both"/>
        <w:rPr>
          <w:bCs/>
        </w:rPr>
      </w:pPr>
      <w:r w:rsidRPr="0039736C">
        <w:rPr>
          <w:rFonts w:eastAsiaTheme="minorHAnsi"/>
          <w:lang w:eastAsia="en-US"/>
        </w:rPr>
        <w:t xml:space="preserve">4) Wykonawca ponosi odpowiedzialność </w:t>
      </w:r>
      <w:r w:rsidR="000A1E6F" w:rsidRPr="00687D97">
        <w:rPr>
          <w:bCs/>
        </w:rPr>
        <w:t>za jakość wykonywanych robót oraz zastosowanych materiałó</w:t>
      </w:r>
      <w:r w:rsidR="000A1E6F">
        <w:rPr>
          <w:bCs/>
        </w:rPr>
        <w:t xml:space="preserve">w oraz </w:t>
      </w:r>
      <w:r w:rsidRPr="0039736C">
        <w:rPr>
          <w:rFonts w:eastAsiaTheme="minorHAnsi"/>
          <w:lang w:eastAsia="en-US"/>
        </w:rPr>
        <w:t>za szkody wyrządzone podczas realizacji przedmiotu zamówienia.</w:t>
      </w:r>
    </w:p>
    <w:p w14:paraId="4E65341A" w14:textId="77777777" w:rsidR="0039736C" w:rsidRPr="0039736C" w:rsidRDefault="0039736C" w:rsidP="0039736C">
      <w:pPr>
        <w:spacing w:after="120" w:line="259" w:lineRule="auto"/>
        <w:jc w:val="both"/>
        <w:rPr>
          <w:rFonts w:eastAsiaTheme="minorHAnsi"/>
          <w:lang w:eastAsia="en-US"/>
        </w:rPr>
      </w:pPr>
      <w:r w:rsidRPr="0039736C">
        <w:rPr>
          <w:rFonts w:eastAsiaTheme="minorHAnsi"/>
          <w:lang w:eastAsia="en-US"/>
        </w:rPr>
        <w:t>5) Wykonawca, którego oferta zostanie wybrana jako najkorzystniejsza, opracuje harmonogram rzeczowo-finansowy oraz uproszczony kosztorys robót,  uwzględniający zakres  przewidziany do realizacji i dostarczy  Zmawiającemu przed podpisaniem umowy.</w:t>
      </w:r>
    </w:p>
    <w:p w14:paraId="1B8C9AF8" w14:textId="77777777" w:rsidR="0039736C" w:rsidRPr="0039736C" w:rsidRDefault="0039736C" w:rsidP="0039736C">
      <w:pPr>
        <w:spacing w:after="120" w:line="259" w:lineRule="auto"/>
        <w:jc w:val="both"/>
        <w:rPr>
          <w:rFonts w:eastAsiaTheme="minorHAnsi"/>
          <w:lang w:eastAsia="en-US"/>
        </w:rPr>
      </w:pPr>
      <w:r w:rsidRPr="0039736C">
        <w:rPr>
          <w:rFonts w:eastAsiaTheme="minorHAnsi"/>
          <w:lang w:eastAsia="en-US"/>
        </w:rPr>
        <w:t>6) Wymagana będzie współpraca i uzgodnienia z Zamawiającym w zakresie ustaleń dotyczących harmonogramu i realizacji robót.</w:t>
      </w:r>
    </w:p>
    <w:p w14:paraId="7C21E78B" w14:textId="1DDBDCF7" w:rsidR="0039736C" w:rsidRPr="0039736C" w:rsidRDefault="0039736C" w:rsidP="0039736C">
      <w:pPr>
        <w:spacing w:after="120" w:line="259" w:lineRule="auto"/>
        <w:jc w:val="both"/>
        <w:rPr>
          <w:rFonts w:eastAsiaTheme="minorHAnsi"/>
          <w:lang w:eastAsia="en-US"/>
        </w:rPr>
      </w:pPr>
      <w:r w:rsidRPr="0039736C">
        <w:rPr>
          <w:rFonts w:eastAsiaTheme="minorHAnsi"/>
          <w:lang w:eastAsia="en-US"/>
        </w:rPr>
        <w:lastRenderedPageBreak/>
        <w:t>7) Zakres prac, oraz odpowiedzialność Wykonawcy w zakresie objętym proponowaną ceną oferowaną obejmuje także: organizację i zagospodarowanie zaplecza budowy, ubezpieczenie budowy, dozorowanie placu budowy, po zakończeniu robót doprowadzenie otoczenia budowy do stanu pierwotnego – ewentualny demontaż obiektów tymczasowych oraz uporządkowanie terenu, przygotowanie dokumentacji powykonawczej</w:t>
      </w:r>
      <w:r w:rsidR="00F70982">
        <w:rPr>
          <w:rFonts w:eastAsiaTheme="minorHAnsi"/>
          <w:lang w:eastAsia="en-US"/>
        </w:rPr>
        <w:t xml:space="preserve"> (w tym inwentaryzacji geodezyjnej powykonawczej).</w:t>
      </w:r>
    </w:p>
    <w:p w14:paraId="3BBCBC54" w14:textId="77777777" w:rsidR="0039736C" w:rsidRPr="0039736C" w:rsidRDefault="0039736C" w:rsidP="0039736C">
      <w:pPr>
        <w:spacing w:after="240" w:line="259" w:lineRule="auto"/>
        <w:jc w:val="both"/>
        <w:rPr>
          <w:rFonts w:eastAsiaTheme="minorHAnsi" w:cstheme="minorBidi"/>
          <w:b/>
          <w:lang w:eastAsia="en-US"/>
        </w:rPr>
      </w:pPr>
      <w:r w:rsidRPr="0039736C">
        <w:rPr>
          <w:rFonts w:eastAsiaTheme="minorHAnsi" w:cstheme="minorBidi"/>
          <w:b/>
          <w:lang w:eastAsia="en-US"/>
        </w:rPr>
        <w:t>8) Wykonawca zapewni obecność na budowie Kierownika Budowy – min. 4 godziny każdego roboczego dnia przez cały okres realizacji zamówienia, oraz obecność kierowników robót branży sanitarnej i elektrycznej – min. 4 godziny każdego roboczego</w:t>
      </w:r>
      <w:r w:rsidRPr="0039736C">
        <w:rPr>
          <w:rFonts w:eastAsiaTheme="minorHAnsi" w:cstheme="minorBidi"/>
          <w:b/>
          <w:color w:val="FF0000"/>
          <w:lang w:eastAsia="en-US"/>
        </w:rPr>
        <w:t xml:space="preserve"> </w:t>
      </w:r>
      <w:r w:rsidRPr="0039736C">
        <w:rPr>
          <w:rFonts w:eastAsiaTheme="minorHAnsi" w:cstheme="minorBidi"/>
          <w:b/>
          <w:lang w:eastAsia="en-US"/>
        </w:rPr>
        <w:t>dnia w okresie wykonywania robót, odpowiednio – sanitarnych czy elektrycznych.</w:t>
      </w:r>
    </w:p>
    <w:p w14:paraId="5291ADAB" w14:textId="7519F54C" w:rsidR="0039736C" w:rsidRPr="0039736C" w:rsidRDefault="00B16A31" w:rsidP="0039736C">
      <w:pPr>
        <w:spacing w:after="120" w:line="259" w:lineRule="auto"/>
        <w:jc w:val="both"/>
        <w:rPr>
          <w:rFonts w:eastAsiaTheme="minorHAnsi"/>
          <w:b/>
          <w:lang w:eastAsia="en-US"/>
        </w:rPr>
      </w:pPr>
      <w:r>
        <w:rPr>
          <w:rFonts w:eastAsiaTheme="minorHAnsi"/>
          <w:b/>
          <w:lang w:eastAsia="en-US"/>
        </w:rPr>
        <w:t>7</w:t>
      </w:r>
      <w:r w:rsidR="0039736C" w:rsidRPr="0039736C">
        <w:rPr>
          <w:rFonts w:eastAsiaTheme="minorHAnsi"/>
          <w:b/>
          <w:lang w:eastAsia="en-US"/>
        </w:rPr>
        <w:t>. Warunki gwarancji jakości i rękojmi za wady</w:t>
      </w:r>
    </w:p>
    <w:p w14:paraId="39C05A14" w14:textId="77777777" w:rsidR="0039736C" w:rsidRPr="0039736C" w:rsidRDefault="0039736C" w:rsidP="0039736C">
      <w:pPr>
        <w:spacing w:after="120" w:line="259" w:lineRule="auto"/>
        <w:ind w:left="708"/>
        <w:jc w:val="both"/>
        <w:rPr>
          <w:rFonts w:eastAsiaTheme="minorHAnsi"/>
          <w:lang w:eastAsia="en-US"/>
        </w:rPr>
      </w:pPr>
      <w:r w:rsidRPr="0039736C">
        <w:rPr>
          <w:rFonts w:eastAsiaTheme="minorHAnsi"/>
          <w:lang w:eastAsia="en-US"/>
        </w:rPr>
        <w:t>1) Wykonawca zobowiązuje się do udzielenia gwarancji na cały zakres zamówienia.</w:t>
      </w:r>
    </w:p>
    <w:p w14:paraId="234C8CC1" w14:textId="77777777" w:rsidR="0039736C" w:rsidRPr="0039736C" w:rsidRDefault="0039736C" w:rsidP="0039736C">
      <w:pPr>
        <w:spacing w:after="120" w:line="259" w:lineRule="auto"/>
        <w:ind w:left="708"/>
        <w:jc w:val="both"/>
        <w:rPr>
          <w:rFonts w:eastAsiaTheme="minorHAnsi"/>
          <w:lang w:eastAsia="en-US"/>
        </w:rPr>
      </w:pPr>
      <w:r w:rsidRPr="0039736C">
        <w:rPr>
          <w:rFonts w:eastAsiaTheme="minorHAnsi"/>
          <w:lang w:eastAsia="en-US"/>
        </w:rPr>
        <w:t>2) Wykonawca udzieli zamawiającemu gwarancji na wykonany przedmiot zamówienia i wbudowane materiały/zamontowane urządzenia poprzez wskazany przez siebie okres – nie krótszy niż 36 miesięcy. Okres gwarancji stanowi jedno  z kryteriów oceny ofert.</w:t>
      </w:r>
    </w:p>
    <w:p w14:paraId="4AC099A3" w14:textId="77777777" w:rsidR="0039736C" w:rsidRPr="0039736C" w:rsidRDefault="0039736C" w:rsidP="0039736C">
      <w:pPr>
        <w:spacing w:after="120" w:line="259" w:lineRule="auto"/>
        <w:ind w:left="708"/>
        <w:jc w:val="both"/>
        <w:rPr>
          <w:rFonts w:eastAsiaTheme="minorHAnsi"/>
          <w:lang w:eastAsia="en-US"/>
        </w:rPr>
      </w:pPr>
      <w:r w:rsidRPr="0039736C">
        <w:rPr>
          <w:rFonts w:eastAsiaTheme="minorHAnsi"/>
          <w:lang w:eastAsia="en-US"/>
        </w:rPr>
        <w:t>3) Okres udzielonej przez wykonawcę rękojmi na wykonany przedmiot zamówienia będzie równy udzielonej przez wykonawcę gwarancji.</w:t>
      </w:r>
    </w:p>
    <w:p w14:paraId="59D2CDAB" w14:textId="2D364302" w:rsidR="0039736C" w:rsidRDefault="0039736C" w:rsidP="0039736C">
      <w:pPr>
        <w:spacing w:after="240" w:line="259" w:lineRule="auto"/>
        <w:ind w:left="708"/>
        <w:jc w:val="both"/>
        <w:rPr>
          <w:rFonts w:eastAsiaTheme="minorHAnsi"/>
          <w:lang w:eastAsia="en-US"/>
        </w:rPr>
      </w:pPr>
      <w:r w:rsidRPr="0039736C">
        <w:rPr>
          <w:rFonts w:eastAsiaTheme="minorHAnsi"/>
          <w:lang w:eastAsia="en-US"/>
        </w:rPr>
        <w:t>4) W okresie rękojmi i gwarancji koszty związane z wszelkimi naprawami oraz usuwaniem usterek ponosić będzie wykonawca.</w:t>
      </w:r>
    </w:p>
    <w:p w14:paraId="40EDB1DE" w14:textId="448B1893" w:rsidR="00B16A31" w:rsidRPr="00687D97" w:rsidRDefault="00B467AA" w:rsidP="00B16A31">
      <w:pPr>
        <w:jc w:val="both"/>
      </w:pPr>
      <w:r>
        <w:rPr>
          <w:b/>
        </w:rPr>
        <w:t>8</w:t>
      </w:r>
      <w:r w:rsidR="00B16A31" w:rsidRPr="00687D97">
        <w:rPr>
          <w:b/>
        </w:rPr>
        <w:t>. Rozwiązania równoważne</w:t>
      </w:r>
      <w:r w:rsidR="00B16A31" w:rsidRPr="00687D97">
        <w:t>.</w:t>
      </w:r>
    </w:p>
    <w:p w14:paraId="79CD7BAB" w14:textId="77777777" w:rsidR="00B16A31" w:rsidRPr="00687D97" w:rsidRDefault="00B16A31">
      <w:pPr>
        <w:pStyle w:val="Akapitzlist"/>
        <w:widowControl w:val="0"/>
        <w:numPr>
          <w:ilvl w:val="0"/>
          <w:numId w:val="23"/>
        </w:numPr>
        <w:autoSpaceDE w:val="0"/>
        <w:autoSpaceDN w:val="0"/>
        <w:adjustRightInd w:val="0"/>
        <w:ind w:left="567" w:right="-36" w:hanging="284"/>
        <w:jc w:val="both"/>
        <w:rPr>
          <w:spacing w:val="-1"/>
        </w:rPr>
      </w:pPr>
      <w:r w:rsidRPr="00687D97">
        <w:rPr>
          <w:spacing w:val="-1"/>
        </w:rPr>
        <w:t>Jeżeli Zamawiający w opisie przedmiotu zamówienia (w SWZ wraz z załącznikami) wskazał nazwy własne, znaki towarowe, patenty lub pochodzenia, źródła lub szczególny proces, który charakteryzuje produkty lub usługi dostarczane przez konkretnego wykonawcę – nie są one wiążące i dopuszcza się zaoferowanie rozwiązań równoważnych opisanym, pod warunkiem zachowania przez nie takich samych minimalnych parametrów technicznych, jakościowych oraz funkcjonalnych. (Zwrot „równoważne” oznacza możliwość uzyskania efektu założonego przez Zamawiającego za pomocą innych rozwiązań technicznych).</w:t>
      </w:r>
    </w:p>
    <w:p w14:paraId="5B0E5025" w14:textId="77777777" w:rsidR="00B16A31" w:rsidRPr="00687D97" w:rsidRDefault="00B16A31">
      <w:pPr>
        <w:pStyle w:val="Akapitzlist"/>
        <w:widowControl w:val="0"/>
        <w:numPr>
          <w:ilvl w:val="0"/>
          <w:numId w:val="23"/>
        </w:numPr>
        <w:autoSpaceDE w:val="0"/>
        <w:autoSpaceDN w:val="0"/>
        <w:adjustRightInd w:val="0"/>
        <w:spacing w:before="11"/>
        <w:ind w:left="567" w:right="-36" w:hanging="284"/>
        <w:jc w:val="both"/>
        <w:rPr>
          <w:b/>
          <w:spacing w:val="-1"/>
        </w:rPr>
      </w:pPr>
      <w:r w:rsidRPr="00687D97">
        <w:rPr>
          <w:spacing w:val="-1"/>
        </w:rPr>
        <w:t xml:space="preserve">Wykonawca, który powołuje się na rozwiązania równoważne, jest zobowiązany wykazać, że oferowane przez niego rozwiązanie spełnia wymagania określone przez Zamawiającego.  W takim przypadku, wykonawca </w:t>
      </w:r>
      <w:r w:rsidRPr="00687D97">
        <w:rPr>
          <w:b/>
          <w:spacing w:val="-1"/>
        </w:rPr>
        <w:t>załącza do oferty wykaz rozwiązań równoważnych wraz z jego opisem lub normami.</w:t>
      </w:r>
    </w:p>
    <w:p w14:paraId="4F25938D" w14:textId="77777777" w:rsidR="00B16A31" w:rsidRPr="00687D97" w:rsidRDefault="00B16A31">
      <w:pPr>
        <w:pStyle w:val="Akapitzlist"/>
        <w:widowControl w:val="0"/>
        <w:numPr>
          <w:ilvl w:val="0"/>
          <w:numId w:val="23"/>
        </w:numPr>
        <w:autoSpaceDE w:val="0"/>
        <w:autoSpaceDN w:val="0"/>
        <w:adjustRightInd w:val="0"/>
        <w:spacing w:before="11"/>
        <w:ind w:left="567" w:right="-36" w:hanging="284"/>
        <w:jc w:val="both"/>
        <w:rPr>
          <w:spacing w:val="-1"/>
        </w:rPr>
      </w:pPr>
      <w:r w:rsidRPr="00687D97">
        <w:rPr>
          <w:spacing w:val="-1"/>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687D97">
        <w:rPr>
          <w:spacing w:val="-1"/>
        </w:rPr>
        <w:t>Pzp</w:t>
      </w:r>
      <w:proofErr w:type="spellEnd"/>
      <w:r w:rsidRPr="00687D97">
        <w:rPr>
          <w:spacing w:val="-1"/>
        </w:rPr>
        <w:t>, Zamawiający dopuszcza rozwiązania równoważne opisywanym.</w:t>
      </w:r>
    </w:p>
    <w:p w14:paraId="6F9A6894" w14:textId="77777777" w:rsidR="00B16A31" w:rsidRPr="00687D97" w:rsidRDefault="00B16A31">
      <w:pPr>
        <w:pStyle w:val="Akapitzlist"/>
        <w:widowControl w:val="0"/>
        <w:numPr>
          <w:ilvl w:val="0"/>
          <w:numId w:val="23"/>
        </w:numPr>
        <w:autoSpaceDE w:val="0"/>
        <w:autoSpaceDN w:val="0"/>
        <w:adjustRightInd w:val="0"/>
        <w:spacing w:before="11"/>
        <w:ind w:left="567" w:right="-36" w:hanging="284"/>
        <w:jc w:val="both"/>
        <w:rPr>
          <w:spacing w:val="-1"/>
        </w:rPr>
      </w:pPr>
      <w:r w:rsidRPr="00687D97">
        <w:t xml:space="preserve">Użyte w dokumentach opisujących przedmiot zamówienia nazwy materiałów i urządzeń lub jakichkolwiek innych wyrobów lub produktów służą określeniu pożądanego standardu wykonania i określenia właściwości i wymogów </w:t>
      </w:r>
      <w:proofErr w:type="spellStart"/>
      <w:r w:rsidRPr="00687D97">
        <w:t>techniczno</w:t>
      </w:r>
      <w:proofErr w:type="spellEnd"/>
      <w:r w:rsidRPr="00687D97">
        <w:t xml:space="preserve"> – użytkowych założonych dla danego typu rozwiązań, nie są obowiązujące i należy je traktować, jako propozycje.</w:t>
      </w:r>
    </w:p>
    <w:p w14:paraId="3FB468D9" w14:textId="2D37CE0B" w:rsidR="00855E89" w:rsidRDefault="00B16A31">
      <w:pPr>
        <w:pStyle w:val="Akapitzlist"/>
        <w:widowControl w:val="0"/>
        <w:numPr>
          <w:ilvl w:val="0"/>
          <w:numId w:val="23"/>
        </w:numPr>
        <w:autoSpaceDE w:val="0"/>
        <w:autoSpaceDN w:val="0"/>
        <w:adjustRightInd w:val="0"/>
        <w:spacing w:before="11"/>
        <w:ind w:left="567" w:right="-36" w:hanging="284"/>
        <w:jc w:val="both"/>
        <w:rPr>
          <w:spacing w:val="-1"/>
        </w:rPr>
      </w:pPr>
      <w:r w:rsidRPr="00687D97">
        <w:rPr>
          <w:spacing w:val="-1"/>
        </w:rPr>
        <w:t xml:space="preserve">W przypadku zastosowania rozwiązań równoważnych, Wykonawca uzyska we własnym zakresie i na własny koszt stosowne pozwolenia oraz uzgodnienia wynikające ze zmiany na inne (np. nowoczesne) urządzenia, materiały stanowiące rozwiązania równoważne,                  w tym poniesie pełne koszty wynikające z wszelkich zmian. </w:t>
      </w:r>
    </w:p>
    <w:p w14:paraId="50E83949" w14:textId="77777777" w:rsidR="00B467AA" w:rsidRPr="00B467AA" w:rsidRDefault="00B467AA" w:rsidP="00B467AA">
      <w:pPr>
        <w:pStyle w:val="Akapitzlist"/>
        <w:widowControl w:val="0"/>
        <w:autoSpaceDE w:val="0"/>
        <w:autoSpaceDN w:val="0"/>
        <w:adjustRightInd w:val="0"/>
        <w:spacing w:before="11"/>
        <w:ind w:left="567" w:right="-36"/>
        <w:jc w:val="both"/>
        <w:rPr>
          <w:spacing w:val="-1"/>
        </w:rPr>
      </w:pPr>
    </w:p>
    <w:p w14:paraId="19C30D47" w14:textId="00EAF4E7" w:rsidR="00F319E6" w:rsidRPr="00663D7D" w:rsidRDefault="00B467AA" w:rsidP="00663D7D">
      <w:pPr>
        <w:jc w:val="both"/>
        <w:rPr>
          <w:bCs/>
        </w:rPr>
      </w:pPr>
      <w:r w:rsidRPr="00663D7D">
        <w:rPr>
          <w:b/>
        </w:rPr>
        <w:t xml:space="preserve">9. </w:t>
      </w:r>
      <w:r w:rsidR="00F319E6" w:rsidRPr="00663D7D">
        <w:rPr>
          <w:b/>
        </w:rPr>
        <w:t xml:space="preserve"> Terminy rozliczenia z Wykonawcą </w:t>
      </w:r>
      <w:r w:rsidR="00F319E6" w:rsidRPr="00663D7D">
        <w:rPr>
          <w:bCs/>
        </w:rPr>
        <w:t xml:space="preserve">–  </w:t>
      </w:r>
      <w:r w:rsidR="00F319E6" w:rsidRPr="00CE15D2">
        <w:rPr>
          <w:bCs/>
          <w:u w:val="single"/>
        </w:rPr>
        <w:t>Zamawiający przewiduje 3 płatności:</w:t>
      </w:r>
    </w:p>
    <w:p w14:paraId="50C1E0A3" w14:textId="47EC10CD" w:rsidR="00B467AA" w:rsidRPr="00663D7D" w:rsidRDefault="00B467AA" w:rsidP="00663D7D">
      <w:pPr>
        <w:jc w:val="both"/>
        <w:rPr>
          <w:bCs/>
        </w:rPr>
      </w:pPr>
      <w:bookmarkStart w:id="3" w:name="_Hlk126243443"/>
      <w:r w:rsidRPr="00663D7D">
        <w:rPr>
          <w:bCs/>
        </w:rPr>
        <w:t xml:space="preserve">a) </w:t>
      </w:r>
      <w:r w:rsidR="00663D7D" w:rsidRPr="00663D7D">
        <w:rPr>
          <w:bCs/>
        </w:rPr>
        <w:t>4 miesiące po przekazaniu placu budowy</w:t>
      </w:r>
      <w:r w:rsidR="00663D7D">
        <w:rPr>
          <w:bCs/>
        </w:rPr>
        <w:t xml:space="preserve"> – </w:t>
      </w:r>
      <w:r w:rsidR="005A2ADF" w:rsidRPr="00663D7D">
        <w:rPr>
          <w:bCs/>
        </w:rPr>
        <w:t>15%</w:t>
      </w:r>
      <w:r w:rsidR="00663D7D" w:rsidRPr="00663D7D">
        <w:rPr>
          <w:bCs/>
        </w:rPr>
        <w:t xml:space="preserve"> wysokości wynagrodzenia określonego                  w umowie</w:t>
      </w:r>
      <w:r w:rsidR="00F70982">
        <w:rPr>
          <w:bCs/>
        </w:rPr>
        <w:t>;</w:t>
      </w:r>
    </w:p>
    <w:p w14:paraId="3AB08C3D" w14:textId="20C4741E" w:rsidR="005A2ADF" w:rsidRPr="00663D7D" w:rsidRDefault="005A2ADF" w:rsidP="00663D7D">
      <w:pPr>
        <w:jc w:val="both"/>
        <w:rPr>
          <w:bCs/>
        </w:rPr>
      </w:pPr>
      <w:r w:rsidRPr="00663D7D">
        <w:rPr>
          <w:bCs/>
        </w:rPr>
        <w:t xml:space="preserve">b) </w:t>
      </w:r>
      <w:r w:rsidR="00663D7D" w:rsidRPr="00663D7D">
        <w:rPr>
          <w:bCs/>
        </w:rPr>
        <w:t>po dniu 10.12.2023r.</w:t>
      </w:r>
      <w:r w:rsidR="00663D7D">
        <w:rPr>
          <w:bCs/>
        </w:rPr>
        <w:t xml:space="preserve"> – </w:t>
      </w:r>
      <w:r w:rsidR="00663D7D" w:rsidRPr="00663D7D">
        <w:rPr>
          <w:bCs/>
        </w:rPr>
        <w:t>proporcjonalnie do stanu zaawansowania prac jednak nie więcej niż 35% wysokości wynagrodzenia określonego w umowie</w:t>
      </w:r>
      <w:r w:rsidR="00F70982">
        <w:rPr>
          <w:bCs/>
        </w:rPr>
        <w:t>;</w:t>
      </w:r>
    </w:p>
    <w:p w14:paraId="2EE1DAC8" w14:textId="55802604" w:rsidR="005A2ADF" w:rsidRPr="00663D7D" w:rsidRDefault="005A2ADF" w:rsidP="00663D7D">
      <w:pPr>
        <w:jc w:val="both"/>
        <w:rPr>
          <w:bCs/>
        </w:rPr>
      </w:pPr>
      <w:r w:rsidRPr="00663D7D">
        <w:rPr>
          <w:bCs/>
        </w:rPr>
        <w:t xml:space="preserve">c) </w:t>
      </w:r>
      <w:r w:rsidR="00663D7D" w:rsidRPr="00663D7D">
        <w:rPr>
          <w:bCs/>
        </w:rPr>
        <w:t>po zrealizowaniu robót budowalnych i odbiorze końcowym inwestycji przez Zamawiającego – 50% wysokości wynagrodzenia określonego w umowie.</w:t>
      </w:r>
    </w:p>
    <w:p w14:paraId="09B23E24" w14:textId="77777777" w:rsidR="00663D7D" w:rsidRPr="00663D7D" w:rsidRDefault="00663D7D" w:rsidP="00F319E6">
      <w:pPr>
        <w:spacing w:after="120"/>
        <w:jc w:val="both"/>
        <w:rPr>
          <w:b/>
          <w:u w:val="single"/>
        </w:rPr>
      </w:pPr>
      <w:bookmarkStart w:id="4" w:name="_Hlk117602677"/>
    </w:p>
    <w:bookmarkEnd w:id="3"/>
    <w:bookmarkEnd w:id="4"/>
    <w:p w14:paraId="49833BA6" w14:textId="4F91E441" w:rsidR="00F319E6" w:rsidRPr="003110F0" w:rsidRDefault="00663D7D" w:rsidP="00F319E6">
      <w:pPr>
        <w:jc w:val="both"/>
        <w:rPr>
          <w:bCs/>
        </w:rPr>
      </w:pPr>
      <w:r w:rsidRPr="003110F0">
        <w:rPr>
          <w:bCs/>
        </w:rPr>
        <w:t>10</w:t>
      </w:r>
      <w:r w:rsidR="00F319E6" w:rsidRPr="003110F0">
        <w:rPr>
          <w:bCs/>
        </w:rPr>
        <w:t xml:space="preserve">. Przy dokonywaniu wyceny przedmiotu zamówienia należy uwzględnić łącznie wszystkie dane z opisu przedmiotu zamówienia zawartego w SWZ oraz </w:t>
      </w:r>
      <w:r w:rsidRPr="003110F0">
        <w:rPr>
          <w:bCs/>
        </w:rPr>
        <w:t>w załącznikach do SWZ (przedmiar robót, projekt wykonawczy</w:t>
      </w:r>
      <w:r w:rsidR="009B2AF4" w:rsidRPr="003110F0">
        <w:rPr>
          <w:bCs/>
        </w:rPr>
        <w:t xml:space="preserve">, </w:t>
      </w:r>
      <w:proofErr w:type="spellStart"/>
      <w:r w:rsidR="009B2AF4" w:rsidRPr="003110F0">
        <w:rPr>
          <w:bCs/>
        </w:rPr>
        <w:t>STWiORB</w:t>
      </w:r>
      <w:proofErr w:type="spellEnd"/>
      <w:r w:rsidR="00F70982">
        <w:rPr>
          <w:bCs/>
        </w:rPr>
        <w:t>, projekt zagospodarowania terenu</w:t>
      </w:r>
      <w:r w:rsidR="009B2AF4" w:rsidRPr="003110F0">
        <w:rPr>
          <w:bCs/>
        </w:rPr>
        <w:t>)</w:t>
      </w:r>
      <w:r w:rsidR="00F70982">
        <w:rPr>
          <w:bCs/>
        </w:rPr>
        <w:t>.</w:t>
      </w:r>
    </w:p>
    <w:p w14:paraId="318B0885" w14:textId="53D34183" w:rsidR="00F319E6" w:rsidRPr="003110F0" w:rsidRDefault="00F319E6" w:rsidP="00F319E6">
      <w:pPr>
        <w:jc w:val="both"/>
        <w:rPr>
          <w:bCs/>
        </w:rPr>
      </w:pPr>
      <w:r w:rsidRPr="00687D97">
        <w:rPr>
          <w:bCs/>
        </w:rPr>
        <w:t xml:space="preserve">Wszystkie elementy opisu przedmiotu zamówienia ujęte </w:t>
      </w:r>
      <w:r w:rsidR="009B2AF4">
        <w:rPr>
          <w:bCs/>
        </w:rPr>
        <w:t>w przedmiarach robót</w:t>
      </w:r>
      <w:r w:rsidRPr="00687D97">
        <w:rPr>
          <w:bCs/>
        </w:rPr>
        <w:t xml:space="preserve"> a nie ujęte </w:t>
      </w:r>
      <w:r w:rsidR="00F70982">
        <w:rPr>
          <w:bCs/>
        </w:rPr>
        <w:t xml:space="preserve">                </w:t>
      </w:r>
      <w:r w:rsidRPr="00687D97">
        <w:rPr>
          <w:bCs/>
        </w:rPr>
        <w:t xml:space="preserve">w </w:t>
      </w:r>
      <w:r w:rsidR="009B2AF4">
        <w:rPr>
          <w:bCs/>
        </w:rPr>
        <w:t xml:space="preserve"> projekcie wykonawczym</w:t>
      </w:r>
      <w:r w:rsidRPr="00687D97">
        <w:rPr>
          <w:bCs/>
        </w:rPr>
        <w:t xml:space="preserve"> lub ujęte </w:t>
      </w:r>
      <w:r w:rsidR="009B2AF4">
        <w:rPr>
          <w:bCs/>
        </w:rPr>
        <w:t xml:space="preserve">w projekcie wykonawczym a nie ujęte w przedmiarach </w:t>
      </w:r>
      <w:r w:rsidRPr="00687D97">
        <w:rPr>
          <w:bCs/>
        </w:rPr>
        <w:t xml:space="preserve">  </w:t>
      </w:r>
      <w:r w:rsidR="003110F0">
        <w:rPr>
          <w:bCs/>
        </w:rPr>
        <w:t xml:space="preserve">robót </w:t>
      </w:r>
      <w:r w:rsidRPr="00687D97">
        <w:rPr>
          <w:bCs/>
        </w:rPr>
        <w:t>winny być traktowane tak, jakby były ujęte w każdym z wymienionych dokumentów.</w:t>
      </w:r>
    </w:p>
    <w:p w14:paraId="7E8E5A52" w14:textId="77777777" w:rsidR="00F319E6" w:rsidRPr="00687D97" w:rsidRDefault="00F319E6" w:rsidP="00F319E6">
      <w:pPr>
        <w:jc w:val="both"/>
      </w:pPr>
    </w:p>
    <w:p w14:paraId="362C0A87" w14:textId="1824F9AB" w:rsidR="00F319E6" w:rsidRPr="00687D97" w:rsidRDefault="003110F0" w:rsidP="00F319E6">
      <w:pPr>
        <w:jc w:val="both"/>
        <w:rPr>
          <w:b/>
        </w:rPr>
      </w:pPr>
      <w:r>
        <w:rPr>
          <w:b/>
        </w:rPr>
        <w:t>11</w:t>
      </w:r>
      <w:r w:rsidR="00F319E6" w:rsidRPr="00687D97">
        <w:rPr>
          <w:b/>
        </w:rPr>
        <w:t>. Wymagania w zakresie zatrudniania przez wykonawcę lub podwykonawcę osób na podstawie stosunku pracy</w:t>
      </w:r>
    </w:p>
    <w:p w14:paraId="529CB7EE" w14:textId="77777777" w:rsidR="00F319E6" w:rsidRPr="00687D97" w:rsidRDefault="00F319E6" w:rsidP="00F319E6">
      <w:pPr>
        <w:jc w:val="both"/>
      </w:pPr>
      <w:r w:rsidRPr="00687D97">
        <w:t xml:space="preserve">Zamawiający stawia wymóg w zakresie zatrudnienia przez wykonawcę lub podwykonawcę na podstawie stosunku pracy, osób wykonujących niżej wskazane czynności w zakresie realizacji zamówienia, polegające na wykonywaniu pracy w sposób określony w art. 22§ 1 ustawy z dnia 26 czerwca 1974r. – Kodeks pracy. </w:t>
      </w:r>
    </w:p>
    <w:p w14:paraId="61490BF6" w14:textId="77777777" w:rsidR="00F319E6" w:rsidRPr="00687D97" w:rsidRDefault="00F319E6" w:rsidP="00F319E6">
      <w:pPr>
        <w:jc w:val="both"/>
      </w:pPr>
      <w:r w:rsidRPr="00687D97">
        <w:rPr>
          <w:i/>
        </w:rPr>
        <w:t>(Zgodnie z art. 22 § 1 ustawy z dnia 26 czerwca 1976r. – Kodeks prac – przez nawiązanie stosunku pracy pracownik zobowiązuje się do wykonywania pracy określonego rodzaju na rzecz pracodawcy i pod jego kierownictwem oraz w miejscu i czasie wyznaczonym przez pracodawcę, a pracodawca  - do zatrudnienia pracownika za wynagrodzeniem).</w:t>
      </w:r>
    </w:p>
    <w:p w14:paraId="4A5CC8CA" w14:textId="77777777" w:rsidR="00F319E6" w:rsidRPr="00687D97" w:rsidRDefault="00F319E6" w:rsidP="00F319E6">
      <w:pPr>
        <w:jc w:val="both"/>
      </w:pPr>
      <w:r w:rsidRPr="00687D97">
        <w:t>Wykonawca zatrudni na umowę o pracę określone osoby na okres realizacji zamówienia.</w:t>
      </w:r>
    </w:p>
    <w:p w14:paraId="648FC0DA" w14:textId="77777777" w:rsidR="00F319E6" w:rsidRPr="00687D97" w:rsidRDefault="00F319E6" w:rsidP="00F319E6">
      <w:pPr>
        <w:spacing w:after="120"/>
        <w:jc w:val="both"/>
      </w:pPr>
      <w:r w:rsidRPr="00687D97">
        <w:t>W przypadku rozwiązania stosunku pracy przed zakończeniem tego okresu, zobowiązuje się do niezwłocznego zatrudnienia na to miejsce innej osoby.</w:t>
      </w:r>
    </w:p>
    <w:p w14:paraId="320B1445" w14:textId="5A59740F" w:rsidR="003110F0" w:rsidRDefault="00F319E6">
      <w:pPr>
        <w:pStyle w:val="Akapitzlist"/>
        <w:numPr>
          <w:ilvl w:val="0"/>
          <w:numId w:val="4"/>
        </w:numPr>
        <w:spacing w:line="276" w:lineRule="auto"/>
        <w:jc w:val="both"/>
      </w:pPr>
      <w:r w:rsidRPr="00687D97">
        <w:t xml:space="preserve">Rodzaj czynności niezbędnych do realizacji zamówienia, których dotyczą wymagania zatrudnienia na podstawie umowy o pracę przez wykonawcę osób wykonujących czynności  w trakcie realizacji zamówienia: </w:t>
      </w:r>
    </w:p>
    <w:p w14:paraId="5974062E" w14:textId="77777777" w:rsidR="003110F0" w:rsidRDefault="003110F0" w:rsidP="003110F0">
      <w:pPr>
        <w:spacing w:line="276" w:lineRule="auto"/>
        <w:jc w:val="both"/>
      </w:pPr>
      <w:r>
        <w:t xml:space="preserve">- </w:t>
      </w:r>
      <w:r w:rsidRPr="00AC2AC5">
        <w:t xml:space="preserve">roboty budowlane murarskie, </w:t>
      </w:r>
    </w:p>
    <w:p w14:paraId="531E0A5F" w14:textId="77777777" w:rsidR="003110F0" w:rsidRDefault="003110F0" w:rsidP="003110F0">
      <w:pPr>
        <w:spacing w:line="276" w:lineRule="auto"/>
        <w:jc w:val="both"/>
      </w:pPr>
      <w:r>
        <w:t xml:space="preserve">- roboty </w:t>
      </w:r>
      <w:r w:rsidRPr="00AC2AC5">
        <w:t xml:space="preserve">elektryczne, </w:t>
      </w:r>
    </w:p>
    <w:p w14:paraId="4280BB6C" w14:textId="77777777" w:rsidR="003110F0" w:rsidRDefault="003110F0" w:rsidP="003110F0">
      <w:pPr>
        <w:spacing w:line="276" w:lineRule="auto"/>
        <w:jc w:val="both"/>
      </w:pPr>
      <w:r>
        <w:t xml:space="preserve">- roboty </w:t>
      </w:r>
      <w:r w:rsidRPr="00AC2AC5">
        <w:t xml:space="preserve">sanitarne, </w:t>
      </w:r>
    </w:p>
    <w:p w14:paraId="049056CC" w14:textId="2C6400CE" w:rsidR="003110F0" w:rsidRPr="00687D97" w:rsidRDefault="003110F0" w:rsidP="003110F0">
      <w:pPr>
        <w:spacing w:line="276" w:lineRule="auto"/>
        <w:jc w:val="both"/>
      </w:pPr>
      <w:r>
        <w:t xml:space="preserve">- roboty </w:t>
      </w:r>
      <w:r w:rsidRPr="00AC2AC5">
        <w:t>wykończeniowe.</w:t>
      </w:r>
    </w:p>
    <w:p w14:paraId="3B1660DE" w14:textId="77777777" w:rsidR="00F319E6" w:rsidRPr="00687D97" w:rsidRDefault="00F319E6">
      <w:pPr>
        <w:pStyle w:val="Akapitzlist"/>
        <w:numPr>
          <w:ilvl w:val="0"/>
          <w:numId w:val="4"/>
        </w:numPr>
        <w:spacing w:line="276" w:lineRule="auto"/>
        <w:jc w:val="both"/>
      </w:pPr>
      <w:r w:rsidRPr="00687D97">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687D97">
        <w:t>ppk</w:t>
      </w:r>
      <w:proofErr w:type="spellEnd"/>
      <w:r w:rsidRPr="00687D97">
        <w:t xml:space="preserve"> a) czynności. Zamawiający uprawniony jest w szczególności do:</w:t>
      </w:r>
    </w:p>
    <w:p w14:paraId="648F09BA" w14:textId="77777777" w:rsidR="00F319E6" w:rsidRPr="00687D97" w:rsidRDefault="00F319E6" w:rsidP="00F319E6">
      <w:pPr>
        <w:pStyle w:val="Akapitzlist"/>
        <w:spacing w:line="276" w:lineRule="auto"/>
        <w:jc w:val="both"/>
      </w:pPr>
      <w:r w:rsidRPr="00687D97">
        <w:t>- żądania wykazu osób, które będą wyznaczone do wykonywania konkretnych czynności w ramach realizacji zamówienia,</w:t>
      </w:r>
    </w:p>
    <w:p w14:paraId="5E74FFAE" w14:textId="77777777" w:rsidR="00F319E6" w:rsidRPr="00687D97" w:rsidRDefault="00F319E6" w:rsidP="00F319E6">
      <w:pPr>
        <w:pStyle w:val="Akapitzlist"/>
        <w:jc w:val="both"/>
      </w:pPr>
      <w:r w:rsidRPr="00687D97">
        <w:t>- żądania oświadczeń i dokumentów w zakresie potwierdzenia spełniania w/w wymogów,</w:t>
      </w:r>
    </w:p>
    <w:p w14:paraId="4981B19E" w14:textId="77777777" w:rsidR="00F319E6" w:rsidRPr="00687D97" w:rsidRDefault="00F319E6" w:rsidP="00F319E6">
      <w:pPr>
        <w:pStyle w:val="Akapitzlist"/>
        <w:jc w:val="both"/>
      </w:pPr>
      <w:r w:rsidRPr="00687D97">
        <w:t>- żądania wyjaśnień w przypadku wątpliwości w zakresie potwierdzenia spełniania w/w wymogów,</w:t>
      </w:r>
    </w:p>
    <w:p w14:paraId="0F87DA76" w14:textId="77777777" w:rsidR="00F319E6" w:rsidRPr="00687D97" w:rsidRDefault="00F319E6" w:rsidP="00F319E6">
      <w:pPr>
        <w:pStyle w:val="Akapitzlist"/>
        <w:jc w:val="both"/>
      </w:pPr>
      <w:r w:rsidRPr="00687D97">
        <w:t>- przeprowadzania kontroli na miejscu wykonywania świadczenia.</w:t>
      </w:r>
    </w:p>
    <w:p w14:paraId="69D48F19" w14:textId="77777777" w:rsidR="00F319E6" w:rsidRPr="00687D97" w:rsidRDefault="00F319E6" w:rsidP="00F319E6">
      <w:pPr>
        <w:pStyle w:val="Akapitzlist"/>
        <w:jc w:val="both"/>
      </w:pPr>
      <w:r w:rsidRPr="00687D97">
        <w:lastRenderedPageBreak/>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proofErr w:type="spellStart"/>
      <w:r w:rsidRPr="00687D97">
        <w:t>ppkt</w:t>
      </w:r>
      <w:proofErr w:type="spellEnd"/>
      <w:r w:rsidRPr="00687D97">
        <w:t xml:space="preserve"> a)  - czynności w trakcie realizacji zamówienia:</w:t>
      </w:r>
    </w:p>
    <w:p w14:paraId="1A828EB2" w14:textId="2A90961C" w:rsidR="00F319E6" w:rsidRPr="00687D97" w:rsidRDefault="00F319E6" w:rsidP="00F319E6">
      <w:pPr>
        <w:pStyle w:val="Akapitzlist"/>
        <w:jc w:val="both"/>
      </w:pPr>
      <w:r w:rsidRPr="00687D97">
        <w:t xml:space="preserve">- </w:t>
      </w:r>
      <w:r w:rsidRPr="00687D97">
        <w:rPr>
          <w:b/>
        </w:rPr>
        <w:t>wykaz osób</w:t>
      </w:r>
      <w:r w:rsidRPr="00687D97">
        <w:t xml:space="preserve">, które będą wyznaczone do wykonywania konkretnych czynności  </w:t>
      </w:r>
      <w:r w:rsidR="00577059" w:rsidRPr="00687D97">
        <w:t xml:space="preserve">                     </w:t>
      </w:r>
      <w:r w:rsidRPr="00687D97">
        <w:t>w ramach realizacji zamówienia (imiona i nazwiska osób oraz rodzaj wykonywanej czynności);</w:t>
      </w:r>
    </w:p>
    <w:p w14:paraId="1DA909A0" w14:textId="77777777" w:rsidR="00F319E6" w:rsidRPr="00687D97" w:rsidRDefault="00F319E6" w:rsidP="00F319E6">
      <w:pPr>
        <w:pStyle w:val="Akapitzlist"/>
        <w:spacing w:line="276" w:lineRule="auto"/>
        <w:jc w:val="both"/>
      </w:pPr>
      <w:r w:rsidRPr="00687D97">
        <w:t xml:space="preserve">- </w:t>
      </w:r>
      <w:r w:rsidRPr="00687D97">
        <w:rPr>
          <w:b/>
        </w:rPr>
        <w:t>oświadczenie</w:t>
      </w:r>
      <w:r w:rsidRPr="00687D97">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w:t>
      </w:r>
    </w:p>
    <w:p w14:paraId="78E2F31F" w14:textId="77777777" w:rsidR="00F319E6" w:rsidRPr="00687D97" w:rsidRDefault="00F319E6" w:rsidP="00F319E6">
      <w:pPr>
        <w:pStyle w:val="Akapitzlist"/>
        <w:spacing w:line="276" w:lineRule="auto"/>
        <w:jc w:val="both"/>
      </w:pPr>
      <w:r w:rsidRPr="00687D97">
        <w:t xml:space="preserve">- poświadczoną za zgodność z oryginałem odpowiednio przez wykonawcę lub podwykonawcę </w:t>
      </w:r>
      <w:r w:rsidRPr="00687D97">
        <w:rPr>
          <w:b/>
        </w:rPr>
        <w:t>kopię umowy/umów o pracę</w:t>
      </w:r>
      <w:r w:rsidRPr="00687D97">
        <w:t xml:space="preserve"> osób wykonujących w takcie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 szczególności bez adresów, nr PESEL pracowników). Imię i nazwisko pracownika nie podlega </w:t>
      </w:r>
      <w:proofErr w:type="spellStart"/>
      <w:r w:rsidRPr="00687D97">
        <w:t>anonimizacji</w:t>
      </w:r>
      <w:proofErr w:type="spellEnd"/>
      <w:r w:rsidRPr="00687D97">
        <w:t>. Informacje takie jak: data zawarcia umowy, rodzaj umowy o pracę i wymiar etatu – powinny być możliwe do zidentyfikowania.</w:t>
      </w:r>
    </w:p>
    <w:p w14:paraId="3595EEB6" w14:textId="77777777" w:rsidR="00F319E6" w:rsidRPr="00687D97" w:rsidRDefault="00F319E6">
      <w:pPr>
        <w:pStyle w:val="Akapitzlist"/>
        <w:numPr>
          <w:ilvl w:val="0"/>
          <w:numId w:val="4"/>
        </w:numPr>
        <w:spacing w:line="276" w:lineRule="auto"/>
        <w:jc w:val="both"/>
      </w:pPr>
      <w:r w:rsidRPr="00687D97">
        <w:t xml:space="preserve">Z tytułu niespełnienia przez wykonawcę lub podwykonawcę wymogu zatrudnienia na podstawie umowy o pracę osób wykonujących wskazane w podpunkcie a) czynności, zamawiający przewiduje sankcję w postaci obowiązku zapłaty przez wykonawcę kary umownej w wysokości określonej w projekcie umowy. Niezłożenie przez wykonawcę              w wyznaczonym przez Zamawiającego terminie żądanych przez Zamawiającego dokumentów w celu potwierdzenia spełnienia przez Wykonawcę lub Podwykonawcę wymogu zatrudnienia na podstawie umowy o pracę - traktowane będzie jako niespełnienie przez Wykonawcę lub Podwykonawcę wymogu zatrudnienia na podstawie umowy o pracę osób wykonujących wskazane w </w:t>
      </w:r>
      <w:proofErr w:type="spellStart"/>
      <w:r w:rsidRPr="00687D97">
        <w:t>ppkt</w:t>
      </w:r>
      <w:proofErr w:type="spellEnd"/>
      <w:r w:rsidRPr="00687D97">
        <w:t xml:space="preserve"> a) czynności.</w:t>
      </w:r>
    </w:p>
    <w:p w14:paraId="53F39F19" w14:textId="77777777" w:rsidR="00F319E6" w:rsidRPr="00687D97" w:rsidRDefault="00F319E6" w:rsidP="00F319E6">
      <w:pPr>
        <w:pStyle w:val="Akapitzlist"/>
        <w:spacing w:after="120" w:line="276" w:lineRule="auto"/>
        <w:jc w:val="both"/>
      </w:pPr>
      <w:r w:rsidRPr="00687D97">
        <w:t>W przypadku uzasadnionych wątpliwości co do przestrzegania prawa pracy przez wykonawcę lub podwykonawcę, zamawiający może zwrócić się o przeprowadzenie kontroli przez Państwową Inspekcję Pracy.</w:t>
      </w:r>
    </w:p>
    <w:p w14:paraId="442B59E6" w14:textId="5DDE103A" w:rsidR="00F319E6" w:rsidRPr="00687D97" w:rsidRDefault="003110F0" w:rsidP="00577059">
      <w:pPr>
        <w:spacing w:line="276" w:lineRule="auto"/>
        <w:jc w:val="both"/>
        <w:rPr>
          <w:b/>
        </w:rPr>
      </w:pPr>
      <w:r>
        <w:rPr>
          <w:b/>
        </w:rPr>
        <w:t>12</w:t>
      </w:r>
      <w:r w:rsidR="00F319E6" w:rsidRPr="00687D97">
        <w:rPr>
          <w:b/>
        </w:rPr>
        <w:t>. Wykonawcy wspólnie ubiegający się o udzielenie zamówienia</w:t>
      </w:r>
    </w:p>
    <w:p w14:paraId="4E24A1E6" w14:textId="4E72736E" w:rsidR="00F319E6" w:rsidRPr="00687D97" w:rsidRDefault="00F319E6" w:rsidP="00577059">
      <w:pPr>
        <w:pStyle w:val="Default"/>
        <w:ind w:left="284" w:hanging="284"/>
        <w:jc w:val="both"/>
        <w:rPr>
          <w:color w:val="auto"/>
        </w:rPr>
      </w:pPr>
      <w:r w:rsidRPr="00687D97">
        <w:rPr>
          <w:color w:val="auto"/>
        </w:rPr>
        <w:t xml:space="preserve">1) Wykonawcy występujący wspólnie są zobowiązani do ustanowienia pełnomocnika do reprezentowania ich w postępowaniu albo do reprezentowania ich w postępowaniu </w:t>
      </w:r>
      <w:r w:rsidR="00577059" w:rsidRPr="00687D97">
        <w:rPr>
          <w:color w:val="auto"/>
        </w:rPr>
        <w:t xml:space="preserve">                           </w:t>
      </w:r>
      <w:r w:rsidRPr="00687D97">
        <w:rPr>
          <w:color w:val="auto"/>
        </w:rPr>
        <w:t>i zawarcia umowy w sprawie przedmiotowego zamówienia publicznego. Pełnomocnictwo winno być załączone do oferty.</w:t>
      </w:r>
      <w:r w:rsidRPr="00687D97">
        <w:rPr>
          <w:bCs/>
          <w:iCs/>
          <w:color w:val="auto"/>
        </w:rPr>
        <w:t xml:space="preserve"> Z treści pełnomocnictwa powinno wynikać umocowanie do reprezentowania w postępowaniu o udzielenie zamówienia tych wykonawców. Pełnomocnictwo powinno zawierać w szczególności wskazanie: postępowania </w:t>
      </w:r>
      <w:r w:rsidR="00577059" w:rsidRPr="00687D97">
        <w:rPr>
          <w:bCs/>
          <w:iCs/>
          <w:color w:val="auto"/>
        </w:rPr>
        <w:t xml:space="preserve">                                   </w:t>
      </w:r>
      <w:r w:rsidRPr="00687D97">
        <w:rPr>
          <w:bCs/>
          <w:iCs/>
          <w:color w:val="auto"/>
        </w:rPr>
        <w:t xml:space="preserve">o zamówienie publiczne którego dotyczy, wszystkich wykonawców ubiegających się </w:t>
      </w:r>
      <w:r w:rsidRPr="00687D97">
        <w:rPr>
          <w:bCs/>
          <w:iCs/>
          <w:color w:val="auto"/>
        </w:rPr>
        <w:lastRenderedPageBreak/>
        <w:t>wspólnie o udzielenie zamówienia wymienionych z nazwy z określeniem adresu siedziby, ustanowionego pełnomocnika oraz zakresu jego umocowania.</w:t>
      </w:r>
    </w:p>
    <w:p w14:paraId="6E63CA1F" w14:textId="77777777" w:rsidR="00F319E6" w:rsidRPr="00687D97" w:rsidRDefault="00F319E6" w:rsidP="00F319E6">
      <w:pPr>
        <w:spacing w:after="120"/>
        <w:jc w:val="both"/>
      </w:pPr>
      <w:r w:rsidRPr="00687D97">
        <w:t>2) W przypadku wykonawców wspólnie ubiegających się o udzielenie zamówienia, oświadczenie o braku podstaw do wykluczenia – składa każdy z wykonawców.</w:t>
      </w:r>
    </w:p>
    <w:p w14:paraId="054DF1BD" w14:textId="77777777" w:rsidR="00F319E6" w:rsidRPr="00687D97" w:rsidRDefault="00F319E6" w:rsidP="00F319E6">
      <w:pPr>
        <w:spacing w:after="120"/>
        <w:jc w:val="both"/>
      </w:pPr>
      <w:r w:rsidRPr="00687D97">
        <w:t>3) Dokumenty potwierdzające brak podstaw do wykluczenia z postępowania – składa każdy                 z Wykonawców wspólnie ubiegających się o zamówienie.</w:t>
      </w:r>
    </w:p>
    <w:p w14:paraId="1A3F977C" w14:textId="77777777" w:rsidR="00F319E6" w:rsidRPr="00687D97" w:rsidRDefault="00F319E6" w:rsidP="00F319E6">
      <w:pPr>
        <w:spacing w:after="120"/>
        <w:jc w:val="both"/>
      </w:pPr>
      <w:r w:rsidRPr="00687D97">
        <w:t>4) W przypadku wykonawców wspólnie ubiegających się o udzielenie zamówienia, oświadczenie o spełnianiu warunków udziału  w postępowaniu – Wspólnicy składają wspólnie.</w:t>
      </w:r>
    </w:p>
    <w:p w14:paraId="14A32FE4" w14:textId="77777777" w:rsidR="00F319E6" w:rsidRPr="00687D97" w:rsidRDefault="00F319E6" w:rsidP="00F319E6">
      <w:pPr>
        <w:spacing w:after="120"/>
        <w:jc w:val="both"/>
      </w:pPr>
      <w:r w:rsidRPr="00687D97">
        <w:t>5) Dokumenty potwierdzające spełnianie warunków udziału w postępowaniu – Wspólnicy składają wspólnie.</w:t>
      </w:r>
    </w:p>
    <w:p w14:paraId="5370E803" w14:textId="77777777" w:rsidR="00F319E6" w:rsidRPr="00687D97" w:rsidRDefault="00F319E6" w:rsidP="00F319E6">
      <w:pPr>
        <w:spacing w:after="120"/>
        <w:jc w:val="both"/>
      </w:pPr>
      <w:r w:rsidRPr="00687D97">
        <w:t>6) Wszelka korespondencja będzie prowadzona przez zamawiającego wyłącznie                                             z pełnomocnikiem.</w:t>
      </w:r>
    </w:p>
    <w:p w14:paraId="2D819F0C" w14:textId="77777777" w:rsidR="00F319E6" w:rsidRPr="00687D97" w:rsidRDefault="00F319E6" w:rsidP="00F319E6">
      <w:pPr>
        <w:spacing w:after="120"/>
        <w:jc w:val="both"/>
      </w:pPr>
      <w:r w:rsidRPr="00687D97">
        <w:t>7) W przypadku oferty złożonej przez wykonawców wspólnie ubiegających się o zamówienie, zamawiający zastrzega sobie prawo żądania przed zawarciem umowy w sprawie zamówienia publicznego, umowy regulującej współpracę tych wykonawców.</w:t>
      </w:r>
    </w:p>
    <w:p w14:paraId="60BF4EAC" w14:textId="77777777" w:rsidR="00F319E6" w:rsidRPr="00687D97" w:rsidRDefault="00F319E6" w:rsidP="00F319E6">
      <w:pPr>
        <w:spacing w:after="240"/>
        <w:jc w:val="both"/>
      </w:pPr>
      <w:r w:rsidRPr="00687D97">
        <w:t>8) Wykonawcy wspólnie ubiegający się o udzielenie zamówienia ponoszą solidarną odpowiedzialność za wykonanie umowy.</w:t>
      </w:r>
    </w:p>
    <w:p w14:paraId="263A08FC" w14:textId="3D9A60EC" w:rsidR="00F319E6" w:rsidRPr="00687D97" w:rsidRDefault="00F319E6" w:rsidP="00F319E6">
      <w:pPr>
        <w:jc w:val="both"/>
        <w:rPr>
          <w:b/>
        </w:rPr>
      </w:pPr>
      <w:r w:rsidRPr="00687D97">
        <w:rPr>
          <w:b/>
        </w:rPr>
        <w:t>1</w:t>
      </w:r>
      <w:r w:rsidR="003110F0">
        <w:rPr>
          <w:b/>
        </w:rPr>
        <w:t>2</w:t>
      </w:r>
      <w:r w:rsidRPr="00687D97">
        <w:rPr>
          <w:b/>
        </w:rPr>
        <w:t>. Podwykonawstwo</w:t>
      </w:r>
    </w:p>
    <w:p w14:paraId="1B775FA0" w14:textId="77777777" w:rsidR="00F319E6" w:rsidRPr="00687D97" w:rsidRDefault="00F319E6" w:rsidP="00F319E6">
      <w:pPr>
        <w:jc w:val="both"/>
      </w:pPr>
      <w:r w:rsidRPr="00687D97">
        <w:t>1) Zamawiający może powierzyć wykonanie części zamówienia podwykonawcy (podwykonawcom).</w:t>
      </w:r>
    </w:p>
    <w:p w14:paraId="4D9C39D1" w14:textId="77777777" w:rsidR="00F319E6" w:rsidRPr="00687D97" w:rsidRDefault="00F319E6" w:rsidP="00F319E6">
      <w:pPr>
        <w:spacing w:after="120"/>
        <w:jc w:val="both"/>
      </w:pPr>
      <w:r w:rsidRPr="00687D97">
        <w:t>2) Zamawiający nie zastrzega obowiązku osobistego wykonania przez Wykonawcę kluczowych części zamówienia/kluczowych zadań.</w:t>
      </w:r>
    </w:p>
    <w:p w14:paraId="7D62E5B5" w14:textId="77777777" w:rsidR="00F319E6" w:rsidRPr="00687D97" w:rsidRDefault="00F319E6" w:rsidP="00F319E6">
      <w:pPr>
        <w:spacing w:after="240"/>
        <w:jc w:val="both"/>
      </w:pPr>
      <w:r w:rsidRPr="00687D97">
        <w:t>3) Zamawiający wymaga, aby w przypadku powierzenia części zamówienia podwykonawcy (podwykonawcom), Wykonawca wskazał w ofercie części zamówienia, których wykonanie zamierza powierzyć podwykonawcom oraz podał (o ile są mu wiadome na tym etapie postępowania) nazwy tych podwykonawców.</w:t>
      </w:r>
    </w:p>
    <w:p w14:paraId="56134857" w14:textId="1C870153" w:rsidR="00F319E6" w:rsidRPr="00687D97" w:rsidRDefault="00F319E6" w:rsidP="00F319E6">
      <w:pPr>
        <w:jc w:val="both"/>
        <w:rPr>
          <w:b/>
        </w:rPr>
      </w:pPr>
      <w:r w:rsidRPr="00687D97">
        <w:rPr>
          <w:b/>
        </w:rPr>
        <w:t>1</w:t>
      </w:r>
      <w:r w:rsidR="003110F0">
        <w:rPr>
          <w:b/>
        </w:rPr>
        <w:t>3</w:t>
      </w:r>
      <w:r w:rsidRPr="00687D97">
        <w:rPr>
          <w:b/>
        </w:rPr>
        <w:t>. Poleganie na zasobach innych podmiotów.</w:t>
      </w:r>
    </w:p>
    <w:p w14:paraId="3CCB078C" w14:textId="77777777" w:rsidR="00F319E6" w:rsidRPr="00687D97" w:rsidRDefault="00F319E6" w:rsidP="00F319E6">
      <w:pPr>
        <w:spacing w:after="120"/>
        <w:jc w:val="both"/>
      </w:pPr>
      <w:r w:rsidRPr="00687D97">
        <w:t>1) Wykonawca może w celu potwierdzenia spełniania warunków udziału w postępowaniu polegać na zdolnościach technicznych lub zawodowych podmiotów udostępniających zasoby, niezależnie od charakteru prawnego łączących go z nimi stosunków prawnych.</w:t>
      </w:r>
    </w:p>
    <w:p w14:paraId="53ED6CCF" w14:textId="77777777" w:rsidR="00F319E6" w:rsidRPr="00687D97" w:rsidRDefault="00F319E6" w:rsidP="00F319E6">
      <w:pPr>
        <w:spacing w:after="120"/>
        <w:jc w:val="both"/>
      </w:pPr>
      <w:r w:rsidRPr="00687D97">
        <w:t>2) W odniesieniu do warunków dotyczących doświadczenia, wykonawcy mogą polegać na zdolnościach podmiotów udostępniających zasoby, jeśli podmioty te wykonają świadczenie do realizacji którego te zdolności są wymagane.</w:t>
      </w:r>
    </w:p>
    <w:p w14:paraId="56743111" w14:textId="77777777" w:rsidR="00F319E6" w:rsidRPr="00687D97" w:rsidRDefault="00F319E6" w:rsidP="00F319E6">
      <w:pPr>
        <w:spacing w:after="120"/>
        <w:jc w:val="both"/>
      </w:pPr>
      <w:r w:rsidRPr="00687D97">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28B3A48" w14:textId="77777777" w:rsidR="00F319E6" w:rsidRPr="00687D97" w:rsidRDefault="00F319E6" w:rsidP="00F319E6">
      <w:pPr>
        <w:spacing w:after="120"/>
        <w:jc w:val="both"/>
      </w:pPr>
      <w:r w:rsidRPr="00687D97">
        <w:t>4) Zamawiający ocenia, czy udostępniane Wykonawcy przez podmioty udostępniające zasoby, zdolności techniczne lub zawodowe – pozwalają na wykazanie przez wykonawcę spełniania warunków udziału w postępowaniu, a także bada czy nie zachodzą wobec tego podmiotu podstawy wykluczenia, które zostały przewidziane względem wykonawcy.</w:t>
      </w:r>
    </w:p>
    <w:p w14:paraId="7247C594" w14:textId="77777777" w:rsidR="00F319E6" w:rsidRPr="00687D97" w:rsidRDefault="00F319E6" w:rsidP="00F319E6">
      <w:pPr>
        <w:spacing w:after="120"/>
        <w:jc w:val="both"/>
      </w:pPr>
      <w:r w:rsidRPr="00687D97">
        <w:t xml:space="preserve">5) Jeżeli zdolności techniczne lub zawodowe podmiotu udostępniającego zasoby nie potwierdzają spełniania przez wykonawcę warunków udziału w postępowaniu lub zachodzą </w:t>
      </w:r>
      <w:r w:rsidRPr="00687D97">
        <w:lastRenderedPageBreak/>
        <w:t>wobec tego podmiotu podstawy wykluczenia, zamawiający żąda, aby wykonawca w terminie określonym przez Zamawiającego zastąpił ten podmiot innym podmiotem lub podmiotami albo wykazał, że samodzielnie spełnia warunki udziału w postępowaniu.</w:t>
      </w:r>
    </w:p>
    <w:p w14:paraId="4673AE69" w14:textId="77777777" w:rsidR="00F319E6" w:rsidRPr="00687D97" w:rsidRDefault="00F319E6" w:rsidP="00F319E6">
      <w:pPr>
        <w:spacing w:after="120"/>
        <w:jc w:val="both"/>
      </w:pPr>
      <w:r w:rsidRPr="00687D97">
        <w:t>6) 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7EB05555" w14:textId="1CDDA84D" w:rsidR="00DF144F" w:rsidRPr="00DF144F" w:rsidRDefault="00F319E6" w:rsidP="006A04DA">
      <w:pPr>
        <w:spacing w:after="240"/>
        <w:jc w:val="both"/>
      </w:pPr>
      <w:r w:rsidRPr="00687D97">
        <w:t>7) Wykonawca, w przypadku polegania na zdolnościach lub sytuacji podmiotów udostępniających zasoby, przedstawia wraz ze swoim oświadczeniem, także oświadczenie podmiotu udostępniającego zasoby, potwierdzające brak podstaw wykluczenia tego podmiotu oraz odpowiednio spełnianie warunków udziału w postępowaniu, w zakresie, w jakim wykonawca powołuje się na jego zasoby.</w:t>
      </w:r>
    </w:p>
    <w:p w14:paraId="4DC6904B" w14:textId="63CBCF54" w:rsidR="00DF144F" w:rsidRPr="00DF144F" w:rsidRDefault="003110F0">
      <w:pPr>
        <w:numPr>
          <w:ilvl w:val="0"/>
          <w:numId w:val="36"/>
        </w:numPr>
        <w:autoSpaceDE w:val="0"/>
        <w:autoSpaceDN w:val="0"/>
        <w:adjustRightInd w:val="0"/>
        <w:jc w:val="both"/>
        <w:rPr>
          <w:rFonts w:eastAsiaTheme="minorHAnsi"/>
          <w:lang w:eastAsia="en-US"/>
        </w:rPr>
      </w:pPr>
      <w:r w:rsidRPr="003110F0">
        <w:rPr>
          <w:rFonts w:eastAsiaTheme="minorHAnsi"/>
          <w:lang w:eastAsia="en-US"/>
        </w:rPr>
        <w:t xml:space="preserve">14. </w:t>
      </w:r>
      <w:r w:rsidR="00DF144F" w:rsidRPr="00DF144F">
        <w:rPr>
          <w:rFonts w:eastAsiaTheme="minorHAnsi"/>
          <w:lang w:eastAsia="en-US"/>
        </w:rPr>
        <w:t>Przedmiotowe zamówienie uwzględnia</w:t>
      </w:r>
      <w:r w:rsidR="00DF144F" w:rsidRPr="003110F0">
        <w:rPr>
          <w:rFonts w:eastAsiaTheme="minorHAnsi"/>
          <w:lang w:eastAsia="en-US"/>
        </w:rPr>
        <w:t xml:space="preserve"> </w:t>
      </w:r>
      <w:r w:rsidR="00DF144F" w:rsidRPr="00DF144F">
        <w:rPr>
          <w:rFonts w:eastAsiaTheme="minorHAnsi"/>
          <w:lang w:eastAsia="en-US"/>
        </w:rPr>
        <w:t>wymagania w zakresie dostępności dla osób niepełnosprawnych</w:t>
      </w:r>
      <w:r w:rsidR="006A04DA">
        <w:rPr>
          <w:rFonts w:eastAsiaTheme="minorHAnsi"/>
          <w:lang w:eastAsia="en-US"/>
        </w:rPr>
        <w:t>.</w:t>
      </w:r>
    </w:p>
    <w:p w14:paraId="3AF6EB7F" w14:textId="77777777" w:rsidR="00F319E6" w:rsidRPr="006A04DA" w:rsidRDefault="00F319E6">
      <w:pPr>
        <w:numPr>
          <w:ilvl w:val="0"/>
          <w:numId w:val="36"/>
        </w:numPr>
        <w:autoSpaceDE w:val="0"/>
        <w:autoSpaceDN w:val="0"/>
        <w:adjustRightInd w:val="0"/>
        <w:spacing w:after="120"/>
        <w:jc w:val="both"/>
        <w:rPr>
          <w:rFonts w:eastAsiaTheme="minorHAnsi"/>
          <w:b/>
          <w:bCs/>
          <w:color w:val="FF0000"/>
          <w:u w:val="single"/>
          <w:lang w:eastAsia="en-US"/>
        </w:rPr>
      </w:pPr>
    </w:p>
    <w:p w14:paraId="2DB54D6A" w14:textId="77777777" w:rsidR="00F319E6" w:rsidRPr="00687D97" w:rsidRDefault="00F319E6" w:rsidP="00F319E6">
      <w:pPr>
        <w:spacing w:after="120"/>
        <w:jc w:val="both"/>
        <w:rPr>
          <w:b/>
          <w:sz w:val="28"/>
          <w:szCs w:val="28"/>
        </w:rPr>
      </w:pPr>
      <w:r w:rsidRPr="00687D97">
        <w:rPr>
          <w:b/>
          <w:sz w:val="28"/>
          <w:szCs w:val="28"/>
        </w:rPr>
        <w:t>VI.  Terminy</w:t>
      </w:r>
    </w:p>
    <w:p w14:paraId="1F67B307" w14:textId="355333DC" w:rsidR="00F319E6" w:rsidRPr="006A04DA" w:rsidRDefault="00F319E6" w:rsidP="00F319E6">
      <w:pPr>
        <w:spacing w:after="120"/>
        <w:jc w:val="both"/>
        <w:rPr>
          <w:b/>
          <w:bCs/>
        </w:rPr>
      </w:pPr>
      <w:r w:rsidRPr="00687D97">
        <w:t>1. Termin realizacji zamówienia:</w:t>
      </w:r>
      <w:r w:rsidR="006A04DA">
        <w:t xml:space="preserve"> </w:t>
      </w:r>
      <w:r w:rsidR="006A04DA" w:rsidRPr="006A04DA">
        <w:rPr>
          <w:b/>
          <w:bCs/>
        </w:rPr>
        <w:t>18 miesięcy</w:t>
      </w:r>
      <w:r w:rsidR="006A04DA">
        <w:t xml:space="preserve"> </w:t>
      </w:r>
      <w:r w:rsidR="006A04DA" w:rsidRPr="006A04DA">
        <w:rPr>
          <w:b/>
          <w:bCs/>
        </w:rPr>
        <w:t>od dnia podpisania umowy z Wykonawcą.</w:t>
      </w:r>
    </w:p>
    <w:p w14:paraId="36FE980E" w14:textId="77777777" w:rsidR="00F319E6" w:rsidRPr="00687D97" w:rsidRDefault="00F319E6" w:rsidP="00F319E6">
      <w:pPr>
        <w:spacing w:after="120"/>
        <w:jc w:val="both"/>
      </w:pPr>
      <w:r w:rsidRPr="00687D97">
        <w:t>2. Termin związania ofertą wynosi 30 dni i rozpoczyna się od dnia upływu terminu składania ofert określonego zapisami SWZ.</w:t>
      </w:r>
    </w:p>
    <w:p w14:paraId="601C16EB" w14:textId="2E0EB29A" w:rsidR="00F319E6" w:rsidRPr="008A3451" w:rsidRDefault="00F319E6" w:rsidP="00F319E6">
      <w:pPr>
        <w:spacing w:after="120"/>
        <w:jc w:val="both"/>
        <w:rPr>
          <w:b/>
        </w:rPr>
      </w:pPr>
      <w:r w:rsidRPr="00687D97">
        <w:t xml:space="preserve">3. Termin składania </w:t>
      </w:r>
      <w:r w:rsidRPr="008A3451">
        <w:t xml:space="preserve">ofert – </w:t>
      </w:r>
      <w:r w:rsidRPr="008A3451">
        <w:rPr>
          <w:b/>
        </w:rPr>
        <w:t xml:space="preserve">do dnia </w:t>
      </w:r>
      <w:r w:rsidR="00E92768" w:rsidRPr="008A3451">
        <w:rPr>
          <w:b/>
        </w:rPr>
        <w:t>01</w:t>
      </w:r>
      <w:r w:rsidRPr="008A3451">
        <w:rPr>
          <w:b/>
        </w:rPr>
        <w:t>.</w:t>
      </w:r>
      <w:r w:rsidR="008E7F77" w:rsidRPr="008A3451">
        <w:rPr>
          <w:b/>
        </w:rPr>
        <w:t>0</w:t>
      </w:r>
      <w:r w:rsidR="00E92768" w:rsidRPr="008A3451">
        <w:rPr>
          <w:b/>
        </w:rPr>
        <w:t>3</w:t>
      </w:r>
      <w:r w:rsidRPr="008A3451">
        <w:rPr>
          <w:b/>
        </w:rPr>
        <w:t>.202</w:t>
      </w:r>
      <w:r w:rsidR="008E7F77" w:rsidRPr="008A3451">
        <w:rPr>
          <w:b/>
        </w:rPr>
        <w:t>3</w:t>
      </w:r>
      <w:r w:rsidRPr="008A3451">
        <w:rPr>
          <w:b/>
        </w:rPr>
        <w:t>r.  do godz. 10:00</w:t>
      </w:r>
    </w:p>
    <w:p w14:paraId="30A81A4D" w14:textId="6DA02AF4" w:rsidR="00F319E6" w:rsidRPr="008A3451" w:rsidRDefault="00F319E6" w:rsidP="00F319E6">
      <w:pPr>
        <w:spacing w:after="120"/>
        <w:jc w:val="both"/>
      </w:pPr>
      <w:r w:rsidRPr="008A3451">
        <w:t xml:space="preserve">4. Otwarcie ofert nastąpi </w:t>
      </w:r>
      <w:r w:rsidRPr="008A3451">
        <w:rPr>
          <w:b/>
        </w:rPr>
        <w:t xml:space="preserve">w dniu </w:t>
      </w:r>
      <w:r w:rsidR="00E92768" w:rsidRPr="008A3451">
        <w:rPr>
          <w:b/>
        </w:rPr>
        <w:t>01</w:t>
      </w:r>
      <w:r w:rsidRPr="008A3451">
        <w:rPr>
          <w:b/>
        </w:rPr>
        <w:t>.</w:t>
      </w:r>
      <w:r w:rsidR="008E7F77" w:rsidRPr="008A3451">
        <w:rPr>
          <w:b/>
        </w:rPr>
        <w:t>0</w:t>
      </w:r>
      <w:r w:rsidR="00E92768" w:rsidRPr="008A3451">
        <w:rPr>
          <w:b/>
        </w:rPr>
        <w:t>3</w:t>
      </w:r>
      <w:r w:rsidRPr="008A3451">
        <w:rPr>
          <w:b/>
        </w:rPr>
        <w:t>.202</w:t>
      </w:r>
      <w:r w:rsidR="008E7F77" w:rsidRPr="008A3451">
        <w:rPr>
          <w:b/>
        </w:rPr>
        <w:t>3</w:t>
      </w:r>
      <w:r w:rsidRPr="008A3451">
        <w:rPr>
          <w:b/>
        </w:rPr>
        <w:t>. o godz. 10:30</w:t>
      </w:r>
      <w:r w:rsidRPr="008A3451">
        <w:t xml:space="preserve"> </w:t>
      </w:r>
    </w:p>
    <w:p w14:paraId="3C05C926" w14:textId="77777777" w:rsidR="00F319E6" w:rsidRPr="00687D97" w:rsidRDefault="00F319E6" w:rsidP="00F319E6">
      <w:pPr>
        <w:spacing w:after="120"/>
        <w:jc w:val="both"/>
      </w:pPr>
      <w:r w:rsidRPr="00687D97">
        <w:t>5. W związku z zastosowaniem obowiązkowych środków komunikacji elektronicznej zarówno              w odniesieniu do składania ofert, jaki i komunikacji zamawiających z wykonawcami – otwarcie ofert nie będzie publiczne.</w:t>
      </w:r>
    </w:p>
    <w:p w14:paraId="45029417" w14:textId="77777777" w:rsidR="00F319E6" w:rsidRPr="00687D97" w:rsidRDefault="00F319E6" w:rsidP="00F319E6">
      <w:pPr>
        <w:spacing w:after="120"/>
        <w:jc w:val="both"/>
      </w:pPr>
    </w:p>
    <w:p w14:paraId="0EF815AB" w14:textId="77777777" w:rsidR="00F319E6" w:rsidRPr="00687D97" w:rsidRDefault="00F319E6" w:rsidP="00F319E6">
      <w:pPr>
        <w:spacing w:after="120"/>
        <w:jc w:val="both"/>
        <w:rPr>
          <w:b/>
          <w:sz w:val="28"/>
          <w:szCs w:val="28"/>
        </w:rPr>
      </w:pPr>
      <w:r w:rsidRPr="00687D97">
        <w:rPr>
          <w:b/>
          <w:sz w:val="28"/>
          <w:szCs w:val="28"/>
        </w:rPr>
        <w:t>VII. Warunki udziału w postępowaniu</w:t>
      </w:r>
    </w:p>
    <w:p w14:paraId="5E63F665" w14:textId="77777777" w:rsidR="00F319E6" w:rsidRPr="00687D97" w:rsidRDefault="00F319E6" w:rsidP="00F319E6">
      <w:pPr>
        <w:spacing w:after="120"/>
        <w:jc w:val="both"/>
      </w:pPr>
      <w:r w:rsidRPr="00687D97">
        <w:t>1. O udzielenie zamówienia mogą ubiegać się Wykonawcy, którzy nie podlegają wykluczeniu na zasadach określonych w rozdziale VIII oraz spełniają określone przez Zamawiającego warunki udziału w postępowaniu dotyczące:</w:t>
      </w:r>
    </w:p>
    <w:p w14:paraId="3BF06027" w14:textId="77777777" w:rsidR="00F319E6" w:rsidRPr="00687D97" w:rsidRDefault="00F319E6" w:rsidP="00F319E6">
      <w:pPr>
        <w:jc w:val="both"/>
        <w:rPr>
          <w:u w:val="single"/>
        </w:rPr>
      </w:pPr>
      <w:r w:rsidRPr="00687D97">
        <w:t>1</w:t>
      </w:r>
      <w:r w:rsidRPr="00687D97">
        <w:rPr>
          <w:u w:val="single"/>
        </w:rPr>
        <w:t>) Zdolności do występowania w obrocie gospodarczym.</w:t>
      </w:r>
    </w:p>
    <w:p w14:paraId="0FA57B62" w14:textId="77777777" w:rsidR="00F319E6" w:rsidRPr="00687D97" w:rsidRDefault="00F319E6" w:rsidP="00F319E6">
      <w:pPr>
        <w:spacing w:after="120"/>
        <w:jc w:val="both"/>
      </w:pPr>
      <w:r w:rsidRPr="00687D97">
        <w:t>Zamawiający nie stawia warunku w powyższym zakresie.</w:t>
      </w:r>
    </w:p>
    <w:p w14:paraId="5A7B0F74" w14:textId="77777777" w:rsidR="00F319E6" w:rsidRPr="00687D97" w:rsidRDefault="00F319E6" w:rsidP="00F319E6">
      <w:pPr>
        <w:jc w:val="both"/>
        <w:rPr>
          <w:u w:val="single"/>
        </w:rPr>
      </w:pPr>
      <w:r w:rsidRPr="00687D97">
        <w:rPr>
          <w:u w:val="single"/>
        </w:rPr>
        <w:t>2) Uprawnień do prowadzenia określonej działalności gospodarczej lub zawodowej, o ile wynika to z odrębnych przepisów.</w:t>
      </w:r>
    </w:p>
    <w:p w14:paraId="3E0CBF77" w14:textId="77777777" w:rsidR="00F319E6" w:rsidRPr="00687D97" w:rsidRDefault="00F319E6" w:rsidP="00F319E6">
      <w:pPr>
        <w:spacing w:after="120"/>
        <w:jc w:val="both"/>
      </w:pPr>
      <w:r w:rsidRPr="00687D97">
        <w:t>Zamawiający nie stawia warunku w powyższym zakresie.</w:t>
      </w:r>
    </w:p>
    <w:p w14:paraId="0A1A0868" w14:textId="77777777" w:rsidR="00F319E6" w:rsidRPr="00687D97" w:rsidRDefault="00F319E6" w:rsidP="00F319E6">
      <w:pPr>
        <w:jc w:val="both"/>
        <w:rPr>
          <w:u w:val="single"/>
        </w:rPr>
      </w:pPr>
      <w:r w:rsidRPr="00687D97">
        <w:rPr>
          <w:u w:val="single"/>
        </w:rPr>
        <w:t>3) Sytuacji ekonomicznej lub finansowej.</w:t>
      </w:r>
    </w:p>
    <w:p w14:paraId="23C13EE5" w14:textId="2C757213" w:rsidR="00F319E6" w:rsidRPr="00687D97" w:rsidRDefault="00F319E6" w:rsidP="00F319E6">
      <w:pPr>
        <w:spacing w:after="120"/>
        <w:jc w:val="both"/>
      </w:pPr>
      <w:r w:rsidRPr="00687D97">
        <w:t xml:space="preserve">Zamawiający uzna warunek za spełniony jeżeli Wykonawca wykaże, </w:t>
      </w:r>
      <w:r w:rsidR="008E7F77">
        <w:t>ż</w:t>
      </w:r>
      <w:r w:rsidRPr="00687D97">
        <w:t xml:space="preserve">e posiada środki finansowe lub zdolność kredytową w wysokości nie mniejszej niż </w:t>
      </w:r>
      <w:r w:rsidR="00A0347D" w:rsidRPr="00687D97">
        <w:t>3</w:t>
      </w:r>
      <w:r w:rsidRPr="00687D97">
        <w:t> 000 000,00 zł.</w:t>
      </w:r>
    </w:p>
    <w:p w14:paraId="4796AB1C" w14:textId="77777777" w:rsidR="00F319E6" w:rsidRPr="00687D97" w:rsidRDefault="00F319E6" w:rsidP="00F319E6">
      <w:pPr>
        <w:jc w:val="both"/>
      </w:pPr>
      <w:r w:rsidRPr="00687D97">
        <w:rPr>
          <w:u w:val="single"/>
        </w:rPr>
        <w:t>4) Zdolności technicznej lub zawodowej</w:t>
      </w:r>
      <w:r w:rsidRPr="00687D97">
        <w:t>.</w:t>
      </w:r>
    </w:p>
    <w:p w14:paraId="7A2F3BCB" w14:textId="77777777" w:rsidR="00F319E6" w:rsidRPr="00687D97" w:rsidRDefault="00F319E6" w:rsidP="00F319E6">
      <w:pPr>
        <w:jc w:val="both"/>
      </w:pPr>
      <w:r w:rsidRPr="00687D97">
        <w:t xml:space="preserve">Zamawiający uzna, że Wykonawca spełni warunek, jeżeli: </w:t>
      </w:r>
    </w:p>
    <w:p w14:paraId="21B46544" w14:textId="1502D14C" w:rsidR="00F319E6" w:rsidRPr="00907A90" w:rsidRDefault="00F319E6">
      <w:pPr>
        <w:pStyle w:val="Akapitzlist"/>
        <w:numPr>
          <w:ilvl w:val="0"/>
          <w:numId w:val="24"/>
        </w:numPr>
        <w:jc w:val="both"/>
      </w:pPr>
      <w:r w:rsidRPr="00687D97">
        <w:t>Wykonawca wykaże, że posiada doświadczenie w realizacji zamówień odpowiadających przedmiotowi zamówienia, tj.</w:t>
      </w:r>
      <w:r w:rsidR="00907A90">
        <w:t xml:space="preserve"> </w:t>
      </w:r>
      <w:r w:rsidRPr="00687D97">
        <w:t xml:space="preserve">w okresie ostatnich pięciu lat przed upływem terminu składania ofert, a jeżeli okres prowadzenia działalności jest krótszy – w tym okresie, wykonał należycie, zgodnie z przepisami prawa budowlanego i prawidłowo ukończył co najmniej </w:t>
      </w:r>
      <w:r w:rsidRPr="00C56001">
        <w:t xml:space="preserve">2 </w:t>
      </w:r>
      <w:r w:rsidR="00907A90" w:rsidRPr="00C56001">
        <w:t xml:space="preserve">roboty budowlane polegające na </w:t>
      </w:r>
      <w:r w:rsidR="00907A90" w:rsidRPr="00C56001">
        <w:lastRenderedPageBreak/>
        <w:t xml:space="preserve">budowie, przebudowie, nadbudowie budynków niemieszkalnych wraz z nowymi instalacjami elektrycznymi i sanitarnymi (instalacja grzewcza, </w:t>
      </w:r>
      <w:proofErr w:type="spellStart"/>
      <w:r w:rsidR="00907A90" w:rsidRPr="00C56001">
        <w:t>wod-kan</w:t>
      </w:r>
      <w:proofErr w:type="spellEnd"/>
      <w:r w:rsidR="00907A90" w:rsidRPr="00C56001">
        <w:t>, wentylacji mechanicznej) o wartości łącznej robót nie mniejszej niż 2 500 000,00 zł. brutto każda robota budowlana.</w:t>
      </w:r>
      <w:r w:rsidR="00907A90" w:rsidRPr="00C56001">
        <w:rPr>
          <w:b/>
          <w:iCs/>
        </w:rPr>
        <w:t xml:space="preserve">  </w:t>
      </w:r>
      <w:r w:rsidRPr="00C56001">
        <w:t xml:space="preserve">Roboty te muszą być poparte dowodami potwierdzającymi, że zostały wykonane należycie, zgodnie z przepisami </w:t>
      </w:r>
      <w:r w:rsidRPr="00687D97">
        <w:t>prawa budowlanego i prawidłowo ukończone.</w:t>
      </w:r>
    </w:p>
    <w:p w14:paraId="209DA3CB" w14:textId="0CE8EA4C" w:rsidR="00F319E6" w:rsidRPr="00907A90" w:rsidRDefault="00F319E6">
      <w:pPr>
        <w:pStyle w:val="Akapitzlist"/>
        <w:numPr>
          <w:ilvl w:val="0"/>
          <w:numId w:val="24"/>
        </w:numPr>
        <w:spacing w:after="120"/>
        <w:jc w:val="both"/>
      </w:pPr>
      <w:r w:rsidRPr="00687D97">
        <w:t xml:space="preserve">Wykonawca wykaże, </w:t>
      </w:r>
      <w:r w:rsidRPr="00687D97">
        <w:rPr>
          <w:bCs/>
        </w:rPr>
        <w:t>że dysponuje lub będzie dysponował na potrzeby realizacji zamówienia osobami posiadającymi uprawnienia budowlane w rozumieniu ustawy              z dnia 7 lipca 1994r. Prawo budowlane lub odpowiadającymi im równoważnymi uprawnieniami wydanymi na podstawie wcześniejszych przepisów zakresie wystarczającym do kierowania robotami. W przypadku wykonawcy zagranicznego – uprawnienia równoważne do kierowania robotami. Wykonawca będzie dysponował</w:t>
      </w:r>
      <w:r w:rsidR="00907A90">
        <w:rPr>
          <w:bCs/>
        </w:rPr>
        <w:t>:</w:t>
      </w:r>
    </w:p>
    <w:p w14:paraId="360E735E" w14:textId="2D41331C" w:rsidR="00907A90" w:rsidRPr="00907A90" w:rsidRDefault="00907A90">
      <w:pPr>
        <w:pStyle w:val="Akapitzlist"/>
        <w:numPr>
          <w:ilvl w:val="0"/>
          <w:numId w:val="29"/>
        </w:numPr>
        <w:spacing w:after="120"/>
        <w:jc w:val="both"/>
      </w:pPr>
      <w:r w:rsidRPr="00907A90">
        <w:rPr>
          <w:b/>
          <w:bCs/>
        </w:rPr>
        <w:t>kierownikiem budowy</w:t>
      </w:r>
      <w:r w:rsidRPr="00907A90">
        <w:rPr>
          <w:bCs/>
        </w:rPr>
        <w:t xml:space="preserve"> posiadającym uprawnienia budowlane do kierowania robotami budowlanym w specjalności konstrukcyjno-budowlanej bez ograniczeń l</w:t>
      </w:r>
      <w:r w:rsidRPr="00907A90">
        <w:rPr>
          <w:color w:val="000000" w:themeColor="text1"/>
          <w:szCs w:val="20"/>
        </w:rPr>
        <w:t>ub odpowiadające im ważne uprawnienia budowlane, które zostały wydane na podstawie wcześniej obowiązujących przepisów,</w:t>
      </w:r>
    </w:p>
    <w:p w14:paraId="2BA5DC64" w14:textId="730F00C1" w:rsidR="00907A90" w:rsidRPr="00907A90" w:rsidRDefault="00907A90">
      <w:pPr>
        <w:pStyle w:val="Akapitzlist"/>
        <w:numPr>
          <w:ilvl w:val="0"/>
          <w:numId w:val="29"/>
        </w:numPr>
        <w:spacing w:after="120"/>
        <w:jc w:val="both"/>
      </w:pPr>
      <w:r w:rsidRPr="00907A90">
        <w:rPr>
          <w:b/>
          <w:bCs/>
        </w:rPr>
        <w:t>kierownikiem robót</w:t>
      </w:r>
      <w:r w:rsidRPr="00907A90">
        <w:rPr>
          <w:bCs/>
        </w:rPr>
        <w:t xml:space="preserve"> </w:t>
      </w:r>
      <w:r w:rsidRPr="00907A90">
        <w:rPr>
          <w:b/>
          <w:bCs/>
        </w:rPr>
        <w:t>elektrycznych</w:t>
      </w:r>
      <w:r w:rsidRPr="00907A90">
        <w:rPr>
          <w:bCs/>
        </w:rPr>
        <w:t xml:space="preserve"> posiadającym uprawnienia budowlane do kierowania robotami budowlanymi w specjalności instalacyjnej </w:t>
      </w:r>
      <w:r w:rsidR="00C56001">
        <w:rPr>
          <w:bCs/>
        </w:rPr>
        <w:t xml:space="preserve">                       </w:t>
      </w:r>
      <w:r w:rsidRPr="00907A90">
        <w:rPr>
          <w:bCs/>
        </w:rPr>
        <w:t xml:space="preserve">w zakresie sieci, instalacji i urządzeń elektrycznych i elektroenergetycznych bez ograniczeń </w:t>
      </w:r>
      <w:r w:rsidRPr="00907A90">
        <w:rPr>
          <w:color w:val="000000" w:themeColor="text1"/>
          <w:szCs w:val="20"/>
        </w:rPr>
        <w:t>lub odpowiadające im ważne uprawnienia budowlane, które zostały wydane na podstawie wcześniej obowiązujących przepisów,</w:t>
      </w:r>
    </w:p>
    <w:p w14:paraId="3B85A64C" w14:textId="3FEB0E9C" w:rsidR="00DF144F" w:rsidRPr="00C56001" w:rsidRDefault="00907A90">
      <w:pPr>
        <w:pStyle w:val="Akapitzlist"/>
        <w:numPr>
          <w:ilvl w:val="0"/>
          <w:numId w:val="29"/>
        </w:numPr>
        <w:spacing w:after="120"/>
        <w:jc w:val="both"/>
      </w:pPr>
      <w:r w:rsidRPr="00907A90">
        <w:rPr>
          <w:b/>
          <w:bCs/>
        </w:rPr>
        <w:t>kierownikiem robót</w:t>
      </w:r>
      <w:r w:rsidRPr="00907A90">
        <w:rPr>
          <w:bCs/>
        </w:rPr>
        <w:t xml:space="preserve"> </w:t>
      </w:r>
      <w:r w:rsidRPr="00907A90">
        <w:rPr>
          <w:b/>
          <w:bCs/>
        </w:rPr>
        <w:t>sanitarnych</w:t>
      </w:r>
      <w:r w:rsidRPr="00907A90">
        <w:rPr>
          <w:bCs/>
        </w:rPr>
        <w:t xml:space="preserve"> posiadającym uprawnienia budowlane do kierowania robotami budowlanymi w specjalności instalacyjnej w zakresie sieci, instalacji i urządzeń cieplnych, wentylacyjnych, wodociągowych </w:t>
      </w:r>
      <w:r w:rsidR="00C56001">
        <w:rPr>
          <w:bCs/>
        </w:rPr>
        <w:t xml:space="preserve">                    </w:t>
      </w:r>
      <w:r w:rsidRPr="00907A90">
        <w:rPr>
          <w:bCs/>
        </w:rPr>
        <w:t xml:space="preserve">i kanalizacyjnych bez ograniczeń </w:t>
      </w:r>
      <w:r w:rsidRPr="00907A90">
        <w:rPr>
          <w:color w:val="000000" w:themeColor="text1"/>
          <w:szCs w:val="20"/>
        </w:rPr>
        <w:t>lub odpowiadające im ważne uprawnienia budowlane, które zostały wydane na podstawie wcześniej obowiązujących przepisów,</w:t>
      </w:r>
    </w:p>
    <w:p w14:paraId="01F8AF39" w14:textId="77777777" w:rsidR="00F319E6" w:rsidRPr="00687D97" w:rsidRDefault="00F319E6" w:rsidP="00F319E6">
      <w:pPr>
        <w:jc w:val="both"/>
        <w:rPr>
          <w:bCs/>
        </w:rPr>
      </w:pPr>
      <w:r w:rsidRPr="00687D97">
        <w:rPr>
          <w:bCs/>
        </w:rPr>
        <w:t>Zamawiający dopuszcza łączenie wyżej wskazanych funkcji pod warunkiem spełnienia przez osobę łączącą te funkcje wszystkich warunków wymaganych dla poszczególnych funkcji.</w:t>
      </w:r>
    </w:p>
    <w:p w14:paraId="3C66C1C0" w14:textId="05B78F67" w:rsidR="00F319E6" w:rsidRPr="00687D97" w:rsidRDefault="00F319E6" w:rsidP="00F319E6">
      <w:pPr>
        <w:spacing w:after="120"/>
        <w:jc w:val="both"/>
        <w:rPr>
          <w:bCs/>
        </w:rPr>
      </w:pPr>
      <w:r w:rsidRPr="00687D97">
        <w:rPr>
          <w:bCs/>
        </w:rPr>
        <w:t xml:space="preserve">Samodzielne funkcje techniczne w budownictwie, określone w art. 12 ust 1 ustawy Prawo budowlane, mogą również wykonywać osoby, których odpowiednie kwalifikacje zawodowe zostały uznane na zasadach określonych w przepisach odrębnych, tj. m. in. w ustawie    </w:t>
      </w:r>
      <w:r w:rsidR="00A0347D" w:rsidRPr="00687D97">
        <w:rPr>
          <w:bCs/>
        </w:rPr>
        <w:t xml:space="preserve">                            </w:t>
      </w:r>
      <w:r w:rsidRPr="00687D97">
        <w:rPr>
          <w:bCs/>
        </w:rPr>
        <w:t>o zasadach uznawania kwalifikacji zawodowych nabytych w państwach członkowskich Unii Europejskiej z dnia 22 grudnia 2015r. (Dz. U. z 2021r. poz. 1646 ze zm.) oraz w rozumieniu art. 20a ust. 1 ustawy z dnia 15 grudnia 2000r. o samorządach zawodowych architektów oraz inżynierów budownictwa  (Dz. U. z 2019r., poz. 1117).</w:t>
      </w:r>
    </w:p>
    <w:p w14:paraId="4D23A464" w14:textId="77777777" w:rsidR="00F319E6" w:rsidRPr="00687D97" w:rsidRDefault="00F319E6" w:rsidP="00F319E6">
      <w:pPr>
        <w:spacing w:after="120"/>
        <w:jc w:val="both"/>
      </w:pPr>
      <w:r w:rsidRPr="00687D97">
        <w:t>2. Zamawiający, w stosunku do Wykonawców wspólnie ubiegających się o udzielenie zamówienia, w odniesieniu do warunku dotyczącego zdolności technicznej lub zawodowej dopuszcza łączne spełnianie warunku przez Wykonawców.</w:t>
      </w:r>
    </w:p>
    <w:p w14:paraId="6B665F4D" w14:textId="77777777" w:rsidR="00F319E6" w:rsidRPr="00687D97" w:rsidRDefault="00F319E6" w:rsidP="00F319E6">
      <w:pPr>
        <w:spacing w:after="120"/>
        <w:jc w:val="both"/>
      </w:pPr>
      <w:r w:rsidRPr="00687D97">
        <w:t>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przedmiotowego zamówienia.</w:t>
      </w:r>
    </w:p>
    <w:p w14:paraId="5162F80B" w14:textId="68B1B420" w:rsidR="00F319E6" w:rsidRDefault="00F319E6" w:rsidP="00F319E6">
      <w:pPr>
        <w:spacing w:after="120"/>
        <w:jc w:val="both"/>
      </w:pPr>
    </w:p>
    <w:p w14:paraId="045811B6" w14:textId="77777777" w:rsidR="0043393F" w:rsidRPr="00687D97" w:rsidRDefault="0043393F" w:rsidP="00F319E6">
      <w:pPr>
        <w:spacing w:after="120"/>
        <w:jc w:val="both"/>
      </w:pPr>
    </w:p>
    <w:p w14:paraId="5CD2AD90" w14:textId="77777777" w:rsidR="00F319E6" w:rsidRPr="00687D97" w:rsidRDefault="00F319E6" w:rsidP="00F319E6">
      <w:pPr>
        <w:spacing w:after="120"/>
        <w:jc w:val="both"/>
        <w:rPr>
          <w:b/>
          <w:sz w:val="28"/>
          <w:szCs w:val="28"/>
        </w:rPr>
      </w:pPr>
      <w:r w:rsidRPr="00687D97">
        <w:rPr>
          <w:b/>
          <w:sz w:val="28"/>
          <w:szCs w:val="28"/>
        </w:rPr>
        <w:lastRenderedPageBreak/>
        <w:t>VIII.  Podstawy wykluczenia z postępowania</w:t>
      </w:r>
    </w:p>
    <w:p w14:paraId="195958EA" w14:textId="77777777" w:rsidR="00F319E6" w:rsidRPr="00687D97" w:rsidRDefault="00F319E6" w:rsidP="00F319E6">
      <w:pPr>
        <w:spacing w:after="120"/>
        <w:jc w:val="both"/>
      </w:pPr>
      <w:r w:rsidRPr="00687D97">
        <w:t xml:space="preserve">1. Z postępowania o udzielenie zamówienia wyklucza się Wykonawców, w stosunku do których zachodzi którakolwiek z </w:t>
      </w:r>
      <w:r w:rsidRPr="00687D97">
        <w:rPr>
          <w:u w:val="single"/>
        </w:rPr>
        <w:t>okoliczności wskazanych w art. 108 ust. 1</w:t>
      </w:r>
      <w:r w:rsidRPr="00687D97">
        <w:t xml:space="preserve"> ustawy </w:t>
      </w:r>
      <w:proofErr w:type="spellStart"/>
      <w:r w:rsidRPr="00687D97">
        <w:t>Pzp</w:t>
      </w:r>
      <w:proofErr w:type="spellEnd"/>
      <w:r w:rsidRPr="00687D97">
        <w:t>.</w:t>
      </w:r>
    </w:p>
    <w:p w14:paraId="13B4B631" w14:textId="77777777" w:rsidR="00F319E6" w:rsidRPr="00687D97" w:rsidRDefault="00F319E6" w:rsidP="00F319E6">
      <w:pPr>
        <w:pStyle w:val="Default"/>
        <w:jc w:val="both"/>
        <w:rPr>
          <w:bCs/>
          <w:i/>
          <w:iCs/>
          <w:color w:val="auto"/>
        </w:rPr>
      </w:pPr>
      <w:r w:rsidRPr="00687D97">
        <w:rPr>
          <w:rFonts w:eastAsia="Times New Roman"/>
          <w:color w:val="auto"/>
        </w:rPr>
        <w:t>„</w:t>
      </w:r>
      <w:r w:rsidRPr="00687D97">
        <w:rPr>
          <w:bCs/>
          <w:i/>
          <w:iCs/>
          <w:color w:val="auto"/>
        </w:rPr>
        <w:t>Art. 108 ust 1.</w:t>
      </w:r>
    </w:p>
    <w:p w14:paraId="16BE3D96" w14:textId="77777777" w:rsidR="00F319E6" w:rsidRPr="00687D97" w:rsidRDefault="00F319E6" w:rsidP="00F319E6">
      <w:pPr>
        <w:pStyle w:val="Default"/>
        <w:ind w:left="567" w:hanging="284"/>
        <w:jc w:val="both"/>
        <w:rPr>
          <w:bCs/>
          <w:i/>
          <w:iCs/>
          <w:color w:val="auto"/>
        </w:rPr>
      </w:pPr>
      <w:r w:rsidRPr="00687D97">
        <w:rPr>
          <w:bCs/>
          <w:i/>
          <w:iCs/>
          <w:color w:val="auto"/>
        </w:rPr>
        <w:t>1)</w:t>
      </w:r>
      <w:r w:rsidRPr="00687D97">
        <w:rPr>
          <w:bCs/>
          <w:i/>
          <w:iCs/>
          <w:color w:val="auto"/>
        </w:rPr>
        <w:tab/>
        <w:t>będącego osobą fizyczną, którego prawomocnie skazano za przestępstwo:</w:t>
      </w:r>
    </w:p>
    <w:p w14:paraId="1B4D576C" w14:textId="77777777" w:rsidR="00F319E6" w:rsidRPr="00687D97" w:rsidRDefault="00F319E6" w:rsidP="00F319E6">
      <w:pPr>
        <w:pStyle w:val="Default"/>
        <w:ind w:left="851" w:hanging="284"/>
        <w:jc w:val="both"/>
        <w:rPr>
          <w:bCs/>
          <w:i/>
          <w:iCs/>
          <w:color w:val="auto"/>
        </w:rPr>
      </w:pPr>
      <w:r w:rsidRPr="00687D97">
        <w:rPr>
          <w:bCs/>
          <w:i/>
          <w:iCs/>
          <w:color w:val="auto"/>
        </w:rPr>
        <w:t>a)</w:t>
      </w:r>
      <w:r w:rsidRPr="00687D97">
        <w:rPr>
          <w:bCs/>
          <w:i/>
          <w:iCs/>
          <w:color w:val="auto"/>
        </w:rPr>
        <w:tab/>
        <w:t>udziału w zorganizowanej grupie przestępczej albo związku mającym na celu popełnienie przestępstwa lub przestępstwa skarbowego, o którym mowa w art. 258 Kodeksu karnego,</w:t>
      </w:r>
    </w:p>
    <w:p w14:paraId="011F78FE" w14:textId="77777777" w:rsidR="00F319E6" w:rsidRPr="00687D97" w:rsidRDefault="00F319E6" w:rsidP="00F319E6">
      <w:pPr>
        <w:pStyle w:val="Default"/>
        <w:ind w:left="851" w:hanging="284"/>
        <w:jc w:val="both"/>
        <w:rPr>
          <w:bCs/>
          <w:i/>
          <w:iCs/>
          <w:color w:val="auto"/>
        </w:rPr>
      </w:pPr>
      <w:r w:rsidRPr="00687D97">
        <w:rPr>
          <w:bCs/>
          <w:i/>
          <w:iCs/>
          <w:color w:val="auto"/>
        </w:rPr>
        <w:t>b)</w:t>
      </w:r>
      <w:r w:rsidRPr="00687D97">
        <w:rPr>
          <w:bCs/>
          <w:i/>
          <w:iCs/>
          <w:color w:val="auto"/>
        </w:rPr>
        <w:tab/>
        <w:t>handlu ludźmi, o którym mowa w art. 189a Kodeksu karnego,</w:t>
      </w:r>
    </w:p>
    <w:p w14:paraId="2F7168F0" w14:textId="77777777" w:rsidR="00F319E6" w:rsidRPr="00687D97" w:rsidRDefault="00F319E6" w:rsidP="00F319E6">
      <w:pPr>
        <w:pStyle w:val="Default"/>
        <w:ind w:left="851" w:hanging="284"/>
        <w:jc w:val="both"/>
        <w:rPr>
          <w:bCs/>
          <w:i/>
          <w:iCs/>
          <w:color w:val="auto"/>
        </w:rPr>
      </w:pPr>
      <w:r w:rsidRPr="00687D97">
        <w:rPr>
          <w:bCs/>
          <w:i/>
          <w:iCs/>
          <w:color w:val="auto"/>
        </w:rPr>
        <w:t>c)</w:t>
      </w:r>
      <w:r w:rsidRPr="00687D97">
        <w:rPr>
          <w:bCs/>
          <w:i/>
          <w:iCs/>
          <w:color w:val="auto"/>
        </w:rPr>
        <w:tab/>
        <w:t>o którym mowa w art. 228-230a, art. 250a Kodeksu karnego lub w art. 46 lub art. 48 ustawy z dnia 25 czerwca 2010 r. o sporcie,</w:t>
      </w:r>
    </w:p>
    <w:p w14:paraId="2CD38FAA" w14:textId="77777777" w:rsidR="00F319E6" w:rsidRPr="00687D97" w:rsidRDefault="00F319E6" w:rsidP="00F319E6">
      <w:pPr>
        <w:pStyle w:val="Default"/>
        <w:ind w:left="851" w:hanging="284"/>
        <w:jc w:val="both"/>
        <w:rPr>
          <w:bCs/>
          <w:i/>
          <w:iCs/>
          <w:color w:val="auto"/>
        </w:rPr>
      </w:pPr>
      <w:r w:rsidRPr="00687D97">
        <w:rPr>
          <w:bCs/>
          <w:i/>
          <w:iCs/>
          <w:color w:val="auto"/>
        </w:rPr>
        <w:t>d)</w:t>
      </w:r>
      <w:r w:rsidRPr="00687D97">
        <w:rPr>
          <w:bCs/>
          <w:i/>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3B2EE2" w14:textId="77777777" w:rsidR="00F319E6" w:rsidRPr="00687D97" w:rsidRDefault="00F319E6" w:rsidP="00F319E6">
      <w:pPr>
        <w:pStyle w:val="Default"/>
        <w:ind w:left="851" w:hanging="284"/>
        <w:jc w:val="both"/>
        <w:rPr>
          <w:bCs/>
          <w:i/>
          <w:iCs/>
          <w:color w:val="auto"/>
        </w:rPr>
      </w:pPr>
      <w:r w:rsidRPr="00687D97">
        <w:rPr>
          <w:bCs/>
          <w:i/>
          <w:iCs/>
          <w:color w:val="auto"/>
        </w:rPr>
        <w:t>e)</w:t>
      </w:r>
      <w:r w:rsidRPr="00687D97">
        <w:rPr>
          <w:bCs/>
          <w:i/>
          <w:iCs/>
          <w:color w:val="auto"/>
        </w:rPr>
        <w:tab/>
        <w:t>o charakterze terrorystycznym, o którym mowa w art. 115 § 20 Kodeksu karnego, lub mające na celu popełnienie tego przestępstwa,</w:t>
      </w:r>
    </w:p>
    <w:p w14:paraId="38826630" w14:textId="77777777" w:rsidR="00F319E6" w:rsidRPr="00687D97" w:rsidRDefault="00F319E6" w:rsidP="00F319E6">
      <w:pPr>
        <w:pStyle w:val="Default"/>
        <w:ind w:left="851" w:hanging="284"/>
        <w:jc w:val="both"/>
        <w:rPr>
          <w:bCs/>
          <w:i/>
          <w:iCs/>
          <w:color w:val="auto"/>
        </w:rPr>
      </w:pPr>
      <w:r w:rsidRPr="00687D97">
        <w:rPr>
          <w:bCs/>
          <w:i/>
          <w:iCs/>
          <w:color w:val="auto"/>
        </w:rPr>
        <w:t>f)</w:t>
      </w:r>
      <w:r w:rsidRPr="00687D97">
        <w:rPr>
          <w:bCs/>
          <w:i/>
          <w:iCs/>
          <w:color w:val="auto"/>
        </w:rPr>
        <w:tab/>
        <w:t>pracy małoletnich cudzoziemców, o którym mowa w art. 9 ust. 2 ustawy z dnia 15 czerwca 2012 r. o skutkach powierzania wykonywania pracy cudzoziemcom przebywającym wbrew przepisom na terytorium Rzeczypospolitej Polskiej (Dz. U. poz. 769),</w:t>
      </w:r>
    </w:p>
    <w:p w14:paraId="7D970591" w14:textId="77777777" w:rsidR="00F319E6" w:rsidRPr="00687D97" w:rsidRDefault="00F319E6" w:rsidP="00F319E6">
      <w:pPr>
        <w:pStyle w:val="Default"/>
        <w:ind w:left="851" w:hanging="284"/>
        <w:jc w:val="both"/>
        <w:rPr>
          <w:bCs/>
          <w:i/>
          <w:iCs/>
          <w:color w:val="auto"/>
        </w:rPr>
      </w:pPr>
      <w:r w:rsidRPr="00687D97">
        <w:rPr>
          <w:bCs/>
          <w:i/>
          <w:iCs/>
          <w:color w:val="auto"/>
        </w:rPr>
        <w:t>g)</w:t>
      </w:r>
      <w:r w:rsidRPr="00687D97">
        <w:rPr>
          <w:bCs/>
          <w:i/>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BD8C7B" w14:textId="77777777" w:rsidR="00F319E6" w:rsidRPr="00687D97" w:rsidRDefault="00F319E6" w:rsidP="00F319E6">
      <w:pPr>
        <w:pStyle w:val="Default"/>
        <w:ind w:left="851" w:hanging="284"/>
        <w:jc w:val="both"/>
        <w:rPr>
          <w:bCs/>
          <w:i/>
          <w:iCs/>
          <w:color w:val="auto"/>
        </w:rPr>
      </w:pPr>
      <w:r w:rsidRPr="00687D97">
        <w:rPr>
          <w:bCs/>
          <w:i/>
          <w:iCs/>
          <w:color w:val="auto"/>
        </w:rPr>
        <w:t>h)</w:t>
      </w:r>
      <w:r w:rsidRPr="00687D97">
        <w:rPr>
          <w:bCs/>
          <w:i/>
          <w:iCs/>
          <w:color w:val="auto"/>
        </w:rPr>
        <w:tab/>
        <w:t>o którym mowa w art. 9 ust. 1 i 3 lub art. 10 ustawy z dnia 15 czerwca 2012 r.                           o skutkach powierzania wykonywania pracy cudzoziemcom przebywającym wbrew przepisom na terytorium Rzeczypospolitej Polskiej</w:t>
      </w:r>
    </w:p>
    <w:p w14:paraId="73C30773" w14:textId="77777777" w:rsidR="00F319E6" w:rsidRPr="00687D97" w:rsidRDefault="00F319E6" w:rsidP="00F319E6">
      <w:pPr>
        <w:pStyle w:val="Default"/>
        <w:ind w:left="567" w:hanging="284"/>
        <w:jc w:val="both"/>
        <w:rPr>
          <w:bCs/>
          <w:i/>
          <w:iCs/>
          <w:color w:val="auto"/>
        </w:rPr>
      </w:pPr>
      <w:r w:rsidRPr="00687D97">
        <w:rPr>
          <w:bCs/>
          <w:i/>
          <w:iCs/>
          <w:color w:val="auto"/>
        </w:rPr>
        <w:t>- lub za odpowiedni czyn zabroniony określony w przepisach prawa obcego;</w:t>
      </w:r>
    </w:p>
    <w:p w14:paraId="1C01AC88" w14:textId="77777777" w:rsidR="00F319E6" w:rsidRPr="00687D97" w:rsidRDefault="00F319E6" w:rsidP="00F319E6">
      <w:pPr>
        <w:pStyle w:val="Default"/>
        <w:ind w:left="567" w:hanging="284"/>
        <w:jc w:val="both"/>
        <w:rPr>
          <w:bCs/>
          <w:i/>
          <w:iCs/>
          <w:color w:val="auto"/>
        </w:rPr>
      </w:pPr>
    </w:p>
    <w:p w14:paraId="0744AAA9" w14:textId="77777777" w:rsidR="00F319E6" w:rsidRPr="00687D97" w:rsidRDefault="00F319E6" w:rsidP="00F319E6">
      <w:pPr>
        <w:pStyle w:val="Default"/>
        <w:ind w:left="567" w:hanging="284"/>
        <w:jc w:val="both"/>
        <w:rPr>
          <w:bCs/>
          <w:i/>
          <w:iCs/>
          <w:color w:val="auto"/>
        </w:rPr>
      </w:pPr>
      <w:r w:rsidRPr="00687D97">
        <w:rPr>
          <w:bCs/>
          <w:i/>
          <w:iCs/>
          <w:color w:val="auto"/>
        </w:rPr>
        <w:t>2)</w:t>
      </w:r>
      <w:r w:rsidRPr="00687D97">
        <w:rPr>
          <w:bCs/>
          <w:i/>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53D348" w14:textId="77777777" w:rsidR="00F319E6" w:rsidRPr="00687D97" w:rsidRDefault="00F319E6" w:rsidP="00F319E6">
      <w:pPr>
        <w:pStyle w:val="Default"/>
        <w:ind w:left="567" w:hanging="284"/>
        <w:jc w:val="both"/>
        <w:rPr>
          <w:bCs/>
          <w:i/>
          <w:iCs/>
          <w:color w:val="auto"/>
        </w:rPr>
      </w:pPr>
      <w:r w:rsidRPr="00687D97">
        <w:rPr>
          <w:bCs/>
          <w:i/>
          <w:iCs/>
          <w:color w:val="auto"/>
        </w:rPr>
        <w:t>3)</w:t>
      </w:r>
      <w:r w:rsidRPr="00687D97">
        <w:rPr>
          <w:bCs/>
          <w:i/>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ADD72B5" w14:textId="77777777" w:rsidR="00F319E6" w:rsidRPr="00687D97" w:rsidRDefault="00F319E6" w:rsidP="00F319E6">
      <w:pPr>
        <w:pStyle w:val="Default"/>
        <w:ind w:left="567" w:hanging="284"/>
        <w:jc w:val="both"/>
        <w:rPr>
          <w:bCs/>
          <w:i/>
          <w:iCs/>
          <w:color w:val="auto"/>
        </w:rPr>
      </w:pPr>
      <w:r w:rsidRPr="00687D97">
        <w:rPr>
          <w:bCs/>
          <w:i/>
          <w:iCs/>
          <w:color w:val="auto"/>
        </w:rPr>
        <w:t>4) wobec którego prawomocnie orzeczono zakaz ubiegania się o zamówienia publiczne;</w:t>
      </w:r>
    </w:p>
    <w:p w14:paraId="7C8665D6" w14:textId="77777777" w:rsidR="00F319E6" w:rsidRPr="00687D97" w:rsidRDefault="00F319E6" w:rsidP="00F319E6">
      <w:pPr>
        <w:pStyle w:val="Default"/>
        <w:ind w:left="567" w:hanging="284"/>
        <w:jc w:val="both"/>
        <w:rPr>
          <w:bCs/>
          <w:i/>
          <w:iCs/>
          <w:color w:val="auto"/>
        </w:rPr>
      </w:pPr>
      <w:r w:rsidRPr="00687D97">
        <w:rPr>
          <w:bCs/>
          <w:i/>
          <w:iCs/>
          <w:color w:val="auto"/>
        </w:rPr>
        <w:t>5)</w:t>
      </w:r>
      <w:r w:rsidRPr="00687D97">
        <w:rPr>
          <w:bCs/>
          <w:i/>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FDCC03" w14:textId="77777777" w:rsidR="00F319E6" w:rsidRPr="00687D97" w:rsidRDefault="00F319E6" w:rsidP="00F319E6">
      <w:pPr>
        <w:pStyle w:val="Default"/>
        <w:spacing w:after="120"/>
        <w:ind w:left="567" w:hanging="284"/>
        <w:jc w:val="both"/>
        <w:rPr>
          <w:bCs/>
          <w:i/>
          <w:iCs/>
          <w:color w:val="auto"/>
        </w:rPr>
      </w:pPr>
      <w:r w:rsidRPr="00687D97">
        <w:rPr>
          <w:bCs/>
          <w:i/>
          <w:iCs/>
          <w:color w:val="auto"/>
        </w:rPr>
        <w:lastRenderedPageBreak/>
        <w:t>6)</w:t>
      </w:r>
      <w:r w:rsidRPr="00687D97">
        <w:rPr>
          <w:bCs/>
          <w:i/>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5885FF1" w14:textId="77777777" w:rsidR="00F319E6" w:rsidRPr="00687D97" w:rsidRDefault="00F319E6" w:rsidP="00F319E6">
      <w:pPr>
        <w:pStyle w:val="Default"/>
        <w:jc w:val="both"/>
        <w:rPr>
          <w:bCs/>
          <w:iCs/>
          <w:color w:val="auto"/>
        </w:rPr>
      </w:pPr>
      <w:r w:rsidRPr="00687D97">
        <w:rPr>
          <w:bCs/>
          <w:iCs/>
          <w:color w:val="auto"/>
        </w:rPr>
        <w:t xml:space="preserve">2. Z postępowania o udzielenie zamówienia Zamawiający wykluczy również Wykonawców                w stosunku do których zachodzą </w:t>
      </w:r>
      <w:r w:rsidRPr="00687D97">
        <w:rPr>
          <w:bCs/>
          <w:iCs/>
          <w:color w:val="auto"/>
          <w:u w:val="single"/>
        </w:rPr>
        <w:t xml:space="preserve">okoliczności wskazane w art. 109 ust. 1 pkt. 1, 4, 5, 7 </w:t>
      </w:r>
      <w:r w:rsidRPr="00687D97">
        <w:rPr>
          <w:bCs/>
          <w:iCs/>
          <w:color w:val="auto"/>
        </w:rPr>
        <w:t xml:space="preserve">ustawy </w:t>
      </w:r>
      <w:proofErr w:type="spellStart"/>
      <w:r w:rsidRPr="00687D97">
        <w:rPr>
          <w:bCs/>
          <w:iCs/>
          <w:color w:val="auto"/>
        </w:rPr>
        <w:t>Pzp</w:t>
      </w:r>
      <w:proofErr w:type="spellEnd"/>
      <w:r w:rsidRPr="00687D97">
        <w:rPr>
          <w:bCs/>
          <w:iCs/>
          <w:color w:val="auto"/>
        </w:rPr>
        <w:t>.</w:t>
      </w:r>
    </w:p>
    <w:p w14:paraId="5BD553A7" w14:textId="77777777" w:rsidR="00F319E6" w:rsidRPr="00687D97" w:rsidRDefault="00F319E6" w:rsidP="00F319E6">
      <w:pPr>
        <w:pStyle w:val="Default"/>
        <w:ind w:left="708"/>
        <w:jc w:val="both"/>
        <w:rPr>
          <w:bCs/>
          <w:iCs/>
          <w:color w:val="auto"/>
        </w:rPr>
      </w:pPr>
      <w:r w:rsidRPr="00687D97">
        <w:rPr>
          <w:bCs/>
          <w:iCs/>
          <w:color w:val="auto"/>
        </w:rPr>
        <w:t xml:space="preserve">a) który naruszył obowiązki dotyczące płatności podatków, opłat lub składek na ubezpieczenia społeczne lub zdrowotne, z wyjątkiem przypadku, o którym mowa w art. 108 ust. 1 pkt 3 ustaw </w:t>
      </w:r>
      <w:proofErr w:type="spellStart"/>
      <w:r w:rsidRPr="00687D97">
        <w:rPr>
          <w:bCs/>
          <w:iCs/>
          <w:color w:val="auto"/>
        </w:rPr>
        <w:t>Pzp</w:t>
      </w:r>
      <w:proofErr w:type="spellEnd"/>
      <w:r w:rsidRPr="00687D97">
        <w:rPr>
          <w:bCs/>
          <w:iCs/>
          <w:color w:val="auto"/>
        </w:rPr>
        <w:t xml:space="preserve">., chyba że wykonawca odpowiednio lub przed upływem terminu do składania ofert dokonał płatności należnych podatków, opłat lub składek na ubezpieczenie społeczne lub zdrowotne wraz z odsetkami lub grzywnami lub zawarł wiążące porozumienie w sprawie spłaty tych należności; </w:t>
      </w:r>
    </w:p>
    <w:p w14:paraId="21F702DD" w14:textId="77777777" w:rsidR="00F319E6" w:rsidRPr="00687D97" w:rsidRDefault="00F319E6" w:rsidP="00F319E6">
      <w:pPr>
        <w:pStyle w:val="Default"/>
        <w:ind w:left="708"/>
        <w:jc w:val="both"/>
        <w:rPr>
          <w:bCs/>
          <w:iCs/>
          <w:color w:val="auto"/>
        </w:rPr>
      </w:pPr>
      <w:r w:rsidRPr="00687D97">
        <w:rPr>
          <w:bCs/>
          <w:iCs/>
          <w:color w:val="auto"/>
        </w:rPr>
        <w:t>b)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C359FEB" w14:textId="77777777" w:rsidR="00F319E6" w:rsidRPr="00687D97" w:rsidRDefault="00F319E6" w:rsidP="00F319E6">
      <w:pPr>
        <w:pStyle w:val="Default"/>
        <w:ind w:left="708"/>
        <w:jc w:val="both"/>
        <w:rPr>
          <w:bCs/>
          <w:iCs/>
          <w:color w:val="auto"/>
        </w:rPr>
      </w:pPr>
      <w:r w:rsidRPr="00687D97">
        <w:rPr>
          <w:bCs/>
          <w:iCs/>
          <w:color w:val="auto"/>
        </w:rPr>
        <w:t>c)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044C6B9" w14:textId="77777777" w:rsidR="00F319E6" w:rsidRPr="00687D97" w:rsidRDefault="00F319E6" w:rsidP="00F319E6">
      <w:pPr>
        <w:pStyle w:val="Default"/>
        <w:spacing w:after="120"/>
        <w:ind w:left="708"/>
        <w:jc w:val="both"/>
        <w:rPr>
          <w:bCs/>
          <w:iCs/>
          <w:color w:val="auto"/>
        </w:rPr>
      </w:pPr>
      <w:r w:rsidRPr="00687D97">
        <w:rPr>
          <w:bCs/>
          <w:iCs/>
          <w:color w:val="auto"/>
        </w:rPr>
        <w:t>d)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9888491" w14:textId="77777777" w:rsidR="00F319E6" w:rsidRPr="00687D97" w:rsidRDefault="00F319E6" w:rsidP="00F319E6">
      <w:pPr>
        <w:pStyle w:val="Default"/>
        <w:spacing w:after="120"/>
        <w:jc w:val="both"/>
        <w:rPr>
          <w:bCs/>
          <w:iCs/>
          <w:color w:val="auto"/>
        </w:rPr>
      </w:pPr>
      <w:r w:rsidRPr="00687D97">
        <w:rPr>
          <w:bCs/>
          <w:iCs/>
          <w:color w:val="auto"/>
        </w:rPr>
        <w:t xml:space="preserve">3. Wykluczenie Wykonawcy następuje zgodnie z art. 111 ustawy </w:t>
      </w:r>
      <w:proofErr w:type="spellStart"/>
      <w:r w:rsidRPr="00687D97">
        <w:rPr>
          <w:bCs/>
          <w:iCs/>
          <w:color w:val="auto"/>
        </w:rPr>
        <w:t>Pzp</w:t>
      </w:r>
      <w:proofErr w:type="spellEnd"/>
      <w:r w:rsidRPr="00687D97">
        <w:rPr>
          <w:bCs/>
          <w:iCs/>
          <w:color w:val="auto"/>
        </w:rPr>
        <w:t>.</w:t>
      </w:r>
    </w:p>
    <w:p w14:paraId="055294F5" w14:textId="77777777" w:rsidR="00F319E6" w:rsidRPr="00687D97" w:rsidRDefault="00F319E6" w:rsidP="00F319E6">
      <w:pPr>
        <w:pStyle w:val="Default"/>
        <w:spacing w:after="120"/>
        <w:jc w:val="both"/>
        <w:rPr>
          <w:b/>
          <w:bCs/>
          <w:i/>
          <w:iCs/>
          <w:color w:val="auto"/>
        </w:rPr>
      </w:pPr>
      <w:r w:rsidRPr="00687D97">
        <w:rPr>
          <w:bCs/>
          <w:iCs/>
          <w:color w:val="auto"/>
        </w:rPr>
        <w:t xml:space="preserve">„ </w:t>
      </w:r>
      <w:r w:rsidRPr="00687D97">
        <w:rPr>
          <w:b/>
          <w:bCs/>
          <w:i/>
          <w:iCs/>
          <w:color w:val="auto"/>
        </w:rPr>
        <w:t>Art. 111.</w:t>
      </w:r>
    </w:p>
    <w:p w14:paraId="4C292C3B" w14:textId="77777777" w:rsidR="00F319E6" w:rsidRPr="00687D97" w:rsidRDefault="00F319E6" w:rsidP="00F319E6">
      <w:pPr>
        <w:pStyle w:val="NormalnyWeb"/>
        <w:spacing w:before="0" w:beforeAutospacing="0" w:after="0" w:afterAutospacing="0"/>
        <w:rPr>
          <w:i/>
          <w:iCs/>
          <w:lang w:eastAsia="en-GB"/>
        </w:rPr>
      </w:pPr>
      <w:r w:rsidRPr="00687D97">
        <w:rPr>
          <w:i/>
          <w:iCs/>
        </w:rPr>
        <w:t>Wykluczenie wykonawcy następuje:</w:t>
      </w:r>
    </w:p>
    <w:p w14:paraId="6292BA3C" w14:textId="77777777" w:rsidR="00F319E6" w:rsidRPr="00687D97" w:rsidRDefault="00F319E6" w:rsidP="00F319E6">
      <w:pPr>
        <w:rPr>
          <w:i/>
          <w:iCs/>
        </w:rPr>
      </w:pPr>
      <w:r w:rsidRPr="00687D97">
        <w:rPr>
          <w:i/>
          <w:iCs/>
        </w:rPr>
        <w:t>1) w przypadkach, o których mowa w art. 108 ust. 1 pkt 1 lit. a-g i pkt 2, na okres 5 lat od dnia uprawomocnienia się wyroku potwierdzającego zaistnienie jednej z podstaw wykluczenia, chyba że w tym wyroku został określony inny okres wykluczenia;</w:t>
      </w:r>
    </w:p>
    <w:p w14:paraId="31FF71BB" w14:textId="77777777" w:rsidR="00F319E6" w:rsidRPr="00687D97" w:rsidRDefault="00F319E6" w:rsidP="00F319E6">
      <w:pPr>
        <w:rPr>
          <w:i/>
          <w:iCs/>
        </w:rPr>
      </w:pPr>
      <w:r w:rsidRPr="00687D97">
        <w:rPr>
          <w:i/>
          <w:iCs/>
        </w:rPr>
        <w:t>2) w przypadkach, o których mowa w:</w:t>
      </w:r>
    </w:p>
    <w:p w14:paraId="2FBAD5EC" w14:textId="77777777" w:rsidR="00F319E6" w:rsidRPr="00687D97" w:rsidRDefault="00F319E6" w:rsidP="00F319E6">
      <w:pPr>
        <w:rPr>
          <w:i/>
          <w:iCs/>
        </w:rPr>
      </w:pPr>
      <w:r w:rsidRPr="00687D97">
        <w:rPr>
          <w:i/>
          <w:iCs/>
        </w:rPr>
        <w:t>a) art. 108 ust. 1 pkt 1 lit. h i pkt 2, gdy osoba, o której mowa w tych przepisach, została skazana za przestępstwo wymienione w art. 108 ust. 1 pkt 1 lit. h,</w:t>
      </w:r>
    </w:p>
    <w:p w14:paraId="2DAD810C" w14:textId="77777777" w:rsidR="00F319E6" w:rsidRPr="00687D97" w:rsidRDefault="00F319E6" w:rsidP="00F319E6">
      <w:pPr>
        <w:rPr>
          <w:i/>
          <w:iCs/>
        </w:rPr>
      </w:pPr>
      <w:r w:rsidRPr="00687D97">
        <w:rPr>
          <w:i/>
          <w:iCs/>
        </w:rPr>
        <w:t>b) art. 109 ust. 1 pkt 2 i 3</w:t>
      </w:r>
    </w:p>
    <w:p w14:paraId="743C79AE" w14:textId="77777777" w:rsidR="00F319E6" w:rsidRPr="00687D97" w:rsidRDefault="00F319E6" w:rsidP="00F319E6">
      <w:pPr>
        <w:pStyle w:val="text-justify"/>
        <w:spacing w:before="0" w:beforeAutospacing="0" w:after="0" w:afterAutospacing="0"/>
        <w:rPr>
          <w:i/>
          <w:iCs/>
          <w:lang w:val="pl-PL"/>
        </w:rPr>
      </w:pPr>
      <w:r w:rsidRPr="00687D97">
        <w:rPr>
          <w:i/>
          <w:iCs/>
          <w:lang w:val="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F14FD9F" w14:textId="77777777" w:rsidR="00F319E6" w:rsidRPr="00687D97" w:rsidRDefault="00F319E6" w:rsidP="00F319E6">
      <w:pPr>
        <w:rPr>
          <w:i/>
          <w:iCs/>
        </w:rPr>
      </w:pPr>
      <w:r w:rsidRPr="00687D97">
        <w:rPr>
          <w:i/>
          <w:iCs/>
        </w:rPr>
        <w:t>3) w przypadku, o którym mowa w art. 108 ust. 1 pkt 4, na okres, na jaki został prawomocnie orzeczony zakaz ubiegania się o zamówienia publiczne;</w:t>
      </w:r>
    </w:p>
    <w:p w14:paraId="7352AEE0" w14:textId="77777777" w:rsidR="00F319E6" w:rsidRPr="00687D97" w:rsidRDefault="00F319E6" w:rsidP="00F319E6">
      <w:pPr>
        <w:rPr>
          <w:i/>
          <w:iCs/>
        </w:rPr>
      </w:pPr>
      <w:r w:rsidRPr="00687D97">
        <w:rPr>
          <w:i/>
          <w:iCs/>
        </w:rPr>
        <w:t>4) w przypadkach, o których mowa w art. 108 ust. 1 pkt 5, art. 109 ust. 1 pkt 4, 5, 7 i 9, na okres 3 lat od zaistnienia zdarzenia będącego podstawą wykluczenia;</w:t>
      </w:r>
    </w:p>
    <w:p w14:paraId="460BB9B7" w14:textId="77777777" w:rsidR="00F319E6" w:rsidRPr="00687D97" w:rsidRDefault="00F319E6" w:rsidP="00F319E6">
      <w:pPr>
        <w:rPr>
          <w:i/>
          <w:iCs/>
        </w:rPr>
      </w:pPr>
      <w:r w:rsidRPr="00687D97">
        <w:rPr>
          <w:i/>
          <w:iCs/>
        </w:rPr>
        <w:lastRenderedPageBreak/>
        <w:t>5) w przypadku, o którym mowa w art. 109 ust. 1 pkt 8, na okres 2 lat od zaistnienia zdarzenia będącego podstawą wykluczenia;</w:t>
      </w:r>
    </w:p>
    <w:p w14:paraId="4AE08283" w14:textId="77777777" w:rsidR="00F319E6" w:rsidRPr="00687D97" w:rsidRDefault="00F319E6" w:rsidP="00F319E6">
      <w:pPr>
        <w:rPr>
          <w:i/>
          <w:iCs/>
        </w:rPr>
      </w:pPr>
      <w:r w:rsidRPr="00687D97">
        <w:rPr>
          <w:i/>
          <w:iCs/>
        </w:rPr>
        <w:t>6) w przypadku, o którym mowa w art. 109 ust. 1 pkt 10, na okres roku od zaistnienia zdarzenia będącego podstawą wykluczenia;</w:t>
      </w:r>
    </w:p>
    <w:p w14:paraId="21FBBE0C" w14:textId="77777777" w:rsidR="00F319E6" w:rsidRPr="00687D97" w:rsidRDefault="00F319E6" w:rsidP="00F319E6">
      <w:pPr>
        <w:spacing w:after="120"/>
        <w:rPr>
          <w:i/>
          <w:iCs/>
        </w:rPr>
      </w:pPr>
      <w:r w:rsidRPr="00687D97">
        <w:rPr>
          <w:i/>
          <w:iCs/>
        </w:rPr>
        <w:t>7) w przypadkach, o których mowa w art. 108 ust. 1 pkt 6 i art. 109 ust. 1 pkt 6, w postępowaniu o udzielenie zamówienia, w którym zaistniało zdarzenie będące podstawą wykluczenia.”</w:t>
      </w:r>
    </w:p>
    <w:p w14:paraId="25D9D624" w14:textId="77777777" w:rsidR="006A04DA" w:rsidRPr="00687D97" w:rsidRDefault="006A04DA" w:rsidP="00F319E6">
      <w:pPr>
        <w:rPr>
          <w:i/>
          <w:iCs/>
        </w:rPr>
      </w:pPr>
    </w:p>
    <w:p w14:paraId="661BC7AA" w14:textId="77777777" w:rsidR="00F319E6" w:rsidRPr="00687D97" w:rsidRDefault="00F319E6" w:rsidP="00F319E6">
      <w:pPr>
        <w:autoSpaceDE w:val="0"/>
        <w:autoSpaceDN w:val="0"/>
        <w:adjustRightInd w:val="0"/>
        <w:ind w:left="426" w:hanging="426"/>
        <w:jc w:val="both"/>
        <w:rPr>
          <w:bCs/>
        </w:rPr>
      </w:pPr>
      <w:r w:rsidRPr="00687D97">
        <w:rPr>
          <w:bCs/>
          <w:i/>
          <w:iCs/>
        </w:rPr>
        <w:t xml:space="preserve">„ </w:t>
      </w:r>
      <w:r w:rsidRPr="00687D97">
        <w:rPr>
          <w:b/>
          <w:i/>
          <w:iCs/>
        </w:rPr>
        <w:t xml:space="preserve">Art.  110. </w:t>
      </w:r>
    </w:p>
    <w:p w14:paraId="52C7BE11" w14:textId="77777777" w:rsidR="00F319E6" w:rsidRPr="00687D97" w:rsidRDefault="00F319E6" w:rsidP="00F319E6">
      <w:pPr>
        <w:pStyle w:val="Default"/>
        <w:spacing w:after="120"/>
        <w:ind w:left="284" w:hanging="284"/>
        <w:jc w:val="both"/>
        <w:rPr>
          <w:bCs/>
          <w:i/>
          <w:iCs/>
          <w:color w:val="auto"/>
        </w:rPr>
      </w:pPr>
      <w:r w:rsidRPr="00687D97">
        <w:rPr>
          <w:bCs/>
          <w:i/>
          <w:iCs/>
          <w:color w:val="auto"/>
        </w:rPr>
        <w:t xml:space="preserve">1. </w:t>
      </w:r>
      <w:r w:rsidRPr="00687D97">
        <w:rPr>
          <w:bCs/>
          <w:i/>
          <w:iCs/>
          <w:color w:val="auto"/>
        </w:rPr>
        <w:tab/>
        <w:t>Wykonawca może zostać wykluczony przez zamawiającego na każdym etapie postępowania o udzielenie zamówienia.</w:t>
      </w:r>
    </w:p>
    <w:p w14:paraId="53D36EF0" w14:textId="77777777" w:rsidR="00F319E6" w:rsidRPr="00687D97" w:rsidRDefault="00F319E6" w:rsidP="00F319E6">
      <w:pPr>
        <w:pStyle w:val="Default"/>
        <w:ind w:left="284" w:hanging="284"/>
        <w:jc w:val="both"/>
        <w:rPr>
          <w:bCs/>
          <w:i/>
          <w:iCs/>
          <w:color w:val="auto"/>
        </w:rPr>
      </w:pPr>
      <w:r w:rsidRPr="00687D97">
        <w:rPr>
          <w:bCs/>
          <w:i/>
          <w:iCs/>
          <w:color w:val="auto"/>
        </w:rPr>
        <w:t>2.  Wykonawca nie podlega wykluczeniu w okolicznościach określonych w art. 108 ust. 1 pkt 1, 2 i 5, jeżeli udowodni zamawiającemu, że spełnił łącznie następujące przesłanki:</w:t>
      </w:r>
    </w:p>
    <w:p w14:paraId="7153C214" w14:textId="77777777" w:rsidR="00F319E6" w:rsidRPr="00687D97" w:rsidRDefault="00F319E6" w:rsidP="00F319E6">
      <w:pPr>
        <w:pStyle w:val="Default"/>
        <w:spacing w:after="120"/>
        <w:ind w:left="567" w:hanging="284"/>
        <w:jc w:val="both"/>
        <w:rPr>
          <w:bCs/>
          <w:i/>
          <w:iCs/>
          <w:color w:val="auto"/>
        </w:rPr>
      </w:pPr>
      <w:r w:rsidRPr="00687D97">
        <w:rPr>
          <w:bCs/>
          <w:i/>
          <w:iCs/>
          <w:color w:val="auto"/>
        </w:rPr>
        <w:t>1)</w:t>
      </w:r>
      <w:r w:rsidRPr="00687D97">
        <w:rPr>
          <w:bCs/>
          <w:i/>
          <w:iCs/>
          <w:color w:val="auto"/>
        </w:rPr>
        <w:tab/>
        <w:t>naprawił lub zobowiązał się do naprawienia szkody wyrządzonej przestępstwem, wykroczeniem lub swoim nieprawidłowym postępowaniem, w tym poprzez zadośćuczynienie pieniężne;</w:t>
      </w:r>
    </w:p>
    <w:p w14:paraId="354971C0" w14:textId="77777777" w:rsidR="00F319E6" w:rsidRPr="00687D97" w:rsidRDefault="00F319E6" w:rsidP="00F319E6">
      <w:pPr>
        <w:pStyle w:val="Default"/>
        <w:spacing w:after="120"/>
        <w:ind w:left="567" w:hanging="284"/>
        <w:jc w:val="both"/>
        <w:rPr>
          <w:bCs/>
          <w:i/>
          <w:iCs/>
          <w:color w:val="auto"/>
        </w:rPr>
      </w:pPr>
      <w:r w:rsidRPr="00687D97">
        <w:rPr>
          <w:bCs/>
          <w:i/>
          <w:iCs/>
          <w:color w:val="auto"/>
        </w:rPr>
        <w:t>2)</w:t>
      </w:r>
      <w:r w:rsidRPr="00687D97">
        <w:rPr>
          <w:bCs/>
          <w:i/>
          <w:iCs/>
          <w:color w:val="auto"/>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9DAF96" w14:textId="77777777" w:rsidR="00F319E6" w:rsidRPr="00687D97" w:rsidRDefault="00F319E6" w:rsidP="00F319E6">
      <w:pPr>
        <w:pStyle w:val="Default"/>
        <w:spacing w:after="120"/>
        <w:ind w:left="567" w:hanging="284"/>
        <w:jc w:val="both"/>
        <w:rPr>
          <w:bCs/>
          <w:i/>
          <w:iCs/>
          <w:color w:val="auto"/>
        </w:rPr>
      </w:pPr>
      <w:r w:rsidRPr="00687D97">
        <w:rPr>
          <w:bCs/>
          <w:i/>
          <w:iCs/>
          <w:color w:val="auto"/>
        </w:rPr>
        <w:t>3)</w:t>
      </w:r>
      <w:r w:rsidRPr="00687D97">
        <w:rPr>
          <w:bCs/>
          <w:i/>
          <w:iCs/>
          <w:color w:val="auto"/>
        </w:rPr>
        <w:tab/>
        <w:t>podjął konkretne środki techniczne, organizacyjne i kadrowe, odpowiednie dla zapobiegania dalszym przestępstwom, wykroczeniom lub nieprawidłowemu postępowaniu, w szczególności:</w:t>
      </w:r>
    </w:p>
    <w:p w14:paraId="0565E95C" w14:textId="77777777" w:rsidR="00F319E6" w:rsidRPr="00687D97" w:rsidRDefault="00F319E6" w:rsidP="00F319E6">
      <w:pPr>
        <w:pStyle w:val="Default"/>
        <w:ind w:left="851" w:hanging="284"/>
        <w:jc w:val="both"/>
        <w:rPr>
          <w:bCs/>
          <w:i/>
          <w:iCs/>
          <w:color w:val="auto"/>
        </w:rPr>
      </w:pPr>
      <w:r w:rsidRPr="00687D97">
        <w:rPr>
          <w:bCs/>
          <w:i/>
          <w:iCs/>
          <w:color w:val="auto"/>
        </w:rPr>
        <w:t>a)</w:t>
      </w:r>
      <w:r w:rsidRPr="00687D97">
        <w:rPr>
          <w:bCs/>
          <w:i/>
          <w:iCs/>
          <w:color w:val="auto"/>
        </w:rPr>
        <w:tab/>
        <w:t>zerwał wszelkie powiązania z osobami lub podmiotami odpowiedzialnymi za nieprawidłowe postępowanie wykonawcy,</w:t>
      </w:r>
    </w:p>
    <w:p w14:paraId="31B6160F" w14:textId="77777777" w:rsidR="00F319E6" w:rsidRPr="00687D97" w:rsidRDefault="00F319E6" w:rsidP="00F319E6">
      <w:pPr>
        <w:pStyle w:val="Default"/>
        <w:ind w:left="851" w:hanging="284"/>
        <w:jc w:val="both"/>
        <w:rPr>
          <w:bCs/>
          <w:i/>
          <w:iCs/>
          <w:color w:val="auto"/>
        </w:rPr>
      </w:pPr>
      <w:r w:rsidRPr="00687D97">
        <w:rPr>
          <w:bCs/>
          <w:i/>
          <w:iCs/>
          <w:color w:val="auto"/>
        </w:rPr>
        <w:t>b)</w:t>
      </w:r>
      <w:r w:rsidRPr="00687D97">
        <w:rPr>
          <w:bCs/>
          <w:i/>
          <w:iCs/>
          <w:color w:val="auto"/>
        </w:rPr>
        <w:tab/>
        <w:t>zreorganizował personel,</w:t>
      </w:r>
    </w:p>
    <w:p w14:paraId="31791AA9" w14:textId="77777777" w:rsidR="00F319E6" w:rsidRPr="00687D97" w:rsidRDefault="00F319E6" w:rsidP="00F319E6">
      <w:pPr>
        <w:pStyle w:val="Default"/>
        <w:ind w:left="851" w:hanging="284"/>
        <w:jc w:val="both"/>
        <w:rPr>
          <w:bCs/>
          <w:i/>
          <w:iCs/>
          <w:color w:val="auto"/>
        </w:rPr>
      </w:pPr>
      <w:r w:rsidRPr="00687D97">
        <w:rPr>
          <w:bCs/>
          <w:i/>
          <w:iCs/>
          <w:color w:val="auto"/>
        </w:rPr>
        <w:t>c)</w:t>
      </w:r>
      <w:r w:rsidRPr="00687D97">
        <w:rPr>
          <w:bCs/>
          <w:i/>
          <w:iCs/>
          <w:color w:val="auto"/>
        </w:rPr>
        <w:tab/>
        <w:t>wdrożył system sprawozdawczości i kontroli,</w:t>
      </w:r>
    </w:p>
    <w:p w14:paraId="0E009DBD" w14:textId="77777777" w:rsidR="00F319E6" w:rsidRPr="00687D97" w:rsidRDefault="00F319E6" w:rsidP="00F319E6">
      <w:pPr>
        <w:pStyle w:val="Default"/>
        <w:ind w:left="851" w:hanging="284"/>
        <w:jc w:val="both"/>
        <w:rPr>
          <w:bCs/>
          <w:i/>
          <w:iCs/>
          <w:color w:val="auto"/>
        </w:rPr>
      </w:pPr>
      <w:r w:rsidRPr="00687D97">
        <w:rPr>
          <w:bCs/>
          <w:i/>
          <w:iCs/>
          <w:color w:val="auto"/>
        </w:rPr>
        <w:t>d)</w:t>
      </w:r>
      <w:r w:rsidRPr="00687D97">
        <w:rPr>
          <w:bCs/>
          <w:i/>
          <w:iCs/>
          <w:color w:val="auto"/>
        </w:rPr>
        <w:tab/>
        <w:t>utworzył struktury audytu wewnętrznego do monitorowania przestrzegania przepisów, wewnętrznych regulacji lub standardów,</w:t>
      </w:r>
    </w:p>
    <w:p w14:paraId="48B0150E" w14:textId="77777777" w:rsidR="00F319E6" w:rsidRPr="00687D97" w:rsidRDefault="00F319E6" w:rsidP="00F319E6">
      <w:pPr>
        <w:pStyle w:val="Default"/>
        <w:spacing w:after="120"/>
        <w:ind w:left="851" w:hanging="284"/>
        <w:jc w:val="both"/>
        <w:rPr>
          <w:bCs/>
          <w:i/>
          <w:iCs/>
          <w:color w:val="auto"/>
        </w:rPr>
      </w:pPr>
      <w:r w:rsidRPr="00687D97">
        <w:rPr>
          <w:bCs/>
          <w:i/>
          <w:iCs/>
          <w:color w:val="auto"/>
        </w:rPr>
        <w:t>e)</w:t>
      </w:r>
      <w:r w:rsidRPr="00687D97">
        <w:rPr>
          <w:bCs/>
          <w:i/>
          <w:iCs/>
          <w:color w:val="auto"/>
        </w:rPr>
        <w:tab/>
        <w:t>wprowadził wewnętrzne regulacje dotyczące odpowiedzialności i odszkodowań za nieprzestrzeganie przepisów, wewnętrznych regulacji lub standardów.</w:t>
      </w:r>
    </w:p>
    <w:p w14:paraId="2624992C" w14:textId="77777777" w:rsidR="00F319E6" w:rsidRPr="00687D97" w:rsidRDefault="00F319E6" w:rsidP="00F319E6">
      <w:pPr>
        <w:pStyle w:val="Default"/>
        <w:spacing w:after="120"/>
        <w:ind w:left="284" w:hanging="284"/>
        <w:jc w:val="both"/>
        <w:rPr>
          <w:bCs/>
          <w:i/>
          <w:iCs/>
          <w:color w:val="auto"/>
        </w:rPr>
      </w:pPr>
      <w:r w:rsidRPr="00687D97">
        <w:rPr>
          <w:bCs/>
          <w:i/>
          <w:iCs/>
          <w:color w:val="auto"/>
        </w:rPr>
        <w:t xml:space="preserve">3. </w:t>
      </w:r>
      <w:r w:rsidRPr="00687D97">
        <w:rPr>
          <w:bCs/>
          <w:i/>
          <w:iCs/>
          <w:color w:val="auto"/>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6514F3B7" w14:textId="043F3274" w:rsidR="00F319E6" w:rsidRPr="00687D97" w:rsidRDefault="00F319E6" w:rsidP="00F319E6">
      <w:pPr>
        <w:pStyle w:val="Default"/>
        <w:spacing w:after="120"/>
        <w:ind w:left="284" w:hanging="284"/>
        <w:jc w:val="both"/>
        <w:rPr>
          <w:bCs/>
          <w:iCs/>
          <w:color w:val="auto"/>
        </w:rPr>
      </w:pPr>
      <w:r w:rsidRPr="00687D97">
        <w:rPr>
          <w:bCs/>
          <w:iCs/>
          <w:color w:val="auto"/>
        </w:rPr>
        <w:t xml:space="preserve">4. Zamawiający w niniejszym postępowaniu wymaga, aby wykonawcy wykazując brak podstaw do wykluczenia złożyli wymagane oświadczenie do oferty. Na podstawie art. 125 ust. 1 ustawy </w:t>
      </w:r>
      <w:proofErr w:type="spellStart"/>
      <w:r w:rsidRPr="00687D97">
        <w:rPr>
          <w:bCs/>
          <w:iCs/>
          <w:color w:val="auto"/>
        </w:rPr>
        <w:t>Pzp</w:t>
      </w:r>
      <w:proofErr w:type="spellEnd"/>
      <w:r w:rsidRPr="00687D97">
        <w:rPr>
          <w:bCs/>
          <w:iCs/>
          <w:color w:val="auto"/>
        </w:rPr>
        <w:t xml:space="preserve">. </w:t>
      </w:r>
      <w:r w:rsidRPr="00687D97">
        <w:rPr>
          <w:b/>
          <w:bCs/>
          <w:iCs/>
          <w:color w:val="auto"/>
        </w:rPr>
        <w:t>w terminie składania ofert</w:t>
      </w:r>
      <w:r w:rsidRPr="00687D97">
        <w:rPr>
          <w:bCs/>
          <w:iCs/>
          <w:color w:val="auto"/>
        </w:rPr>
        <w:t xml:space="preserve"> każdy z wykonawców składa oświadczenie o braku podstaw do wykluczenia z postępowania (wzór oświadczenia – </w:t>
      </w:r>
      <w:r w:rsidRPr="00687D97">
        <w:rPr>
          <w:b/>
          <w:bCs/>
          <w:iCs/>
          <w:color w:val="auto"/>
        </w:rPr>
        <w:t xml:space="preserve">załącznik nr </w:t>
      </w:r>
      <w:r w:rsidR="00C56001">
        <w:rPr>
          <w:b/>
          <w:bCs/>
          <w:iCs/>
          <w:color w:val="auto"/>
        </w:rPr>
        <w:t>3</w:t>
      </w:r>
      <w:r w:rsidRPr="00687D97">
        <w:rPr>
          <w:b/>
          <w:bCs/>
          <w:iCs/>
          <w:color w:val="auto"/>
        </w:rPr>
        <w:t xml:space="preserve"> do SWZ</w:t>
      </w:r>
      <w:r w:rsidRPr="00687D97">
        <w:rPr>
          <w:bCs/>
          <w:iCs/>
          <w:color w:val="auto"/>
        </w:rPr>
        <w:t>).</w:t>
      </w:r>
    </w:p>
    <w:p w14:paraId="6FD69F4D" w14:textId="77777777" w:rsidR="00F319E6" w:rsidRPr="00687D97" w:rsidRDefault="00F319E6" w:rsidP="00F319E6">
      <w:pPr>
        <w:pStyle w:val="Default"/>
        <w:ind w:left="284" w:hanging="284"/>
        <w:jc w:val="both"/>
        <w:rPr>
          <w:bCs/>
          <w:iCs/>
          <w:color w:val="auto"/>
          <w:u w:val="single"/>
        </w:rPr>
      </w:pPr>
      <w:r w:rsidRPr="00687D97">
        <w:rPr>
          <w:bCs/>
          <w:iCs/>
          <w:color w:val="auto"/>
          <w:u w:val="single"/>
        </w:rPr>
        <w:t>5. Z postępowania o udzielenie zamówienia wyklucza się również Wykonawcę:</w:t>
      </w:r>
    </w:p>
    <w:p w14:paraId="17AA356D" w14:textId="7B4A3D94" w:rsidR="00F319E6" w:rsidRPr="00687D97" w:rsidRDefault="00F319E6" w:rsidP="00F319E6">
      <w:pPr>
        <w:pStyle w:val="Default"/>
        <w:ind w:left="284" w:hanging="284"/>
        <w:jc w:val="both"/>
        <w:rPr>
          <w:bCs/>
          <w:iCs/>
          <w:color w:val="auto"/>
        </w:rPr>
      </w:pPr>
      <w:r w:rsidRPr="00687D97">
        <w:rPr>
          <w:bCs/>
          <w:iCs/>
          <w:color w:val="auto"/>
        </w:rPr>
        <w:t xml:space="preserve">- </w:t>
      </w:r>
      <w:r w:rsidR="00A0347D" w:rsidRPr="00687D97">
        <w:rPr>
          <w:bCs/>
          <w:iCs/>
          <w:color w:val="auto"/>
        </w:rPr>
        <w:t xml:space="preserve"> </w:t>
      </w:r>
      <w:r w:rsidRPr="00687D97">
        <w:rPr>
          <w:bCs/>
          <w:iCs/>
          <w:color w:val="auto"/>
        </w:rPr>
        <w:t xml:space="preserve">o którym mowa w art. 5k ust. 1 rozporządzenia (UE) nr 833/2014 z 31 lipca 2014r. dotyczącego środków  ograniczających w związku z działaniami Rosji destabilizującymi sytuację na Ukrainie (Dz. Urz. UE nr L 229 z 31.7.2014, str.1 z </w:t>
      </w:r>
      <w:proofErr w:type="spellStart"/>
      <w:r w:rsidRPr="00687D97">
        <w:rPr>
          <w:bCs/>
          <w:iCs/>
          <w:color w:val="auto"/>
        </w:rPr>
        <w:t>późn</w:t>
      </w:r>
      <w:proofErr w:type="spellEnd"/>
      <w:r w:rsidRPr="00687D97">
        <w:rPr>
          <w:bCs/>
          <w:iCs/>
          <w:color w:val="auto"/>
        </w:rPr>
        <w:t xml:space="preserve">. </w:t>
      </w:r>
      <w:proofErr w:type="spellStart"/>
      <w:r w:rsidRPr="00687D97">
        <w:rPr>
          <w:bCs/>
          <w:iCs/>
          <w:color w:val="auto"/>
        </w:rPr>
        <w:t>zm</w:t>
      </w:r>
      <w:proofErr w:type="spellEnd"/>
      <w:r w:rsidRPr="00687D97">
        <w:rPr>
          <w:bCs/>
          <w:iCs/>
          <w:color w:val="auto"/>
        </w:rPr>
        <w:t>)</w:t>
      </w:r>
      <w:r w:rsidR="00A0347D" w:rsidRPr="00687D97">
        <w:rPr>
          <w:bCs/>
          <w:iCs/>
          <w:color w:val="auto"/>
        </w:rPr>
        <w:t>,</w:t>
      </w:r>
    </w:p>
    <w:p w14:paraId="049A3E63" w14:textId="4C063BC7" w:rsidR="00A0347D" w:rsidRPr="00687D97" w:rsidRDefault="00F319E6" w:rsidP="00F319E6">
      <w:pPr>
        <w:pStyle w:val="Default"/>
        <w:spacing w:after="120"/>
        <w:ind w:left="284" w:hanging="284"/>
        <w:jc w:val="both"/>
        <w:rPr>
          <w:bCs/>
          <w:iCs/>
          <w:color w:val="auto"/>
        </w:rPr>
      </w:pPr>
      <w:r w:rsidRPr="00687D97">
        <w:rPr>
          <w:bCs/>
          <w:iCs/>
          <w:color w:val="auto"/>
        </w:rPr>
        <w:t xml:space="preserve">- </w:t>
      </w:r>
      <w:r w:rsidR="00A0347D" w:rsidRPr="00687D97">
        <w:rPr>
          <w:bCs/>
          <w:iCs/>
          <w:color w:val="auto"/>
        </w:rPr>
        <w:t xml:space="preserve"> </w:t>
      </w:r>
      <w:r w:rsidRPr="00687D97">
        <w:rPr>
          <w:bCs/>
          <w:iCs/>
          <w:color w:val="auto"/>
        </w:rPr>
        <w:t>o którym mowa w art. 7 ust. 1 ustawy z dnia 13 kwietnia 2022 r. o szczególnych rozwiązaniach  w zakresie przeciwdziałania wspieraniu agresji na Ukrainę oraz służących ochronie bezpieczeństwa narodowego (Dz. U. z 2022r. poz. 835)</w:t>
      </w:r>
      <w:r w:rsidR="00A0347D" w:rsidRPr="00687D97">
        <w:rPr>
          <w:bCs/>
          <w:iCs/>
          <w:color w:val="auto"/>
        </w:rPr>
        <w:t>,</w:t>
      </w:r>
    </w:p>
    <w:p w14:paraId="77D0522A" w14:textId="5DBE4272" w:rsidR="00F319E6" w:rsidRPr="00687D97" w:rsidRDefault="00A0347D" w:rsidP="00F319E6">
      <w:pPr>
        <w:pStyle w:val="Default"/>
        <w:spacing w:after="120"/>
        <w:ind w:left="284" w:hanging="284"/>
        <w:jc w:val="both"/>
        <w:rPr>
          <w:bCs/>
          <w:iCs/>
          <w:color w:val="auto"/>
        </w:rPr>
      </w:pPr>
      <w:r w:rsidRPr="00687D97">
        <w:rPr>
          <w:bCs/>
          <w:iCs/>
          <w:color w:val="auto"/>
        </w:rPr>
        <w:lastRenderedPageBreak/>
        <w:t>(</w:t>
      </w:r>
      <w:r w:rsidR="00F319E6" w:rsidRPr="00687D97">
        <w:rPr>
          <w:bCs/>
          <w:iCs/>
          <w:color w:val="auto"/>
        </w:rPr>
        <w:t xml:space="preserve">– wzór </w:t>
      </w:r>
      <w:r w:rsidRPr="00687D97">
        <w:rPr>
          <w:bCs/>
          <w:iCs/>
          <w:color w:val="auto"/>
        </w:rPr>
        <w:t xml:space="preserve">oświadczenia jak wyżej - </w:t>
      </w:r>
      <w:r w:rsidR="00F319E6" w:rsidRPr="00687D97">
        <w:rPr>
          <w:bCs/>
          <w:iCs/>
          <w:color w:val="auto"/>
        </w:rPr>
        <w:t xml:space="preserve">załącznik nr </w:t>
      </w:r>
      <w:r w:rsidR="00C56001">
        <w:rPr>
          <w:bCs/>
          <w:iCs/>
          <w:color w:val="auto"/>
        </w:rPr>
        <w:t>3</w:t>
      </w:r>
      <w:r w:rsidR="00F319E6" w:rsidRPr="00687D97">
        <w:rPr>
          <w:bCs/>
          <w:iCs/>
          <w:color w:val="auto"/>
        </w:rPr>
        <w:t xml:space="preserve"> do SWZ</w:t>
      </w:r>
      <w:r w:rsidRPr="00687D97">
        <w:rPr>
          <w:bCs/>
          <w:iCs/>
          <w:color w:val="auto"/>
        </w:rPr>
        <w:t>).</w:t>
      </w:r>
    </w:p>
    <w:p w14:paraId="0DECFE9C" w14:textId="77777777" w:rsidR="00F319E6" w:rsidRPr="00687D97" w:rsidRDefault="00F319E6" w:rsidP="00F319E6">
      <w:pPr>
        <w:pStyle w:val="Default"/>
        <w:spacing w:after="120"/>
        <w:ind w:left="284" w:hanging="284"/>
        <w:jc w:val="both"/>
        <w:rPr>
          <w:bCs/>
          <w:iCs/>
          <w:color w:val="auto"/>
        </w:rPr>
      </w:pPr>
      <w:r w:rsidRPr="00687D97">
        <w:rPr>
          <w:bCs/>
          <w:iCs/>
          <w:color w:val="auto"/>
        </w:rPr>
        <w:t>6. W przypadku wspólnego ubiegania się o zamówienie przez wykonawców, oświadczenie               o którym mowa w pkt 4 i 5 składa każdy z wykonawców. Oświadczenia te potwierdzają brak podstaw wykluczenia z postępowania każdego z wykonawców wspólnie ubiegających się                  o zamówienie.</w:t>
      </w:r>
    </w:p>
    <w:p w14:paraId="57F06922" w14:textId="77777777" w:rsidR="00F319E6" w:rsidRPr="00687D97" w:rsidRDefault="00F319E6" w:rsidP="00F319E6">
      <w:pPr>
        <w:pStyle w:val="Default"/>
        <w:spacing w:after="120"/>
        <w:ind w:left="284" w:hanging="284"/>
        <w:jc w:val="both"/>
        <w:rPr>
          <w:bCs/>
          <w:iCs/>
          <w:color w:val="auto"/>
        </w:rPr>
      </w:pPr>
      <w:r w:rsidRPr="00687D97">
        <w:rPr>
          <w:bCs/>
          <w:iCs/>
          <w:color w:val="auto"/>
        </w:rPr>
        <w:t>7. Oświadczenia, o których mowa powyżej, pod rygorem nieważności muszą być złożone                         w formie elektronicznej lub w postaci elektronicznej podpisane podpisem zaufanym lub podpisem osobistym. Szczegóły i wymagania określono w rozdziale IV pkt 17 niniejszej SWZ.</w:t>
      </w:r>
    </w:p>
    <w:p w14:paraId="3CFE1B9D" w14:textId="77777777" w:rsidR="00F319E6" w:rsidRPr="00687D97" w:rsidRDefault="00F319E6" w:rsidP="00F319E6">
      <w:pPr>
        <w:pStyle w:val="Default"/>
        <w:spacing w:after="120"/>
        <w:ind w:left="284" w:hanging="284"/>
        <w:jc w:val="both"/>
        <w:rPr>
          <w:bCs/>
          <w:iCs/>
          <w:color w:val="auto"/>
        </w:rPr>
      </w:pPr>
    </w:p>
    <w:p w14:paraId="7B761CD7" w14:textId="77777777" w:rsidR="00F319E6" w:rsidRPr="00687D97" w:rsidRDefault="00F319E6" w:rsidP="00F319E6">
      <w:pPr>
        <w:pStyle w:val="Default"/>
        <w:spacing w:after="120"/>
        <w:ind w:left="284" w:hanging="284"/>
        <w:jc w:val="both"/>
        <w:rPr>
          <w:b/>
          <w:bCs/>
          <w:iCs/>
          <w:color w:val="auto"/>
          <w:sz w:val="28"/>
          <w:szCs w:val="28"/>
        </w:rPr>
      </w:pPr>
      <w:r w:rsidRPr="00687D97">
        <w:rPr>
          <w:b/>
          <w:bCs/>
          <w:iCs/>
          <w:color w:val="auto"/>
          <w:sz w:val="28"/>
          <w:szCs w:val="28"/>
        </w:rPr>
        <w:t>IX. Oświadczenia i dokumenty jakie zobowiązani są dostarczyć Wykonawcy</w:t>
      </w:r>
    </w:p>
    <w:p w14:paraId="7D3D56E4" w14:textId="77777777" w:rsidR="00F319E6" w:rsidRPr="00687D97" w:rsidRDefault="00F319E6" w:rsidP="00F319E6">
      <w:pPr>
        <w:pStyle w:val="Default"/>
        <w:spacing w:after="120"/>
        <w:ind w:left="284" w:hanging="284"/>
        <w:jc w:val="both"/>
        <w:rPr>
          <w:bCs/>
          <w:iCs/>
          <w:color w:val="auto"/>
          <w:u w:val="single"/>
        </w:rPr>
      </w:pPr>
      <w:r w:rsidRPr="00687D97">
        <w:rPr>
          <w:b/>
          <w:bCs/>
          <w:iCs/>
          <w:color w:val="auto"/>
          <w:u w:val="single"/>
        </w:rPr>
        <w:t>W dniu składania oferty Wykonawca przedkłada</w:t>
      </w:r>
      <w:r w:rsidRPr="00687D97">
        <w:rPr>
          <w:bCs/>
          <w:iCs/>
          <w:color w:val="auto"/>
          <w:u w:val="single"/>
        </w:rPr>
        <w:t>:</w:t>
      </w:r>
    </w:p>
    <w:p w14:paraId="353B7385" w14:textId="37DAE085" w:rsidR="00F319E6" w:rsidRPr="00687D97" w:rsidRDefault="00F319E6" w:rsidP="00F319E6">
      <w:pPr>
        <w:pStyle w:val="Default"/>
        <w:spacing w:after="120"/>
        <w:ind w:left="284" w:hanging="284"/>
        <w:jc w:val="both"/>
        <w:rPr>
          <w:bCs/>
          <w:iCs/>
          <w:color w:val="auto"/>
        </w:rPr>
      </w:pPr>
      <w:r w:rsidRPr="00687D97">
        <w:rPr>
          <w:bCs/>
          <w:iCs/>
          <w:color w:val="auto"/>
        </w:rPr>
        <w:t xml:space="preserve">1. </w:t>
      </w:r>
      <w:r w:rsidRPr="00687D97">
        <w:rPr>
          <w:b/>
          <w:iCs/>
          <w:color w:val="auto"/>
        </w:rPr>
        <w:t>Wypełniony formularz ofertowy</w:t>
      </w:r>
      <w:r w:rsidRPr="00687D97">
        <w:rPr>
          <w:bCs/>
          <w:iCs/>
          <w:color w:val="auto"/>
        </w:rPr>
        <w:t xml:space="preserve"> </w:t>
      </w:r>
      <w:r w:rsidRPr="00687D97">
        <w:rPr>
          <w:b/>
          <w:bCs/>
          <w:iCs/>
          <w:color w:val="auto"/>
        </w:rPr>
        <w:t xml:space="preserve">(wzór – załącznik nr </w:t>
      </w:r>
      <w:r w:rsidR="00C56001">
        <w:rPr>
          <w:b/>
          <w:bCs/>
          <w:iCs/>
          <w:color w:val="auto"/>
        </w:rPr>
        <w:t>1</w:t>
      </w:r>
      <w:r w:rsidRPr="00687D97">
        <w:rPr>
          <w:b/>
          <w:bCs/>
          <w:iCs/>
          <w:color w:val="auto"/>
        </w:rPr>
        <w:t xml:space="preserve"> do SWZ</w:t>
      </w:r>
      <w:r w:rsidRPr="00687D97">
        <w:rPr>
          <w:bCs/>
          <w:iCs/>
          <w:color w:val="auto"/>
        </w:rPr>
        <w:t xml:space="preserve">). Ofertę składa się pod rygorem nieważności w formie elektronicznej lub w postaci elektronicznej opatrzonej podpisem zaufanym lub osobistym (art. 63 ust. 2 ustawy </w:t>
      </w:r>
      <w:proofErr w:type="spellStart"/>
      <w:r w:rsidRPr="00687D97">
        <w:rPr>
          <w:bCs/>
          <w:iCs/>
          <w:color w:val="auto"/>
        </w:rPr>
        <w:t>Pzp</w:t>
      </w:r>
      <w:proofErr w:type="spellEnd"/>
      <w:r w:rsidRPr="00687D97">
        <w:rPr>
          <w:bCs/>
          <w:iCs/>
          <w:color w:val="auto"/>
        </w:rPr>
        <w:t>).</w:t>
      </w:r>
    </w:p>
    <w:p w14:paraId="44CB978C" w14:textId="642AAC1E" w:rsidR="00F319E6" w:rsidRPr="00687D97" w:rsidRDefault="00F319E6" w:rsidP="00F319E6">
      <w:pPr>
        <w:pStyle w:val="Default"/>
        <w:spacing w:after="120"/>
        <w:ind w:left="284" w:hanging="284"/>
        <w:jc w:val="both"/>
        <w:rPr>
          <w:bCs/>
          <w:iCs/>
          <w:color w:val="auto"/>
        </w:rPr>
      </w:pPr>
      <w:r w:rsidRPr="00687D97">
        <w:rPr>
          <w:bCs/>
          <w:iCs/>
          <w:color w:val="auto"/>
        </w:rPr>
        <w:t xml:space="preserve">2. </w:t>
      </w:r>
      <w:r w:rsidRPr="00687D97">
        <w:rPr>
          <w:b/>
          <w:iCs/>
          <w:color w:val="auto"/>
        </w:rPr>
        <w:t>Oświadczenie</w:t>
      </w:r>
      <w:r w:rsidRPr="00687D97">
        <w:rPr>
          <w:bCs/>
          <w:iCs/>
          <w:color w:val="auto"/>
        </w:rPr>
        <w:t xml:space="preserve"> o spełnianiu warunków udziału w postępowaniu – aktualne na dzień składania ofert </w:t>
      </w:r>
      <w:r w:rsidRPr="00687D97">
        <w:rPr>
          <w:b/>
          <w:bCs/>
          <w:iCs/>
          <w:color w:val="auto"/>
        </w:rPr>
        <w:t xml:space="preserve">(wzór – załącznik Nr </w:t>
      </w:r>
      <w:r w:rsidR="00C56001">
        <w:rPr>
          <w:b/>
          <w:bCs/>
          <w:iCs/>
          <w:color w:val="auto"/>
        </w:rPr>
        <w:t>2</w:t>
      </w:r>
      <w:r w:rsidRPr="00687D97">
        <w:rPr>
          <w:b/>
          <w:bCs/>
          <w:iCs/>
          <w:color w:val="auto"/>
        </w:rPr>
        <w:t xml:space="preserve"> do SWZ</w:t>
      </w:r>
      <w:r w:rsidRPr="00687D97">
        <w:rPr>
          <w:bCs/>
          <w:iCs/>
          <w:color w:val="auto"/>
        </w:rPr>
        <w:t>). Oświadczenie składa się pod rygorem nieważności w formie elektronicznej lub w postaci elektronicznej opatrzonej podpisem zaufanym lub osobistym.</w:t>
      </w:r>
    </w:p>
    <w:p w14:paraId="5181B4B8" w14:textId="01110529" w:rsidR="00F319E6" w:rsidRPr="00687D97" w:rsidRDefault="00F319E6" w:rsidP="00F319E6">
      <w:pPr>
        <w:pStyle w:val="Default"/>
        <w:spacing w:after="120"/>
        <w:ind w:left="284" w:hanging="284"/>
        <w:jc w:val="both"/>
        <w:rPr>
          <w:bCs/>
          <w:iCs/>
          <w:color w:val="auto"/>
        </w:rPr>
      </w:pPr>
      <w:r w:rsidRPr="00687D97">
        <w:rPr>
          <w:bCs/>
          <w:iCs/>
          <w:color w:val="auto"/>
        </w:rPr>
        <w:t>3</w:t>
      </w:r>
      <w:r w:rsidRPr="00687D97">
        <w:rPr>
          <w:b/>
          <w:iCs/>
          <w:color w:val="auto"/>
        </w:rPr>
        <w:t>. Oświadczenie</w:t>
      </w:r>
      <w:r w:rsidRPr="00687D97">
        <w:rPr>
          <w:bCs/>
          <w:iCs/>
          <w:color w:val="auto"/>
        </w:rPr>
        <w:t xml:space="preserve"> o braku podstaw do wykluczenia z postępowania – aktualne na dzień składania ofert </w:t>
      </w:r>
      <w:r w:rsidRPr="00687D97">
        <w:rPr>
          <w:b/>
          <w:bCs/>
          <w:iCs/>
          <w:color w:val="auto"/>
        </w:rPr>
        <w:t xml:space="preserve">(wzór – załącznik nr </w:t>
      </w:r>
      <w:r w:rsidR="00C56001">
        <w:rPr>
          <w:b/>
          <w:bCs/>
          <w:iCs/>
          <w:color w:val="auto"/>
        </w:rPr>
        <w:t>3</w:t>
      </w:r>
      <w:r w:rsidRPr="00687D97">
        <w:rPr>
          <w:b/>
          <w:bCs/>
          <w:iCs/>
          <w:color w:val="auto"/>
        </w:rPr>
        <w:t xml:space="preserve"> do SWZ). </w:t>
      </w:r>
      <w:r w:rsidRPr="00687D97">
        <w:rPr>
          <w:bCs/>
          <w:iCs/>
          <w:color w:val="auto"/>
        </w:rPr>
        <w:t>Oświadczenie składa się pod rygorem nieważności w formie elektronicznej lub w postaci elektronicznej opatrzonej podpisem zaufanym lub osobistym. W przypadku składania oferty wspólnej składanej np. przez konsorcjum – oświadczenie składają wszyscy wykonawcy.</w:t>
      </w:r>
    </w:p>
    <w:p w14:paraId="77FECF08" w14:textId="77777777" w:rsidR="00F319E6" w:rsidRPr="00687D97" w:rsidRDefault="00F319E6" w:rsidP="00F319E6">
      <w:pPr>
        <w:pStyle w:val="Default"/>
        <w:ind w:left="284" w:hanging="284"/>
        <w:jc w:val="both"/>
        <w:rPr>
          <w:bCs/>
          <w:iCs/>
          <w:color w:val="auto"/>
        </w:rPr>
      </w:pPr>
      <w:r w:rsidRPr="00687D97">
        <w:rPr>
          <w:bCs/>
          <w:iCs/>
          <w:color w:val="auto"/>
        </w:rPr>
        <w:t>4</w:t>
      </w:r>
      <w:r w:rsidRPr="00687D97">
        <w:rPr>
          <w:b/>
          <w:iCs/>
          <w:color w:val="auto"/>
        </w:rPr>
        <w:t>. Pełnomocnictwo</w:t>
      </w:r>
      <w:r w:rsidRPr="00687D97">
        <w:rPr>
          <w:bCs/>
          <w:iCs/>
          <w:color w:val="auto"/>
        </w:rPr>
        <w:t xml:space="preserve"> </w:t>
      </w:r>
    </w:p>
    <w:p w14:paraId="05595E18" w14:textId="77777777" w:rsidR="00F319E6" w:rsidRPr="00687D97" w:rsidRDefault="00F319E6" w:rsidP="00F319E6">
      <w:pPr>
        <w:pStyle w:val="Default"/>
        <w:ind w:left="284" w:hanging="284"/>
        <w:jc w:val="both"/>
        <w:rPr>
          <w:bCs/>
          <w:iCs/>
          <w:color w:val="auto"/>
        </w:rPr>
      </w:pPr>
      <w:r w:rsidRPr="00687D97">
        <w:rPr>
          <w:bCs/>
          <w:iCs/>
          <w:color w:val="auto"/>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507B7FAE" w14:textId="77777777" w:rsidR="00F319E6" w:rsidRPr="00687D97" w:rsidRDefault="00F319E6" w:rsidP="00F319E6">
      <w:pPr>
        <w:pStyle w:val="Default"/>
        <w:ind w:left="284" w:hanging="284"/>
        <w:jc w:val="both"/>
        <w:rPr>
          <w:bCs/>
          <w:iCs/>
          <w:color w:val="auto"/>
        </w:rPr>
      </w:pPr>
      <w:r w:rsidRPr="00687D97">
        <w:rPr>
          <w:bCs/>
          <w:iCs/>
          <w:color w:val="auto"/>
        </w:rPr>
        <w:t xml:space="preserve">- W przypadku wykonawców ubiegających się wspólnie o udzielenie zamówienia, wykonawcy zobowiązani są do ustanowienia pełnomocnika. Z treści pełnomocnictwa powinno wynikać umocowanie do reprezentowania w postępowaniu o udzielenie zamówienia tych wykonawców. </w:t>
      </w:r>
    </w:p>
    <w:p w14:paraId="2CDE228F" w14:textId="77777777" w:rsidR="00F319E6" w:rsidRPr="00687D97" w:rsidRDefault="00F319E6" w:rsidP="00F319E6">
      <w:pPr>
        <w:pStyle w:val="Default"/>
        <w:ind w:left="284" w:hanging="284"/>
        <w:jc w:val="both"/>
        <w:rPr>
          <w:bCs/>
          <w:iCs/>
          <w:color w:val="auto"/>
        </w:rPr>
      </w:pPr>
      <w:r w:rsidRPr="00687D97">
        <w:rPr>
          <w:bCs/>
          <w:iCs/>
          <w:color w:val="auto"/>
        </w:rPr>
        <w:t xml:space="preserve">     Pełnomocnictwo powinno być załączone do oferty i powinno zawierać w szczególności wskazanie: postępowania o zamówienie publiczne którego dotyczy, wszystkich wykonawców ubiegających się wspólnie o udzielenie zamówienia wymienionych z nazwy z określeniem adresu siedziby, ustanowionego pełnomocnika oraz zakresu jego umocowania.</w:t>
      </w:r>
    </w:p>
    <w:p w14:paraId="60E09473" w14:textId="77777777" w:rsidR="00F319E6" w:rsidRPr="00687D97" w:rsidRDefault="00F319E6" w:rsidP="00F319E6">
      <w:pPr>
        <w:pStyle w:val="Default"/>
        <w:spacing w:after="120"/>
        <w:ind w:left="284" w:hanging="284"/>
        <w:jc w:val="both"/>
        <w:rPr>
          <w:bCs/>
          <w:iCs/>
          <w:color w:val="auto"/>
        </w:rPr>
      </w:pPr>
      <w:r w:rsidRPr="00687D97">
        <w:rPr>
          <w:bCs/>
          <w:iCs/>
          <w:color w:val="auto"/>
        </w:rPr>
        <w:t xml:space="preserve">     Pełnomocnictwo powinno być złożone w formie elektronicznej lub w postaci elektronicznej opatrzonej podpisem zaufanym lub podpisem osobistym.</w:t>
      </w:r>
    </w:p>
    <w:p w14:paraId="22ABEB14" w14:textId="3556D8B6" w:rsidR="00F319E6" w:rsidRPr="00687D97" w:rsidRDefault="00F319E6" w:rsidP="00F319E6">
      <w:pPr>
        <w:pStyle w:val="Default"/>
        <w:spacing w:after="120"/>
        <w:ind w:left="284" w:hanging="284"/>
        <w:jc w:val="both"/>
        <w:rPr>
          <w:bCs/>
          <w:iCs/>
          <w:color w:val="auto"/>
        </w:rPr>
      </w:pPr>
      <w:r w:rsidRPr="00687D97">
        <w:rPr>
          <w:color w:val="auto"/>
        </w:rPr>
        <w:t xml:space="preserve">5. </w:t>
      </w:r>
      <w:r w:rsidRPr="00687D97">
        <w:rPr>
          <w:b/>
          <w:bCs/>
          <w:color w:val="auto"/>
        </w:rPr>
        <w:t>Zobowiązanie podmiotu</w:t>
      </w:r>
      <w:r w:rsidRPr="00687D97">
        <w:rPr>
          <w:color w:val="auto"/>
        </w:rPr>
        <w:t xml:space="preserve"> udostępniającego zasoby – jeżeli dotyczy (wzór – </w:t>
      </w:r>
      <w:r w:rsidRPr="00687D97">
        <w:rPr>
          <w:b/>
          <w:color w:val="auto"/>
        </w:rPr>
        <w:t xml:space="preserve">załącznik Nr </w:t>
      </w:r>
      <w:r w:rsidR="00C56001">
        <w:rPr>
          <w:b/>
          <w:color w:val="auto"/>
        </w:rPr>
        <w:t>4</w:t>
      </w:r>
      <w:r w:rsidRPr="00687D97">
        <w:rPr>
          <w:b/>
          <w:color w:val="auto"/>
        </w:rPr>
        <w:t xml:space="preserve"> do SWZ</w:t>
      </w:r>
      <w:r w:rsidRPr="00687D97">
        <w:rPr>
          <w:color w:val="auto"/>
        </w:rPr>
        <w:t xml:space="preserve">). Wykonawca, który polega na zdolnościach lub sytuacji podmiotów udostępniających zasoby, składa wraz z ofertą zobowiązanie podmiotu udostępniającego zasoby - do oddania mu do dyspozycji niezbędnych zasobów na potrzeby realizacji danego zamówienia lub inny podmiotowy środek dowodowy potwierdzający, że wykonawca realizując zamówienie, będzie dysponował niezbędnymi zasobami tego pomiotu/tych </w:t>
      </w:r>
      <w:r w:rsidRPr="00687D97">
        <w:rPr>
          <w:color w:val="auto"/>
        </w:rPr>
        <w:lastRenderedPageBreak/>
        <w:t xml:space="preserve">podmiotów. Zobowiązanie </w:t>
      </w:r>
      <w:r w:rsidRPr="00687D97">
        <w:rPr>
          <w:bCs/>
          <w:iCs/>
          <w:color w:val="auto"/>
        </w:rPr>
        <w:t>składa się pod rygorem nieważności w formie elektronicznej lub w postaci elektronicznej opatrzonej podpisem zaufanym lub osobistym.</w:t>
      </w:r>
    </w:p>
    <w:p w14:paraId="386615F0" w14:textId="77777777" w:rsidR="00F319E6" w:rsidRPr="00687D97" w:rsidRDefault="00F319E6" w:rsidP="00F319E6">
      <w:pPr>
        <w:pStyle w:val="Default"/>
        <w:ind w:left="284" w:hanging="284"/>
        <w:jc w:val="both"/>
        <w:rPr>
          <w:b/>
          <w:iCs/>
          <w:color w:val="auto"/>
        </w:rPr>
      </w:pPr>
      <w:r w:rsidRPr="00687D97">
        <w:rPr>
          <w:bCs/>
          <w:iCs/>
          <w:color w:val="auto"/>
        </w:rPr>
        <w:t xml:space="preserve">6. </w:t>
      </w:r>
      <w:r w:rsidRPr="00687D97">
        <w:rPr>
          <w:b/>
          <w:iCs/>
          <w:color w:val="auto"/>
        </w:rPr>
        <w:t xml:space="preserve">Potwierdzenie wniesienia wadium. </w:t>
      </w:r>
    </w:p>
    <w:p w14:paraId="3F647074" w14:textId="77777777" w:rsidR="00F319E6" w:rsidRPr="00687D97" w:rsidRDefault="00F319E6" w:rsidP="00F319E6">
      <w:pPr>
        <w:pStyle w:val="Default"/>
        <w:spacing w:after="120"/>
        <w:ind w:left="284" w:hanging="284"/>
        <w:jc w:val="both"/>
        <w:rPr>
          <w:bCs/>
          <w:iCs/>
          <w:color w:val="auto"/>
        </w:rPr>
      </w:pPr>
      <w:r w:rsidRPr="00687D97">
        <w:rPr>
          <w:bCs/>
          <w:iCs/>
          <w:color w:val="auto"/>
        </w:rPr>
        <w:t xml:space="preserve">    Wadium wnoszone w poręczeniach lub gwarancjach należy załączyć do oferty w oryginale               w postaci dokumentu elektronicznego podpisanego kwalifikowanym podpisem elektronicznym przez wystawcę dokumentu.</w:t>
      </w:r>
    </w:p>
    <w:p w14:paraId="0B3AEAEF" w14:textId="77777777" w:rsidR="00F319E6" w:rsidRPr="00687D97" w:rsidRDefault="00F319E6" w:rsidP="00F319E6">
      <w:pPr>
        <w:pStyle w:val="Default"/>
        <w:ind w:left="284" w:hanging="284"/>
        <w:jc w:val="both"/>
        <w:rPr>
          <w:bCs/>
          <w:iCs/>
          <w:color w:val="auto"/>
        </w:rPr>
      </w:pPr>
      <w:r w:rsidRPr="00687D97">
        <w:rPr>
          <w:bCs/>
          <w:iCs/>
          <w:color w:val="auto"/>
        </w:rPr>
        <w:t xml:space="preserve">7. Oświadczenie wymienione w ustępie 3 składają odrębnie: </w:t>
      </w:r>
    </w:p>
    <w:p w14:paraId="6E538FAA" w14:textId="77777777" w:rsidR="00F319E6" w:rsidRPr="00687D97" w:rsidRDefault="00F319E6" w:rsidP="00F319E6">
      <w:pPr>
        <w:pStyle w:val="Default"/>
        <w:ind w:left="284" w:hanging="284"/>
        <w:jc w:val="both"/>
        <w:rPr>
          <w:bCs/>
          <w:iCs/>
          <w:color w:val="auto"/>
        </w:rPr>
      </w:pPr>
      <w:r w:rsidRPr="00687D97">
        <w:rPr>
          <w:bCs/>
          <w:iCs/>
          <w:color w:val="auto"/>
        </w:rPr>
        <w:t xml:space="preserve">- wykonawcy wspólnie ubiegający się o udzielenie zamówienia (każdy składa odrębnie);  </w:t>
      </w:r>
    </w:p>
    <w:p w14:paraId="16BB597B" w14:textId="77777777" w:rsidR="00F319E6" w:rsidRPr="00687D97" w:rsidRDefault="00F319E6" w:rsidP="00F319E6">
      <w:pPr>
        <w:pStyle w:val="Default"/>
        <w:ind w:left="284" w:hanging="284"/>
        <w:jc w:val="both"/>
        <w:rPr>
          <w:bCs/>
          <w:iCs/>
          <w:color w:val="auto"/>
        </w:rPr>
      </w:pPr>
      <w:r w:rsidRPr="00687D97">
        <w:rPr>
          <w:bCs/>
          <w:iCs/>
          <w:color w:val="auto"/>
        </w:rPr>
        <w:t>- podmiot trzeci, na którego potencjał powołuje się wykonawca;</w:t>
      </w:r>
    </w:p>
    <w:p w14:paraId="2C648CBD" w14:textId="77777777" w:rsidR="00F319E6" w:rsidRPr="00687D97" w:rsidRDefault="00F319E6" w:rsidP="00F319E6">
      <w:pPr>
        <w:pStyle w:val="Default"/>
        <w:spacing w:after="120"/>
        <w:ind w:left="284" w:hanging="284"/>
        <w:jc w:val="both"/>
        <w:rPr>
          <w:bCs/>
          <w:iCs/>
          <w:color w:val="auto"/>
        </w:rPr>
      </w:pPr>
      <w:r w:rsidRPr="00687D97">
        <w:rPr>
          <w:bCs/>
          <w:iCs/>
          <w:color w:val="auto"/>
        </w:rPr>
        <w:t xml:space="preserve">- podwykonawcy, w przypadkach wskazanych w art. 462 ust. 2, ust. 3 i ust. 4 pkt 1 ustawy </w:t>
      </w:r>
      <w:proofErr w:type="spellStart"/>
      <w:r w:rsidRPr="00687D97">
        <w:rPr>
          <w:bCs/>
          <w:iCs/>
          <w:color w:val="auto"/>
        </w:rPr>
        <w:t>Pzp</w:t>
      </w:r>
      <w:proofErr w:type="spellEnd"/>
      <w:r w:rsidRPr="00687D97">
        <w:rPr>
          <w:bCs/>
          <w:iCs/>
          <w:color w:val="auto"/>
        </w:rPr>
        <w:t xml:space="preserve">., o ile podwykonawcy są już znani wykonawcy.  </w:t>
      </w:r>
    </w:p>
    <w:p w14:paraId="28780C53" w14:textId="77777777" w:rsidR="00F319E6" w:rsidRPr="00687D97" w:rsidRDefault="00F319E6" w:rsidP="00F319E6">
      <w:pPr>
        <w:pStyle w:val="Default"/>
        <w:ind w:left="284" w:hanging="284"/>
        <w:jc w:val="both"/>
        <w:rPr>
          <w:bCs/>
          <w:iCs/>
          <w:color w:val="auto"/>
        </w:rPr>
      </w:pPr>
    </w:p>
    <w:p w14:paraId="207D8194" w14:textId="77777777" w:rsidR="00F319E6" w:rsidRPr="00687D97" w:rsidRDefault="00F319E6" w:rsidP="00F319E6">
      <w:pPr>
        <w:pStyle w:val="Default"/>
        <w:spacing w:after="120"/>
        <w:ind w:left="284" w:hanging="284"/>
        <w:jc w:val="both"/>
        <w:rPr>
          <w:b/>
          <w:bCs/>
          <w:iCs/>
          <w:color w:val="auto"/>
          <w:u w:val="single"/>
        </w:rPr>
      </w:pPr>
      <w:r w:rsidRPr="00687D97">
        <w:rPr>
          <w:b/>
          <w:bCs/>
          <w:iCs/>
          <w:color w:val="auto"/>
          <w:u w:val="single"/>
        </w:rPr>
        <w:t>Dokumenty na wezwanie:</w:t>
      </w:r>
    </w:p>
    <w:p w14:paraId="09E0D1CD" w14:textId="4A6EBC83" w:rsidR="00F319E6" w:rsidRPr="00687D97" w:rsidRDefault="00F319E6" w:rsidP="00F319E6">
      <w:pPr>
        <w:pStyle w:val="Default"/>
        <w:spacing w:after="120"/>
        <w:ind w:left="284" w:hanging="284"/>
        <w:jc w:val="both"/>
        <w:rPr>
          <w:b/>
          <w:bCs/>
          <w:iCs/>
          <w:color w:val="auto"/>
        </w:rPr>
      </w:pPr>
      <w:r w:rsidRPr="00687D97">
        <w:rPr>
          <w:bCs/>
          <w:iCs/>
          <w:color w:val="auto"/>
        </w:rPr>
        <w:t xml:space="preserve">1. Oświadczenie wykonawcy w zakresie art. 108 ust. 1 pkt 5 ustawy </w:t>
      </w:r>
      <w:proofErr w:type="spellStart"/>
      <w:r w:rsidRPr="00687D97">
        <w:rPr>
          <w:bCs/>
          <w:iCs/>
          <w:color w:val="auto"/>
        </w:rPr>
        <w:t>Pzp</w:t>
      </w:r>
      <w:proofErr w:type="spellEnd"/>
      <w:r w:rsidRPr="00687D97">
        <w:rPr>
          <w:bCs/>
          <w:iCs/>
          <w:color w:val="auto"/>
        </w:rPr>
        <w:t xml:space="preserve">. o braku przynależności do tej samej grupy kapitałowej, w rozumieniu ustawy z dnia 16 lutego 2007r. o ochronie konkurencji i konsumentów (Dz. U. z 2021r. , poz. 275), z innym wykonawcą który złożył odrębną ofertę, ofertę częściową lub wniosek o dopuszczenie do udziału </w:t>
      </w:r>
      <w:r w:rsidR="00AA7B55" w:rsidRPr="00687D97">
        <w:rPr>
          <w:bCs/>
          <w:iCs/>
          <w:color w:val="auto"/>
        </w:rPr>
        <w:t xml:space="preserve">                        </w:t>
      </w:r>
      <w:r w:rsidRPr="00687D97">
        <w:rPr>
          <w:bCs/>
          <w:iCs/>
          <w:color w:val="auto"/>
        </w:rPr>
        <w:t>w postępowaniu, albo oświadczenia o przynależności do tej samej grupy kapitałowej wraz</w:t>
      </w:r>
      <w:r w:rsidR="00AA7B55" w:rsidRPr="00687D97">
        <w:rPr>
          <w:bCs/>
          <w:iCs/>
          <w:color w:val="auto"/>
        </w:rPr>
        <w:t xml:space="preserve"> </w:t>
      </w:r>
      <w:r w:rsidRPr="00687D97">
        <w:rPr>
          <w:bCs/>
          <w:iCs/>
          <w:color w:val="auto"/>
        </w:rPr>
        <w:t xml:space="preserve"> z dokumentami lub informacjami potwierdzającymi przygotowanie oferty, oferty częściowej lub wniosk</w:t>
      </w:r>
      <w:r w:rsidR="004A2C68">
        <w:rPr>
          <w:bCs/>
          <w:iCs/>
          <w:color w:val="auto"/>
        </w:rPr>
        <w:t>u</w:t>
      </w:r>
      <w:r w:rsidRPr="00687D97">
        <w:rPr>
          <w:bCs/>
          <w:iCs/>
          <w:color w:val="auto"/>
        </w:rPr>
        <w:t xml:space="preserve"> o dopuszczenie do udziału w postępowaniu, niezależnie od innego wykonawcy należącego do tej samej grupy kapitałowej (</w:t>
      </w:r>
      <w:r w:rsidRPr="00687D97">
        <w:rPr>
          <w:b/>
          <w:bCs/>
          <w:iCs/>
          <w:color w:val="auto"/>
        </w:rPr>
        <w:t xml:space="preserve">wzór oświadczenia – załącznik nr </w:t>
      </w:r>
      <w:r w:rsidR="00C56001">
        <w:rPr>
          <w:b/>
          <w:bCs/>
          <w:iCs/>
          <w:color w:val="auto"/>
        </w:rPr>
        <w:t>5</w:t>
      </w:r>
      <w:r w:rsidRPr="00687D97">
        <w:rPr>
          <w:b/>
          <w:bCs/>
          <w:iCs/>
          <w:color w:val="auto"/>
        </w:rPr>
        <w:t xml:space="preserve"> do SWZ).</w:t>
      </w:r>
    </w:p>
    <w:p w14:paraId="10DD6072" w14:textId="1BBBBD71" w:rsidR="00F319E6" w:rsidRPr="00687D97" w:rsidRDefault="00F319E6" w:rsidP="00F319E6">
      <w:pPr>
        <w:pStyle w:val="Default"/>
        <w:ind w:left="284" w:hanging="284"/>
        <w:jc w:val="both"/>
        <w:rPr>
          <w:bCs/>
          <w:iCs/>
          <w:color w:val="auto"/>
        </w:rPr>
      </w:pPr>
      <w:r w:rsidRPr="00687D97">
        <w:rPr>
          <w:bCs/>
          <w:iCs/>
          <w:color w:val="auto"/>
        </w:rPr>
        <w:t xml:space="preserve">2. Odpis lub informacja z Krajowego Rejestru Sądowego lub z Centralnej Ewidencji  </w:t>
      </w:r>
      <w:r w:rsidR="00AA7B55" w:rsidRPr="00687D97">
        <w:rPr>
          <w:bCs/>
          <w:iCs/>
          <w:color w:val="auto"/>
        </w:rPr>
        <w:t xml:space="preserve">                                  </w:t>
      </w:r>
      <w:r w:rsidRPr="00687D97">
        <w:rPr>
          <w:bCs/>
          <w:iCs/>
          <w:color w:val="auto"/>
        </w:rPr>
        <w:t xml:space="preserve">i Informacji o Działalności Gospodarczej, w zakresie art. 109 ust. 1 pkt 4 ustawy </w:t>
      </w:r>
      <w:proofErr w:type="spellStart"/>
      <w:r w:rsidRPr="00687D97">
        <w:rPr>
          <w:bCs/>
          <w:iCs/>
          <w:color w:val="auto"/>
        </w:rPr>
        <w:t>Pzp</w:t>
      </w:r>
      <w:proofErr w:type="spellEnd"/>
      <w:r w:rsidRPr="00687D97">
        <w:rPr>
          <w:bCs/>
          <w:iCs/>
          <w:color w:val="auto"/>
        </w:rPr>
        <w:t xml:space="preserve">., sporządzone nie wcześniej niż 3 miesiące przed jej złożeniem, jeżeli odrębne przepisy wymagają wpisu do rejestru lub ewidencji. </w:t>
      </w:r>
    </w:p>
    <w:p w14:paraId="17C9A705" w14:textId="0B253F8A" w:rsidR="00F319E6" w:rsidRPr="00687D97" w:rsidRDefault="00F319E6" w:rsidP="00F319E6">
      <w:pPr>
        <w:pStyle w:val="Default"/>
        <w:ind w:left="284" w:hanging="284"/>
        <w:jc w:val="both"/>
        <w:rPr>
          <w:bCs/>
          <w:i/>
          <w:color w:val="auto"/>
        </w:rPr>
      </w:pPr>
      <w:r w:rsidRPr="00687D97">
        <w:rPr>
          <w:bCs/>
          <w:iCs/>
          <w:color w:val="auto"/>
        </w:rPr>
        <w:t xml:space="preserve">     </w:t>
      </w:r>
      <w:r w:rsidRPr="00687D97">
        <w:rPr>
          <w:bCs/>
          <w:i/>
          <w:color w:val="auto"/>
        </w:rPr>
        <w:t>Jeżeli wykonawca ma siedzibę lub miejsce zamieszkania poza granicami Rzeczypospolitej Polskiej, zamiast dokumentów o których mowa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w:t>
      </w:r>
      <w:r w:rsidR="00AA7B55" w:rsidRPr="00687D97">
        <w:rPr>
          <w:bCs/>
          <w:i/>
          <w:color w:val="auto"/>
        </w:rPr>
        <w:t>j</w:t>
      </w:r>
      <w:r w:rsidRPr="00687D97">
        <w:rPr>
          <w:bCs/>
          <w:i/>
          <w:color w:val="auto"/>
        </w:rPr>
        <w:t xml:space="preserve"> z podobnej procedury przewidzianej w przepisach miejsca wszczęcia tej procedury. </w:t>
      </w:r>
      <w:bookmarkStart w:id="5" w:name="_Hlk115347912"/>
      <w:r w:rsidRPr="00687D97">
        <w:rPr>
          <w:bCs/>
          <w:i/>
          <w:color w:val="auto"/>
        </w:rPr>
        <w:t>Dokument, o którym mowa powinien być wystawiony nie wcześniej niż 3 miesiące przed jego złożeniem.</w:t>
      </w:r>
    </w:p>
    <w:p w14:paraId="2E1927BC" w14:textId="77777777" w:rsidR="00F319E6" w:rsidRPr="00687D97" w:rsidRDefault="00F319E6" w:rsidP="00F319E6">
      <w:pPr>
        <w:pStyle w:val="Default"/>
        <w:spacing w:after="120"/>
        <w:ind w:left="284" w:hanging="284"/>
        <w:jc w:val="both"/>
        <w:rPr>
          <w:bCs/>
          <w:i/>
          <w:color w:val="auto"/>
        </w:rPr>
      </w:pPr>
      <w:bookmarkStart w:id="6" w:name="_Hlk115349442"/>
      <w:r w:rsidRPr="00687D97">
        <w:rPr>
          <w:bCs/>
          <w:i/>
          <w:color w:val="auto"/>
        </w:rPr>
        <w:t xml:space="preserve">     Jeżeli w kraju, w którym wykonawca ma siedzibę lub miejsce zamieszkania nie wydaje się dokumentów, o których mowa powyżej,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bookmarkEnd w:id="5"/>
    <w:bookmarkEnd w:id="6"/>
    <w:p w14:paraId="161624A0" w14:textId="14DAA6BE" w:rsidR="00F319E6" w:rsidRPr="00687D97" w:rsidRDefault="00F319E6" w:rsidP="00F319E6">
      <w:pPr>
        <w:pStyle w:val="Default"/>
        <w:ind w:left="284" w:hanging="284"/>
        <w:jc w:val="both"/>
        <w:rPr>
          <w:rFonts w:eastAsia="Times New Roman"/>
          <w:color w:val="auto"/>
        </w:rPr>
      </w:pPr>
      <w:r w:rsidRPr="00687D97">
        <w:rPr>
          <w:bCs/>
          <w:iCs/>
          <w:color w:val="auto"/>
        </w:rPr>
        <w:t>3. Zaświadczenie właściwego</w:t>
      </w:r>
      <w:r w:rsidRPr="00687D97">
        <w:rPr>
          <w:rFonts w:eastAsia="Times New Roman"/>
          <w:color w:val="auto"/>
        </w:rPr>
        <w:t xml:space="preserve"> naczelnika urzędu skarbowego potwierdzające, że wykonawca nie zalega z opłacaniem podatków i opłat, w zakresie </w:t>
      </w:r>
      <w:hyperlink r:id="rId17" w:anchor="/document/18903829?unitId=art(109)ust(1)pkt(1)&amp;cm=DOCUMENT" w:history="1">
        <w:r w:rsidRPr="00687D97">
          <w:rPr>
            <w:rFonts w:eastAsia="Times New Roman"/>
            <w:color w:val="auto"/>
          </w:rPr>
          <w:t>art. 109 ust. 1 pkt 1</w:t>
        </w:r>
      </w:hyperlink>
      <w:r w:rsidRPr="00687D97">
        <w:rPr>
          <w:rFonts w:eastAsia="Times New Roman"/>
          <w:color w:val="auto"/>
        </w:rPr>
        <w:t xml:space="preserve"> ustawy </w:t>
      </w:r>
      <w:proofErr w:type="spellStart"/>
      <w:r w:rsidRPr="00687D97">
        <w:rPr>
          <w:rFonts w:eastAsia="Times New Roman"/>
          <w:color w:val="auto"/>
        </w:rPr>
        <w:t>Pzp</w:t>
      </w:r>
      <w:proofErr w:type="spellEnd"/>
      <w:r w:rsidRPr="00687D97">
        <w:rPr>
          <w:rFonts w:eastAsia="Times New Roman"/>
          <w:color w:val="auto"/>
        </w:rPr>
        <w:t xml:space="preserve">., wystawiony nie wcześniej niż 3 miesiące przed jego złożeniem, a w przypadku zalegania </w:t>
      </w:r>
      <w:r w:rsidR="00AA7B55" w:rsidRPr="00687D97">
        <w:rPr>
          <w:rFonts w:eastAsia="Times New Roman"/>
          <w:color w:val="auto"/>
        </w:rPr>
        <w:t xml:space="preserve">             </w:t>
      </w:r>
      <w:r w:rsidRPr="00687D97">
        <w:rPr>
          <w:rFonts w:eastAsia="Times New Roman"/>
          <w:color w:val="auto"/>
        </w:rPr>
        <w:t xml:space="preserve">z opłacaniem podatków lub opłat wraz z zaświadczeniem zamawiający żąda złożenia dokumentów potwierdzających, że odpowiednio przed upływem terminu składania </w:t>
      </w:r>
      <w:r w:rsidRPr="00687D97">
        <w:rPr>
          <w:rFonts w:eastAsia="Times New Roman"/>
          <w:color w:val="auto"/>
        </w:rPr>
        <w:lastRenderedPageBreak/>
        <w:t>wniosków</w:t>
      </w:r>
      <w:r w:rsidR="00AA7B55" w:rsidRPr="00687D97">
        <w:rPr>
          <w:rFonts w:eastAsia="Times New Roman"/>
          <w:color w:val="auto"/>
        </w:rPr>
        <w:t xml:space="preserve"> </w:t>
      </w:r>
      <w:r w:rsidRPr="00687D97">
        <w:rPr>
          <w:rFonts w:eastAsia="Times New Roman"/>
          <w:color w:val="auto"/>
        </w:rPr>
        <w:t xml:space="preserve">o dopuszczenie do udziału w postępowaniu albo przed upływem terminu składania ofert wykonawca dokonał płatności należnych podatków lub opłat wraz </w:t>
      </w:r>
      <w:r w:rsidR="00AA7B55" w:rsidRPr="00687D97">
        <w:rPr>
          <w:rFonts w:eastAsia="Times New Roman"/>
          <w:color w:val="auto"/>
        </w:rPr>
        <w:t xml:space="preserve">                              </w:t>
      </w:r>
      <w:r w:rsidRPr="00687D97">
        <w:rPr>
          <w:rFonts w:eastAsia="Times New Roman"/>
          <w:color w:val="auto"/>
        </w:rPr>
        <w:t>z odsetkami lub grzywnami lub zawarł wiążące porozumienie w sprawie spłat tych należności;</w:t>
      </w:r>
    </w:p>
    <w:p w14:paraId="6A87D2FB" w14:textId="77777777" w:rsidR="00F319E6" w:rsidRPr="00687D97" w:rsidRDefault="00F319E6" w:rsidP="00F319E6">
      <w:pPr>
        <w:pStyle w:val="Default"/>
        <w:ind w:left="284" w:hanging="284"/>
        <w:jc w:val="both"/>
        <w:rPr>
          <w:rFonts w:eastAsia="Times New Roman"/>
          <w:i/>
          <w:iCs/>
          <w:color w:val="auto"/>
        </w:rPr>
      </w:pPr>
      <w:r w:rsidRPr="00687D97">
        <w:rPr>
          <w:rFonts w:eastAsia="Times New Roman"/>
          <w:color w:val="auto"/>
        </w:rPr>
        <w:t xml:space="preserve">     </w:t>
      </w:r>
      <w:r w:rsidRPr="00687D97">
        <w:rPr>
          <w:rFonts w:eastAsia="Times New Roman"/>
          <w:i/>
          <w:iCs/>
          <w:color w:val="auto"/>
        </w:rPr>
        <w:t>Jeżeli wykonawca ma siedzibę lub miejsce zamieszkania poza granicami Rzeczypospolitej, Polskiej zamiast dokumentów o których mowa powyżej składa dokument lub dokumenty wystawione w kraju, w którym wykonawca ma siedzibę lub miejsce zamieszkania, potwierdzające, że nie naruszył obowiązków dotyczących płatności podatków;</w:t>
      </w:r>
    </w:p>
    <w:p w14:paraId="77B5E49C" w14:textId="77777777" w:rsidR="00F319E6" w:rsidRPr="00687D97" w:rsidRDefault="00F319E6" w:rsidP="00F319E6">
      <w:pPr>
        <w:pStyle w:val="Default"/>
        <w:ind w:left="284" w:hanging="284"/>
        <w:jc w:val="both"/>
        <w:rPr>
          <w:bCs/>
          <w:i/>
          <w:color w:val="auto"/>
        </w:rPr>
      </w:pPr>
      <w:r w:rsidRPr="00687D97">
        <w:rPr>
          <w:bCs/>
          <w:i/>
          <w:color w:val="auto"/>
        </w:rPr>
        <w:t xml:space="preserve">     Dokument, o którym mowa powinien być wystawiony nie wcześniej niż 3 miesiące przed jego złożeniem.</w:t>
      </w:r>
    </w:p>
    <w:p w14:paraId="1810376D" w14:textId="77777777" w:rsidR="00F319E6" w:rsidRPr="00687D97" w:rsidRDefault="00F319E6" w:rsidP="00F319E6">
      <w:pPr>
        <w:pStyle w:val="Default"/>
        <w:spacing w:after="120"/>
        <w:ind w:left="284" w:hanging="284"/>
        <w:jc w:val="both"/>
        <w:rPr>
          <w:bCs/>
          <w:i/>
          <w:color w:val="auto"/>
        </w:rPr>
      </w:pPr>
      <w:r w:rsidRPr="00687D97">
        <w:rPr>
          <w:bCs/>
          <w:i/>
          <w:color w:val="auto"/>
        </w:rPr>
        <w:t xml:space="preserve">     Jeżeli w kraju, w którym wykonawca ma siedzibę lub miejsce zamieszkania nie wydaje się dokumentów, o których mowa powyżej,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12B02BA" w14:textId="77777777" w:rsidR="00F319E6" w:rsidRPr="00687D97" w:rsidRDefault="00F319E6" w:rsidP="00F319E6">
      <w:pPr>
        <w:pStyle w:val="Default"/>
        <w:ind w:left="284" w:hanging="284"/>
        <w:jc w:val="both"/>
        <w:rPr>
          <w:rFonts w:eastAsia="Times New Roman"/>
          <w:color w:val="auto"/>
        </w:rPr>
      </w:pPr>
      <w:r w:rsidRPr="00687D97">
        <w:rPr>
          <w:rFonts w:eastAsia="Times New Roman"/>
          <w:color w:val="auto"/>
        </w:rPr>
        <w:t xml:space="preserve">4. Zaświadczenie 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w:t>
      </w:r>
      <w:hyperlink r:id="rId18" w:anchor="/document/18903829?unitId=art(109)ust(1)pkt(1)&amp;cm=DOCUMENT" w:history="1">
        <w:r w:rsidRPr="00687D97">
          <w:rPr>
            <w:rFonts w:eastAsia="Times New Roman"/>
            <w:color w:val="auto"/>
          </w:rPr>
          <w:t>art. 109 ust. 1 pkt 1</w:t>
        </w:r>
      </w:hyperlink>
      <w:r w:rsidRPr="00687D97">
        <w:rPr>
          <w:rFonts w:eastAsia="Times New Roman"/>
          <w:color w:val="auto"/>
        </w:rPr>
        <w:t xml:space="preserve"> ustawy </w:t>
      </w:r>
      <w:proofErr w:type="spellStart"/>
      <w:r w:rsidRPr="00687D97">
        <w:rPr>
          <w:rFonts w:eastAsia="Times New Roman"/>
          <w:color w:val="auto"/>
        </w:rPr>
        <w:t>Pzp</w:t>
      </w:r>
      <w:proofErr w:type="spellEnd"/>
      <w:r w:rsidRPr="00687D97">
        <w:rPr>
          <w:rFonts w:eastAsia="Times New Roman"/>
          <w:color w:val="auto"/>
        </w:rPr>
        <w:t>., wystawiony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2A1460E7" w14:textId="77777777" w:rsidR="00F319E6" w:rsidRPr="00687D97" w:rsidRDefault="00F319E6" w:rsidP="00F319E6">
      <w:pPr>
        <w:pStyle w:val="Default"/>
        <w:ind w:left="284" w:hanging="284"/>
        <w:jc w:val="both"/>
        <w:rPr>
          <w:rFonts w:eastAsia="Times New Roman"/>
          <w:i/>
          <w:iCs/>
          <w:color w:val="auto"/>
        </w:rPr>
      </w:pPr>
      <w:r w:rsidRPr="00687D97">
        <w:rPr>
          <w:rFonts w:eastAsia="Times New Roman"/>
          <w:i/>
          <w:iCs/>
          <w:color w:val="auto"/>
        </w:rPr>
        <w:t xml:space="preserve">    Jeżeli wykonawca ma siedzibę lub miejsce zamieszkania poza granicami Rzeczypospolitej, Polskiej zamiast dokumentów o których mowa powyżej składa dokument lub dokumenty wystawione w kraju, w którym wykonawca ma siedzibę lub miejsce zamieszkania, potwierdzające, że nie naruszył obowiązków dotyczących opłat lub składek na ubezpieczenie społeczne lub zdrowotne.</w:t>
      </w:r>
    </w:p>
    <w:p w14:paraId="6AD654C2" w14:textId="77777777" w:rsidR="00F319E6" w:rsidRPr="00687D97" w:rsidRDefault="00F319E6" w:rsidP="00F319E6">
      <w:pPr>
        <w:pStyle w:val="Default"/>
        <w:ind w:left="284" w:hanging="284"/>
        <w:jc w:val="both"/>
        <w:rPr>
          <w:bCs/>
          <w:i/>
          <w:color w:val="auto"/>
        </w:rPr>
      </w:pPr>
      <w:r w:rsidRPr="00687D97">
        <w:rPr>
          <w:bCs/>
          <w:i/>
          <w:color w:val="auto"/>
        </w:rPr>
        <w:t xml:space="preserve">     Dokument, o którym mowa powinien być wystawiony nie wcześniej niż 3 miesiące przed jego złożeniem.</w:t>
      </w:r>
    </w:p>
    <w:p w14:paraId="3B7E8452" w14:textId="77777777" w:rsidR="00F319E6" w:rsidRPr="00687D97" w:rsidRDefault="00F319E6" w:rsidP="00F319E6">
      <w:pPr>
        <w:pStyle w:val="Default"/>
        <w:spacing w:after="120"/>
        <w:ind w:left="284" w:hanging="284"/>
        <w:jc w:val="both"/>
        <w:rPr>
          <w:bCs/>
          <w:i/>
          <w:color w:val="auto"/>
        </w:rPr>
      </w:pPr>
      <w:r w:rsidRPr="00687D97">
        <w:rPr>
          <w:bCs/>
          <w:i/>
          <w:color w:val="auto"/>
        </w:rPr>
        <w:t xml:space="preserve">     Jeżeli w kraju, w którym wykonawca ma siedzibę lub miejsce zamieszkania nie wydaje się dokumentów, o których mowa powyżej,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9EBBA05" w14:textId="5263F6AA" w:rsidR="00F319E6" w:rsidRPr="00C56001" w:rsidRDefault="00F319E6" w:rsidP="00C56001">
      <w:pPr>
        <w:pStyle w:val="Default"/>
        <w:spacing w:after="120"/>
        <w:ind w:left="284" w:hanging="284"/>
        <w:jc w:val="both"/>
        <w:rPr>
          <w:b/>
          <w:bCs/>
          <w:iCs/>
          <w:color w:val="auto"/>
        </w:rPr>
      </w:pPr>
      <w:r w:rsidRPr="00687D97">
        <w:rPr>
          <w:rFonts w:eastAsia="Times New Roman"/>
          <w:color w:val="auto"/>
        </w:rPr>
        <w:t>5.</w:t>
      </w:r>
      <w:r w:rsidRPr="00687D97">
        <w:rPr>
          <w:bCs/>
          <w:iCs/>
          <w:color w:val="auto"/>
        </w:rPr>
        <w:t xml:space="preserve"> Wykaz robót budowlanych wykonanych nie wcześniej niż w okresie ostatnich 5 lat, a jeżeli okres prowadzenia jest krótszy – w tym okresie, wraz z podaniem ich rodzaju, wartości, daty, miejsca wykonania i podmiotów na rzecz których roboty te zostały wykonane oraz załączeniem dowodów określających czy te roboty budowlane zostały wykonane należycie,                            </w:t>
      </w:r>
      <w:r w:rsidRPr="00687D97">
        <w:rPr>
          <w:bCs/>
          <w:iCs/>
          <w:color w:val="auto"/>
        </w:rPr>
        <w:lastRenderedPageBreak/>
        <w:t>przy czym dowodami, o których mowa są referencje bądź inne dokumenty sporządzone przez podmiot, na rzecz którego roboty budowlane były wykonane, a jeżeli wykonawca</w:t>
      </w:r>
      <w:r w:rsidR="00C56001">
        <w:rPr>
          <w:bCs/>
          <w:iCs/>
          <w:color w:val="auto"/>
        </w:rPr>
        <w:t xml:space="preserve"> </w:t>
      </w:r>
      <w:r w:rsidRPr="00687D97">
        <w:rPr>
          <w:bCs/>
          <w:iCs/>
          <w:color w:val="auto"/>
        </w:rPr>
        <w:t>z przyczyn niezależnych od niego nie jest w stanie uzyskać tych dokumentów – inne odpowiednie dokumenty (</w:t>
      </w:r>
      <w:r w:rsidRPr="00687D97">
        <w:rPr>
          <w:b/>
          <w:bCs/>
          <w:iCs/>
          <w:color w:val="auto"/>
        </w:rPr>
        <w:t xml:space="preserve">wzór wykazu – załącznik nr </w:t>
      </w:r>
      <w:r w:rsidR="00C56001">
        <w:rPr>
          <w:b/>
          <w:bCs/>
          <w:iCs/>
          <w:color w:val="auto"/>
        </w:rPr>
        <w:t>6</w:t>
      </w:r>
      <w:r w:rsidRPr="00687D97">
        <w:rPr>
          <w:b/>
          <w:bCs/>
          <w:iCs/>
          <w:color w:val="auto"/>
        </w:rPr>
        <w:t xml:space="preserve"> do SWZ).</w:t>
      </w:r>
    </w:p>
    <w:p w14:paraId="734C2F40" w14:textId="4F91643D" w:rsidR="00F319E6" w:rsidRPr="00687D97" w:rsidRDefault="00F319E6" w:rsidP="00F319E6">
      <w:pPr>
        <w:pStyle w:val="Default"/>
        <w:spacing w:after="240"/>
        <w:ind w:left="284" w:hanging="284"/>
        <w:jc w:val="both"/>
        <w:rPr>
          <w:b/>
          <w:bCs/>
          <w:iCs/>
          <w:color w:val="auto"/>
        </w:rPr>
      </w:pPr>
      <w:r w:rsidRPr="00687D97">
        <w:rPr>
          <w:bCs/>
          <w:iCs/>
          <w:color w:val="auto"/>
        </w:rPr>
        <w:t xml:space="preserve">7. Wykaz osób skierowanych przez wykonawcę do realizacji zamówienia publicznego,                              w szczególności odpowiedzialnych za kierowanie robotami budowlanymi, wraz </w:t>
      </w:r>
      <w:r w:rsidR="00C56001">
        <w:rPr>
          <w:bCs/>
          <w:iCs/>
          <w:color w:val="auto"/>
        </w:rPr>
        <w:t xml:space="preserve">                               </w:t>
      </w:r>
      <w:r w:rsidRPr="00687D97">
        <w:rPr>
          <w:bCs/>
          <w:iCs/>
          <w:color w:val="auto"/>
        </w:rPr>
        <w:t xml:space="preserve">z informacjami na temat ich kwalifikacji zawodowych, uprawnień, doświadczenia </w:t>
      </w:r>
      <w:r w:rsidR="00C56001">
        <w:rPr>
          <w:bCs/>
          <w:iCs/>
          <w:color w:val="auto"/>
        </w:rPr>
        <w:t xml:space="preserve">                              </w:t>
      </w:r>
      <w:r w:rsidRPr="00687D97">
        <w:rPr>
          <w:bCs/>
          <w:iCs/>
          <w:color w:val="auto"/>
        </w:rPr>
        <w:t>i wykształcenia – niezbędnych do wykonania zamówienia publicznego, a także zakresu wykonywanych przez nie czynności oraz informacja o podstawie do dysponowania tymi osobami (</w:t>
      </w:r>
      <w:r w:rsidRPr="00687D97">
        <w:rPr>
          <w:b/>
          <w:bCs/>
          <w:iCs/>
          <w:color w:val="auto"/>
        </w:rPr>
        <w:t xml:space="preserve">wzór wykazu – załącznik nr </w:t>
      </w:r>
      <w:r w:rsidR="00C56001">
        <w:rPr>
          <w:b/>
          <w:bCs/>
          <w:iCs/>
          <w:color w:val="auto"/>
        </w:rPr>
        <w:t>7</w:t>
      </w:r>
      <w:r w:rsidRPr="00687D97">
        <w:rPr>
          <w:b/>
          <w:bCs/>
          <w:iCs/>
          <w:color w:val="auto"/>
        </w:rPr>
        <w:t xml:space="preserve"> do SWZ).</w:t>
      </w:r>
    </w:p>
    <w:p w14:paraId="4CBD977F" w14:textId="3AFA013B" w:rsidR="00F319E6" w:rsidRPr="00687D97" w:rsidRDefault="00F319E6" w:rsidP="00F319E6">
      <w:pPr>
        <w:pStyle w:val="Default"/>
        <w:spacing w:after="240"/>
        <w:ind w:left="284" w:hanging="284"/>
        <w:jc w:val="both"/>
        <w:rPr>
          <w:b/>
          <w:bCs/>
          <w:iCs/>
          <w:color w:val="auto"/>
        </w:rPr>
      </w:pPr>
      <w:r w:rsidRPr="00687D97">
        <w:rPr>
          <w:iCs/>
          <w:color w:val="auto"/>
        </w:rPr>
        <w:t>8. I</w:t>
      </w:r>
      <w:r w:rsidRPr="00687D97">
        <w:rPr>
          <w:color w:val="auto"/>
        </w:rPr>
        <w:t xml:space="preserve">nformacja banku lub spółdzielczej kasy oszczędnościowo-kredytowej potwierdzająca wysokość posiadanych środków finansowych lub zdolność kredytową wykonawcy, </w:t>
      </w:r>
      <w:r w:rsidR="00AA7B55" w:rsidRPr="00687D97">
        <w:rPr>
          <w:color w:val="auto"/>
        </w:rPr>
        <w:t xml:space="preserve">                      </w:t>
      </w:r>
      <w:r w:rsidRPr="00687D97">
        <w:rPr>
          <w:color w:val="auto"/>
        </w:rPr>
        <w:t>w okresie nie wcześniejszym niż 3 miesiące przed jej złożeniem;</w:t>
      </w:r>
    </w:p>
    <w:p w14:paraId="2069B6AF" w14:textId="77777777" w:rsidR="00F319E6" w:rsidRPr="00687D97" w:rsidRDefault="00F319E6" w:rsidP="00F319E6">
      <w:pPr>
        <w:pStyle w:val="Default"/>
        <w:ind w:left="284" w:hanging="284"/>
        <w:jc w:val="both"/>
        <w:rPr>
          <w:bCs/>
          <w:i/>
          <w:iCs/>
          <w:color w:val="auto"/>
        </w:rPr>
      </w:pPr>
      <w:r w:rsidRPr="00687D97">
        <w:rPr>
          <w:bCs/>
          <w:i/>
          <w:iCs/>
          <w:color w:val="auto"/>
        </w:rPr>
        <w:t>9. Zamawiający nie wzywa do złożenia podmiotowych środków dowodowych jeżeli:</w:t>
      </w:r>
    </w:p>
    <w:p w14:paraId="12921F5C" w14:textId="77777777" w:rsidR="00F319E6" w:rsidRPr="00687D97" w:rsidRDefault="00F319E6" w:rsidP="00F319E6">
      <w:pPr>
        <w:pStyle w:val="Default"/>
        <w:ind w:left="284" w:hanging="284"/>
        <w:jc w:val="both"/>
        <w:rPr>
          <w:bCs/>
          <w:i/>
          <w:iCs/>
          <w:color w:val="auto"/>
        </w:rPr>
      </w:pPr>
      <w:r w:rsidRPr="00687D97">
        <w:rPr>
          <w:bCs/>
          <w:i/>
          <w:iCs/>
          <w:color w:val="auto"/>
        </w:rPr>
        <w:t xml:space="preserve">-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w:t>
      </w:r>
      <w:proofErr w:type="spellStart"/>
      <w:r w:rsidRPr="00687D97">
        <w:rPr>
          <w:bCs/>
          <w:i/>
          <w:iCs/>
          <w:color w:val="auto"/>
        </w:rPr>
        <w:t>Pzp</w:t>
      </w:r>
      <w:proofErr w:type="spellEnd"/>
      <w:r w:rsidRPr="00687D97">
        <w:rPr>
          <w:bCs/>
          <w:i/>
          <w:iCs/>
          <w:color w:val="auto"/>
        </w:rPr>
        <w:t>. dane umożliwiające dostęp do tych środków;</w:t>
      </w:r>
    </w:p>
    <w:p w14:paraId="0AC9C05A" w14:textId="77777777" w:rsidR="00F319E6" w:rsidRPr="00687D97" w:rsidRDefault="00F319E6" w:rsidP="00F319E6">
      <w:pPr>
        <w:pStyle w:val="Default"/>
        <w:ind w:left="284" w:hanging="284"/>
        <w:jc w:val="both"/>
        <w:rPr>
          <w:bCs/>
          <w:i/>
          <w:iCs/>
          <w:color w:val="auto"/>
        </w:rPr>
      </w:pPr>
      <w:r w:rsidRPr="00687D97">
        <w:rPr>
          <w:bCs/>
          <w:i/>
          <w:iCs/>
          <w:color w:val="auto"/>
        </w:rPr>
        <w:t xml:space="preserve">- podmiotowym środkiem dowodowym jest oświadczenie, którego treść odpowiada zakresowi                o którym mowa w art. 125 ust. 1 </w:t>
      </w:r>
      <w:proofErr w:type="spellStart"/>
      <w:r w:rsidRPr="00687D97">
        <w:rPr>
          <w:bCs/>
          <w:i/>
          <w:iCs/>
          <w:color w:val="auto"/>
        </w:rPr>
        <w:t>Pzp</w:t>
      </w:r>
      <w:proofErr w:type="spellEnd"/>
      <w:r w:rsidRPr="00687D97">
        <w:rPr>
          <w:bCs/>
          <w:i/>
          <w:iCs/>
          <w:color w:val="auto"/>
        </w:rPr>
        <w:t>.</w:t>
      </w:r>
    </w:p>
    <w:p w14:paraId="78E4EB73" w14:textId="77777777" w:rsidR="00F319E6" w:rsidRPr="00687D97" w:rsidRDefault="00F319E6" w:rsidP="00F319E6">
      <w:pPr>
        <w:pStyle w:val="Default"/>
        <w:spacing w:after="240"/>
        <w:ind w:left="284" w:hanging="284"/>
        <w:jc w:val="both"/>
        <w:rPr>
          <w:bCs/>
          <w:i/>
          <w:iCs/>
          <w:color w:val="auto"/>
        </w:rPr>
      </w:pPr>
      <w:r w:rsidRPr="00687D97">
        <w:rPr>
          <w:bCs/>
          <w:i/>
          <w:iCs/>
          <w:color w:val="auto"/>
        </w:rPr>
        <w:t>Wykonawca nie jest zobowiązany do złożenia podmiotowych środków dowodowych, które zamawiający posiada, jeżeli wykonawca wskaże te środki oraz potwierdzi ich prawidłowość             i aktualność.</w:t>
      </w:r>
    </w:p>
    <w:p w14:paraId="012981CF" w14:textId="5B28F74C" w:rsidR="00F319E6" w:rsidRPr="00687D97" w:rsidRDefault="00F319E6" w:rsidP="00F319E6">
      <w:pPr>
        <w:pStyle w:val="Default"/>
        <w:spacing w:after="120"/>
        <w:ind w:left="284" w:hanging="284"/>
        <w:jc w:val="both"/>
        <w:rPr>
          <w:bCs/>
          <w:iCs/>
          <w:color w:val="auto"/>
        </w:rPr>
      </w:pPr>
      <w:r w:rsidRPr="00687D97">
        <w:rPr>
          <w:bCs/>
          <w:iCs/>
          <w:color w:val="auto"/>
        </w:rPr>
        <w:t xml:space="preserve">10. W zakresie nieuregulowanym ustawą </w:t>
      </w:r>
      <w:proofErr w:type="spellStart"/>
      <w:r w:rsidRPr="00687D97">
        <w:rPr>
          <w:bCs/>
          <w:iCs/>
          <w:color w:val="auto"/>
        </w:rPr>
        <w:t>Pzp</w:t>
      </w:r>
      <w:proofErr w:type="spellEnd"/>
      <w:r w:rsidRPr="00687D97">
        <w:rPr>
          <w:bCs/>
          <w:iCs/>
          <w:color w:val="auto"/>
        </w:rPr>
        <w:t xml:space="preserve">. lub niniejszą specyfikacja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w:t>
      </w:r>
      <w:r w:rsidR="00AA7B55" w:rsidRPr="00687D97">
        <w:rPr>
          <w:bCs/>
          <w:iCs/>
          <w:color w:val="auto"/>
        </w:rPr>
        <w:t xml:space="preserve">                              </w:t>
      </w:r>
      <w:r w:rsidRPr="00687D97">
        <w:rPr>
          <w:bCs/>
          <w:iCs/>
          <w:color w:val="auto"/>
        </w:rPr>
        <w:t>i przekazywania informacji oraz wymagań technicznych dla dokumentów elektronicznych oraz środków komunikacji elektronicznej w postępowaniu o udzielenie zamówienia publicznego lub konkursie.</w:t>
      </w:r>
    </w:p>
    <w:p w14:paraId="30658C63" w14:textId="77777777" w:rsidR="00F319E6" w:rsidRPr="00687D97" w:rsidRDefault="00F319E6" w:rsidP="00F319E6">
      <w:pPr>
        <w:pStyle w:val="Default"/>
        <w:spacing w:after="120"/>
        <w:ind w:left="284" w:hanging="284"/>
        <w:jc w:val="both"/>
        <w:rPr>
          <w:bCs/>
          <w:iCs/>
          <w:color w:val="auto"/>
        </w:rPr>
      </w:pPr>
    </w:p>
    <w:p w14:paraId="42C76F8F" w14:textId="77777777" w:rsidR="00F319E6" w:rsidRPr="00687D97" w:rsidRDefault="00F319E6" w:rsidP="00F319E6">
      <w:pPr>
        <w:pStyle w:val="Default"/>
        <w:spacing w:after="120"/>
        <w:ind w:left="284" w:hanging="284"/>
        <w:jc w:val="both"/>
        <w:rPr>
          <w:b/>
          <w:bCs/>
          <w:iCs/>
          <w:color w:val="auto"/>
          <w:sz w:val="28"/>
          <w:szCs w:val="28"/>
        </w:rPr>
      </w:pPr>
      <w:r w:rsidRPr="00687D97">
        <w:rPr>
          <w:b/>
          <w:bCs/>
          <w:iCs/>
          <w:color w:val="auto"/>
          <w:sz w:val="28"/>
          <w:szCs w:val="28"/>
        </w:rPr>
        <w:t xml:space="preserve">X. Opis sposobu przygotowania i składania ofert </w:t>
      </w:r>
    </w:p>
    <w:p w14:paraId="780F8BC3"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1. Wykonawca może złożyć tylko jedną ofertę.</w:t>
      </w:r>
    </w:p>
    <w:p w14:paraId="0771B307"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2. Treść oferty musi odpowiadać treści SWZ.</w:t>
      </w:r>
    </w:p>
    <w:p w14:paraId="2FEDB856" w14:textId="1FDC7124"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3. Ofertę składa się na formularzu ofertowym (wzór – </w:t>
      </w:r>
      <w:r w:rsidRPr="00687D97">
        <w:rPr>
          <w:b/>
          <w:bCs/>
          <w:iCs/>
          <w:color w:val="auto"/>
        </w:rPr>
        <w:t xml:space="preserve">załącznik Nr </w:t>
      </w:r>
      <w:r w:rsidR="00C56001">
        <w:rPr>
          <w:b/>
          <w:bCs/>
          <w:iCs/>
          <w:color w:val="auto"/>
        </w:rPr>
        <w:t>1</w:t>
      </w:r>
      <w:r w:rsidRPr="00687D97">
        <w:rPr>
          <w:b/>
          <w:bCs/>
          <w:iCs/>
          <w:color w:val="auto"/>
        </w:rPr>
        <w:t xml:space="preserve"> do SWZ</w:t>
      </w:r>
      <w:r w:rsidRPr="00687D97">
        <w:rPr>
          <w:bCs/>
          <w:iCs/>
          <w:color w:val="auto"/>
        </w:rPr>
        <w:t xml:space="preserve">), </w:t>
      </w:r>
      <w:r w:rsidRPr="00687D97">
        <w:rPr>
          <w:bCs/>
          <w:iCs/>
          <w:color w:val="auto"/>
          <w:u w:val="single"/>
        </w:rPr>
        <w:t>wypełniając wszystkie wymagane pola (rubryki, okienka, tabele</w:t>
      </w:r>
      <w:r w:rsidRPr="00687D97">
        <w:rPr>
          <w:bCs/>
          <w:iCs/>
          <w:color w:val="auto"/>
        </w:rPr>
        <w:t>) w taki sposób, aby oferta była czytelna dla zamawiającego.</w:t>
      </w:r>
    </w:p>
    <w:p w14:paraId="4DC575D6"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4. Wraz z ofertą wykonawca zobowiązany jest złożyć dokumenty opisane w rozdziale IX SWZ.</w:t>
      </w:r>
    </w:p>
    <w:p w14:paraId="2B466E3B"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5. Oferta powinna być podpisana przez osobę upoważnioną do reprezentowania wykonawcy, zgodnie z formą reprezentacji wykonawcy określoną w rejestrze lub innym dokumencie </w:t>
      </w:r>
      <w:r w:rsidRPr="00687D97">
        <w:rPr>
          <w:bCs/>
          <w:iCs/>
          <w:color w:val="auto"/>
        </w:rPr>
        <w:lastRenderedPageBreak/>
        <w:t>właściwym dla danej formy organizacyjnej wykonawcy albo przez upełnomocnionego przedstawiciela wykonawcy.</w:t>
      </w:r>
    </w:p>
    <w:p w14:paraId="47FF9EF5"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6. Oferta oraz pozostałe oświadczenia i dokumenty, dla których zamawiający określił wzory               w formie formularzy zamieszczonych w załącznikach do SWZ, powinny być sporządzone zgodnie z tymi wzorami, co do treści oraz opisu kolumn i wierszy.</w:t>
      </w:r>
    </w:p>
    <w:p w14:paraId="3481E875" w14:textId="77777777" w:rsidR="00F319E6" w:rsidRPr="00687D97" w:rsidRDefault="00F319E6" w:rsidP="00F319E6">
      <w:pPr>
        <w:pStyle w:val="Default"/>
        <w:spacing w:line="276" w:lineRule="auto"/>
        <w:ind w:left="284" w:hanging="284"/>
        <w:jc w:val="both"/>
        <w:rPr>
          <w:b/>
          <w:iCs/>
          <w:color w:val="auto"/>
        </w:rPr>
      </w:pPr>
      <w:r w:rsidRPr="00687D97">
        <w:rPr>
          <w:bCs/>
          <w:iCs/>
          <w:color w:val="auto"/>
        </w:rPr>
        <w:t xml:space="preserve">7. Ofertę składa się pod rygorem nieważności </w:t>
      </w:r>
      <w:r w:rsidRPr="00687D97">
        <w:rPr>
          <w:b/>
          <w:iCs/>
          <w:color w:val="auto"/>
        </w:rPr>
        <w:t>w formie elektronicznej lub w postaci elektronicznej opatrzonej podpisem zaufanym lub osobistym.</w:t>
      </w:r>
    </w:p>
    <w:p w14:paraId="76BFA6F8"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8. Oferta powinna być sporządzona w języku polskim. Każdy dokument składający się na ofertę powinien być czytelny.</w:t>
      </w:r>
    </w:p>
    <w:p w14:paraId="31756976"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9. Wymagania formalne dotyczące składania oferty, oświadczeń i dokumentów opisano                    w rozdziale IV pkt 17 (Komunikacja w postępowaniu) oraz w rozdziale IX SWZ.</w:t>
      </w:r>
    </w:p>
    <w:p w14:paraId="005BA6F8" w14:textId="4E137E76"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10. Wszystkie koszty związane z uczestnictwem w postępowaniu - przygotowaniem   </w:t>
      </w:r>
      <w:r w:rsidR="0046553C" w:rsidRPr="00687D97">
        <w:rPr>
          <w:bCs/>
          <w:iCs/>
          <w:color w:val="auto"/>
        </w:rPr>
        <w:t xml:space="preserve">                             </w:t>
      </w:r>
      <w:r w:rsidRPr="00687D97">
        <w:rPr>
          <w:bCs/>
          <w:iCs/>
          <w:color w:val="auto"/>
        </w:rPr>
        <w:t>i złożeniem oferty, ponosi wykonawca składający ofertę.</w:t>
      </w:r>
    </w:p>
    <w:p w14:paraId="57211610"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11. Termin składania ofert i termin otwarcia ofert określono w rozdziale VI.</w:t>
      </w:r>
    </w:p>
    <w:p w14:paraId="2B5856D5"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12. Oferta złożona po terminie podlega odrzuceniu na podstawie art. 226 ust. 1 pkt 1 ustawy </w:t>
      </w:r>
      <w:proofErr w:type="spellStart"/>
      <w:r w:rsidRPr="00687D97">
        <w:rPr>
          <w:bCs/>
          <w:iCs/>
          <w:color w:val="auto"/>
        </w:rPr>
        <w:t>Pzp</w:t>
      </w:r>
      <w:proofErr w:type="spellEnd"/>
      <w:r w:rsidRPr="00687D97">
        <w:rPr>
          <w:bCs/>
          <w:iCs/>
          <w:color w:val="auto"/>
        </w:rPr>
        <w:t>.</w:t>
      </w:r>
    </w:p>
    <w:p w14:paraId="7707E445" w14:textId="24B2C7C2" w:rsidR="00F319E6" w:rsidRPr="00687D97" w:rsidRDefault="00F319E6" w:rsidP="00F319E6">
      <w:pPr>
        <w:pStyle w:val="Default"/>
        <w:spacing w:line="276" w:lineRule="auto"/>
        <w:ind w:left="284" w:hanging="284"/>
        <w:jc w:val="both"/>
        <w:rPr>
          <w:bCs/>
          <w:iCs/>
          <w:color w:val="auto"/>
        </w:rPr>
      </w:pPr>
      <w:r w:rsidRPr="00687D97">
        <w:rPr>
          <w:bCs/>
          <w:iCs/>
          <w:color w:val="auto"/>
        </w:rPr>
        <w:t>13. Wykonawca po upływie terminu do składania ofert nie może skutecznie wycofać złożonej oferty.</w:t>
      </w:r>
    </w:p>
    <w:p w14:paraId="04CD226E" w14:textId="040F80D6"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14. Przed upływem składania ofert wykonawca może wycofać ofertę </w:t>
      </w:r>
      <w:r w:rsidR="00AC2AC5">
        <w:rPr>
          <w:bCs/>
          <w:iCs/>
          <w:color w:val="auto"/>
        </w:rPr>
        <w:t xml:space="preserve">w zakładce „Oferty/wnioski” używając przycisku ‘Wycofaj ofertę”. </w:t>
      </w:r>
    </w:p>
    <w:p w14:paraId="4CAE9713" w14:textId="41DAA029" w:rsidR="00F319E6" w:rsidRPr="00687D97" w:rsidRDefault="00F319E6" w:rsidP="00F319E6">
      <w:pPr>
        <w:pStyle w:val="Default"/>
        <w:spacing w:line="276" w:lineRule="auto"/>
        <w:ind w:left="284" w:hanging="284"/>
        <w:jc w:val="both"/>
        <w:rPr>
          <w:b/>
          <w:bCs/>
          <w:iCs/>
          <w:color w:val="auto"/>
        </w:rPr>
      </w:pPr>
      <w:r w:rsidRPr="00687D97">
        <w:rPr>
          <w:bCs/>
          <w:iCs/>
          <w:color w:val="auto"/>
        </w:rPr>
        <w:t>1</w:t>
      </w:r>
      <w:r w:rsidR="00AC2AC5">
        <w:rPr>
          <w:bCs/>
          <w:iCs/>
          <w:color w:val="auto"/>
        </w:rPr>
        <w:t>5</w:t>
      </w:r>
      <w:r w:rsidRPr="00687D97">
        <w:rPr>
          <w:bCs/>
          <w:iCs/>
          <w:color w:val="auto"/>
        </w:rPr>
        <w:t xml:space="preserve">. Przed otwarciem ofert </w:t>
      </w:r>
      <w:r w:rsidRPr="00687D97">
        <w:rPr>
          <w:b/>
          <w:bCs/>
          <w:iCs/>
          <w:color w:val="auto"/>
        </w:rPr>
        <w:t>zamawiający udostępni na stronie internetowej prowadzonego postępowania kwotę, jaką zamierza przeznaczyć na realizację zamówienia.</w:t>
      </w:r>
    </w:p>
    <w:p w14:paraId="60E687D2"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15. Zamawiający niezwłocznie po otwarciu ofert, udostępni na stronie internetowej prowadzonego postępowania informacje o:</w:t>
      </w:r>
    </w:p>
    <w:p w14:paraId="06F56DEA"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 nazwach albo imionach i nazwiskach oraz siedzibach lub miejscach prowadzonej działalności gospodarczej albo miejscach zamieszkania wykonawców, których oferty zostały otwarte;</w:t>
      </w:r>
    </w:p>
    <w:p w14:paraId="10866FB2"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 cenach lub kosztach zawartych w ofertach.</w:t>
      </w:r>
    </w:p>
    <w:p w14:paraId="1077B04C" w14:textId="77777777" w:rsidR="00F319E6" w:rsidRPr="00687D97" w:rsidRDefault="00F319E6" w:rsidP="00F319E6">
      <w:pPr>
        <w:pStyle w:val="Default"/>
        <w:spacing w:after="120"/>
        <w:jc w:val="both"/>
        <w:rPr>
          <w:bCs/>
          <w:iCs/>
          <w:color w:val="auto"/>
        </w:rPr>
      </w:pPr>
    </w:p>
    <w:p w14:paraId="5AB302AA" w14:textId="77777777" w:rsidR="00F319E6" w:rsidRPr="005318F2" w:rsidRDefault="00F319E6" w:rsidP="00F319E6">
      <w:pPr>
        <w:pStyle w:val="Default"/>
        <w:spacing w:after="120"/>
        <w:ind w:left="284" w:hanging="284"/>
        <w:jc w:val="both"/>
        <w:rPr>
          <w:b/>
          <w:bCs/>
          <w:iCs/>
          <w:color w:val="auto"/>
          <w:sz w:val="28"/>
          <w:szCs w:val="28"/>
        </w:rPr>
      </w:pPr>
      <w:r w:rsidRPr="005318F2">
        <w:rPr>
          <w:b/>
          <w:bCs/>
          <w:iCs/>
          <w:color w:val="auto"/>
          <w:sz w:val="28"/>
          <w:szCs w:val="28"/>
        </w:rPr>
        <w:t>XI. Sposób obliczenia ceny oferty</w:t>
      </w:r>
    </w:p>
    <w:p w14:paraId="207A104C" w14:textId="783FDDD1" w:rsidR="00F319E6" w:rsidRPr="005318F2" w:rsidRDefault="00F319E6" w:rsidP="00F319E6">
      <w:pPr>
        <w:pStyle w:val="Default"/>
        <w:spacing w:line="276" w:lineRule="auto"/>
        <w:ind w:left="284" w:hanging="284"/>
        <w:jc w:val="both"/>
        <w:rPr>
          <w:bCs/>
          <w:iCs/>
          <w:color w:val="auto"/>
        </w:rPr>
      </w:pPr>
      <w:r w:rsidRPr="005318F2">
        <w:rPr>
          <w:bCs/>
          <w:iCs/>
          <w:color w:val="auto"/>
        </w:rPr>
        <w:t xml:space="preserve">1. Wykonawca określa w formularzu ofertowym (załącznik Nr </w:t>
      </w:r>
      <w:r w:rsidR="00E7575E" w:rsidRPr="005318F2">
        <w:rPr>
          <w:bCs/>
          <w:iCs/>
          <w:color w:val="auto"/>
        </w:rPr>
        <w:t>1</w:t>
      </w:r>
      <w:r w:rsidRPr="005318F2">
        <w:rPr>
          <w:bCs/>
          <w:iCs/>
          <w:color w:val="auto"/>
        </w:rPr>
        <w:t xml:space="preserve"> do SWZ) cenę realizacji zamówienia poprzez wskazanie ceny netto, brutto i podatku VAT dla całego zamówienia. </w:t>
      </w:r>
    </w:p>
    <w:p w14:paraId="15C11312" w14:textId="3199A54E" w:rsidR="00F319E6" w:rsidRPr="005318F2" w:rsidRDefault="00F319E6" w:rsidP="00E7575E">
      <w:pPr>
        <w:pStyle w:val="Default"/>
        <w:spacing w:line="276" w:lineRule="auto"/>
        <w:ind w:left="284" w:hanging="284"/>
        <w:jc w:val="both"/>
        <w:rPr>
          <w:bCs/>
          <w:iCs/>
          <w:color w:val="auto"/>
        </w:rPr>
      </w:pPr>
      <w:r w:rsidRPr="005318F2">
        <w:rPr>
          <w:bCs/>
          <w:iCs/>
          <w:color w:val="auto"/>
        </w:rPr>
        <w:t>2. Zaoferowana cena musi uwzględniać wszystkie koszty związane z realizacją przedmiotu zamówienia w okresie gwarancji jakości i rękojmi za wady zgodnie z wymaganiami określonymi w SWZ oraz we wzorze umowy.</w:t>
      </w:r>
    </w:p>
    <w:p w14:paraId="2B054EE4"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3.  Cena podana w formularzu ofertowym jest ceną ostateczną, niepodlegającą negocjacji                       i wyczerpującą wszystkie należności Wykonawcy wobec Zamawiającego związane                         z realizacją przedmiotu zamówienia. Wynagrodzenie jest wynagrodzeniem ryczałtowym obejmującym wszystkie świadczenia konieczne do terminowego wykonania przedmiotu zamówienia.</w:t>
      </w:r>
    </w:p>
    <w:p w14:paraId="05B040E5" w14:textId="3A0B0D4E"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4. W cenie oferty należy uwzględnić wszystkie koszty związane z realizacją zamówienia: koszty wykonania </w:t>
      </w:r>
      <w:r w:rsidR="00E7575E">
        <w:rPr>
          <w:bCs/>
          <w:iCs/>
          <w:color w:val="auto"/>
        </w:rPr>
        <w:t>robót budo</w:t>
      </w:r>
      <w:r w:rsidR="005318F2">
        <w:rPr>
          <w:bCs/>
          <w:iCs/>
          <w:color w:val="auto"/>
        </w:rPr>
        <w:t>w</w:t>
      </w:r>
      <w:r w:rsidR="00E7575E">
        <w:rPr>
          <w:bCs/>
          <w:iCs/>
          <w:color w:val="auto"/>
        </w:rPr>
        <w:t>lanych</w:t>
      </w:r>
      <w:r w:rsidRPr="00687D97">
        <w:rPr>
          <w:bCs/>
          <w:iCs/>
          <w:color w:val="auto"/>
        </w:rPr>
        <w:t xml:space="preserve">, materiałów, sprzętu, środków transportu, koszty zorganizowania, utrzymania i likwidacji placu budowy, zużycia wody i energii elektrycznej, sporządzenia dokumentacji powykonawczej, wynagrodzenia kierowników robót, koszty </w:t>
      </w:r>
      <w:r w:rsidRPr="00687D97">
        <w:rPr>
          <w:bCs/>
          <w:iCs/>
          <w:color w:val="auto"/>
        </w:rPr>
        <w:lastRenderedPageBreak/>
        <w:t>innych robót wynikających z wiedzy technicznej, również wszystkie inne koszty, ewentualne upusty, rabaty, wszystkie potencjalne ryzyka ekonomiczne, jakie mogą wystąpić przy realizacji przedmiotu umowy, wynikające z okoliczności, których nie można było przewidzieć w chwili zawierania umowy.</w:t>
      </w:r>
    </w:p>
    <w:p w14:paraId="55B65048"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5. Cena oferty powinna być wyrażona w złotych polskich (PLN) z dokładnością do dwóch miejsc po przecinku. Jeżeli oferta będzie zawierała ceny jednostkowe wyrażone jako wielkości matematyczne znajdujące się na trzecim i kolejnym miejscu po przecinku, zostanie odrzucona na podstawie art. 226 ust. 1 pkt 4 i 5 stawy </w:t>
      </w:r>
      <w:proofErr w:type="spellStart"/>
      <w:r w:rsidRPr="00687D97">
        <w:rPr>
          <w:bCs/>
          <w:iCs/>
          <w:color w:val="auto"/>
        </w:rPr>
        <w:t>Pzp</w:t>
      </w:r>
      <w:proofErr w:type="spellEnd"/>
      <w:r w:rsidRPr="00687D97">
        <w:rPr>
          <w:bCs/>
          <w:iCs/>
          <w:color w:val="auto"/>
        </w:rPr>
        <w:t>.</w:t>
      </w:r>
    </w:p>
    <w:p w14:paraId="4E32B1BF" w14:textId="77777777" w:rsidR="00F319E6" w:rsidRPr="00687D97" w:rsidRDefault="00F319E6" w:rsidP="00F319E6">
      <w:pPr>
        <w:pStyle w:val="Default"/>
        <w:spacing w:line="276" w:lineRule="auto"/>
        <w:ind w:left="284" w:hanging="284"/>
        <w:jc w:val="both"/>
        <w:rPr>
          <w:b/>
          <w:bCs/>
          <w:iCs/>
          <w:color w:val="auto"/>
          <w:sz w:val="20"/>
          <w:szCs w:val="20"/>
        </w:rPr>
      </w:pPr>
      <w:r w:rsidRPr="00687D97">
        <w:rPr>
          <w:bCs/>
          <w:iCs/>
          <w:color w:val="auto"/>
        </w:rPr>
        <w:t xml:space="preserve">    </w:t>
      </w:r>
      <w:r w:rsidRPr="00687D97">
        <w:rPr>
          <w:b/>
          <w:bCs/>
          <w:iCs/>
          <w:color w:val="auto"/>
          <w:sz w:val="20"/>
          <w:szCs w:val="20"/>
          <w:u w:val="single"/>
        </w:rPr>
        <w:t>Uwaga:</w:t>
      </w:r>
      <w:r w:rsidRPr="00687D97">
        <w:rPr>
          <w:b/>
          <w:bCs/>
          <w:iCs/>
          <w:color w:val="auto"/>
          <w:sz w:val="20"/>
          <w:szCs w:val="20"/>
        </w:rPr>
        <w:t xml:space="preserve"> Jeden grosz jest najmniejszą jednostka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1 grosz.</w:t>
      </w:r>
    </w:p>
    <w:p w14:paraId="09D9D331"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6. Zamawiający nie przewiduje rozliczeń w walucie obcej.</w:t>
      </w:r>
    </w:p>
    <w:p w14:paraId="0487BA5F"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7. Wyliczona cena oferty brutto będzie służyć do porównania złożonych ofert i do rozliczenia              w trakcie realizacji zamówienia.</w:t>
      </w:r>
    </w:p>
    <w:p w14:paraId="6605917F" w14:textId="2BD454FA"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8. Wykonawca zobowiązany jest zastosować stawkę VAT zgodnie z obowiązującymi przepisami ustawy z dnia 11 marca 2004r. o podatku od towarów i usług (Dz. U. z 2021r., poz. 685 ze zmianami).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t>
      </w:r>
      <w:r w:rsidR="0002106B" w:rsidRPr="00687D97">
        <w:rPr>
          <w:bCs/>
          <w:iCs/>
          <w:color w:val="auto"/>
        </w:rPr>
        <w:t xml:space="preserve">       </w:t>
      </w:r>
      <w:r w:rsidRPr="00687D97">
        <w:rPr>
          <w:bCs/>
          <w:iCs/>
          <w:color w:val="auto"/>
        </w:rPr>
        <w:t xml:space="preserve">w obliczeniu ceny i spowoduje odrzucenie oferty, jeżeli nie ziszczą się ustawowe przesłanki omyłki, o której mowa w art. 223 ustawy </w:t>
      </w:r>
      <w:proofErr w:type="spellStart"/>
      <w:r w:rsidRPr="00687D97">
        <w:rPr>
          <w:bCs/>
          <w:iCs/>
          <w:color w:val="auto"/>
        </w:rPr>
        <w:t>Pzp</w:t>
      </w:r>
      <w:proofErr w:type="spellEnd"/>
      <w:r w:rsidRPr="00687D97">
        <w:rPr>
          <w:bCs/>
          <w:iCs/>
          <w:color w:val="auto"/>
        </w:rPr>
        <w:t>.</w:t>
      </w:r>
    </w:p>
    <w:p w14:paraId="7EAB9DCF"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9. Zgodnie z art. 225 ustawy </w:t>
      </w:r>
      <w:proofErr w:type="spellStart"/>
      <w:r w:rsidRPr="00687D97">
        <w:rPr>
          <w:bCs/>
          <w:iCs/>
          <w:color w:val="auto"/>
        </w:rPr>
        <w:t>Pzp</w:t>
      </w:r>
      <w:proofErr w:type="spellEnd"/>
      <w:r w:rsidRPr="00687D97">
        <w:rPr>
          <w:bCs/>
          <w:iCs/>
          <w:color w:val="auto"/>
        </w:rPr>
        <w:t>. jeżeli została złożona oferta, której wybór prowadziłby do powstania u zamawiającego obowiązku podatkowego zgodnie z ustawą z dnia 11 marca 2004r. o podatku od towarów i usług (Dz. U. z 2021r. poz. 685 ze zmianami), dla celów zastosowania kryterium ceny lub kosztu, zamawiający dolicza do przedstawionej w tej ofercie ceny, kwotę podatku od towarów i usług, którą miałby obowiązek rozliczyć. W takiej sytuacji wykonawca ma obowiązek:</w:t>
      </w:r>
    </w:p>
    <w:p w14:paraId="18D204E3"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1) poinformowania zamawiającego, że wybór jego oferty będzie prowadził do powstania                      u zamawiającego obowiązku podatkowego;</w:t>
      </w:r>
    </w:p>
    <w:p w14:paraId="4C124784"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2) wskazania nazwy (rodzaju) towaru lub usługi, których dostawa lub świadczenie będą prowadziły do powstania obowiązku podatkowego;</w:t>
      </w:r>
    </w:p>
    <w:p w14:paraId="744E5EA1"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3) wskazania wartości towaru lub usługi objętego obowiązkiem podatkowym zamawiającego, bez kwoty podatku;</w:t>
      </w:r>
    </w:p>
    <w:p w14:paraId="7D9131DB"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4) wskazania stawki podatku od towarów i usług, która zgodnie z wiedzą wykonawcy będzie miała zastosowanie.</w:t>
      </w:r>
    </w:p>
    <w:p w14:paraId="4632AA00" w14:textId="77777777" w:rsidR="00F319E6" w:rsidRPr="00687D97" w:rsidRDefault="00F319E6" w:rsidP="00E7575E">
      <w:pPr>
        <w:pStyle w:val="Default"/>
        <w:spacing w:after="240" w:line="276" w:lineRule="auto"/>
        <w:ind w:left="284" w:hanging="284"/>
        <w:jc w:val="both"/>
        <w:rPr>
          <w:bCs/>
          <w:iCs/>
          <w:color w:val="auto"/>
        </w:rPr>
      </w:pPr>
      <w:r w:rsidRPr="00687D97">
        <w:rPr>
          <w:bCs/>
          <w:iCs/>
          <w:color w:val="auto"/>
        </w:rPr>
        <w:t>10.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0B09D31" w14:textId="77777777" w:rsidR="00F319E6" w:rsidRPr="00687D97" w:rsidRDefault="00F319E6" w:rsidP="00F319E6">
      <w:pPr>
        <w:pStyle w:val="Default"/>
        <w:spacing w:after="120" w:line="276" w:lineRule="auto"/>
        <w:ind w:left="284" w:hanging="284"/>
        <w:jc w:val="both"/>
        <w:rPr>
          <w:bCs/>
          <w:iCs/>
          <w:color w:val="auto"/>
        </w:rPr>
      </w:pPr>
      <w:r w:rsidRPr="00687D97">
        <w:rPr>
          <w:b/>
          <w:bCs/>
          <w:iCs/>
          <w:color w:val="auto"/>
          <w:sz w:val="28"/>
          <w:szCs w:val="28"/>
        </w:rPr>
        <w:lastRenderedPageBreak/>
        <w:t>XII. Wymagania dotyczące wadium</w:t>
      </w:r>
    </w:p>
    <w:p w14:paraId="328B1673" w14:textId="455ADC2E"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1. Wykonawca zobowiązany jest do zabezpieczenia swojej oferty </w:t>
      </w:r>
      <w:r w:rsidRPr="00687D97">
        <w:rPr>
          <w:b/>
          <w:bCs/>
          <w:iCs/>
          <w:color w:val="auto"/>
        </w:rPr>
        <w:t xml:space="preserve">wadium w wysokości                   </w:t>
      </w:r>
      <w:r w:rsidR="00646A76" w:rsidRPr="00687D97">
        <w:rPr>
          <w:b/>
          <w:bCs/>
          <w:iCs/>
          <w:color w:val="auto"/>
        </w:rPr>
        <w:t>5</w:t>
      </w:r>
      <w:r w:rsidRPr="00687D97">
        <w:rPr>
          <w:b/>
          <w:bCs/>
          <w:iCs/>
          <w:color w:val="auto"/>
        </w:rPr>
        <w:t xml:space="preserve">0 000,00 zł. </w:t>
      </w:r>
      <w:r w:rsidRPr="00687D97">
        <w:rPr>
          <w:bCs/>
          <w:iCs/>
          <w:color w:val="auto"/>
        </w:rPr>
        <w:t xml:space="preserve">(słownie: </w:t>
      </w:r>
      <w:r w:rsidR="00646A76" w:rsidRPr="00687D97">
        <w:rPr>
          <w:bCs/>
          <w:iCs/>
          <w:color w:val="auto"/>
        </w:rPr>
        <w:t>Pięć</w:t>
      </w:r>
      <w:r w:rsidRPr="00687D97">
        <w:rPr>
          <w:bCs/>
          <w:iCs/>
          <w:color w:val="auto"/>
        </w:rPr>
        <w:t>dziesiąt tysięcy złotych 00/100).</w:t>
      </w:r>
    </w:p>
    <w:p w14:paraId="1CE915B8"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2. Wadium wnosi się przed upływem terminu składania ofert.</w:t>
      </w:r>
    </w:p>
    <w:p w14:paraId="34F2E273"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3. Wadium może być wnoszone w jednej lub kilku następujących formach:</w:t>
      </w:r>
    </w:p>
    <w:p w14:paraId="64E62EDD"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1) pieniądzu,</w:t>
      </w:r>
    </w:p>
    <w:p w14:paraId="6DA0D35C"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2) gwarancjach bankowych,</w:t>
      </w:r>
    </w:p>
    <w:p w14:paraId="4DD97305"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3) gwarancjach ubezpieczeniowych,</w:t>
      </w:r>
    </w:p>
    <w:p w14:paraId="2A1E77BC"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4) poręczeniach udzielanych przez podmioty, o których mowa w art. 6b ust. 5 pkt 2 ustawy            z dnia 9 listopada 2000 r. o utworzeniu Polskiej Agencji Rozwoju Przedsiębiorczości (Dz. U. z 2020r. poz. 299).</w:t>
      </w:r>
    </w:p>
    <w:p w14:paraId="6DE436DE" w14:textId="77777777" w:rsidR="00F319E6" w:rsidRPr="00687D97" w:rsidRDefault="00F319E6" w:rsidP="00F319E6">
      <w:pPr>
        <w:pStyle w:val="Default"/>
        <w:spacing w:line="276" w:lineRule="auto"/>
        <w:jc w:val="both"/>
        <w:rPr>
          <w:color w:val="auto"/>
        </w:rPr>
      </w:pPr>
      <w:r w:rsidRPr="00687D97">
        <w:rPr>
          <w:bCs/>
          <w:iCs/>
          <w:color w:val="auto"/>
        </w:rPr>
        <w:t xml:space="preserve">4. Wadium w formie pieniądza należy wnieść przelewem na konto w Banku Spółdzielczym Przedbórz O/Ruda Maleniecka, </w:t>
      </w:r>
      <w:r w:rsidRPr="00687D97">
        <w:rPr>
          <w:color w:val="auto"/>
        </w:rPr>
        <w:t xml:space="preserve">na rachunek bankowy Urzędu Gminy w Rudzie Malenieckiej             </w:t>
      </w:r>
      <w:r w:rsidRPr="00687D97">
        <w:rPr>
          <w:b/>
          <w:color w:val="auto"/>
        </w:rPr>
        <w:t>Nr</w:t>
      </w:r>
      <w:r w:rsidRPr="00687D97">
        <w:rPr>
          <w:color w:val="auto"/>
        </w:rPr>
        <w:t xml:space="preserve">  </w:t>
      </w:r>
      <w:r w:rsidRPr="00687D97">
        <w:rPr>
          <w:b/>
          <w:color w:val="auto"/>
        </w:rPr>
        <w:t>27 8988 0001 0000 0403 5190 0083</w:t>
      </w:r>
      <w:r w:rsidRPr="00687D97">
        <w:rPr>
          <w:color w:val="auto"/>
        </w:rPr>
        <w:t xml:space="preserve">, </w:t>
      </w:r>
    </w:p>
    <w:p w14:paraId="6719DF1A" w14:textId="307D6639" w:rsidR="00F319E6" w:rsidRPr="00687D97" w:rsidRDefault="00F319E6" w:rsidP="00F319E6">
      <w:pPr>
        <w:pStyle w:val="Default"/>
        <w:spacing w:line="276" w:lineRule="auto"/>
        <w:jc w:val="both"/>
        <w:rPr>
          <w:b/>
          <w:color w:val="auto"/>
        </w:rPr>
      </w:pPr>
      <w:r w:rsidRPr="00687D97">
        <w:rPr>
          <w:color w:val="auto"/>
        </w:rPr>
        <w:t xml:space="preserve">z dopiskiem: </w:t>
      </w:r>
      <w:r w:rsidRPr="00687D97">
        <w:rPr>
          <w:b/>
          <w:color w:val="auto"/>
        </w:rPr>
        <w:t xml:space="preserve">„Wadium </w:t>
      </w:r>
      <w:r w:rsidR="005318F2">
        <w:rPr>
          <w:b/>
          <w:color w:val="auto"/>
        </w:rPr>
        <w:t>–</w:t>
      </w:r>
      <w:r w:rsidRPr="00687D97">
        <w:rPr>
          <w:b/>
          <w:color w:val="auto"/>
        </w:rPr>
        <w:t xml:space="preserve"> </w:t>
      </w:r>
      <w:r w:rsidR="005318F2">
        <w:rPr>
          <w:b/>
          <w:color w:val="auto"/>
        </w:rPr>
        <w:t>Budowa Publicznego Przedszkola w Rudzie Malenieckiej”</w:t>
      </w:r>
    </w:p>
    <w:p w14:paraId="6690DD68" w14:textId="77777777" w:rsidR="00F319E6" w:rsidRPr="00687D97" w:rsidRDefault="00F319E6" w:rsidP="00F319E6">
      <w:pPr>
        <w:pStyle w:val="Default"/>
        <w:spacing w:line="276" w:lineRule="auto"/>
        <w:jc w:val="both"/>
        <w:rPr>
          <w:bCs/>
          <w:iCs/>
          <w:color w:val="auto"/>
        </w:rPr>
      </w:pPr>
      <w:r w:rsidRPr="00687D97">
        <w:rPr>
          <w:b/>
          <w:color w:val="auto"/>
          <w:u w:val="single"/>
        </w:rPr>
        <w:t>Uwaga:</w:t>
      </w:r>
      <w:r w:rsidRPr="00687D97">
        <w:rPr>
          <w:color w:val="auto"/>
        </w:rPr>
        <w:t xml:space="preserve"> Za termin wniesienia wadium w formie pieniężnej zostanie przyjęty termin uznania rachunku zamawiającego.</w:t>
      </w:r>
    </w:p>
    <w:p w14:paraId="5E8ACD60" w14:textId="77777777" w:rsidR="00F319E6" w:rsidRPr="00687D97" w:rsidRDefault="00F319E6" w:rsidP="00F319E6">
      <w:pPr>
        <w:pStyle w:val="Default"/>
        <w:spacing w:line="276" w:lineRule="auto"/>
        <w:jc w:val="both"/>
        <w:rPr>
          <w:bCs/>
          <w:iCs/>
          <w:color w:val="auto"/>
        </w:rPr>
      </w:pPr>
      <w:r w:rsidRPr="00687D97">
        <w:rPr>
          <w:bCs/>
          <w:iCs/>
          <w:color w:val="auto"/>
        </w:rPr>
        <w:t>5. Wadium wnoszone w formie poręczeń lub gwarancji musi być złożone jako oryginał gwarancji lub poręczenia w postaci elektronicznej i spełniać co najmniej poniższe wymagania:</w:t>
      </w:r>
    </w:p>
    <w:p w14:paraId="0DF5B99D" w14:textId="77777777" w:rsidR="00F319E6" w:rsidRPr="00687D97" w:rsidRDefault="00F319E6" w:rsidP="00F319E6">
      <w:pPr>
        <w:pStyle w:val="Default"/>
        <w:spacing w:line="276" w:lineRule="auto"/>
        <w:ind w:left="284"/>
        <w:jc w:val="both"/>
        <w:rPr>
          <w:bCs/>
          <w:iCs/>
          <w:color w:val="auto"/>
        </w:rPr>
      </w:pPr>
      <w:r w:rsidRPr="00687D97">
        <w:rPr>
          <w:bCs/>
          <w:iCs/>
          <w:color w:val="auto"/>
        </w:rPr>
        <w:t xml:space="preserve">1) musi obejmować odpowiedzialność za wszystkie przypadki powodujące utratę wadium przez wykonawcę określone w ustawie </w:t>
      </w:r>
      <w:proofErr w:type="spellStart"/>
      <w:r w:rsidRPr="00687D97">
        <w:rPr>
          <w:bCs/>
          <w:iCs/>
          <w:color w:val="auto"/>
        </w:rPr>
        <w:t>Pzp</w:t>
      </w:r>
      <w:proofErr w:type="spellEnd"/>
      <w:r w:rsidRPr="00687D97">
        <w:rPr>
          <w:bCs/>
          <w:iCs/>
          <w:color w:val="auto"/>
        </w:rPr>
        <w:t>.</w:t>
      </w:r>
    </w:p>
    <w:p w14:paraId="26DE786E" w14:textId="77777777" w:rsidR="00F319E6" w:rsidRPr="00687D97" w:rsidRDefault="00F319E6" w:rsidP="00F319E6">
      <w:pPr>
        <w:pStyle w:val="Default"/>
        <w:spacing w:line="276" w:lineRule="auto"/>
        <w:ind w:left="284"/>
        <w:jc w:val="both"/>
        <w:rPr>
          <w:bCs/>
          <w:iCs/>
          <w:color w:val="auto"/>
        </w:rPr>
      </w:pPr>
      <w:r w:rsidRPr="00687D97">
        <w:rPr>
          <w:bCs/>
          <w:iCs/>
          <w:color w:val="auto"/>
        </w:rPr>
        <w:t>2) z jej treści powinno jednoznacznie wynikać zobowiązanie gwaranta do zapłaty całej kwoty wadium;</w:t>
      </w:r>
    </w:p>
    <w:p w14:paraId="3FBED6DF" w14:textId="77777777" w:rsidR="00F319E6" w:rsidRPr="00687D97" w:rsidRDefault="00F319E6" w:rsidP="00F319E6">
      <w:pPr>
        <w:pStyle w:val="Default"/>
        <w:spacing w:line="276" w:lineRule="auto"/>
        <w:ind w:left="284"/>
        <w:jc w:val="both"/>
        <w:rPr>
          <w:bCs/>
          <w:iCs/>
          <w:color w:val="auto"/>
        </w:rPr>
      </w:pPr>
      <w:r w:rsidRPr="00687D97">
        <w:rPr>
          <w:bCs/>
          <w:iCs/>
          <w:color w:val="auto"/>
        </w:rPr>
        <w:t>3) powinno być nieodwołalne i bezwarunkowe oraz płatne na pierwsze żądanie;</w:t>
      </w:r>
    </w:p>
    <w:p w14:paraId="17460AB9" w14:textId="77777777" w:rsidR="00F319E6" w:rsidRPr="00687D97" w:rsidRDefault="00F319E6" w:rsidP="00F319E6">
      <w:pPr>
        <w:pStyle w:val="Default"/>
        <w:spacing w:line="276" w:lineRule="auto"/>
        <w:ind w:left="284"/>
        <w:jc w:val="both"/>
        <w:rPr>
          <w:bCs/>
          <w:iCs/>
          <w:color w:val="auto"/>
        </w:rPr>
      </w:pPr>
      <w:r w:rsidRPr="00687D97">
        <w:rPr>
          <w:bCs/>
          <w:iCs/>
          <w:color w:val="auto"/>
        </w:rPr>
        <w:t>4) termin obowiązywania poręczenia lub gwarancji nie może być krótszy niż termin związania ofertą (z zastrzeżeniem, iż pierwszym dniem związania oferta jest dzień składania ofert).</w:t>
      </w:r>
    </w:p>
    <w:p w14:paraId="75160949" w14:textId="77777777" w:rsidR="00F319E6" w:rsidRPr="00687D97" w:rsidRDefault="00F319E6" w:rsidP="00F319E6">
      <w:pPr>
        <w:pStyle w:val="Default"/>
        <w:spacing w:line="276" w:lineRule="auto"/>
        <w:ind w:left="284"/>
        <w:jc w:val="both"/>
        <w:rPr>
          <w:bCs/>
          <w:iCs/>
          <w:color w:val="auto"/>
        </w:rPr>
      </w:pPr>
      <w:r w:rsidRPr="00687D97">
        <w:rPr>
          <w:bCs/>
          <w:iCs/>
          <w:color w:val="auto"/>
        </w:rPr>
        <w:t>5) w treści poręczenia lub gwarancji powinna znaleźć się nazwa oraz numer przedmiotowego postępowania;</w:t>
      </w:r>
    </w:p>
    <w:p w14:paraId="696F2A8E" w14:textId="77777777" w:rsidR="00F319E6" w:rsidRPr="00687D97" w:rsidRDefault="00F319E6" w:rsidP="00F319E6">
      <w:pPr>
        <w:pStyle w:val="Default"/>
        <w:spacing w:line="276" w:lineRule="auto"/>
        <w:ind w:left="284"/>
        <w:jc w:val="both"/>
        <w:rPr>
          <w:bCs/>
          <w:iCs/>
          <w:color w:val="auto"/>
        </w:rPr>
      </w:pPr>
      <w:r w:rsidRPr="00687D97">
        <w:rPr>
          <w:bCs/>
          <w:iCs/>
          <w:color w:val="auto"/>
        </w:rPr>
        <w:t>6) beneficjentem poręczenia lub gwarancji jest Gmina Ruda Maleniecka;</w:t>
      </w:r>
    </w:p>
    <w:p w14:paraId="68C07F4C" w14:textId="77777777" w:rsidR="00F319E6" w:rsidRPr="00687D97" w:rsidRDefault="00F319E6" w:rsidP="00F319E6">
      <w:pPr>
        <w:pStyle w:val="Default"/>
        <w:spacing w:line="276" w:lineRule="auto"/>
        <w:ind w:left="284"/>
        <w:jc w:val="both"/>
        <w:rPr>
          <w:bCs/>
          <w:iCs/>
          <w:color w:val="auto"/>
        </w:rPr>
      </w:pPr>
      <w:r w:rsidRPr="00687D97">
        <w:rPr>
          <w:bCs/>
          <w:iCs/>
          <w:color w:val="auto"/>
        </w:rPr>
        <w:t xml:space="preserve">7) w przypadku wykonawców wspólnie ubiegających się o udzielenie zamówienia (art. 58 ustawy </w:t>
      </w:r>
      <w:proofErr w:type="spellStart"/>
      <w:r w:rsidRPr="00687D97">
        <w:rPr>
          <w:bCs/>
          <w:iCs/>
          <w:color w:val="auto"/>
        </w:rPr>
        <w:t>Pzp</w:t>
      </w:r>
      <w:proofErr w:type="spellEnd"/>
      <w:r w:rsidRPr="00687D97">
        <w:rPr>
          <w:bCs/>
          <w:iCs/>
          <w:color w:val="auto"/>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BE06E29" w14:textId="77777777" w:rsidR="00F319E6" w:rsidRPr="00687D97" w:rsidRDefault="00F319E6" w:rsidP="00F319E6">
      <w:pPr>
        <w:pStyle w:val="Default"/>
        <w:spacing w:line="276" w:lineRule="auto"/>
        <w:jc w:val="both"/>
        <w:rPr>
          <w:bCs/>
          <w:iCs/>
          <w:color w:val="auto"/>
        </w:rPr>
      </w:pPr>
      <w:r w:rsidRPr="00687D97">
        <w:rPr>
          <w:bCs/>
          <w:iCs/>
          <w:color w:val="auto"/>
        </w:rPr>
        <w:t xml:space="preserve">6. 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687D97">
        <w:rPr>
          <w:bCs/>
          <w:iCs/>
          <w:color w:val="auto"/>
        </w:rPr>
        <w:t>Pzp</w:t>
      </w:r>
      <w:proofErr w:type="spellEnd"/>
      <w:r w:rsidRPr="00687D97">
        <w:rPr>
          <w:bCs/>
          <w:iCs/>
          <w:color w:val="auto"/>
        </w:rPr>
        <w:t xml:space="preserve"> – zostanie odrzucona (zgodnie z art. 226 ust. 1 pkt 14 ustawy </w:t>
      </w:r>
      <w:proofErr w:type="spellStart"/>
      <w:r w:rsidRPr="00687D97">
        <w:rPr>
          <w:bCs/>
          <w:iCs/>
          <w:color w:val="auto"/>
        </w:rPr>
        <w:t>Pzp</w:t>
      </w:r>
      <w:proofErr w:type="spellEnd"/>
      <w:r w:rsidRPr="00687D97">
        <w:rPr>
          <w:bCs/>
          <w:iCs/>
          <w:color w:val="auto"/>
        </w:rPr>
        <w:t>).</w:t>
      </w:r>
    </w:p>
    <w:p w14:paraId="2BEEF5C9" w14:textId="77777777" w:rsidR="00F319E6" w:rsidRPr="00687D97" w:rsidRDefault="00F319E6" w:rsidP="00F319E6">
      <w:pPr>
        <w:pStyle w:val="Default"/>
        <w:spacing w:line="276" w:lineRule="auto"/>
        <w:jc w:val="both"/>
        <w:rPr>
          <w:bCs/>
          <w:iCs/>
          <w:color w:val="auto"/>
        </w:rPr>
      </w:pPr>
      <w:r w:rsidRPr="00687D97">
        <w:rPr>
          <w:bCs/>
          <w:iCs/>
          <w:color w:val="auto"/>
        </w:rPr>
        <w:t xml:space="preserve">7. Zamawiający dokona zwrotu wadium na zasadach określonych w art. 98 ust. 1-5 ustawy </w:t>
      </w:r>
      <w:proofErr w:type="spellStart"/>
      <w:r w:rsidRPr="00687D97">
        <w:rPr>
          <w:bCs/>
          <w:iCs/>
          <w:color w:val="auto"/>
        </w:rPr>
        <w:t>Pzp</w:t>
      </w:r>
      <w:proofErr w:type="spellEnd"/>
      <w:r w:rsidRPr="00687D97">
        <w:rPr>
          <w:bCs/>
          <w:iCs/>
          <w:color w:val="auto"/>
        </w:rPr>
        <w:t>.</w:t>
      </w:r>
    </w:p>
    <w:p w14:paraId="0957E029" w14:textId="77777777" w:rsidR="00F319E6" w:rsidRPr="00687D97" w:rsidRDefault="00F319E6" w:rsidP="00F319E6">
      <w:pPr>
        <w:pStyle w:val="Default"/>
        <w:spacing w:line="276" w:lineRule="auto"/>
        <w:jc w:val="both"/>
        <w:rPr>
          <w:bCs/>
          <w:iCs/>
          <w:color w:val="auto"/>
        </w:rPr>
      </w:pPr>
      <w:r w:rsidRPr="00687D97">
        <w:rPr>
          <w:bCs/>
          <w:iCs/>
          <w:color w:val="auto"/>
        </w:rPr>
        <w:t xml:space="preserve">8. Zamawiający zatrzymuje wadium wraz z odsetkami na podstawie art. 98 ust. 6 ustawy </w:t>
      </w:r>
      <w:proofErr w:type="spellStart"/>
      <w:r w:rsidRPr="00687D97">
        <w:rPr>
          <w:bCs/>
          <w:iCs/>
          <w:color w:val="auto"/>
        </w:rPr>
        <w:t>Pzp</w:t>
      </w:r>
      <w:proofErr w:type="spellEnd"/>
      <w:r w:rsidRPr="00687D97">
        <w:rPr>
          <w:bCs/>
          <w:iCs/>
          <w:color w:val="auto"/>
        </w:rPr>
        <w:t>.</w:t>
      </w:r>
    </w:p>
    <w:p w14:paraId="0B3F4AF5" w14:textId="77777777" w:rsidR="00F319E6" w:rsidRPr="00687D97" w:rsidRDefault="00F319E6" w:rsidP="00E7575E">
      <w:pPr>
        <w:pStyle w:val="Default"/>
        <w:spacing w:after="120"/>
        <w:jc w:val="both"/>
        <w:rPr>
          <w:bCs/>
          <w:iCs/>
          <w:color w:val="auto"/>
        </w:rPr>
      </w:pPr>
    </w:p>
    <w:p w14:paraId="162B461D" w14:textId="77777777" w:rsidR="00F319E6" w:rsidRPr="00687D97" w:rsidRDefault="00F319E6" w:rsidP="00F319E6">
      <w:pPr>
        <w:pStyle w:val="Default"/>
        <w:spacing w:after="120"/>
        <w:ind w:left="284" w:hanging="284"/>
        <w:jc w:val="both"/>
        <w:rPr>
          <w:b/>
          <w:bCs/>
          <w:iCs/>
          <w:color w:val="auto"/>
          <w:sz w:val="28"/>
          <w:szCs w:val="28"/>
        </w:rPr>
      </w:pPr>
      <w:r w:rsidRPr="00687D97">
        <w:rPr>
          <w:b/>
          <w:bCs/>
          <w:iCs/>
          <w:color w:val="auto"/>
          <w:sz w:val="28"/>
          <w:szCs w:val="28"/>
        </w:rPr>
        <w:lastRenderedPageBreak/>
        <w:t>XIII. Opis kryteriów oceny ofert wraz z podaniem wag tych kryteriów                     i sposobu oceny ofert</w:t>
      </w:r>
    </w:p>
    <w:p w14:paraId="152D875A" w14:textId="77777777" w:rsidR="00F319E6" w:rsidRPr="00687D97" w:rsidRDefault="00F319E6" w:rsidP="00F319E6">
      <w:pPr>
        <w:pStyle w:val="Default"/>
        <w:ind w:left="284" w:hanging="284"/>
        <w:jc w:val="both"/>
        <w:rPr>
          <w:bCs/>
          <w:iCs/>
          <w:color w:val="auto"/>
        </w:rPr>
      </w:pPr>
      <w:r w:rsidRPr="00687D97">
        <w:rPr>
          <w:bCs/>
          <w:iCs/>
          <w:color w:val="auto"/>
        </w:rPr>
        <w:t>1. Przy wyborze najkorzystniejszej oferty zamawiający będzie się kierował następującymi kryteriami ofert:</w:t>
      </w:r>
    </w:p>
    <w:p w14:paraId="0EAE3FBF" w14:textId="77777777" w:rsidR="00F319E6" w:rsidRPr="00687D97" w:rsidRDefault="00F319E6" w:rsidP="00F319E6">
      <w:pPr>
        <w:pStyle w:val="Default"/>
        <w:spacing w:line="276" w:lineRule="auto"/>
        <w:ind w:left="568" w:hanging="284"/>
        <w:jc w:val="both"/>
        <w:rPr>
          <w:b/>
          <w:bCs/>
          <w:iCs/>
          <w:color w:val="auto"/>
        </w:rPr>
      </w:pPr>
      <w:r w:rsidRPr="00687D97">
        <w:rPr>
          <w:b/>
          <w:bCs/>
          <w:iCs/>
          <w:color w:val="auto"/>
        </w:rPr>
        <w:t>1) Cena – waga kryterium 60% (liczba punktów – 60)</w:t>
      </w:r>
    </w:p>
    <w:p w14:paraId="4DD030C4" w14:textId="77777777" w:rsidR="00F319E6" w:rsidRPr="00687D97" w:rsidRDefault="00F319E6" w:rsidP="00F319E6">
      <w:pPr>
        <w:pStyle w:val="Default"/>
        <w:spacing w:line="276" w:lineRule="auto"/>
        <w:ind w:left="568" w:hanging="284"/>
        <w:jc w:val="both"/>
        <w:rPr>
          <w:b/>
          <w:bCs/>
          <w:iCs/>
          <w:color w:val="auto"/>
        </w:rPr>
      </w:pPr>
      <w:r w:rsidRPr="00687D97">
        <w:rPr>
          <w:b/>
          <w:bCs/>
          <w:iCs/>
          <w:color w:val="auto"/>
        </w:rPr>
        <w:t>2) Okres gwarancji – waga kryterium 40% (liczba punktów – 40)</w:t>
      </w:r>
    </w:p>
    <w:p w14:paraId="46EBB9C0" w14:textId="77777777" w:rsidR="00F319E6" w:rsidRPr="00687D97" w:rsidRDefault="00F319E6" w:rsidP="00F319E6">
      <w:pPr>
        <w:pStyle w:val="Default"/>
        <w:spacing w:after="120"/>
        <w:ind w:left="568" w:hanging="284"/>
        <w:jc w:val="both"/>
        <w:rPr>
          <w:b/>
          <w:bCs/>
          <w:iCs/>
          <w:color w:val="auto"/>
        </w:rPr>
      </w:pPr>
      <w:r w:rsidRPr="00687D97">
        <w:rPr>
          <w:b/>
          <w:bCs/>
          <w:iCs/>
          <w:color w:val="auto"/>
        </w:rPr>
        <w:t>1% =1 punkt</w:t>
      </w:r>
    </w:p>
    <w:p w14:paraId="5C41DFD4" w14:textId="77777777" w:rsidR="00F319E6" w:rsidRPr="00687D97" w:rsidRDefault="00F319E6" w:rsidP="00F319E6">
      <w:pPr>
        <w:pStyle w:val="Default"/>
        <w:spacing w:after="120"/>
        <w:rPr>
          <w:bCs/>
          <w:iCs/>
          <w:color w:val="auto"/>
        </w:rPr>
      </w:pPr>
      <w:r w:rsidRPr="00687D97">
        <w:rPr>
          <w:bCs/>
          <w:iCs/>
          <w:color w:val="auto"/>
        </w:rPr>
        <w:t>2. Zasady oceny ofert w poszczególnych kryteriach:</w:t>
      </w:r>
    </w:p>
    <w:p w14:paraId="47BFFA57" w14:textId="5CCBC341" w:rsidR="0002106B" w:rsidRPr="00687D97" w:rsidRDefault="00F319E6" w:rsidP="00E7575E">
      <w:pPr>
        <w:autoSpaceDE w:val="0"/>
        <w:autoSpaceDN w:val="0"/>
        <w:adjustRightInd w:val="0"/>
        <w:spacing w:after="240"/>
        <w:ind w:left="360"/>
        <w:jc w:val="both"/>
      </w:pPr>
      <w:r w:rsidRPr="00687D97">
        <w:rPr>
          <w:rFonts w:eastAsia="Calibri"/>
          <w:b/>
          <w:bCs/>
          <w:iCs/>
        </w:rPr>
        <w:t xml:space="preserve">1) </w:t>
      </w:r>
      <w:r w:rsidRPr="00687D97">
        <w:rPr>
          <w:b/>
        </w:rPr>
        <w:t>Punkty za kryterium „Cena”</w:t>
      </w:r>
      <w:r w:rsidRPr="00687D97">
        <w:t xml:space="preserve"> zostaną obliczone wg wzoru:</w:t>
      </w:r>
    </w:p>
    <w:p w14:paraId="4CB858F7" w14:textId="317BD9D2" w:rsidR="00F319E6" w:rsidRPr="00687D97" w:rsidRDefault="00F319E6" w:rsidP="0002106B">
      <w:pPr>
        <w:ind w:left="360"/>
        <w:jc w:val="both"/>
        <w:rPr>
          <w:b/>
          <w:bCs/>
        </w:rPr>
      </w:pPr>
      <w:r w:rsidRPr="00687D97">
        <w:t xml:space="preserve">   </w:t>
      </w:r>
      <w:r w:rsidRPr="00687D97">
        <w:rPr>
          <w:b/>
          <w:bCs/>
        </w:rPr>
        <w:t>Cena najniższa brutt</w:t>
      </w:r>
      <w:r w:rsidR="0002106B" w:rsidRPr="00687D97">
        <w:rPr>
          <w:b/>
          <w:bCs/>
        </w:rPr>
        <w:t xml:space="preserve">o ÷ Cena oferty ocenianej brutto </w:t>
      </w:r>
      <w:r w:rsidRPr="00687D97">
        <w:rPr>
          <w:b/>
          <w:bCs/>
        </w:rPr>
        <w:t>x 60% = liczba punktów (C)</w:t>
      </w:r>
    </w:p>
    <w:p w14:paraId="58BF18ED" w14:textId="77777777" w:rsidR="0002106B" w:rsidRPr="00687D97" w:rsidRDefault="0002106B" w:rsidP="0002106B">
      <w:pPr>
        <w:ind w:left="360"/>
        <w:jc w:val="both"/>
      </w:pPr>
    </w:p>
    <w:p w14:paraId="5FF9DCC3" w14:textId="77777777" w:rsidR="00F319E6" w:rsidRPr="00687D97" w:rsidRDefault="00F319E6" w:rsidP="00F319E6">
      <w:pPr>
        <w:spacing w:after="120"/>
        <w:jc w:val="both"/>
      </w:pPr>
      <w:r w:rsidRPr="00687D97">
        <w:t>Maksymalna ilość punktów, która może zostać przyznana wykonawcy w kryterium „cena”  - 60 punktów.</w:t>
      </w:r>
    </w:p>
    <w:p w14:paraId="0F97122A" w14:textId="77777777" w:rsidR="00F319E6" w:rsidRPr="00687D97" w:rsidRDefault="00F319E6">
      <w:pPr>
        <w:pStyle w:val="Default"/>
        <w:numPr>
          <w:ilvl w:val="0"/>
          <w:numId w:val="25"/>
        </w:numPr>
        <w:spacing w:after="120"/>
        <w:jc w:val="both"/>
        <w:rPr>
          <w:color w:val="auto"/>
        </w:rPr>
      </w:pPr>
      <w:r w:rsidRPr="00687D97">
        <w:rPr>
          <w:b/>
          <w:color w:val="auto"/>
        </w:rPr>
        <w:t>Punkty za kryterium</w:t>
      </w:r>
      <w:r w:rsidRPr="00687D97">
        <w:rPr>
          <w:color w:val="auto"/>
        </w:rPr>
        <w:t xml:space="preserve"> </w:t>
      </w:r>
      <w:r w:rsidRPr="00687D97">
        <w:rPr>
          <w:b/>
          <w:color w:val="auto"/>
        </w:rPr>
        <w:t>„Okres gwarancji”</w:t>
      </w:r>
      <w:r w:rsidRPr="00687D97">
        <w:rPr>
          <w:color w:val="auto"/>
        </w:rPr>
        <w:t xml:space="preserve"> będą przyznawane na podstawie udzielonej  przez wykonawcę gwarancji w skali punktowej do 40 punktów, w następujący sposób:</w:t>
      </w:r>
    </w:p>
    <w:p w14:paraId="31A08942" w14:textId="77777777" w:rsidR="00F319E6" w:rsidRPr="00687D97" w:rsidRDefault="00F319E6" w:rsidP="00F319E6">
      <w:pPr>
        <w:pStyle w:val="Default"/>
        <w:ind w:left="600"/>
        <w:jc w:val="both"/>
        <w:rPr>
          <w:bCs/>
          <w:iCs/>
          <w:color w:val="auto"/>
        </w:rPr>
      </w:pPr>
      <w:r w:rsidRPr="00687D97">
        <w:rPr>
          <w:bCs/>
          <w:color w:val="auto"/>
        </w:rPr>
        <w:t xml:space="preserve">  Okres gwarancji za wady musi być podany w pełnych miesiącach.</w:t>
      </w:r>
    </w:p>
    <w:p w14:paraId="76BE850F" w14:textId="77777777" w:rsidR="00F319E6" w:rsidRPr="00687D97" w:rsidRDefault="00F319E6" w:rsidP="00F319E6">
      <w:pPr>
        <w:autoSpaceDE w:val="0"/>
        <w:autoSpaceDN w:val="0"/>
        <w:adjustRightInd w:val="0"/>
        <w:ind w:left="708"/>
        <w:jc w:val="both"/>
      </w:pPr>
      <w:r w:rsidRPr="00687D97">
        <w:t>Okres gwarancji nie może być krótszy niż 36 miesięcy.</w:t>
      </w:r>
    </w:p>
    <w:p w14:paraId="060399B9" w14:textId="77777777" w:rsidR="00F319E6" w:rsidRPr="00687D97" w:rsidRDefault="00F319E6" w:rsidP="00F319E6">
      <w:pPr>
        <w:autoSpaceDE w:val="0"/>
        <w:autoSpaceDN w:val="0"/>
        <w:adjustRightInd w:val="0"/>
        <w:ind w:left="708"/>
        <w:jc w:val="both"/>
      </w:pPr>
      <w:r w:rsidRPr="00687D97">
        <w:t>Zamawiający przyjmuje, że brak wpisania w formularzu ofertowym okresu gwarancji oznacza z zaoferowanie przez Wykonawcę okresu gwarancji – 36 miesięcy.</w:t>
      </w:r>
    </w:p>
    <w:p w14:paraId="532CF8B1" w14:textId="77777777" w:rsidR="00F319E6" w:rsidRPr="00687D97" w:rsidRDefault="00F319E6" w:rsidP="00F319E6">
      <w:pPr>
        <w:autoSpaceDE w:val="0"/>
        <w:autoSpaceDN w:val="0"/>
        <w:adjustRightInd w:val="0"/>
        <w:ind w:left="708"/>
        <w:jc w:val="both"/>
      </w:pPr>
      <w:r w:rsidRPr="00687D97">
        <w:t>Okres gwarancji wynosi maksymalnie 60 miesięcy. Zaoferowanie przez Wykonawcę dłuższej gwarancji nie będzie dodatkowo punktowane. Zamawiający przyjmie do oceny okres gwarancji równy 60 miesięcy.</w:t>
      </w:r>
    </w:p>
    <w:p w14:paraId="7F4D77C3" w14:textId="77777777" w:rsidR="00F319E6" w:rsidRPr="00687D97" w:rsidRDefault="00F319E6" w:rsidP="00F319E6">
      <w:pPr>
        <w:autoSpaceDE w:val="0"/>
        <w:autoSpaceDN w:val="0"/>
        <w:adjustRightInd w:val="0"/>
        <w:jc w:val="both"/>
      </w:pPr>
    </w:p>
    <w:tbl>
      <w:tblPr>
        <w:tblStyle w:val="Tabela-Siatka"/>
        <w:tblW w:w="0" w:type="auto"/>
        <w:tblInd w:w="720" w:type="dxa"/>
        <w:tblLook w:val="04A0" w:firstRow="1" w:lastRow="0" w:firstColumn="1" w:lastColumn="0" w:noHBand="0" w:noVBand="1"/>
      </w:tblPr>
      <w:tblGrid>
        <w:gridCol w:w="4186"/>
        <w:gridCol w:w="4156"/>
      </w:tblGrid>
      <w:tr w:rsidR="00687D97" w:rsidRPr="00687D97" w14:paraId="7D8C1521" w14:textId="77777777" w:rsidTr="005558E7">
        <w:tc>
          <w:tcPr>
            <w:tcW w:w="4295" w:type="dxa"/>
          </w:tcPr>
          <w:p w14:paraId="59F86F65" w14:textId="77777777" w:rsidR="00F319E6" w:rsidRPr="00687D97" w:rsidRDefault="00F319E6" w:rsidP="005558E7">
            <w:pPr>
              <w:pStyle w:val="Akapitzlist"/>
              <w:autoSpaceDE w:val="0"/>
              <w:autoSpaceDN w:val="0"/>
              <w:adjustRightInd w:val="0"/>
              <w:spacing w:after="120"/>
              <w:ind w:left="0"/>
              <w:jc w:val="center"/>
              <w:rPr>
                <w:b/>
              </w:rPr>
            </w:pPr>
            <w:r w:rsidRPr="00687D97">
              <w:rPr>
                <w:b/>
              </w:rPr>
              <w:t>Okres udzielonej rękojmi za wady</w:t>
            </w:r>
          </w:p>
          <w:p w14:paraId="2AD663C3" w14:textId="77777777" w:rsidR="00F319E6" w:rsidRPr="00687D97" w:rsidRDefault="00F319E6" w:rsidP="005558E7">
            <w:pPr>
              <w:pStyle w:val="Akapitzlist"/>
              <w:autoSpaceDE w:val="0"/>
              <w:autoSpaceDN w:val="0"/>
              <w:adjustRightInd w:val="0"/>
              <w:spacing w:after="120"/>
              <w:ind w:left="0"/>
              <w:jc w:val="center"/>
              <w:rPr>
                <w:b/>
              </w:rPr>
            </w:pPr>
            <w:r w:rsidRPr="00687D97">
              <w:rPr>
                <w:b/>
              </w:rPr>
              <w:t>w miesiącach</w:t>
            </w:r>
          </w:p>
        </w:tc>
        <w:tc>
          <w:tcPr>
            <w:tcW w:w="4273" w:type="dxa"/>
          </w:tcPr>
          <w:p w14:paraId="7DBE0328" w14:textId="77777777" w:rsidR="00F319E6" w:rsidRPr="00687D97" w:rsidRDefault="00F319E6" w:rsidP="005558E7">
            <w:pPr>
              <w:pStyle w:val="Akapitzlist"/>
              <w:autoSpaceDE w:val="0"/>
              <w:autoSpaceDN w:val="0"/>
              <w:adjustRightInd w:val="0"/>
              <w:spacing w:after="120"/>
              <w:ind w:left="0"/>
              <w:jc w:val="center"/>
              <w:rPr>
                <w:b/>
              </w:rPr>
            </w:pPr>
            <w:r w:rsidRPr="00687D97">
              <w:rPr>
                <w:b/>
              </w:rPr>
              <w:t>Liczba przyznanych punktów</w:t>
            </w:r>
          </w:p>
        </w:tc>
      </w:tr>
      <w:tr w:rsidR="00687D97" w:rsidRPr="00687D97" w14:paraId="48BF506A" w14:textId="77777777" w:rsidTr="005558E7">
        <w:tc>
          <w:tcPr>
            <w:tcW w:w="4295" w:type="dxa"/>
          </w:tcPr>
          <w:p w14:paraId="0213A015" w14:textId="77777777" w:rsidR="00F319E6" w:rsidRPr="00687D97" w:rsidRDefault="00F319E6" w:rsidP="005558E7">
            <w:pPr>
              <w:pStyle w:val="Akapitzlist"/>
              <w:autoSpaceDE w:val="0"/>
              <w:autoSpaceDN w:val="0"/>
              <w:adjustRightInd w:val="0"/>
              <w:spacing w:after="120"/>
              <w:ind w:left="0"/>
              <w:jc w:val="center"/>
            </w:pPr>
            <w:r w:rsidRPr="00687D97">
              <w:t>36  lub w przypadku nieuzupełnienia tej kwestii w formularzu ofertowym</w:t>
            </w:r>
          </w:p>
        </w:tc>
        <w:tc>
          <w:tcPr>
            <w:tcW w:w="4273" w:type="dxa"/>
          </w:tcPr>
          <w:p w14:paraId="45F0FA4E" w14:textId="77777777" w:rsidR="00F319E6" w:rsidRPr="00687D97" w:rsidRDefault="00F319E6" w:rsidP="005558E7">
            <w:pPr>
              <w:pStyle w:val="Akapitzlist"/>
              <w:autoSpaceDE w:val="0"/>
              <w:autoSpaceDN w:val="0"/>
              <w:adjustRightInd w:val="0"/>
              <w:spacing w:after="120"/>
              <w:ind w:left="0"/>
              <w:jc w:val="center"/>
            </w:pPr>
            <w:r w:rsidRPr="00687D97">
              <w:t>0</w:t>
            </w:r>
          </w:p>
        </w:tc>
      </w:tr>
      <w:tr w:rsidR="00687D97" w:rsidRPr="00687D97" w14:paraId="0FA7FD28" w14:textId="77777777" w:rsidTr="005558E7">
        <w:tc>
          <w:tcPr>
            <w:tcW w:w="4295" w:type="dxa"/>
          </w:tcPr>
          <w:p w14:paraId="6E7CC753" w14:textId="77777777" w:rsidR="00F319E6" w:rsidRPr="00687D97" w:rsidRDefault="00F319E6" w:rsidP="005558E7">
            <w:pPr>
              <w:pStyle w:val="Akapitzlist"/>
              <w:autoSpaceDE w:val="0"/>
              <w:autoSpaceDN w:val="0"/>
              <w:adjustRightInd w:val="0"/>
              <w:spacing w:after="120"/>
              <w:ind w:left="0"/>
              <w:jc w:val="center"/>
            </w:pPr>
            <w:r w:rsidRPr="00687D97">
              <w:t>37 - 44</w:t>
            </w:r>
          </w:p>
        </w:tc>
        <w:tc>
          <w:tcPr>
            <w:tcW w:w="4273" w:type="dxa"/>
          </w:tcPr>
          <w:p w14:paraId="43F7ACAB" w14:textId="77777777" w:rsidR="00F319E6" w:rsidRPr="00687D97" w:rsidRDefault="00F319E6" w:rsidP="005558E7">
            <w:pPr>
              <w:pStyle w:val="Akapitzlist"/>
              <w:autoSpaceDE w:val="0"/>
              <w:autoSpaceDN w:val="0"/>
              <w:adjustRightInd w:val="0"/>
              <w:spacing w:after="120"/>
              <w:ind w:left="0"/>
              <w:jc w:val="center"/>
            </w:pPr>
            <w:r w:rsidRPr="00687D97">
              <w:t>10</w:t>
            </w:r>
          </w:p>
        </w:tc>
      </w:tr>
      <w:tr w:rsidR="00687D97" w:rsidRPr="00687D97" w14:paraId="5AFD4CDE" w14:textId="77777777" w:rsidTr="005558E7">
        <w:tc>
          <w:tcPr>
            <w:tcW w:w="4295" w:type="dxa"/>
          </w:tcPr>
          <w:p w14:paraId="3AA7A3A0" w14:textId="77777777" w:rsidR="00F319E6" w:rsidRPr="00687D97" w:rsidRDefault="00F319E6" w:rsidP="005558E7">
            <w:pPr>
              <w:pStyle w:val="Akapitzlist"/>
              <w:autoSpaceDE w:val="0"/>
              <w:autoSpaceDN w:val="0"/>
              <w:adjustRightInd w:val="0"/>
              <w:spacing w:after="120"/>
              <w:ind w:left="0"/>
              <w:jc w:val="center"/>
            </w:pPr>
            <w:r w:rsidRPr="00687D97">
              <w:t>45 - 52</w:t>
            </w:r>
          </w:p>
        </w:tc>
        <w:tc>
          <w:tcPr>
            <w:tcW w:w="4273" w:type="dxa"/>
          </w:tcPr>
          <w:p w14:paraId="4C3CFE87" w14:textId="77777777" w:rsidR="00F319E6" w:rsidRPr="00687D97" w:rsidRDefault="00F319E6" w:rsidP="005558E7">
            <w:pPr>
              <w:pStyle w:val="Akapitzlist"/>
              <w:autoSpaceDE w:val="0"/>
              <w:autoSpaceDN w:val="0"/>
              <w:adjustRightInd w:val="0"/>
              <w:spacing w:after="120"/>
              <w:ind w:left="0"/>
              <w:jc w:val="center"/>
            </w:pPr>
            <w:r w:rsidRPr="00687D97">
              <w:t>20</w:t>
            </w:r>
          </w:p>
        </w:tc>
      </w:tr>
      <w:tr w:rsidR="00687D97" w:rsidRPr="00687D97" w14:paraId="23A7FC19" w14:textId="77777777" w:rsidTr="005558E7">
        <w:tc>
          <w:tcPr>
            <w:tcW w:w="4295" w:type="dxa"/>
          </w:tcPr>
          <w:p w14:paraId="427AD9F5" w14:textId="77777777" w:rsidR="00F319E6" w:rsidRPr="00687D97" w:rsidRDefault="00F319E6" w:rsidP="005558E7">
            <w:pPr>
              <w:pStyle w:val="Akapitzlist"/>
              <w:autoSpaceDE w:val="0"/>
              <w:autoSpaceDN w:val="0"/>
              <w:adjustRightInd w:val="0"/>
              <w:spacing w:after="120"/>
              <w:ind w:left="0"/>
              <w:jc w:val="center"/>
            </w:pPr>
            <w:r w:rsidRPr="00687D97">
              <w:t>53 - 59</w:t>
            </w:r>
          </w:p>
        </w:tc>
        <w:tc>
          <w:tcPr>
            <w:tcW w:w="4273" w:type="dxa"/>
          </w:tcPr>
          <w:p w14:paraId="7E0868C3" w14:textId="77777777" w:rsidR="00F319E6" w:rsidRPr="00687D97" w:rsidRDefault="00F319E6" w:rsidP="005558E7">
            <w:pPr>
              <w:pStyle w:val="Akapitzlist"/>
              <w:autoSpaceDE w:val="0"/>
              <w:autoSpaceDN w:val="0"/>
              <w:adjustRightInd w:val="0"/>
              <w:spacing w:after="120"/>
              <w:ind w:left="0"/>
              <w:jc w:val="center"/>
            </w:pPr>
            <w:r w:rsidRPr="00687D97">
              <w:t>30</w:t>
            </w:r>
          </w:p>
        </w:tc>
      </w:tr>
      <w:tr w:rsidR="00F319E6" w:rsidRPr="00687D97" w14:paraId="3DF09553" w14:textId="77777777" w:rsidTr="005558E7">
        <w:tc>
          <w:tcPr>
            <w:tcW w:w="4295" w:type="dxa"/>
          </w:tcPr>
          <w:p w14:paraId="7E7F1D46" w14:textId="77777777" w:rsidR="00F319E6" w:rsidRPr="00687D97" w:rsidRDefault="00F319E6" w:rsidP="005558E7">
            <w:pPr>
              <w:pStyle w:val="Akapitzlist"/>
              <w:autoSpaceDE w:val="0"/>
              <w:autoSpaceDN w:val="0"/>
              <w:adjustRightInd w:val="0"/>
              <w:spacing w:after="120"/>
              <w:ind w:left="0"/>
              <w:jc w:val="center"/>
            </w:pPr>
            <w:r w:rsidRPr="00687D97">
              <w:t xml:space="preserve">60 </w:t>
            </w:r>
          </w:p>
        </w:tc>
        <w:tc>
          <w:tcPr>
            <w:tcW w:w="4273" w:type="dxa"/>
          </w:tcPr>
          <w:p w14:paraId="6D931098" w14:textId="77777777" w:rsidR="00F319E6" w:rsidRPr="00687D97" w:rsidRDefault="00F319E6" w:rsidP="005558E7">
            <w:pPr>
              <w:pStyle w:val="Akapitzlist"/>
              <w:autoSpaceDE w:val="0"/>
              <w:autoSpaceDN w:val="0"/>
              <w:adjustRightInd w:val="0"/>
              <w:spacing w:after="120"/>
              <w:ind w:left="0"/>
              <w:jc w:val="center"/>
            </w:pPr>
            <w:r w:rsidRPr="00687D97">
              <w:t>40</w:t>
            </w:r>
          </w:p>
        </w:tc>
      </w:tr>
    </w:tbl>
    <w:p w14:paraId="1D69779B" w14:textId="77777777" w:rsidR="00F319E6" w:rsidRPr="00687D97" w:rsidRDefault="00F319E6" w:rsidP="00F319E6">
      <w:pPr>
        <w:jc w:val="both"/>
        <w:rPr>
          <w:b/>
          <w:u w:val="single"/>
        </w:rPr>
      </w:pPr>
    </w:p>
    <w:p w14:paraId="721E34EC" w14:textId="77777777" w:rsidR="00F319E6" w:rsidRPr="00687D97" w:rsidRDefault="00F319E6" w:rsidP="00F319E6">
      <w:pPr>
        <w:spacing w:after="120"/>
        <w:jc w:val="both"/>
      </w:pPr>
      <w:r w:rsidRPr="00687D97">
        <w:t xml:space="preserve">3. Wybór oferty najkorzystniejszej nastąpi zgodnie z art. 239 ustawy </w:t>
      </w:r>
      <w:proofErr w:type="spellStart"/>
      <w:r w:rsidRPr="00687D97">
        <w:t>Pzp</w:t>
      </w:r>
      <w:proofErr w:type="spellEnd"/>
      <w:r w:rsidRPr="00687D97">
        <w:t>.</w:t>
      </w:r>
    </w:p>
    <w:p w14:paraId="0BE123BE" w14:textId="77777777" w:rsidR="00F319E6" w:rsidRPr="00687D97" w:rsidRDefault="00F319E6" w:rsidP="00F319E6">
      <w:pPr>
        <w:spacing w:after="120"/>
        <w:jc w:val="both"/>
      </w:pPr>
      <w:r w:rsidRPr="00687D97">
        <w:t>4. Punktacja przyznawana ofertom w poszczególnych kryteriach oceny ofert będzie liczona                  z dokładnością do dwóch miejsc po przecinku, zgodnie z zasadami arytmetyki.</w:t>
      </w:r>
    </w:p>
    <w:p w14:paraId="5724F9FA" w14:textId="77777777" w:rsidR="00F319E6" w:rsidRPr="00687D97" w:rsidRDefault="00F319E6" w:rsidP="00F319E6">
      <w:pPr>
        <w:spacing w:after="120"/>
        <w:jc w:val="both"/>
      </w:pPr>
      <w:r w:rsidRPr="00687D97">
        <w:t>5. W toku badania i oceny ofert zamawiający może żądać od wykonawcy wyjaśnień dotyczących treści złożonej oferty, w tym zaoferowanej ceny.</w:t>
      </w:r>
    </w:p>
    <w:p w14:paraId="4096D060" w14:textId="77777777" w:rsidR="00F319E6" w:rsidRPr="00687D97" w:rsidRDefault="00F319E6" w:rsidP="00F319E6">
      <w:pPr>
        <w:spacing w:after="120"/>
        <w:jc w:val="both"/>
      </w:pPr>
      <w:r w:rsidRPr="00687D97">
        <w:t>6. Zamawiający udzieli zamówienia wykonawcy, którego oferta zostanie uznana za najkorzystniejszą.</w:t>
      </w:r>
    </w:p>
    <w:p w14:paraId="74C4C392" w14:textId="77777777" w:rsidR="00F319E6" w:rsidRPr="00687D97" w:rsidRDefault="00F319E6" w:rsidP="00F319E6">
      <w:pPr>
        <w:spacing w:after="480"/>
        <w:jc w:val="both"/>
      </w:pPr>
      <w:r w:rsidRPr="00687D97">
        <w:t xml:space="preserve">7. Jeżeli wykonawca, którego oferta została wybrana, uchyli się od zawarcia umowy   w sprawie zamówienia publicznego lub nie wniesie wymaganego zabezpieczenia należytego wykonania umowy, zamawiający może dokonać badania i oceny ofert spośród ofert pozostałych </w:t>
      </w:r>
      <w:r w:rsidRPr="00687D97">
        <w:lastRenderedPageBreak/>
        <w:t>wykonawców i dokonać ponownego wyboru najkorzystniejszej oferty albo unieważnić postępowanie.</w:t>
      </w:r>
    </w:p>
    <w:p w14:paraId="3B8FA9EE" w14:textId="77777777" w:rsidR="00F319E6" w:rsidRPr="00687D97" w:rsidRDefault="00F319E6" w:rsidP="00F319E6">
      <w:pPr>
        <w:spacing w:after="120"/>
        <w:jc w:val="both"/>
        <w:rPr>
          <w:b/>
          <w:sz w:val="28"/>
          <w:szCs w:val="28"/>
        </w:rPr>
      </w:pPr>
      <w:r w:rsidRPr="00687D97">
        <w:rPr>
          <w:b/>
          <w:sz w:val="28"/>
          <w:szCs w:val="28"/>
        </w:rPr>
        <w:t>XIV. Informacje o formalnościach jakie powinny być dopełnione po wyborze oferty w celu zawarcia umowy w sprawie zamówienia publicznego</w:t>
      </w:r>
    </w:p>
    <w:p w14:paraId="1176ECE6" w14:textId="77777777" w:rsidR="00F319E6" w:rsidRPr="00687D97" w:rsidRDefault="00F319E6" w:rsidP="00F319E6">
      <w:pPr>
        <w:spacing w:after="120"/>
        <w:jc w:val="both"/>
      </w:pPr>
      <w:r w:rsidRPr="00687D97">
        <w:t>1. Zamawiający zawiera umowę w sprawie zamówienia publicznego w terminie nie krótszym niż 5 dni od dnia przesłania zawiadomienia o wyborze najkorzystniejszej oferty.</w:t>
      </w:r>
    </w:p>
    <w:p w14:paraId="1A6AFA71" w14:textId="77777777" w:rsidR="00F319E6" w:rsidRPr="00687D97" w:rsidRDefault="00F319E6" w:rsidP="00F319E6">
      <w:pPr>
        <w:spacing w:after="120"/>
        <w:jc w:val="both"/>
      </w:pPr>
      <w:r w:rsidRPr="00687D97">
        <w:t>2. Zamawiający może zawrzeć umowę przed upływem terminu, o którym mowa w ust. 1, jeżeli w postępowaniu o udzielenie zamówienia prowadzonym w trybie podstawowym złożono tylko jedna ofertę.</w:t>
      </w:r>
    </w:p>
    <w:p w14:paraId="15166E16" w14:textId="6D68617D" w:rsidR="00F319E6" w:rsidRPr="00687D97" w:rsidRDefault="00F319E6" w:rsidP="00F319E6">
      <w:pPr>
        <w:spacing w:after="120"/>
        <w:jc w:val="both"/>
      </w:pPr>
      <w:r w:rsidRPr="00687D97">
        <w:t>3. Wykonawca, którego oferta zostanie uznana za najkorzystniejszą, będzie zobowiązany przed podpisaniem umowy do wniesienia zabezpieczenia należytego wykonania umowy w wysokości i formie określonej w Rozdziale XV SWZ.</w:t>
      </w:r>
    </w:p>
    <w:p w14:paraId="1889FBD7" w14:textId="77777777" w:rsidR="00F319E6" w:rsidRPr="00687D97" w:rsidRDefault="00F319E6" w:rsidP="00F319E6">
      <w:pPr>
        <w:spacing w:after="120"/>
        <w:jc w:val="both"/>
      </w:pPr>
      <w:r w:rsidRPr="00687D97">
        <w:t>4. W przypadku oferty złożonej przez wykonawców wspólnie ubiegających się o zamówienie, zamawiający zastrzega sobie prawo żądania przed zawarciem umowy w sprawie zamówienia publicznego, umowy regulującej współpracę tych wykonawców.</w:t>
      </w:r>
    </w:p>
    <w:p w14:paraId="008F2347" w14:textId="77777777" w:rsidR="00F319E6" w:rsidRPr="00687D97" w:rsidRDefault="00F319E6" w:rsidP="00F319E6">
      <w:pPr>
        <w:spacing w:after="120"/>
        <w:jc w:val="both"/>
      </w:pPr>
      <w:r w:rsidRPr="00687D97">
        <w:t>5. Wykonawcy wspólnie ubiegający się o udzielenie zamówienia ponoszą solidarną odpowiedzialność za wykonanie umowy.</w:t>
      </w:r>
    </w:p>
    <w:p w14:paraId="0E4908CD" w14:textId="77777777" w:rsidR="00F319E6" w:rsidRPr="00687D97" w:rsidRDefault="00F319E6" w:rsidP="00F319E6">
      <w:pPr>
        <w:spacing w:after="120"/>
        <w:jc w:val="both"/>
      </w:pPr>
      <w:r w:rsidRPr="00687D97">
        <w:t>6. Wykonawca będzie zobowiązany do podpisania umowy w miejscu i terminie wskazanym przez Zamawiającego.</w:t>
      </w:r>
    </w:p>
    <w:p w14:paraId="22E3682F" w14:textId="77777777" w:rsidR="00F319E6" w:rsidRPr="00687D97" w:rsidRDefault="00F319E6" w:rsidP="00F319E6">
      <w:pPr>
        <w:spacing w:after="120"/>
        <w:jc w:val="both"/>
      </w:pPr>
      <w:r w:rsidRPr="00687D97">
        <w:t>7. Osoby reprezentujące wykonawcę, przy podpisaniu umowy powinny posiadać ze sobą dokumenty potwierdzające ich umocowanie do podpisania umowy, o ile umocowanie to nie będzie wynikać z dokumentów załączonych do oferty.</w:t>
      </w:r>
    </w:p>
    <w:p w14:paraId="09208B89" w14:textId="77777777" w:rsidR="00F319E6" w:rsidRPr="00687D97" w:rsidRDefault="00F319E6" w:rsidP="00F319E6">
      <w:pPr>
        <w:jc w:val="both"/>
      </w:pPr>
      <w:r w:rsidRPr="00687D97">
        <w:t>8. Wykonawca przed podpisaniem umowy przedłoży Zamawiającemu:</w:t>
      </w:r>
    </w:p>
    <w:p w14:paraId="4095C84B" w14:textId="77777777" w:rsidR="00F319E6" w:rsidRPr="00687D97" w:rsidRDefault="00F319E6" w:rsidP="00F319E6">
      <w:pPr>
        <w:jc w:val="both"/>
      </w:pPr>
      <w:r w:rsidRPr="00687D97">
        <w:t>- harmonogram rzeczowo finansowy,</w:t>
      </w:r>
    </w:p>
    <w:p w14:paraId="4D31CC4F" w14:textId="77777777" w:rsidR="00F319E6" w:rsidRPr="00687D97" w:rsidRDefault="00F319E6" w:rsidP="00F319E6">
      <w:pPr>
        <w:jc w:val="both"/>
      </w:pPr>
      <w:r w:rsidRPr="00687D97">
        <w:t>- uproszczony kosztorys ofertowy,</w:t>
      </w:r>
    </w:p>
    <w:p w14:paraId="0A77D9CE" w14:textId="77777777" w:rsidR="00F319E6" w:rsidRPr="00687D97" w:rsidRDefault="00F319E6" w:rsidP="00F319E6">
      <w:pPr>
        <w:jc w:val="both"/>
      </w:pPr>
      <w:r w:rsidRPr="00687D97">
        <w:t>- dokument potwierdzający wniesienie zabezpieczenia należytego wykonania umowy.</w:t>
      </w:r>
    </w:p>
    <w:p w14:paraId="32EB64EA" w14:textId="7965B2B2" w:rsidR="00F319E6" w:rsidRPr="00687D97" w:rsidRDefault="00F319E6" w:rsidP="00F319E6">
      <w:pPr>
        <w:jc w:val="both"/>
      </w:pPr>
      <w:r w:rsidRPr="00687D97">
        <w:t>- oświadczenia o podjęciu obowiązków kierownika budowy i kierownika robót wraz</w:t>
      </w:r>
      <w:r w:rsidR="0002106B" w:rsidRPr="00687D97">
        <w:t xml:space="preserve">                                </w:t>
      </w:r>
      <w:r w:rsidRPr="00687D97">
        <w:t>z dokumentami potwierdzającymi ich uprawnienia budowlane oraz zaświadczeniami z Izby Inżynierów Budownictwa,</w:t>
      </w:r>
    </w:p>
    <w:p w14:paraId="0B8B3DE0" w14:textId="41F76432" w:rsidR="00F319E6" w:rsidRPr="005318F2" w:rsidRDefault="00F319E6" w:rsidP="00F319E6">
      <w:pPr>
        <w:jc w:val="both"/>
      </w:pPr>
      <w:r w:rsidRPr="00687D97">
        <w:t xml:space="preserve">- dokument potwierdzający zawarcie umowy </w:t>
      </w:r>
      <w:r w:rsidR="00CE15D2" w:rsidRPr="00CE15D2">
        <w:t>ubezpieczenia budowy z tytułu szkód, które mogą zaistnieć w związku ze zdarzeniami losowymi oraz od odpowiedzialności cywilnej za szkody oraz następstwa nieszczęśliwych wypadków dotyczące pracowników i osób trzecich</w:t>
      </w:r>
      <w:r w:rsidR="00CE15D2" w:rsidRPr="00CE15D2">
        <w:rPr>
          <w:color w:val="FF0000"/>
        </w:rPr>
        <w:t xml:space="preserve"> </w:t>
      </w:r>
      <w:r w:rsidR="00CE15D2" w:rsidRPr="001065DD">
        <w:t>a powstałe w związk</w:t>
      </w:r>
      <w:r w:rsidR="00CE15D2">
        <w:t xml:space="preserve">u </w:t>
      </w:r>
      <w:r w:rsidR="00CE15D2" w:rsidRPr="001065DD">
        <w:t>z prowadzonymi robotami, w tym także ruchem pojazdów mechanicznych</w:t>
      </w:r>
      <w:r w:rsidR="00CE15D2">
        <w:t xml:space="preserve">                        -  </w:t>
      </w:r>
      <w:r w:rsidRPr="00687D97">
        <w:t xml:space="preserve">w wysokości co najmniej </w:t>
      </w:r>
      <w:r w:rsidRPr="005318F2">
        <w:t>2 500 000,00 PLN.</w:t>
      </w:r>
    </w:p>
    <w:p w14:paraId="3AE2B9AD" w14:textId="77777777" w:rsidR="00F319E6" w:rsidRPr="005318F2" w:rsidRDefault="00F319E6" w:rsidP="00B54397">
      <w:pPr>
        <w:spacing w:after="120"/>
        <w:jc w:val="both"/>
      </w:pPr>
    </w:p>
    <w:p w14:paraId="26F9EB34" w14:textId="77777777" w:rsidR="00F319E6" w:rsidRPr="00687D97" w:rsidRDefault="00F319E6" w:rsidP="00F319E6">
      <w:pPr>
        <w:spacing w:after="120"/>
        <w:jc w:val="both"/>
        <w:rPr>
          <w:b/>
          <w:sz w:val="28"/>
          <w:szCs w:val="28"/>
        </w:rPr>
      </w:pPr>
      <w:r w:rsidRPr="00687D97">
        <w:rPr>
          <w:b/>
          <w:sz w:val="28"/>
          <w:szCs w:val="28"/>
        </w:rPr>
        <w:t>XV. Wymagania dotyczące zabezpieczenia należytego wykonania umowy</w:t>
      </w:r>
    </w:p>
    <w:p w14:paraId="5CC0FD0F" w14:textId="66A8E87C" w:rsidR="00F319E6" w:rsidRPr="00687D97" w:rsidRDefault="00F319E6" w:rsidP="00F319E6">
      <w:pPr>
        <w:spacing w:after="120"/>
        <w:jc w:val="both"/>
      </w:pPr>
      <w:r w:rsidRPr="00687D97">
        <w:t xml:space="preserve">1. Wykonawca przed podpisaniem umowy zobowiązany jest do wniesienia zabezpieczenia należytego wykonania umowy na sumę stanowiącą </w:t>
      </w:r>
      <w:r w:rsidR="00435C40" w:rsidRPr="00687D97">
        <w:rPr>
          <w:b/>
        </w:rPr>
        <w:t>5</w:t>
      </w:r>
      <w:r w:rsidRPr="00687D97">
        <w:rPr>
          <w:b/>
        </w:rPr>
        <w:t>% ceny oferty brutto</w:t>
      </w:r>
      <w:r w:rsidRPr="00687D97">
        <w:t xml:space="preserve"> podanej w ofercie za wykonanie całego przedmiotu zamówienia.</w:t>
      </w:r>
    </w:p>
    <w:p w14:paraId="72B91A1D" w14:textId="77777777" w:rsidR="00F319E6" w:rsidRPr="00687D97" w:rsidRDefault="00F319E6" w:rsidP="00F319E6">
      <w:pPr>
        <w:spacing w:after="120"/>
        <w:jc w:val="both"/>
      </w:pPr>
      <w:r w:rsidRPr="00687D97">
        <w:t>2. Zabezpieczenie służy pokryciu roszczeń z tytułu niewykonania lub nienależytego wykonania umowy.</w:t>
      </w:r>
    </w:p>
    <w:p w14:paraId="422BB96E" w14:textId="77777777" w:rsidR="00F319E6" w:rsidRPr="00687D97" w:rsidRDefault="00F319E6" w:rsidP="00F319E6">
      <w:pPr>
        <w:jc w:val="both"/>
      </w:pPr>
      <w:r w:rsidRPr="00687D97">
        <w:t>3. Zabezpieczenie może być wnoszone według wyboru wykonawcy w jednej lub w kilku następujących formach:</w:t>
      </w:r>
    </w:p>
    <w:p w14:paraId="22758435" w14:textId="77777777" w:rsidR="00F319E6" w:rsidRPr="00687D97" w:rsidRDefault="00F319E6" w:rsidP="00F319E6">
      <w:pPr>
        <w:ind w:left="708"/>
        <w:jc w:val="both"/>
      </w:pPr>
      <w:r w:rsidRPr="00687D97">
        <w:lastRenderedPageBreak/>
        <w:t>1) pieniądzu,</w:t>
      </w:r>
    </w:p>
    <w:p w14:paraId="115DB787" w14:textId="77777777" w:rsidR="00F319E6" w:rsidRPr="00687D97" w:rsidRDefault="00F319E6" w:rsidP="00F319E6">
      <w:pPr>
        <w:ind w:left="708"/>
        <w:jc w:val="both"/>
      </w:pPr>
      <w:r w:rsidRPr="00687D97">
        <w:t>2) poręczeniach bankowych lub poręczeniach spółdzielczej kasy oszczędnościowo-kredytowej, z tym że zobowiązanie kasy jest zawsze zobowiązaniem pieniężnym,</w:t>
      </w:r>
    </w:p>
    <w:p w14:paraId="53567A74" w14:textId="77777777" w:rsidR="00F319E6" w:rsidRPr="00687D97" w:rsidRDefault="00F319E6" w:rsidP="00F319E6">
      <w:pPr>
        <w:ind w:left="708"/>
        <w:jc w:val="both"/>
      </w:pPr>
      <w:r w:rsidRPr="00687D97">
        <w:t>3) gwarancjach bankowych,</w:t>
      </w:r>
    </w:p>
    <w:p w14:paraId="37A487C3" w14:textId="77777777" w:rsidR="00F319E6" w:rsidRPr="00687D97" w:rsidRDefault="00F319E6" w:rsidP="00F319E6">
      <w:pPr>
        <w:ind w:left="708"/>
        <w:jc w:val="both"/>
      </w:pPr>
      <w:r w:rsidRPr="00687D97">
        <w:t>4) gwarancjach ubezpieczeniowych,</w:t>
      </w:r>
    </w:p>
    <w:p w14:paraId="3DF91297" w14:textId="77777777" w:rsidR="00F319E6" w:rsidRPr="00687D97" w:rsidRDefault="00F319E6" w:rsidP="00F319E6">
      <w:pPr>
        <w:ind w:left="708"/>
        <w:jc w:val="both"/>
      </w:pPr>
      <w:r w:rsidRPr="00687D97">
        <w:t>5) poręczeniach udzielanych przez podmioty, o których mowa w art. 6b ust. 5 pkt 2 ustawy z dnia 9 listopada 2000r. o utworzeniu Polskiej Agencji Rozwoju Przedsiębiorczości.</w:t>
      </w:r>
    </w:p>
    <w:p w14:paraId="174B0107" w14:textId="77777777" w:rsidR="00F319E6" w:rsidRPr="00687D97" w:rsidRDefault="00F319E6" w:rsidP="00F319E6">
      <w:pPr>
        <w:spacing w:after="120"/>
        <w:jc w:val="both"/>
      </w:pPr>
      <w:r w:rsidRPr="00687D97">
        <w:t xml:space="preserve">4. Zamawiający nie wyraża zgody na wniesienie zabezpieczenia w formie określonej                     w art.450 ust. 2 ustawy </w:t>
      </w:r>
      <w:proofErr w:type="spellStart"/>
      <w:r w:rsidRPr="00687D97">
        <w:t>Pzp</w:t>
      </w:r>
      <w:proofErr w:type="spellEnd"/>
      <w:r w:rsidRPr="00687D97">
        <w:t>.</w:t>
      </w:r>
    </w:p>
    <w:p w14:paraId="337318AD" w14:textId="77777777" w:rsidR="00F319E6" w:rsidRPr="00687D97" w:rsidRDefault="00F319E6" w:rsidP="00F319E6">
      <w:pPr>
        <w:spacing w:after="120"/>
        <w:jc w:val="both"/>
      </w:pPr>
      <w:r w:rsidRPr="00687D97">
        <w:t>5. Zabezpieczenie winno zostać wniesione przed zawarciem umowy z zastrzeżeniem, iż zabezpieczenie wnoszone w pieniądzu uznaje się za wniesione, jeżeli pieniądze wpłyną na rachunek zamawiającego  przed zawarciem umowy.</w:t>
      </w:r>
    </w:p>
    <w:p w14:paraId="618661FD" w14:textId="77777777" w:rsidR="00F319E6" w:rsidRPr="00687D97" w:rsidRDefault="00F319E6" w:rsidP="00F319E6">
      <w:pPr>
        <w:spacing w:after="120"/>
        <w:jc w:val="both"/>
      </w:pPr>
      <w:r w:rsidRPr="00687D97">
        <w:t>6. Jeżeli zabezpieczenie wniesiono w pieniądzu, zamawiający przechowuje je na oprocentowanym rachunku bankowym.</w:t>
      </w:r>
    </w:p>
    <w:p w14:paraId="7B6A0923" w14:textId="77777777" w:rsidR="00F319E6" w:rsidRPr="00687D97" w:rsidRDefault="00F319E6" w:rsidP="00F319E6">
      <w:pPr>
        <w:jc w:val="both"/>
      </w:pPr>
      <w:r w:rsidRPr="00687D97">
        <w:t>7. W przypadku wnoszenia przez wykonawcę zabezpieczenia należytego wykonania umowy                     w formie gwarancji lub poręczenia, zabezpieczenie musi być bezwarunkowe, nieodwołalne, niepodlegające przeniesieniu na rzecz osób trzecich i płatne na pierwsze żądanie zamawiającego. Gwarancje/poręczenia powinny zawierać (oprócz elementów właściwych dla każdej formy, określonych przepisami prawa):</w:t>
      </w:r>
    </w:p>
    <w:p w14:paraId="2DED88F0" w14:textId="77777777" w:rsidR="00F319E6" w:rsidRPr="00687D97" w:rsidRDefault="00F319E6" w:rsidP="00F319E6">
      <w:pPr>
        <w:ind w:left="708"/>
        <w:jc w:val="both"/>
      </w:pPr>
      <w:r w:rsidRPr="00687D97">
        <w:t>1) nazwę i adres zamawiającego,</w:t>
      </w:r>
    </w:p>
    <w:p w14:paraId="0CAB3788" w14:textId="77777777" w:rsidR="00F319E6" w:rsidRPr="00687D97" w:rsidRDefault="00F319E6" w:rsidP="00F319E6">
      <w:pPr>
        <w:ind w:left="708"/>
        <w:jc w:val="both"/>
      </w:pPr>
      <w:r w:rsidRPr="00687D97">
        <w:t>2) nazwę i adres wykonawcy,</w:t>
      </w:r>
    </w:p>
    <w:p w14:paraId="1F7E15CE" w14:textId="77777777" w:rsidR="00F319E6" w:rsidRPr="00687D97" w:rsidRDefault="00F319E6" w:rsidP="00F319E6">
      <w:pPr>
        <w:ind w:left="708"/>
        <w:jc w:val="both"/>
      </w:pPr>
      <w:r w:rsidRPr="00687D97">
        <w:t xml:space="preserve">3) oznaczenie (numer referencyjny) postępowania, </w:t>
      </w:r>
    </w:p>
    <w:p w14:paraId="4317388F" w14:textId="77777777" w:rsidR="00F319E6" w:rsidRPr="00687D97" w:rsidRDefault="00F319E6" w:rsidP="00F319E6">
      <w:pPr>
        <w:ind w:left="708"/>
        <w:jc w:val="both"/>
      </w:pPr>
      <w:r w:rsidRPr="00687D97">
        <w:t>4) określenie przedmiotu zamówienia,</w:t>
      </w:r>
    </w:p>
    <w:p w14:paraId="6CE18CAE" w14:textId="77777777" w:rsidR="00F319E6" w:rsidRPr="00687D97" w:rsidRDefault="00F319E6" w:rsidP="00F319E6">
      <w:pPr>
        <w:ind w:left="708"/>
        <w:jc w:val="both"/>
      </w:pPr>
      <w:r w:rsidRPr="00687D97">
        <w:t>5) określenie wierzytelności, która ma być zabezpieczona gwarancją/poręczeniem,</w:t>
      </w:r>
    </w:p>
    <w:p w14:paraId="23DEDB09" w14:textId="77777777" w:rsidR="00F319E6" w:rsidRPr="00687D97" w:rsidRDefault="00F319E6" w:rsidP="00F319E6">
      <w:pPr>
        <w:spacing w:after="120"/>
        <w:ind w:left="708"/>
        <w:jc w:val="both"/>
      </w:pPr>
      <w:r w:rsidRPr="00687D97">
        <w:t>6) termin ważności gwarancji/poręczenia (nie krótszy niż termin realizacji umowy oraz okres rękojmi za wady).</w:t>
      </w:r>
    </w:p>
    <w:p w14:paraId="3785AA6F" w14:textId="77777777" w:rsidR="00F319E6" w:rsidRPr="00687D97" w:rsidRDefault="00F319E6" w:rsidP="00F319E6">
      <w:pPr>
        <w:jc w:val="both"/>
      </w:pPr>
      <w:r w:rsidRPr="00687D97">
        <w:t>8. W przypadku składania przez wykonawcę zabezpieczenia w formie gwarancji lub poręczenia, zamawiający nie uzna dokumentów, które nie spełniają wymagań, o których mowa w pkt 7).</w:t>
      </w:r>
    </w:p>
    <w:p w14:paraId="1DE826B7" w14:textId="77777777" w:rsidR="00F319E6" w:rsidRPr="00687D97" w:rsidRDefault="00F319E6" w:rsidP="00F319E6">
      <w:pPr>
        <w:spacing w:after="120"/>
        <w:jc w:val="both"/>
      </w:pPr>
      <w:r w:rsidRPr="00687D97">
        <w:t>9. Zamawiający zwróci zabezpieczenie na zasadach i w terminie określonym we wzorze umowy.</w:t>
      </w:r>
    </w:p>
    <w:p w14:paraId="6E21EB68" w14:textId="77777777" w:rsidR="00F319E6" w:rsidRPr="00687D97" w:rsidRDefault="00F319E6" w:rsidP="00F319E6">
      <w:pPr>
        <w:jc w:val="both"/>
      </w:pPr>
    </w:p>
    <w:p w14:paraId="2650E613" w14:textId="77777777" w:rsidR="00F319E6" w:rsidRPr="00687D97" w:rsidRDefault="00F319E6" w:rsidP="00F319E6">
      <w:pPr>
        <w:spacing w:after="120"/>
        <w:jc w:val="both"/>
        <w:rPr>
          <w:b/>
          <w:sz w:val="28"/>
          <w:szCs w:val="28"/>
        </w:rPr>
      </w:pPr>
      <w:r w:rsidRPr="00687D97">
        <w:rPr>
          <w:b/>
          <w:sz w:val="28"/>
          <w:szCs w:val="28"/>
        </w:rPr>
        <w:t>XVI. Projektowane postanowienia umowy</w:t>
      </w:r>
    </w:p>
    <w:p w14:paraId="089732F5" w14:textId="0179CE63" w:rsidR="00F319E6" w:rsidRPr="00687D97" w:rsidRDefault="00F319E6" w:rsidP="00F319E6">
      <w:pPr>
        <w:spacing w:after="120"/>
        <w:jc w:val="both"/>
        <w:rPr>
          <w:b/>
        </w:rPr>
      </w:pPr>
      <w:r w:rsidRPr="00687D97">
        <w:t xml:space="preserve">1. Projektowane postanowienia umowy stanowią </w:t>
      </w:r>
      <w:r w:rsidRPr="00687D97">
        <w:rPr>
          <w:b/>
        </w:rPr>
        <w:t xml:space="preserve">załącznik nr </w:t>
      </w:r>
      <w:r w:rsidR="005318F2">
        <w:rPr>
          <w:b/>
        </w:rPr>
        <w:t>8</w:t>
      </w:r>
      <w:r w:rsidRPr="00687D97">
        <w:rPr>
          <w:b/>
        </w:rPr>
        <w:t xml:space="preserve"> do SWZ.</w:t>
      </w:r>
    </w:p>
    <w:p w14:paraId="2B8AA27E" w14:textId="77777777" w:rsidR="00F319E6" w:rsidRPr="00687D97" w:rsidRDefault="00F319E6" w:rsidP="00F319E6">
      <w:pPr>
        <w:spacing w:after="120"/>
        <w:jc w:val="both"/>
      </w:pPr>
      <w:r w:rsidRPr="00687D97">
        <w:t>2. Złożenie oferty jest jednoznaczne z akceptacją przez wykonawcę projektowanych postanowień umowy.</w:t>
      </w:r>
    </w:p>
    <w:p w14:paraId="00888C2D" w14:textId="77777777" w:rsidR="00F319E6" w:rsidRPr="00687D97" w:rsidRDefault="00F319E6" w:rsidP="00F319E6">
      <w:pPr>
        <w:jc w:val="both"/>
      </w:pPr>
    </w:p>
    <w:p w14:paraId="11764A01" w14:textId="77777777" w:rsidR="00F319E6" w:rsidRPr="00687D97" w:rsidRDefault="00F319E6" w:rsidP="00F319E6">
      <w:pPr>
        <w:spacing w:after="120" w:line="276" w:lineRule="auto"/>
        <w:jc w:val="both"/>
        <w:rPr>
          <w:b/>
          <w:sz w:val="28"/>
          <w:szCs w:val="28"/>
        </w:rPr>
      </w:pPr>
      <w:bookmarkStart w:id="7" w:name="_Hlk115346759"/>
      <w:r w:rsidRPr="00687D97">
        <w:rPr>
          <w:b/>
          <w:sz w:val="28"/>
          <w:szCs w:val="28"/>
        </w:rPr>
        <w:t>XVII. Załączniki do SWZ</w:t>
      </w:r>
    </w:p>
    <w:p w14:paraId="1A92619F" w14:textId="11EDBED8" w:rsidR="00F319E6" w:rsidRPr="00687D97" w:rsidRDefault="005318F2" w:rsidP="00F319E6">
      <w:pPr>
        <w:spacing w:line="276" w:lineRule="auto"/>
        <w:jc w:val="both"/>
      </w:pPr>
      <w:r>
        <w:rPr>
          <w:bCs/>
        </w:rPr>
        <w:t>1</w:t>
      </w:r>
      <w:r w:rsidR="00F319E6" w:rsidRPr="00687D97">
        <w:rPr>
          <w:bCs/>
        </w:rPr>
        <w:t>.</w:t>
      </w:r>
      <w:r w:rsidR="00F319E6" w:rsidRPr="00687D97">
        <w:t xml:space="preserve"> Załącznik Nr </w:t>
      </w:r>
      <w:r>
        <w:t>1</w:t>
      </w:r>
      <w:r w:rsidR="00F319E6" w:rsidRPr="00687D97">
        <w:t xml:space="preserve"> – Formularz ofertowy</w:t>
      </w:r>
    </w:p>
    <w:p w14:paraId="7CB7DA87" w14:textId="4ECA46D6" w:rsidR="00F319E6" w:rsidRPr="00687D97" w:rsidRDefault="005318F2" w:rsidP="00F319E6">
      <w:pPr>
        <w:spacing w:line="276" w:lineRule="auto"/>
        <w:jc w:val="both"/>
      </w:pPr>
      <w:r>
        <w:t>2</w:t>
      </w:r>
      <w:r w:rsidR="00F319E6" w:rsidRPr="00687D97">
        <w:t xml:space="preserve">. Załącznik Nr </w:t>
      </w:r>
      <w:r>
        <w:t>2</w:t>
      </w:r>
      <w:r w:rsidR="00F319E6" w:rsidRPr="00687D97">
        <w:t xml:space="preserve"> – Wzór oświadczenia o</w:t>
      </w:r>
      <w:r w:rsidR="00F319E6" w:rsidRPr="00687D97">
        <w:rPr>
          <w:bCs/>
          <w:iCs/>
        </w:rPr>
        <w:t xml:space="preserve"> spełnianiu warunków udziału w postępowaniu</w:t>
      </w:r>
    </w:p>
    <w:p w14:paraId="34476A5D" w14:textId="7DD5A126" w:rsidR="00F319E6" w:rsidRPr="00687D97" w:rsidRDefault="005318F2" w:rsidP="00F319E6">
      <w:pPr>
        <w:spacing w:line="276" w:lineRule="auto"/>
        <w:jc w:val="both"/>
      </w:pPr>
      <w:r>
        <w:t>3</w:t>
      </w:r>
      <w:r w:rsidR="00F319E6" w:rsidRPr="00687D97">
        <w:t xml:space="preserve">. Załącznik Nr </w:t>
      </w:r>
      <w:r>
        <w:t>3</w:t>
      </w:r>
      <w:r w:rsidR="00F319E6" w:rsidRPr="00687D97">
        <w:t xml:space="preserve"> – Wzór oświadczenia o</w:t>
      </w:r>
      <w:r w:rsidR="00F319E6" w:rsidRPr="00687D97">
        <w:rPr>
          <w:bCs/>
          <w:iCs/>
        </w:rPr>
        <w:t xml:space="preserve"> braku podstaw do wykluczenia z postępowania</w:t>
      </w:r>
    </w:p>
    <w:p w14:paraId="32C830A7" w14:textId="37FC4425" w:rsidR="00F319E6" w:rsidRPr="00687D97" w:rsidRDefault="005318F2" w:rsidP="00F319E6">
      <w:pPr>
        <w:spacing w:line="276" w:lineRule="auto"/>
        <w:jc w:val="both"/>
        <w:rPr>
          <w:bCs/>
          <w:iCs/>
        </w:rPr>
      </w:pPr>
      <w:r>
        <w:t>4</w:t>
      </w:r>
      <w:r w:rsidR="00F319E6" w:rsidRPr="00687D97">
        <w:t xml:space="preserve">. Załącznik Nr </w:t>
      </w:r>
      <w:r>
        <w:t>4</w:t>
      </w:r>
      <w:r w:rsidR="00F319E6" w:rsidRPr="00687D97">
        <w:t xml:space="preserve"> – Wzór zobowiązania podmiotu udost</w:t>
      </w:r>
      <w:r w:rsidR="005A2493">
        <w:t>ę</w:t>
      </w:r>
      <w:r w:rsidR="00F319E6" w:rsidRPr="00687D97">
        <w:t>pniającego zasoby</w:t>
      </w:r>
    </w:p>
    <w:p w14:paraId="44FF395B" w14:textId="786825B1" w:rsidR="00F319E6" w:rsidRPr="00687D97" w:rsidRDefault="005318F2" w:rsidP="00F319E6">
      <w:pPr>
        <w:spacing w:line="276" w:lineRule="auto"/>
        <w:jc w:val="both"/>
        <w:rPr>
          <w:bCs/>
          <w:iCs/>
        </w:rPr>
      </w:pPr>
      <w:r>
        <w:rPr>
          <w:bCs/>
          <w:iCs/>
        </w:rPr>
        <w:t>5</w:t>
      </w:r>
      <w:r w:rsidR="00F319E6" w:rsidRPr="00687D97">
        <w:rPr>
          <w:bCs/>
          <w:iCs/>
        </w:rPr>
        <w:t xml:space="preserve">. Załącznik Nr </w:t>
      </w:r>
      <w:r>
        <w:rPr>
          <w:bCs/>
          <w:iCs/>
        </w:rPr>
        <w:t>5</w:t>
      </w:r>
      <w:r w:rsidR="00F319E6" w:rsidRPr="00687D97">
        <w:rPr>
          <w:bCs/>
          <w:iCs/>
        </w:rPr>
        <w:t xml:space="preserve"> – Wzór oświadczenia o grupie kapitałowej</w:t>
      </w:r>
    </w:p>
    <w:p w14:paraId="0E4824DD" w14:textId="1F2948CA" w:rsidR="00F319E6" w:rsidRPr="00687D97" w:rsidRDefault="005318F2" w:rsidP="00F319E6">
      <w:pPr>
        <w:spacing w:line="276" w:lineRule="auto"/>
        <w:jc w:val="both"/>
        <w:rPr>
          <w:bCs/>
          <w:iCs/>
        </w:rPr>
      </w:pPr>
      <w:r>
        <w:rPr>
          <w:bCs/>
          <w:iCs/>
        </w:rPr>
        <w:t>6</w:t>
      </w:r>
      <w:r w:rsidR="00F319E6" w:rsidRPr="00687D97">
        <w:rPr>
          <w:bCs/>
          <w:iCs/>
        </w:rPr>
        <w:t xml:space="preserve">. Załącznik Nr </w:t>
      </w:r>
      <w:r>
        <w:rPr>
          <w:bCs/>
          <w:iCs/>
        </w:rPr>
        <w:t>6</w:t>
      </w:r>
      <w:r w:rsidR="00F319E6" w:rsidRPr="00687D97">
        <w:rPr>
          <w:bCs/>
          <w:iCs/>
        </w:rPr>
        <w:t xml:space="preserve">  – Wykaz wykonanych </w:t>
      </w:r>
      <w:r>
        <w:rPr>
          <w:bCs/>
          <w:iCs/>
        </w:rPr>
        <w:t>robót budowlanych</w:t>
      </w:r>
    </w:p>
    <w:p w14:paraId="1E188F7D" w14:textId="31E0BD45" w:rsidR="00F319E6" w:rsidRPr="00687D97" w:rsidRDefault="005318F2" w:rsidP="00F319E6">
      <w:pPr>
        <w:spacing w:line="276" w:lineRule="auto"/>
        <w:jc w:val="both"/>
        <w:rPr>
          <w:bCs/>
          <w:iCs/>
        </w:rPr>
      </w:pPr>
      <w:r>
        <w:rPr>
          <w:bCs/>
          <w:iCs/>
        </w:rPr>
        <w:lastRenderedPageBreak/>
        <w:t>7</w:t>
      </w:r>
      <w:r w:rsidR="00F319E6" w:rsidRPr="00687D97">
        <w:rPr>
          <w:bCs/>
          <w:iCs/>
        </w:rPr>
        <w:t xml:space="preserve">. Załącznik Nr </w:t>
      </w:r>
      <w:r>
        <w:rPr>
          <w:bCs/>
          <w:iCs/>
        </w:rPr>
        <w:t>7</w:t>
      </w:r>
      <w:r w:rsidR="00F319E6" w:rsidRPr="00687D97">
        <w:rPr>
          <w:bCs/>
          <w:iCs/>
        </w:rPr>
        <w:t xml:space="preserve"> – Wykaz osób </w:t>
      </w:r>
      <w:r>
        <w:rPr>
          <w:bCs/>
          <w:iCs/>
        </w:rPr>
        <w:t>s</w:t>
      </w:r>
      <w:r w:rsidR="00F319E6" w:rsidRPr="00687D97">
        <w:rPr>
          <w:bCs/>
          <w:iCs/>
        </w:rPr>
        <w:t>kierowanych przez wykonawcę do realizacji zamówienia</w:t>
      </w:r>
    </w:p>
    <w:p w14:paraId="2F4561D0" w14:textId="0FC0EBC8" w:rsidR="00F319E6" w:rsidRPr="00687D97" w:rsidRDefault="005318F2" w:rsidP="00F319E6">
      <w:pPr>
        <w:spacing w:line="276" w:lineRule="auto"/>
        <w:jc w:val="both"/>
      </w:pPr>
      <w:r>
        <w:rPr>
          <w:bCs/>
          <w:iCs/>
        </w:rPr>
        <w:t>8</w:t>
      </w:r>
      <w:r w:rsidR="00F319E6" w:rsidRPr="00687D97">
        <w:rPr>
          <w:bCs/>
          <w:iCs/>
        </w:rPr>
        <w:t xml:space="preserve">. Załącznik Nr </w:t>
      </w:r>
      <w:r>
        <w:rPr>
          <w:bCs/>
          <w:iCs/>
        </w:rPr>
        <w:t xml:space="preserve">8 </w:t>
      </w:r>
      <w:r w:rsidR="00F319E6" w:rsidRPr="00687D97">
        <w:rPr>
          <w:bCs/>
          <w:iCs/>
        </w:rPr>
        <w:t>– Projekt Umowy</w:t>
      </w:r>
    </w:p>
    <w:bookmarkEnd w:id="7"/>
    <w:p w14:paraId="619D2D23" w14:textId="6383359D" w:rsidR="00F319E6" w:rsidRDefault="005318F2" w:rsidP="00B54397">
      <w:pPr>
        <w:rPr>
          <w:bCs/>
          <w:iCs/>
        </w:rPr>
      </w:pPr>
      <w:r w:rsidRPr="005318F2">
        <w:rPr>
          <w:bCs/>
          <w:iCs/>
        </w:rPr>
        <w:t>9.</w:t>
      </w:r>
      <w:r>
        <w:rPr>
          <w:bCs/>
          <w:iCs/>
        </w:rPr>
        <w:t xml:space="preserve"> Załącznik Nr 9 – Przedmiar robót</w:t>
      </w:r>
    </w:p>
    <w:p w14:paraId="3BACBC40" w14:textId="06F00537" w:rsidR="005318F2" w:rsidRDefault="005318F2" w:rsidP="00B54397">
      <w:pPr>
        <w:rPr>
          <w:bCs/>
          <w:iCs/>
        </w:rPr>
      </w:pPr>
      <w:r>
        <w:rPr>
          <w:bCs/>
          <w:iCs/>
        </w:rPr>
        <w:t xml:space="preserve">10. Załącznik Nr 10 – Projekt </w:t>
      </w:r>
      <w:r w:rsidR="00F56306">
        <w:rPr>
          <w:bCs/>
          <w:iCs/>
        </w:rPr>
        <w:t>W</w:t>
      </w:r>
      <w:r>
        <w:rPr>
          <w:bCs/>
          <w:iCs/>
        </w:rPr>
        <w:t>ykonawczy</w:t>
      </w:r>
    </w:p>
    <w:p w14:paraId="6404C6BF" w14:textId="5CDC68D2" w:rsidR="00F56306" w:rsidRDefault="00F56306" w:rsidP="00B54397">
      <w:pPr>
        <w:rPr>
          <w:bCs/>
          <w:iCs/>
        </w:rPr>
      </w:pPr>
      <w:r>
        <w:rPr>
          <w:bCs/>
          <w:iCs/>
        </w:rPr>
        <w:t xml:space="preserve">11. </w:t>
      </w:r>
      <w:r w:rsidR="005318F2">
        <w:rPr>
          <w:bCs/>
          <w:iCs/>
        </w:rPr>
        <w:t xml:space="preserve">Załącznik Nr 11 – </w:t>
      </w:r>
      <w:r>
        <w:rPr>
          <w:bCs/>
          <w:iCs/>
        </w:rPr>
        <w:t>Projekt Zagospodarowania Terenu</w:t>
      </w:r>
    </w:p>
    <w:p w14:paraId="44C2C5A1" w14:textId="71A1A5E5" w:rsidR="005318F2" w:rsidRPr="005318F2" w:rsidRDefault="00F56306" w:rsidP="00B54397">
      <w:pPr>
        <w:rPr>
          <w:bCs/>
          <w:iCs/>
        </w:rPr>
      </w:pPr>
      <w:r>
        <w:rPr>
          <w:bCs/>
          <w:iCs/>
        </w:rPr>
        <w:t xml:space="preserve">12. Załącznik Nr 12 – </w:t>
      </w:r>
      <w:r w:rsidR="005318F2">
        <w:rPr>
          <w:bCs/>
          <w:iCs/>
        </w:rPr>
        <w:t xml:space="preserve">Specyfikacja </w:t>
      </w:r>
      <w:r>
        <w:rPr>
          <w:bCs/>
          <w:iCs/>
        </w:rPr>
        <w:t>T</w:t>
      </w:r>
      <w:r w:rsidR="005318F2">
        <w:rPr>
          <w:bCs/>
          <w:iCs/>
        </w:rPr>
        <w:t xml:space="preserve">echniczna </w:t>
      </w:r>
      <w:r>
        <w:rPr>
          <w:bCs/>
          <w:iCs/>
        </w:rPr>
        <w:t>W</w:t>
      </w:r>
      <w:r w:rsidR="005318F2">
        <w:rPr>
          <w:bCs/>
          <w:iCs/>
        </w:rPr>
        <w:t xml:space="preserve">ykonania i </w:t>
      </w:r>
      <w:r>
        <w:rPr>
          <w:bCs/>
          <w:iCs/>
        </w:rPr>
        <w:t>O</w:t>
      </w:r>
      <w:r w:rsidR="005318F2">
        <w:rPr>
          <w:bCs/>
          <w:iCs/>
        </w:rPr>
        <w:t xml:space="preserve">dbioru </w:t>
      </w:r>
      <w:r>
        <w:rPr>
          <w:bCs/>
          <w:iCs/>
        </w:rPr>
        <w:t>R</w:t>
      </w:r>
      <w:r w:rsidR="005318F2">
        <w:rPr>
          <w:bCs/>
          <w:iCs/>
        </w:rPr>
        <w:t xml:space="preserve">obót </w:t>
      </w:r>
      <w:r>
        <w:rPr>
          <w:bCs/>
          <w:iCs/>
        </w:rPr>
        <w:t>B</w:t>
      </w:r>
      <w:r w:rsidR="005318F2">
        <w:rPr>
          <w:bCs/>
          <w:iCs/>
        </w:rPr>
        <w:t>udowlanych.</w:t>
      </w:r>
    </w:p>
    <w:p w14:paraId="367FECBE" w14:textId="77777777" w:rsidR="005318F2" w:rsidRDefault="005318F2" w:rsidP="00F62D41">
      <w:pPr>
        <w:jc w:val="right"/>
        <w:rPr>
          <w:b/>
          <w:i/>
        </w:rPr>
      </w:pPr>
    </w:p>
    <w:p w14:paraId="662E0C9C" w14:textId="77777777" w:rsidR="005318F2" w:rsidRDefault="005318F2" w:rsidP="000703C5">
      <w:pPr>
        <w:rPr>
          <w:b/>
          <w:i/>
        </w:rPr>
      </w:pPr>
    </w:p>
    <w:p w14:paraId="31006FE6" w14:textId="6697F294" w:rsidR="002817DB" w:rsidRDefault="002817DB" w:rsidP="002817DB">
      <w:pPr>
        <w:rPr>
          <w:b/>
          <w:i/>
        </w:rPr>
      </w:pPr>
    </w:p>
    <w:p w14:paraId="6E41FD37" w14:textId="749C24EF" w:rsidR="00F128D6" w:rsidRDefault="00F128D6" w:rsidP="002817DB">
      <w:pPr>
        <w:rPr>
          <w:b/>
          <w:i/>
        </w:rPr>
      </w:pPr>
    </w:p>
    <w:p w14:paraId="2541CBB4" w14:textId="68307B00" w:rsidR="00F128D6" w:rsidRDefault="00F128D6" w:rsidP="002817DB">
      <w:pPr>
        <w:rPr>
          <w:b/>
          <w:i/>
        </w:rPr>
      </w:pPr>
    </w:p>
    <w:p w14:paraId="26EB9B33" w14:textId="37ADB218" w:rsidR="00F128D6" w:rsidRDefault="00F128D6" w:rsidP="002817DB">
      <w:pPr>
        <w:rPr>
          <w:b/>
          <w:i/>
        </w:rPr>
      </w:pPr>
    </w:p>
    <w:p w14:paraId="1D960FE6" w14:textId="20ECA17B" w:rsidR="00F128D6" w:rsidRDefault="00F128D6" w:rsidP="002817DB">
      <w:pPr>
        <w:rPr>
          <w:b/>
          <w:i/>
        </w:rPr>
      </w:pPr>
    </w:p>
    <w:p w14:paraId="30FBA4A1" w14:textId="40E79020" w:rsidR="00F128D6" w:rsidRDefault="00F128D6" w:rsidP="002817DB">
      <w:pPr>
        <w:rPr>
          <w:b/>
          <w:i/>
        </w:rPr>
      </w:pPr>
    </w:p>
    <w:p w14:paraId="0E90FB16" w14:textId="6AFD3E33" w:rsidR="00F128D6" w:rsidRDefault="00F128D6" w:rsidP="002817DB">
      <w:pPr>
        <w:rPr>
          <w:b/>
          <w:i/>
        </w:rPr>
      </w:pPr>
    </w:p>
    <w:p w14:paraId="1048281C" w14:textId="3B377E22" w:rsidR="00F128D6" w:rsidRDefault="00F128D6" w:rsidP="002817DB">
      <w:pPr>
        <w:rPr>
          <w:b/>
          <w:i/>
        </w:rPr>
      </w:pPr>
    </w:p>
    <w:p w14:paraId="5AEEAE86" w14:textId="11AA3229" w:rsidR="00F128D6" w:rsidRDefault="00F128D6" w:rsidP="002817DB">
      <w:pPr>
        <w:rPr>
          <w:b/>
          <w:i/>
        </w:rPr>
      </w:pPr>
    </w:p>
    <w:p w14:paraId="4952FC73" w14:textId="0FABB267" w:rsidR="00F128D6" w:rsidRDefault="00F128D6" w:rsidP="002817DB">
      <w:pPr>
        <w:rPr>
          <w:b/>
          <w:i/>
        </w:rPr>
      </w:pPr>
    </w:p>
    <w:p w14:paraId="48E7DF1A" w14:textId="0266BF71" w:rsidR="00F128D6" w:rsidRDefault="00F128D6" w:rsidP="002817DB">
      <w:pPr>
        <w:rPr>
          <w:b/>
          <w:i/>
        </w:rPr>
      </w:pPr>
    </w:p>
    <w:p w14:paraId="3ACB011B" w14:textId="18F6455A" w:rsidR="00F128D6" w:rsidRDefault="00F128D6" w:rsidP="002817DB">
      <w:pPr>
        <w:rPr>
          <w:b/>
          <w:i/>
        </w:rPr>
      </w:pPr>
    </w:p>
    <w:p w14:paraId="3ACF3E53" w14:textId="3B96CB92" w:rsidR="00F128D6" w:rsidRDefault="00F128D6" w:rsidP="002817DB">
      <w:pPr>
        <w:rPr>
          <w:b/>
          <w:i/>
        </w:rPr>
      </w:pPr>
    </w:p>
    <w:p w14:paraId="230C7C94" w14:textId="3113F9C1" w:rsidR="00F128D6" w:rsidRDefault="00F128D6" w:rsidP="002817DB">
      <w:pPr>
        <w:rPr>
          <w:b/>
          <w:i/>
        </w:rPr>
      </w:pPr>
    </w:p>
    <w:p w14:paraId="66613F99" w14:textId="3BD1AC4B" w:rsidR="00F128D6" w:rsidRDefault="00F128D6" w:rsidP="002817DB">
      <w:pPr>
        <w:rPr>
          <w:b/>
          <w:i/>
        </w:rPr>
      </w:pPr>
    </w:p>
    <w:p w14:paraId="75CB9FAC" w14:textId="1FB96EF1" w:rsidR="00F128D6" w:rsidRDefault="00F128D6" w:rsidP="002817DB">
      <w:pPr>
        <w:rPr>
          <w:b/>
          <w:i/>
        </w:rPr>
      </w:pPr>
    </w:p>
    <w:p w14:paraId="27E1C4EE" w14:textId="1B4CACD7" w:rsidR="00F128D6" w:rsidRDefault="00F128D6" w:rsidP="002817DB">
      <w:pPr>
        <w:rPr>
          <w:b/>
          <w:i/>
        </w:rPr>
      </w:pPr>
    </w:p>
    <w:p w14:paraId="678F676E" w14:textId="037FD110" w:rsidR="00F128D6" w:rsidRDefault="00F128D6" w:rsidP="002817DB">
      <w:pPr>
        <w:rPr>
          <w:b/>
          <w:i/>
        </w:rPr>
      </w:pPr>
    </w:p>
    <w:p w14:paraId="59840E14" w14:textId="3A1D091B" w:rsidR="00F128D6" w:rsidRDefault="00F128D6" w:rsidP="002817DB">
      <w:pPr>
        <w:rPr>
          <w:b/>
          <w:i/>
        </w:rPr>
      </w:pPr>
    </w:p>
    <w:p w14:paraId="06F3239C" w14:textId="38A9C022" w:rsidR="00F128D6" w:rsidRDefault="00F128D6" w:rsidP="002817DB">
      <w:pPr>
        <w:rPr>
          <w:b/>
          <w:i/>
        </w:rPr>
      </w:pPr>
    </w:p>
    <w:p w14:paraId="633CB57C" w14:textId="2B0B4DC9" w:rsidR="00F128D6" w:rsidRDefault="00F128D6" w:rsidP="002817DB">
      <w:pPr>
        <w:rPr>
          <w:b/>
          <w:i/>
        </w:rPr>
      </w:pPr>
    </w:p>
    <w:p w14:paraId="6BB3D589" w14:textId="6D13C77A" w:rsidR="00F128D6" w:rsidRDefault="00F128D6" w:rsidP="002817DB">
      <w:pPr>
        <w:rPr>
          <w:b/>
          <w:i/>
        </w:rPr>
      </w:pPr>
    </w:p>
    <w:p w14:paraId="2AD883F0" w14:textId="4F4A6853" w:rsidR="00F128D6" w:rsidRDefault="00F128D6" w:rsidP="002817DB">
      <w:pPr>
        <w:rPr>
          <w:b/>
          <w:i/>
        </w:rPr>
      </w:pPr>
    </w:p>
    <w:p w14:paraId="749125B2" w14:textId="7F600CEE" w:rsidR="00F128D6" w:rsidRDefault="00F128D6" w:rsidP="002817DB">
      <w:pPr>
        <w:rPr>
          <w:b/>
          <w:i/>
        </w:rPr>
      </w:pPr>
    </w:p>
    <w:p w14:paraId="364AAFFD" w14:textId="77777777" w:rsidR="00F128D6" w:rsidRDefault="00F128D6" w:rsidP="002817DB">
      <w:pPr>
        <w:rPr>
          <w:b/>
          <w:i/>
        </w:rPr>
      </w:pPr>
    </w:p>
    <w:sectPr w:rsidR="00F128D6" w:rsidSect="008B68B5">
      <w:headerReference w:type="default" r:id="rId19"/>
      <w:footerReference w:type="default" r:id="rId2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CE9D" w14:textId="77777777" w:rsidR="00F16139" w:rsidRDefault="00F16139" w:rsidP="0091213C">
      <w:r>
        <w:separator/>
      </w:r>
    </w:p>
  </w:endnote>
  <w:endnote w:type="continuationSeparator" w:id="0">
    <w:p w14:paraId="20C47841" w14:textId="77777777" w:rsidR="00F16139" w:rsidRDefault="00F16139" w:rsidP="0091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030627"/>
      <w:docPartObj>
        <w:docPartGallery w:val="Page Numbers (Bottom of Page)"/>
        <w:docPartUnique/>
      </w:docPartObj>
    </w:sdtPr>
    <w:sdtContent>
      <w:p w14:paraId="1076B648" w14:textId="0D0C82BA" w:rsidR="00B54397" w:rsidRDefault="00B54397">
        <w:pPr>
          <w:pStyle w:val="Stopka"/>
          <w:jc w:val="center"/>
        </w:pPr>
        <w:r>
          <w:fldChar w:fldCharType="begin"/>
        </w:r>
        <w:r>
          <w:instrText>PAGE   \* MERGEFORMAT</w:instrText>
        </w:r>
        <w:r>
          <w:fldChar w:fldCharType="separate"/>
        </w:r>
        <w:r>
          <w:t>2</w:t>
        </w:r>
        <w:r>
          <w:fldChar w:fldCharType="end"/>
        </w:r>
      </w:p>
    </w:sdtContent>
  </w:sdt>
  <w:p w14:paraId="61807AA6" w14:textId="77777777" w:rsidR="00B54397" w:rsidRDefault="00B543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A618" w14:textId="77777777" w:rsidR="00F16139" w:rsidRDefault="00F16139" w:rsidP="0091213C"/>
  </w:footnote>
  <w:footnote w:type="continuationSeparator" w:id="0">
    <w:p w14:paraId="2C0C6D67" w14:textId="77777777" w:rsidR="00F16139" w:rsidRDefault="00F16139" w:rsidP="00912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30A9" w14:textId="0B3EAA52" w:rsidR="008B68B5" w:rsidRDefault="008B68B5" w:rsidP="008B68B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A8131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15:restartNumberingAfterBreak="0">
    <w:nsid w:val="00000015"/>
    <w:multiLevelType w:val="singleLevel"/>
    <w:tmpl w:val="00000015"/>
    <w:name w:val="WW8Num23"/>
    <w:lvl w:ilvl="0">
      <w:start w:val="1"/>
      <w:numFmt w:val="lowerLetter"/>
      <w:lvlText w:val="%1)"/>
      <w:lvlJc w:val="left"/>
      <w:pPr>
        <w:tabs>
          <w:tab w:val="num" w:pos="720"/>
        </w:tabs>
      </w:pPr>
    </w:lvl>
  </w:abstractNum>
  <w:abstractNum w:abstractNumId="3"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4"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5" w15:restartNumberingAfterBreak="0">
    <w:nsid w:val="0000001B"/>
    <w:multiLevelType w:val="singleLevel"/>
    <w:tmpl w:val="0000001B"/>
    <w:name w:val="WW8Num29"/>
    <w:lvl w:ilvl="0">
      <w:start w:val="1"/>
      <w:numFmt w:val="lowerLetter"/>
      <w:lvlText w:val="%1)"/>
      <w:lvlJc w:val="left"/>
      <w:pPr>
        <w:tabs>
          <w:tab w:val="num" w:pos="720"/>
        </w:tabs>
      </w:pPr>
    </w:lvl>
  </w:abstractNum>
  <w:abstractNum w:abstractNumId="6"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2325425"/>
    <w:multiLevelType w:val="hybridMultilevel"/>
    <w:tmpl w:val="B1A0EFAC"/>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8" w15:restartNumberingAfterBreak="0">
    <w:nsid w:val="09C87DC0"/>
    <w:multiLevelType w:val="multilevel"/>
    <w:tmpl w:val="28A81CB4"/>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FF2CE6"/>
    <w:multiLevelType w:val="hybridMultilevel"/>
    <w:tmpl w:val="3BAEFE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19937B1"/>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249020D"/>
    <w:multiLevelType w:val="hybridMultilevel"/>
    <w:tmpl w:val="39B2AC66"/>
    <w:lvl w:ilvl="0" w:tplc="B37AC2C2">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6" w15:restartNumberingAfterBreak="0">
    <w:nsid w:val="28E216FB"/>
    <w:multiLevelType w:val="hybridMultilevel"/>
    <w:tmpl w:val="ADC88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020E07"/>
    <w:multiLevelType w:val="hybridMultilevel"/>
    <w:tmpl w:val="1B5E5648"/>
    <w:lvl w:ilvl="0" w:tplc="3C26DE64">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38D6074"/>
    <w:multiLevelType w:val="hybridMultilevel"/>
    <w:tmpl w:val="730AC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5C876A8"/>
    <w:multiLevelType w:val="multilevel"/>
    <w:tmpl w:val="C122D37E"/>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23"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10F7B03"/>
    <w:multiLevelType w:val="hybridMultilevel"/>
    <w:tmpl w:val="62B88762"/>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26"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15:restartNumberingAfterBreak="0">
    <w:nsid w:val="61443573"/>
    <w:multiLevelType w:val="hybridMultilevel"/>
    <w:tmpl w:val="6CBE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3B8AE"/>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628F568B"/>
    <w:multiLevelType w:val="hybridMultilevel"/>
    <w:tmpl w:val="16C4DD74"/>
    <w:lvl w:ilvl="0" w:tplc="4D1449EC">
      <w:start w:val="1"/>
      <w:numFmt w:val="lowerLetter"/>
      <w:lvlText w:val="%1)"/>
      <w:lvlJc w:val="left"/>
      <w:pPr>
        <w:tabs>
          <w:tab w:val="num" w:pos="1070"/>
        </w:tabs>
        <w:ind w:left="107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677660DB"/>
    <w:multiLevelType w:val="hybridMultilevel"/>
    <w:tmpl w:val="F75AB9F4"/>
    <w:lvl w:ilvl="0" w:tplc="3AAC30FE">
      <w:start w:val="2"/>
      <w:numFmt w:val="decimal"/>
      <w:lvlText w:val="%1)"/>
      <w:lvlJc w:val="left"/>
      <w:pPr>
        <w:ind w:left="600" w:hanging="36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4" w15:restartNumberingAfterBreak="0">
    <w:nsid w:val="691813D6"/>
    <w:multiLevelType w:val="hybridMultilevel"/>
    <w:tmpl w:val="6E82D46E"/>
    <w:lvl w:ilvl="0" w:tplc="0C987A8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983465368">
    <w:abstractNumId w:val="12"/>
  </w:num>
  <w:num w:numId="2" w16cid:durableId="1561207662">
    <w:abstractNumId w:val="18"/>
  </w:num>
  <w:num w:numId="3" w16cid:durableId="1816751044">
    <w:abstractNumId w:val="31"/>
  </w:num>
  <w:num w:numId="4" w16cid:durableId="167644169">
    <w:abstractNumId w:val="23"/>
  </w:num>
  <w:num w:numId="5" w16cid:durableId="167798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5906745">
    <w:abstractNumId w:val="30"/>
  </w:num>
  <w:num w:numId="7" w16cid:durableId="18622832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65989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740520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67782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64692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45664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8628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4818320">
    <w:abstractNumId w:val="1"/>
  </w:num>
  <w:num w:numId="15" w16cid:durableId="1456749102">
    <w:abstractNumId w:val="26"/>
  </w:num>
  <w:num w:numId="16" w16cid:durableId="854422677">
    <w:abstractNumId w:val="3"/>
  </w:num>
  <w:num w:numId="17" w16cid:durableId="1340739706">
    <w:abstractNumId w:val="14"/>
  </w:num>
  <w:num w:numId="18" w16cid:durableId="1498493863">
    <w:abstractNumId w:val="2"/>
  </w:num>
  <w:num w:numId="19" w16cid:durableId="1308437134">
    <w:abstractNumId w:val="4"/>
  </w:num>
  <w:num w:numId="20" w16cid:durableId="1103845155">
    <w:abstractNumId w:val="5"/>
  </w:num>
  <w:num w:numId="21" w16cid:durableId="518738854">
    <w:abstractNumId w:val="15"/>
  </w:num>
  <w:num w:numId="22" w16cid:durableId="1743791697">
    <w:abstractNumId w:val="9"/>
  </w:num>
  <w:num w:numId="23" w16cid:durableId="2021000756">
    <w:abstractNumId w:val="34"/>
  </w:num>
  <w:num w:numId="24" w16cid:durableId="476189183">
    <w:abstractNumId w:val="17"/>
  </w:num>
  <w:num w:numId="25" w16cid:durableId="143204601">
    <w:abstractNumId w:val="33"/>
  </w:num>
  <w:num w:numId="26" w16cid:durableId="1718969422">
    <w:abstractNumId w:val="13"/>
  </w:num>
  <w:num w:numId="27" w16cid:durableId="1321275640">
    <w:abstractNumId w:val="21"/>
  </w:num>
  <w:num w:numId="28" w16cid:durableId="668748851">
    <w:abstractNumId w:val="10"/>
  </w:num>
  <w:num w:numId="29" w16cid:durableId="99566067">
    <w:abstractNumId w:val="25"/>
  </w:num>
  <w:num w:numId="30" w16cid:durableId="1088037843">
    <w:abstractNumId w:val="11"/>
  </w:num>
  <w:num w:numId="31" w16cid:durableId="19284548">
    <w:abstractNumId w:val="28"/>
  </w:num>
  <w:num w:numId="32" w16cid:durableId="921568217">
    <w:abstractNumId w:val="7"/>
  </w:num>
  <w:num w:numId="33" w16cid:durableId="170917950">
    <w:abstractNumId w:val="7"/>
  </w:num>
  <w:num w:numId="34" w16cid:durableId="895702367">
    <w:abstractNumId w:val="16"/>
  </w:num>
  <w:num w:numId="35" w16cid:durableId="1425296663">
    <w:abstractNumId w:val="19"/>
  </w:num>
  <w:num w:numId="36" w16cid:durableId="481894606">
    <w:abstractNumId w:val="0"/>
  </w:num>
  <w:num w:numId="37" w16cid:durableId="309604437">
    <w:abstractNumId w:val="27"/>
  </w:num>
  <w:num w:numId="38" w16cid:durableId="132003889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002"/>
    <w:rsid w:val="000130BF"/>
    <w:rsid w:val="0002106B"/>
    <w:rsid w:val="00044BB4"/>
    <w:rsid w:val="000500C3"/>
    <w:rsid w:val="00055012"/>
    <w:rsid w:val="000703C5"/>
    <w:rsid w:val="000A1E6F"/>
    <w:rsid w:val="000B11F2"/>
    <w:rsid w:val="000C6BB7"/>
    <w:rsid w:val="000C6CDE"/>
    <w:rsid w:val="000D3BBD"/>
    <w:rsid w:val="000F268D"/>
    <w:rsid w:val="000F31A4"/>
    <w:rsid w:val="0013197A"/>
    <w:rsid w:val="00132FAC"/>
    <w:rsid w:val="00155287"/>
    <w:rsid w:val="00186613"/>
    <w:rsid w:val="001948A9"/>
    <w:rsid w:val="001B5939"/>
    <w:rsid w:val="001C6D3B"/>
    <w:rsid w:val="001E41F1"/>
    <w:rsid w:val="0021357D"/>
    <w:rsid w:val="00247672"/>
    <w:rsid w:val="00262C54"/>
    <w:rsid w:val="002663FA"/>
    <w:rsid w:val="00274295"/>
    <w:rsid w:val="002817DB"/>
    <w:rsid w:val="002B6851"/>
    <w:rsid w:val="002E26E9"/>
    <w:rsid w:val="002E4B42"/>
    <w:rsid w:val="00300FCC"/>
    <w:rsid w:val="00305183"/>
    <w:rsid w:val="003110F0"/>
    <w:rsid w:val="00321350"/>
    <w:rsid w:val="0032545A"/>
    <w:rsid w:val="00326E69"/>
    <w:rsid w:val="003476FB"/>
    <w:rsid w:val="00352BB3"/>
    <w:rsid w:val="0036212B"/>
    <w:rsid w:val="00364123"/>
    <w:rsid w:val="0037462A"/>
    <w:rsid w:val="00380BBE"/>
    <w:rsid w:val="0039033D"/>
    <w:rsid w:val="00396A17"/>
    <w:rsid w:val="0039736C"/>
    <w:rsid w:val="003A29B6"/>
    <w:rsid w:val="0043393F"/>
    <w:rsid w:val="00435C40"/>
    <w:rsid w:val="00457AD7"/>
    <w:rsid w:val="004611C0"/>
    <w:rsid w:val="0046553C"/>
    <w:rsid w:val="00492D53"/>
    <w:rsid w:val="004A2C68"/>
    <w:rsid w:val="004C2FDB"/>
    <w:rsid w:val="004D44C4"/>
    <w:rsid w:val="005111D7"/>
    <w:rsid w:val="005122B3"/>
    <w:rsid w:val="00531002"/>
    <w:rsid w:val="005318F2"/>
    <w:rsid w:val="005515AD"/>
    <w:rsid w:val="00577059"/>
    <w:rsid w:val="00581D3F"/>
    <w:rsid w:val="005A2493"/>
    <w:rsid w:val="005A2ADF"/>
    <w:rsid w:val="005C6B67"/>
    <w:rsid w:val="005F2C42"/>
    <w:rsid w:val="00621BF0"/>
    <w:rsid w:val="00625B22"/>
    <w:rsid w:val="00643CAB"/>
    <w:rsid w:val="00646A76"/>
    <w:rsid w:val="00647B0E"/>
    <w:rsid w:val="00663D7D"/>
    <w:rsid w:val="00680B16"/>
    <w:rsid w:val="00681407"/>
    <w:rsid w:val="00687D97"/>
    <w:rsid w:val="0069559F"/>
    <w:rsid w:val="006A04DA"/>
    <w:rsid w:val="006A43D4"/>
    <w:rsid w:val="006A7E50"/>
    <w:rsid w:val="006C5249"/>
    <w:rsid w:val="006E044F"/>
    <w:rsid w:val="006E3AA9"/>
    <w:rsid w:val="006F6186"/>
    <w:rsid w:val="006F61A6"/>
    <w:rsid w:val="006F6738"/>
    <w:rsid w:val="00713DC8"/>
    <w:rsid w:val="00716A07"/>
    <w:rsid w:val="00740314"/>
    <w:rsid w:val="00741666"/>
    <w:rsid w:val="00760F2B"/>
    <w:rsid w:val="00764AEC"/>
    <w:rsid w:val="007702E5"/>
    <w:rsid w:val="00775BB2"/>
    <w:rsid w:val="007A203D"/>
    <w:rsid w:val="007F15AB"/>
    <w:rsid w:val="00842DBC"/>
    <w:rsid w:val="00845192"/>
    <w:rsid w:val="00846115"/>
    <w:rsid w:val="00855E89"/>
    <w:rsid w:val="0086068A"/>
    <w:rsid w:val="00863E69"/>
    <w:rsid w:val="008744E0"/>
    <w:rsid w:val="008A2C50"/>
    <w:rsid w:val="008A3451"/>
    <w:rsid w:val="008B68B5"/>
    <w:rsid w:val="008C7E71"/>
    <w:rsid w:val="008E7F77"/>
    <w:rsid w:val="00907A90"/>
    <w:rsid w:val="0091213C"/>
    <w:rsid w:val="009229B3"/>
    <w:rsid w:val="009303F2"/>
    <w:rsid w:val="00935946"/>
    <w:rsid w:val="00936D6A"/>
    <w:rsid w:val="00947E97"/>
    <w:rsid w:val="009505AE"/>
    <w:rsid w:val="00956ECB"/>
    <w:rsid w:val="00974932"/>
    <w:rsid w:val="00991568"/>
    <w:rsid w:val="009B2AF4"/>
    <w:rsid w:val="009B5425"/>
    <w:rsid w:val="009D6906"/>
    <w:rsid w:val="009F2A25"/>
    <w:rsid w:val="00A0347D"/>
    <w:rsid w:val="00A04605"/>
    <w:rsid w:val="00A109FD"/>
    <w:rsid w:val="00A256D9"/>
    <w:rsid w:val="00A42AD5"/>
    <w:rsid w:val="00A7396B"/>
    <w:rsid w:val="00A94034"/>
    <w:rsid w:val="00AA1A87"/>
    <w:rsid w:val="00AA7B55"/>
    <w:rsid w:val="00AB6872"/>
    <w:rsid w:val="00AC2AC5"/>
    <w:rsid w:val="00AD734D"/>
    <w:rsid w:val="00AF428E"/>
    <w:rsid w:val="00B059A6"/>
    <w:rsid w:val="00B13457"/>
    <w:rsid w:val="00B16A31"/>
    <w:rsid w:val="00B24E38"/>
    <w:rsid w:val="00B460B6"/>
    <w:rsid w:val="00B467AA"/>
    <w:rsid w:val="00B54397"/>
    <w:rsid w:val="00B97ED9"/>
    <w:rsid w:val="00BB1A36"/>
    <w:rsid w:val="00BE12CB"/>
    <w:rsid w:val="00BE47D2"/>
    <w:rsid w:val="00BF1965"/>
    <w:rsid w:val="00BF20D3"/>
    <w:rsid w:val="00C022A9"/>
    <w:rsid w:val="00C11C5D"/>
    <w:rsid w:val="00C1411D"/>
    <w:rsid w:val="00C21895"/>
    <w:rsid w:val="00C22B04"/>
    <w:rsid w:val="00C54AAB"/>
    <w:rsid w:val="00C56001"/>
    <w:rsid w:val="00C60825"/>
    <w:rsid w:val="00C662D5"/>
    <w:rsid w:val="00C871AB"/>
    <w:rsid w:val="00CB414A"/>
    <w:rsid w:val="00CE15D2"/>
    <w:rsid w:val="00CE3C62"/>
    <w:rsid w:val="00D36382"/>
    <w:rsid w:val="00D40966"/>
    <w:rsid w:val="00D92307"/>
    <w:rsid w:val="00DA48E7"/>
    <w:rsid w:val="00DB0C4A"/>
    <w:rsid w:val="00DC504F"/>
    <w:rsid w:val="00DD0548"/>
    <w:rsid w:val="00DD5370"/>
    <w:rsid w:val="00DD68C3"/>
    <w:rsid w:val="00DF144F"/>
    <w:rsid w:val="00E01FC4"/>
    <w:rsid w:val="00E16349"/>
    <w:rsid w:val="00E175B7"/>
    <w:rsid w:val="00E43EB0"/>
    <w:rsid w:val="00E44262"/>
    <w:rsid w:val="00E45CA0"/>
    <w:rsid w:val="00E46615"/>
    <w:rsid w:val="00E46CE6"/>
    <w:rsid w:val="00E7575E"/>
    <w:rsid w:val="00E82992"/>
    <w:rsid w:val="00E92768"/>
    <w:rsid w:val="00E9657F"/>
    <w:rsid w:val="00EA7A05"/>
    <w:rsid w:val="00EC0F7E"/>
    <w:rsid w:val="00EC6616"/>
    <w:rsid w:val="00ED1306"/>
    <w:rsid w:val="00EF064F"/>
    <w:rsid w:val="00EF2576"/>
    <w:rsid w:val="00EF464C"/>
    <w:rsid w:val="00F128D6"/>
    <w:rsid w:val="00F16139"/>
    <w:rsid w:val="00F22D94"/>
    <w:rsid w:val="00F303D5"/>
    <w:rsid w:val="00F319E6"/>
    <w:rsid w:val="00F462FC"/>
    <w:rsid w:val="00F56306"/>
    <w:rsid w:val="00F62D41"/>
    <w:rsid w:val="00F70982"/>
    <w:rsid w:val="00F73A6A"/>
    <w:rsid w:val="00FA2CB4"/>
    <w:rsid w:val="00FB4CDE"/>
    <w:rsid w:val="00FC0C97"/>
    <w:rsid w:val="00FE59D5"/>
    <w:rsid w:val="00FF6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D7425"/>
  <w15:chartTrackingRefBased/>
  <w15:docId w15:val="{2F5B0DCF-F79E-4CAC-B988-62C8CA20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9E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19E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qFormat/>
    <w:rsid w:val="00F319E6"/>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F319E6"/>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nhideWhenUsed/>
    <w:qFormat/>
    <w:rsid w:val="00F319E6"/>
    <w:pPr>
      <w:keepNext/>
      <w:keepLines/>
      <w:spacing w:before="200"/>
      <w:outlineLvl w:val="3"/>
    </w:pPr>
    <w:rPr>
      <w:rFonts w:ascii="Cambria" w:hAnsi="Cambria"/>
      <w:b/>
      <w:bCs/>
      <w:i/>
      <w:iCs/>
      <w:color w:val="4F81BD"/>
      <w:sz w:val="20"/>
      <w:szCs w:val="20"/>
    </w:rPr>
  </w:style>
  <w:style w:type="paragraph" w:styleId="Nagwek5">
    <w:name w:val="heading 5"/>
    <w:basedOn w:val="Normalny"/>
    <w:next w:val="Normalny"/>
    <w:link w:val="Nagwek5Znak"/>
    <w:unhideWhenUsed/>
    <w:qFormat/>
    <w:rsid w:val="00F319E6"/>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F319E6"/>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F319E6"/>
    <w:pPr>
      <w:keepNext/>
      <w:keepLines/>
      <w:spacing w:before="200"/>
      <w:outlineLvl w:val="6"/>
    </w:pPr>
    <w:rPr>
      <w:rFonts w:ascii="Cambria" w:hAnsi="Cambria"/>
      <w:i/>
      <w:iCs/>
      <w:color w:val="404040"/>
      <w:sz w:val="20"/>
      <w:szCs w:val="20"/>
    </w:rPr>
  </w:style>
  <w:style w:type="paragraph" w:styleId="Nagwek8">
    <w:name w:val="heading 8"/>
    <w:basedOn w:val="Normalny"/>
    <w:next w:val="Normalny"/>
    <w:link w:val="Nagwek8Znak"/>
    <w:qFormat/>
    <w:rsid w:val="00F319E6"/>
    <w:pPr>
      <w:keepNext/>
      <w:pBdr>
        <w:top w:val="single" w:sz="4" w:space="1" w:color="auto"/>
        <w:left w:val="single" w:sz="4" w:space="4" w:color="auto"/>
        <w:bottom w:val="single" w:sz="4" w:space="1" w:color="auto"/>
        <w:right w:val="single" w:sz="4" w:space="4" w:color="auto"/>
      </w:pBdr>
      <w:jc w:val="center"/>
      <w:outlineLvl w:val="7"/>
    </w:pPr>
    <w:rPr>
      <w:b/>
      <w:i/>
      <w:color w:val="FF0000"/>
      <w:sz w:val="39"/>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1002"/>
    <w:pPr>
      <w:spacing w:before="100" w:beforeAutospacing="1" w:after="100" w:afterAutospacing="1"/>
    </w:pPr>
  </w:style>
  <w:style w:type="table" w:styleId="Tabela-Siatka">
    <w:name w:val="Table Grid"/>
    <w:basedOn w:val="Standardowy"/>
    <w:uiPriority w:val="59"/>
    <w:rsid w:val="0053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1213C"/>
    <w:pPr>
      <w:tabs>
        <w:tab w:val="center" w:pos="4536"/>
        <w:tab w:val="right" w:pos="9072"/>
      </w:tabs>
    </w:pPr>
  </w:style>
  <w:style w:type="character" w:customStyle="1" w:styleId="NagwekZnak">
    <w:name w:val="Nagłówek Znak"/>
    <w:basedOn w:val="Domylnaczcionkaakapitu"/>
    <w:link w:val="Nagwek"/>
    <w:rsid w:val="0091213C"/>
  </w:style>
  <w:style w:type="paragraph" w:styleId="Stopka">
    <w:name w:val="footer"/>
    <w:basedOn w:val="Normalny"/>
    <w:link w:val="StopkaZnak"/>
    <w:uiPriority w:val="99"/>
    <w:unhideWhenUsed/>
    <w:rsid w:val="0091213C"/>
    <w:pPr>
      <w:tabs>
        <w:tab w:val="center" w:pos="4536"/>
        <w:tab w:val="right" w:pos="9072"/>
      </w:tabs>
    </w:pPr>
  </w:style>
  <w:style w:type="character" w:customStyle="1" w:styleId="StopkaZnak">
    <w:name w:val="Stopka Znak"/>
    <w:basedOn w:val="Domylnaczcionkaakapitu"/>
    <w:link w:val="Stopka"/>
    <w:uiPriority w:val="99"/>
    <w:rsid w:val="0091213C"/>
  </w:style>
  <w:style w:type="character" w:customStyle="1" w:styleId="Nagwek1Znak">
    <w:name w:val="Nagłówek 1 Znak"/>
    <w:basedOn w:val="Domylnaczcionkaakapitu"/>
    <w:link w:val="Nagwek1"/>
    <w:rsid w:val="00F319E6"/>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F319E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319E6"/>
    <w:rPr>
      <w:rFonts w:asciiTheme="majorHAnsi" w:eastAsiaTheme="majorEastAsia" w:hAnsiTheme="majorHAnsi" w:cstheme="majorBidi"/>
      <w:b/>
      <w:bCs/>
      <w:color w:val="5B9BD5" w:themeColor="accent1"/>
      <w:sz w:val="24"/>
      <w:szCs w:val="24"/>
      <w:lang w:eastAsia="pl-PL"/>
    </w:rPr>
  </w:style>
  <w:style w:type="character" w:customStyle="1" w:styleId="Nagwek4Znak">
    <w:name w:val="Nagłówek 4 Znak"/>
    <w:basedOn w:val="Domylnaczcionkaakapitu"/>
    <w:link w:val="Nagwek4"/>
    <w:rsid w:val="00F319E6"/>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F319E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F319E6"/>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F319E6"/>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F319E6"/>
    <w:rPr>
      <w:rFonts w:ascii="Times New Roman" w:eastAsia="Times New Roman" w:hAnsi="Times New Roman" w:cs="Times New Roman"/>
      <w:b/>
      <w:i/>
      <w:color w:val="FF0000"/>
      <w:sz w:val="39"/>
      <w:szCs w:val="20"/>
      <w:lang w:eastAsia="pl-PL"/>
    </w:rPr>
  </w:style>
  <w:style w:type="paragraph" w:styleId="Tekstdymka">
    <w:name w:val="Balloon Text"/>
    <w:basedOn w:val="Normalny"/>
    <w:link w:val="TekstdymkaZnak"/>
    <w:uiPriority w:val="99"/>
    <w:semiHidden/>
    <w:unhideWhenUsed/>
    <w:rsid w:val="00F319E6"/>
    <w:rPr>
      <w:rFonts w:ascii="Tahoma" w:hAnsi="Tahoma" w:cs="Tahoma"/>
      <w:sz w:val="16"/>
      <w:szCs w:val="16"/>
    </w:rPr>
  </w:style>
  <w:style w:type="character" w:customStyle="1" w:styleId="TekstdymkaZnak">
    <w:name w:val="Tekst dymka Znak"/>
    <w:basedOn w:val="Domylnaczcionkaakapitu"/>
    <w:link w:val="Tekstdymka"/>
    <w:uiPriority w:val="99"/>
    <w:semiHidden/>
    <w:rsid w:val="00F319E6"/>
    <w:rPr>
      <w:rFonts w:ascii="Tahoma" w:eastAsia="Times New Roman" w:hAnsi="Tahoma" w:cs="Tahoma"/>
      <w:sz w:val="16"/>
      <w:szCs w:val="16"/>
      <w:lang w:eastAsia="pl-PL"/>
    </w:rPr>
  </w:style>
  <w:style w:type="paragraph" w:styleId="Bezodstpw">
    <w:name w:val="No Spacing"/>
    <w:uiPriority w:val="1"/>
    <w:qFormat/>
    <w:rsid w:val="00F319E6"/>
    <w:pPr>
      <w:widowControl w:val="0"/>
      <w:autoSpaceDE w:val="0"/>
      <w:autoSpaceDN w:val="0"/>
      <w:spacing w:after="0" w:line="240" w:lineRule="auto"/>
    </w:pPr>
    <w:rPr>
      <w:rFonts w:ascii="Arial" w:eastAsia="Arial" w:hAnsi="Arial" w:cs="Arial"/>
      <w:lang w:val="en-US"/>
    </w:rPr>
  </w:style>
  <w:style w:type="character" w:styleId="Hipercze">
    <w:name w:val="Hyperlink"/>
    <w:basedOn w:val="Domylnaczcionkaakapitu"/>
    <w:unhideWhenUsed/>
    <w:rsid w:val="00F319E6"/>
    <w:rPr>
      <w:color w:val="0000FF"/>
      <w:u w:val="single"/>
    </w:rPr>
  </w:style>
  <w:style w:type="paragraph" w:styleId="Akapitzlist">
    <w:name w:val="List Paragraph"/>
    <w:aliases w:val="L1,List Paragraph,Akapit z listą5,normalny tekst,CW_Lista,Numerowanie,Nagł. 4 SW,Akapit z listą BS,Wypunktowanie,Obiekt,List Paragraph1,Podsis rysunku,Nagłowek 3,Preambuła,Kolorowa lista — akcent 11,Dot pt,F5 List Paragraph,Recommendation"/>
    <w:basedOn w:val="Normalny"/>
    <w:link w:val="AkapitzlistZnak"/>
    <w:uiPriority w:val="34"/>
    <w:qFormat/>
    <w:rsid w:val="00F319E6"/>
    <w:pPr>
      <w:ind w:left="720"/>
      <w:contextualSpacing/>
    </w:pPr>
  </w:style>
  <w:style w:type="paragraph" w:styleId="Tekstpodstawowy2">
    <w:name w:val="Body Text 2"/>
    <w:basedOn w:val="Normalny"/>
    <w:link w:val="Tekstpodstawowy2Znak"/>
    <w:rsid w:val="00F319E6"/>
    <w:pPr>
      <w:jc w:val="both"/>
    </w:pPr>
  </w:style>
  <w:style w:type="character" w:customStyle="1" w:styleId="Tekstpodstawowy2Znak">
    <w:name w:val="Tekst podstawowy 2 Znak"/>
    <w:basedOn w:val="Domylnaczcionkaakapitu"/>
    <w:link w:val="Tekstpodstawowy2"/>
    <w:rsid w:val="00F319E6"/>
    <w:rPr>
      <w:rFonts w:ascii="Times New Roman" w:eastAsia="Times New Roman" w:hAnsi="Times New Roman" w:cs="Times New Roman"/>
      <w:sz w:val="24"/>
      <w:szCs w:val="24"/>
      <w:lang w:eastAsia="pl-PL"/>
    </w:rPr>
  </w:style>
  <w:style w:type="paragraph" w:customStyle="1" w:styleId="Default">
    <w:name w:val="Default"/>
    <w:rsid w:val="00F319E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L1 Znak,List Paragraph Znak,Akapit z listą5 Znak,normalny tekst Znak,CW_Lista Znak,Numerowanie Znak,Nagł. 4 SW Znak,Akapit z listą BS Znak,Wypunktowanie Znak,Obiekt Znak,List Paragraph1 Znak,Podsis rysunku Znak,Nagłowek 3 Znak"/>
    <w:link w:val="Akapitzlist"/>
    <w:uiPriority w:val="34"/>
    <w:qFormat/>
    <w:locked/>
    <w:rsid w:val="00F319E6"/>
    <w:rPr>
      <w:rFonts w:ascii="Times New Roman" w:eastAsia="Times New Roman" w:hAnsi="Times New Roman" w:cs="Times New Roman"/>
      <w:sz w:val="24"/>
      <w:szCs w:val="24"/>
      <w:lang w:eastAsia="pl-PL"/>
    </w:rPr>
  </w:style>
  <w:style w:type="paragraph" w:customStyle="1" w:styleId="Standard">
    <w:name w:val="Standard"/>
    <w:qFormat/>
    <w:rsid w:val="00F319E6"/>
    <w:pPr>
      <w:widowControl w:val="0"/>
      <w:autoSpaceDE w:val="0"/>
      <w:autoSpaceDN w:val="0"/>
      <w:adjustRightInd w:val="0"/>
      <w:spacing w:after="0" w:line="240"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F319E6"/>
    <w:rPr>
      <w:b/>
      <w:bCs/>
    </w:rPr>
  </w:style>
  <w:style w:type="paragraph" w:styleId="HTML-wstpniesformatowany">
    <w:name w:val="HTML Preformatted"/>
    <w:basedOn w:val="Normalny"/>
    <w:link w:val="HTML-wstpniesformatowanyZnak"/>
    <w:uiPriority w:val="99"/>
    <w:semiHidden/>
    <w:unhideWhenUsed/>
    <w:rsid w:val="00F3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F319E6"/>
    <w:rPr>
      <w:rFonts w:ascii="Courier New" w:eastAsia="Times New Roman" w:hAnsi="Courier New" w:cs="Courier New"/>
      <w:sz w:val="20"/>
      <w:szCs w:val="20"/>
      <w:lang w:eastAsia="pl-PL"/>
    </w:rPr>
  </w:style>
  <w:style w:type="character" w:customStyle="1" w:styleId="csec-nr">
    <w:name w:val="c_sec-nr"/>
    <w:basedOn w:val="Domylnaczcionkaakapitu"/>
    <w:rsid w:val="00F319E6"/>
  </w:style>
  <w:style w:type="character" w:customStyle="1" w:styleId="li-px">
    <w:name w:val="li-px"/>
    <w:basedOn w:val="Domylnaczcionkaakapitu"/>
    <w:rsid w:val="00F319E6"/>
  </w:style>
  <w:style w:type="paragraph" w:styleId="Tytu">
    <w:name w:val="Title"/>
    <w:basedOn w:val="Normalny"/>
    <w:link w:val="TytuZnak"/>
    <w:qFormat/>
    <w:rsid w:val="00F319E6"/>
    <w:pPr>
      <w:jc w:val="center"/>
    </w:pPr>
    <w:rPr>
      <w:sz w:val="28"/>
      <w:lang w:val="en-US"/>
    </w:rPr>
  </w:style>
  <w:style w:type="character" w:customStyle="1" w:styleId="TytuZnak">
    <w:name w:val="Tytuł Znak"/>
    <w:basedOn w:val="Domylnaczcionkaakapitu"/>
    <w:link w:val="Tytu"/>
    <w:rsid w:val="00F319E6"/>
    <w:rPr>
      <w:rFonts w:ascii="Times New Roman" w:eastAsia="Times New Roman" w:hAnsi="Times New Roman" w:cs="Times New Roman"/>
      <w:sz w:val="28"/>
      <w:szCs w:val="24"/>
      <w:lang w:val="en-US" w:eastAsia="pl-PL"/>
    </w:rPr>
  </w:style>
  <w:style w:type="paragraph" w:customStyle="1" w:styleId="WW-Tekstpodstawowy2">
    <w:name w:val="WW-Tekst podstawowy 2"/>
    <w:basedOn w:val="Normalny"/>
    <w:rsid w:val="00F319E6"/>
    <w:pPr>
      <w:widowControl w:val="0"/>
      <w:suppressAutoHyphens/>
      <w:jc w:val="center"/>
    </w:pPr>
    <w:rPr>
      <w:rFonts w:eastAsia="Lucida Sans Unicode"/>
      <w:sz w:val="28"/>
      <w:szCs w:val="20"/>
      <w:lang w:eastAsia="en-US"/>
    </w:rPr>
  </w:style>
  <w:style w:type="character" w:styleId="Odwoanieprzypisudolnego">
    <w:name w:val="footnote reference"/>
    <w:basedOn w:val="Domylnaczcionkaakapitu"/>
    <w:rsid w:val="00F319E6"/>
    <w:rPr>
      <w:sz w:val="20"/>
      <w:vertAlign w:val="superscript"/>
    </w:rPr>
  </w:style>
  <w:style w:type="paragraph" w:styleId="Tekstprzypisudolnego">
    <w:name w:val="footnote text"/>
    <w:basedOn w:val="Normalny"/>
    <w:link w:val="TekstprzypisudolnegoZnak"/>
    <w:rsid w:val="00F319E6"/>
    <w:pPr>
      <w:widowControl w:val="0"/>
    </w:pPr>
    <w:rPr>
      <w:sz w:val="20"/>
      <w:szCs w:val="20"/>
    </w:rPr>
  </w:style>
  <w:style w:type="character" w:customStyle="1" w:styleId="TekstprzypisudolnegoZnak">
    <w:name w:val="Tekst przypisu dolnego Znak"/>
    <w:basedOn w:val="Domylnaczcionkaakapitu"/>
    <w:link w:val="Tekstprzypisudolnego"/>
    <w:rsid w:val="00F319E6"/>
    <w:rPr>
      <w:rFonts w:ascii="Times New Roman" w:eastAsia="Times New Roman" w:hAnsi="Times New Roman" w:cs="Times New Roman"/>
      <w:sz w:val="20"/>
      <w:szCs w:val="20"/>
      <w:lang w:eastAsia="pl-PL"/>
    </w:rPr>
  </w:style>
  <w:style w:type="paragraph" w:customStyle="1" w:styleId="tm">
    <w:name w:val="tm"/>
    <w:basedOn w:val="Normalny"/>
    <w:rsid w:val="00F319E6"/>
    <w:pPr>
      <w:suppressAutoHyphens/>
      <w:ind w:left="480" w:hanging="480"/>
      <w:jc w:val="both"/>
    </w:pPr>
    <w:rPr>
      <w:lang w:eastAsia="ar-SA"/>
    </w:rPr>
  </w:style>
  <w:style w:type="paragraph" w:styleId="Tekstpodstawowy">
    <w:name w:val="Body Text"/>
    <w:aliases w:val=" Znak"/>
    <w:basedOn w:val="Normalny"/>
    <w:link w:val="TekstpodstawowyZnak"/>
    <w:unhideWhenUsed/>
    <w:rsid w:val="00F319E6"/>
    <w:pPr>
      <w:spacing w:after="120"/>
    </w:pPr>
    <w:rPr>
      <w:sz w:val="20"/>
      <w:szCs w:val="20"/>
    </w:rPr>
  </w:style>
  <w:style w:type="character" w:customStyle="1" w:styleId="TekstpodstawowyZnak">
    <w:name w:val="Tekst podstawowy Znak"/>
    <w:aliases w:val=" Znak Znak"/>
    <w:basedOn w:val="Domylnaczcionkaakapitu"/>
    <w:link w:val="Tekstpodstawowy"/>
    <w:rsid w:val="00F319E6"/>
    <w:rPr>
      <w:rFonts w:ascii="Times New Roman" w:eastAsia="Times New Roman" w:hAnsi="Times New Roman" w:cs="Times New Roman"/>
      <w:sz w:val="20"/>
      <w:szCs w:val="20"/>
      <w:lang w:eastAsia="pl-PL"/>
    </w:rPr>
  </w:style>
  <w:style w:type="character" w:styleId="Numerstrony">
    <w:name w:val="page number"/>
    <w:basedOn w:val="Domylnaczcionkaakapitu"/>
    <w:rsid w:val="00F319E6"/>
  </w:style>
  <w:style w:type="paragraph" w:customStyle="1" w:styleId="WW-Tekstpodstawowy3">
    <w:name w:val="WW-Tekst podstawowy 3"/>
    <w:basedOn w:val="Normalny"/>
    <w:rsid w:val="00F319E6"/>
    <w:pPr>
      <w:widowControl w:val="0"/>
      <w:suppressAutoHyphens/>
    </w:pPr>
    <w:rPr>
      <w:rFonts w:eastAsia="Lucida Sans Unicode"/>
      <w:sz w:val="32"/>
      <w:szCs w:val="20"/>
      <w:lang w:eastAsia="en-US"/>
    </w:rPr>
  </w:style>
  <w:style w:type="paragraph" w:customStyle="1" w:styleId="ust">
    <w:name w:val="ust"/>
    <w:rsid w:val="00F319E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F319E6"/>
    <w:pPr>
      <w:keepNext/>
      <w:spacing w:before="60" w:after="60"/>
      <w:jc w:val="center"/>
    </w:pPr>
    <w:rPr>
      <w:b/>
      <w:bCs/>
    </w:rPr>
  </w:style>
  <w:style w:type="paragraph" w:styleId="Legenda">
    <w:name w:val="caption"/>
    <w:basedOn w:val="Normalny"/>
    <w:next w:val="Normalny"/>
    <w:qFormat/>
    <w:rsid w:val="00F319E6"/>
    <w:pPr>
      <w:jc w:val="right"/>
    </w:pPr>
    <w:rPr>
      <w:i/>
      <w:iCs/>
    </w:rPr>
  </w:style>
  <w:style w:type="paragraph" w:customStyle="1" w:styleId="Style8">
    <w:name w:val="Style8"/>
    <w:basedOn w:val="Normalny"/>
    <w:uiPriority w:val="99"/>
    <w:rsid w:val="00F319E6"/>
    <w:pPr>
      <w:widowControl w:val="0"/>
      <w:autoSpaceDE w:val="0"/>
      <w:autoSpaceDN w:val="0"/>
      <w:adjustRightInd w:val="0"/>
      <w:spacing w:line="283" w:lineRule="exact"/>
      <w:ind w:hanging="283"/>
      <w:jc w:val="both"/>
    </w:pPr>
  </w:style>
  <w:style w:type="character" w:customStyle="1" w:styleId="FontStyle13">
    <w:name w:val="Font Style13"/>
    <w:basedOn w:val="Domylnaczcionkaakapitu"/>
    <w:uiPriority w:val="99"/>
    <w:rsid w:val="00F319E6"/>
    <w:rPr>
      <w:rFonts w:ascii="Times New Roman" w:hAnsi="Times New Roman" w:cs="Times New Roman"/>
      <w:sz w:val="22"/>
      <w:szCs w:val="22"/>
    </w:rPr>
  </w:style>
  <w:style w:type="paragraph" w:styleId="Tekstblokowy">
    <w:name w:val="Block Text"/>
    <w:basedOn w:val="Normalny"/>
    <w:semiHidden/>
    <w:rsid w:val="00F319E6"/>
    <w:pPr>
      <w:ind w:left="720" w:right="-142"/>
      <w:jc w:val="both"/>
    </w:pPr>
    <w:rPr>
      <w:sz w:val="28"/>
      <w:szCs w:val="20"/>
    </w:rPr>
  </w:style>
  <w:style w:type="paragraph" w:customStyle="1" w:styleId="Style5">
    <w:name w:val="Style5"/>
    <w:basedOn w:val="Normalny"/>
    <w:uiPriority w:val="99"/>
    <w:rsid w:val="00F319E6"/>
    <w:pPr>
      <w:widowControl w:val="0"/>
      <w:autoSpaceDE w:val="0"/>
      <w:autoSpaceDN w:val="0"/>
      <w:adjustRightInd w:val="0"/>
      <w:spacing w:line="283" w:lineRule="exact"/>
      <w:jc w:val="both"/>
    </w:pPr>
  </w:style>
  <w:style w:type="paragraph" w:customStyle="1" w:styleId="pkt">
    <w:name w:val="pkt"/>
    <w:basedOn w:val="Normalny"/>
    <w:rsid w:val="00F319E6"/>
    <w:pPr>
      <w:spacing w:before="60" w:after="60"/>
      <w:ind w:left="851" w:hanging="295"/>
      <w:jc w:val="both"/>
    </w:pPr>
  </w:style>
  <w:style w:type="paragraph" w:styleId="Podtytu">
    <w:name w:val="Subtitle"/>
    <w:basedOn w:val="Normalny"/>
    <w:next w:val="Normalny"/>
    <w:link w:val="PodtytuZnak"/>
    <w:uiPriority w:val="11"/>
    <w:qFormat/>
    <w:rsid w:val="00F319E6"/>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F319E6"/>
    <w:rPr>
      <w:rFonts w:ascii="Cambria" w:eastAsia="Times New Roman" w:hAnsi="Cambria" w:cs="Times New Roman"/>
      <w:sz w:val="24"/>
      <w:szCs w:val="24"/>
      <w:lang w:eastAsia="pl-PL"/>
    </w:rPr>
  </w:style>
  <w:style w:type="paragraph" w:styleId="Tekstpodstawowywcity3">
    <w:name w:val="Body Text Indent 3"/>
    <w:basedOn w:val="Normalny"/>
    <w:link w:val="Tekstpodstawowywcity3Znak"/>
    <w:uiPriority w:val="99"/>
    <w:semiHidden/>
    <w:unhideWhenUsed/>
    <w:rsid w:val="00F319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319E6"/>
    <w:rPr>
      <w:rFonts w:ascii="Times New Roman" w:eastAsia="Times New Roman" w:hAnsi="Times New Roman" w:cs="Times New Roman"/>
      <w:sz w:val="16"/>
      <w:szCs w:val="16"/>
      <w:lang w:eastAsia="pl-PL"/>
    </w:rPr>
  </w:style>
  <w:style w:type="paragraph" w:customStyle="1" w:styleId="text">
    <w:name w:val="text"/>
    <w:rsid w:val="00F319E6"/>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Tytu0">
    <w:name w:val="Tytu?"/>
    <w:basedOn w:val="Normalny"/>
    <w:rsid w:val="00F319E6"/>
    <w:pPr>
      <w:jc w:val="center"/>
    </w:pPr>
    <w:rPr>
      <w:b/>
      <w:sz w:val="28"/>
      <w:szCs w:val="20"/>
    </w:rPr>
  </w:style>
  <w:style w:type="paragraph" w:styleId="Adresnakopercie">
    <w:name w:val="envelope address"/>
    <w:basedOn w:val="Normalny"/>
    <w:rsid w:val="00F319E6"/>
    <w:pPr>
      <w:framePr w:w="7920" w:h="1980" w:hRule="exact" w:hSpace="141" w:wrap="auto" w:hAnchor="page" w:xAlign="center" w:yAlign="bottom"/>
      <w:ind w:left="2880"/>
    </w:pPr>
    <w:rPr>
      <w:rFonts w:ascii="Tahoma" w:hAnsi="Tahoma" w:cs="Arial"/>
      <w:b/>
      <w:sz w:val="28"/>
      <w:szCs w:val="28"/>
    </w:rPr>
  </w:style>
  <w:style w:type="paragraph" w:styleId="Tekstpodstawowywcity">
    <w:name w:val="Body Text Indent"/>
    <w:basedOn w:val="Normalny"/>
    <w:link w:val="TekstpodstawowywcityZnak"/>
    <w:rsid w:val="00F319E6"/>
    <w:pPr>
      <w:ind w:left="360"/>
      <w:jc w:val="both"/>
    </w:pPr>
    <w:rPr>
      <w:lang w:eastAsia="en-US"/>
    </w:rPr>
  </w:style>
  <w:style w:type="character" w:customStyle="1" w:styleId="TekstpodstawowywcityZnak">
    <w:name w:val="Tekst podstawowy wcięty Znak"/>
    <w:basedOn w:val="Domylnaczcionkaakapitu"/>
    <w:link w:val="Tekstpodstawowywcity"/>
    <w:rsid w:val="00F319E6"/>
    <w:rPr>
      <w:rFonts w:ascii="Times New Roman" w:eastAsia="Times New Roman" w:hAnsi="Times New Roman" w:cs="Times New Roman"/>
      <w:sz w:val="24"/>
      <w:szCs w:val="24"/>
    </w:rPr>
  </w:style>
  <w:style w:type="paragraph" w:customStyle="1" w:styleId="Textbody">
    <w:name w:val="Text body"/>
    <w:basedOn w:val="Standard"/>
    <w:qFormat/>
    <w:rsid w:val="00F319E6"/>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F319E6"/>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F319E6"/>
    <w:pPr>
      <w:suppressAutoHyphens/>
    </w:pPr>
    <w:rPr>
      <w:rFonts w:ascii="Arial" w:hAnsi="Arial" w:cs="Arial"/>
      <w:kern w:val="1"/>
      <w:szCs w:val="20"/>
      <w:lang w:eastAsia="ar-SA"/>
    </w:rPr>
  </w:style>
  <w:style w:type="character" w:customStyle="1" w:styleId="alb">
    <w:name w:val="a_lb"/>
    <w:basedOn w:val="Domylnaczcionkaakapitu"/>
    <w:rsid w:val="00F319E6"/>
  </w:style>
  <w:style w:type="character" w:styleId="Uwydatnienie">
    <w:name w:val="Emphasis"/>
    <w:basedOn w:val="Domylnaczcionkaakapitu"/>
    <w:uiPriority w:val="20"/>
    <w:qFormat/>
    <w:rsid w:val="00F319E6"/>
    <w:rPr>
      <w:i/>
      <w:iCs/>
    </w:rPr>
  </w:style>
  <w:style w:type="character" w:styleId="Odwoaniedokomentarza">
    <w:name w:val="annotation reference"/>
    <w:basedOn w:val="Domylnaczcionkaakapitu"/>
    <w:uiPriority w:val="99"/>
    <w:semiHidden/>
    <w:unhideWhenUsed/>
    <w:rsid w:val="00F319E6"/>
    <w:rPr>
      <w:sz w:val="16"/>
      <w:szCs w:val="16"/>
    </w:rPr>
  </w:style>
  <w:style w:type="paragraph" w:styleId="Tekstkomentarza">
    <w:name w:val="annotation text"/>
    <w:basedOn w:val="Normalny"/>
    <w:link w:val="TekstkomentarzaZnak"/>
    <w:uiPriority w:val="99"/>
    <w:unhideWhenUsed/>
    <w:rsid w:val="00F319E6"/>
    <w:rPr>
      <w:sz w:val="20"/>
      <w:szCs w:val="20"/>
    </w:rPr>
  </w:style>
  <w:style w:type="character" w:customStyle="1" w:styleId="TekstkomentarzaZnak">
    <w:name w:val="Tekst komentarza Znak"/>
    <w:basedOn w:val="Domylnaczcionkaakapitu"/>
    <w:link w:val="Tekstkomentarza"/>
    <w:uiPriority w:val="99"/>
    <w:rsid w:val="00F319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319E6"/>
    <w:rPr>
      <w:b/>
      <w:bCs/>
    </w:rPr>
  </w:style>
  <w:style w:type="character" w:customStyle="1" w:styleId="TematkomentarzaZnak">
    <w:name w:val="Temat komentarza Znak"/>
    <w:basedOn w:val="TekstkomentarzaZnak"/>
    <w:link w:val="Tematkomentarza"/>
    <w:uiPriority w:val="99"/>
    <w:semiHidden/>
    <w:rsid w:val="00F319E6"/>
    <w:rPr>
      <w:rFonts w:ascii="Times New Roman" w:eastAsia="Times New Roman" w:hAnsi="Times New Roman" w:cs="Times New Roman"/>
      <w:b/>
      <w:bCs/>
      <w:sz w:val="20"/>
      <w:szCs w:val="20"/>
      <w:lang w:eastAsia="pl-PL"/>
    </w:rPr>
  </w:style>
  <w:style w:type="character" w:customStyle="1" w:styleId="summary-span-value">
    <w:name w:val="summary-span-value"/>
    <w:basedOn w:val="Domylnaczcionkaakapitu"/>
    <w:rsid w:val="00F319E6"/>
  </w:style>
  <w:style w:type="character" w:customStyle="1" w:styleId="TekstprzypisukocowegoZnak">
    <w:name w:val="Tekst przypisu końcowego Znak"/>
    <w:basedOn w:val="Domylnaczcionkaakapitu"/>
    <w:link w:val="Tekstprzypisukocowego"/>
    <w:uiPriority w:val="99"/>
    <w:semiHidden/>
    <w:rsid w:val="00F319E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F319E6"/>
    <w:rPr>
      <w:sz w:val="20"/>
      <w:szCs w:val="20"/>
    </w:rPr>
  </w:style>
  <w:style w:type="character" w:customStyle="1" w:styleId="TekstprzypisukocowegoZnak1">
    <w:name w:val="Tekst przypisu końcowego Znak1"/>
    <w:basedOn w:val="Domylnaczcionkaakapitu"/>
    <w:uiPriority w:val="99"/>
    <w:semiHidden/>
    <w:rsid w:val="00F319E6"/>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F319E6"/>
    <w:pPr>
      <w:tabs>
        <w:tab w:val="left" w:pos="284"/>
      </w:tabs>
      <w:spacing w:before="120"/>
      <w:jc w:val="both"/>
    </w:pPr>
    <w:rPr>
      <w:rFonts w:ascii="Arial" w:hAnsi="Arial"/>
      <w:sz w:val="22"/>
      <w:szCs w:val="20"/>
    </w:rPr>
  </w:style>
  <w:style w:type="paragraph" w:customStyle="1" w:styleId="Tekstpodstawowy22">
    <w:name w:val="Tekst podstawowy 22"/>
    <w:basedOn w:val="Normalny"/>
    <w:rsid w:val="00F319E6"/>
    <w:pPr>
      <w:widowControl w:val="0"/>
      <w:overflowPunct w:val="0"/>
      <w:autoSpaceDE w:val="0"/>
      <w:autoSpaceDN w:val="0"/>
      <w:adjustRightInd w:val="0"/>
      <w:textAlignment w:val="baseline"/>
    </w:pPr>
    <w:rPr>
      <w:szCs w:val="20"/>
      <w:lang w:val="en-US"/>
    </w:rPr>
  </w:style>
  <w:style w:type="character" w:styleId="Nierozpoznanawzmianka">
    <w:name w:val="Unresolved Mention"/>
    <w:basedOn w:val="Domylnaczcionkaakapitu"/>
    <w:uiPriority w:val="99"/>
    <w:semiHidden/>
    <w:unhideWhenUsed/>
    <w:rsid w:val="00F319E6"/>
    <w:rPr>
      <w:color w:val="605E5C"/>
      <w:shd w:val="clear" w:color="auto" w:fill="E1DFDD"/>
    </w:rPr>
  </w:style>
  <w:style w:type="paragraph" w:customStyle="1" w:styleId="text-justify">
    <w:name w:val="text-justify"/>
    <w:basedOn w:val="Normalny"/>
    <w:rsid w:val="00F319E6"/>
    <w:pPr>
      <w:spacing w:before="100" w:beforeAutospacing="1" w:after="100" w:afterAutospacing="1"/>
    </w:pPr>
    <w:rPr>
      <w:lang w:val="en-GB" w:eastAsia="en-GB"/>
    </w:rPr>
  </w:style>
  <w:style w:type="paragraph" w:styleId="Zwykytekst">
    <w:name w:val="Plain Text"/>
    <w:basedOn w:val="Normalny"/>
    <w:link w:val="ZwykytekstZnak"/>
    <w:uiPriority w:val="99"/>
    <w:unhideWhenUsed/>
    <w:rsid w:val="00F319E6"/>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F319E6"/>
    <w:rPr>
      <w:rFonts w:ascii="Calibri" w:hAnsi="Calibri"/>
      <w:szCs w:val="21"/>
    </w:rPr>
  </w:style>
  <w:style w:type="character" w:customStyle="1" w:styleId="Teksttreci">
    <w:name w:val="Tekst treści_"/>
    <w:basedOn w:val="Domylnaczcionkaakapitu"/>
    <w:link w:val="Teksttreci0"/>
    <w:locked/>
    <w:rsid w:val="00E43EB0"/>
    <w:rPr>
      <w:rFonts w:ascii="Verdana" w:hAnsi="Verdana" w:cs="Verdana"/>
      <w:sz w:val="19"/>
      <w:szCs w:val="19"/>
      <w:shd w:val="clear" w:color="auto" w:fill="FFFFFF"/>
    </w:rPr>
  </w:style>
  <w:style w:type="paragraph" w:customStyle="1" w:styleId="Teksttreci0">
    <w:name w:val="Tekst treści"/>
    <w:basedOn w:val="Normalny"/>
    <w:link w:val="Teksttreci"/>
    <w:rsid w:val="00E43EB0"/>
    <w:pPr>
      <w:shd w:val="clear" w:color="auto" w:fill="FFFFFF"/>
      <w:spacing w:line="240" w:lineRule="atLeast"/>
      <w:ind w:hanging="1700"/>
    </w:pPr>
    <w:rPr>
      <w:rFonts w:ascii="Verdana" w:eastAsiaTheme="minorHAnsi" w:hAnsi="Verdana" w:cs="Verdana"/>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4582">
      <w:bodyDiv w:val="1"/>
      <w:marLeft w:val="0"/>
      <w:marRight w:val="0"/>
      <w:marTop w:val="0"/>
      <w:marBottom w:val="0"/>
      <w:divBdr>
        <w:top w:val="none" w:sz="0" w:space="0" w:color="auto"/>
        <w:left w:val="none" w:sz="0" w:space="0" w:color="auto"/>
        <w:bottom w:val="none" w:sz="0" w:space="0" w:color="auto"/>
        <w:right w:val="none" w:sz="0" w:space="0" w:color="auto"/>
      </w:divBdr>
    </w:div>
    <w:div w:id="361521303">
      <w:bodyDiv w:val="1"/>
      <w:marLeft w:val="0"/>
      <w:marRight w:val="0"/>
      <w:marTop w:val="0"/>
      <w:marBottom w:val="0"/>
      <w:divBdr>
        <w:top w:val="none" w:sz="0" w:space="0" w:color="auto"/>
        <w:left w:val="none" w:sz="0" w:space="0" w:color="auto"/>
        <w:bottom w:val="none" w:sz="0" w:space="0" w:color="auto"/>
        <w:right w:val="none" w:sz="0" w:space="0" w:color="auto"/>
      </w:divBdr>
    </w:div>
    <w:div w:id="398745278">
      <w:bodyDiv w:val="1"/>
      <w:marLeft w:val="0"/>
      <w:marRight w:val="0"/>
      <w:marTop w:val="0"/>
      <w:marBottom w:val="0"/>
      <w:divBdr>
        <w:top w:val="none" w:sz="0" w:space="0" w:color="auto"/>
        <w:left w:val="none" w:sz="0" w:space="0" w:color="auto"/>
        <w:bottom w:val="none" w:sz="0" w:space="0" w:color="auto"/>
        <w:right w:val="none" w:sz="0" w:space="0" w:color="auto"/>
      </w:divBdr>
    </w:div>
    <w:div w:id="17039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pl/" TargetMode="External"/><Relationship Id="rId13" Type="http://schemas.openxmlformats.org/officeDocument/2006/relationships/hyperlink" Target="mailto:iod@kwiecienipartnerzy.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gminy@rudamaleniecka.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www.gov.pl/web/gov/podpisz-dokument-elektronicznie-wykorzystaj-podpiszaufan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mp-client/search/list/ocds-148610-e3e20325-ac34-11ed-9236-36fed59ea7dd" TargetMode="External"/><Relationship Id="rId5" Type="http://schemas.openxmlformats.org/officeDocument/2006/relationships/webSettings" Target="webSettings.xml"/><Relationship Id="rId15" Type="http://schemas.openxmlformats.org/officeDocument/2006/relationships/hyperlink" Target="mailto:jolanta.orman@rudamaleniecka.pl" TargetMode="External"/><Relationship Id="rId10" Type="http://schemas.openxmlformats.org/officeDocument/2006/relationships/hyperlink" Target="mailto:urzad.gminy@rudamalenieck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morzad.gov.pl/web/gmina-ruda-maleniecka" TargetMode="External"/><Relationship Id="rId14" Type="http://schemas.openxmlformats.org/officeDocument/2006/relationships/hyperlink" Target="https://ezamowienia.gov.pl/pl%20%20&#8211;"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4114A-E65E-47CF-9102-120D45F7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14791</Words>
  <Characters>84314</Characters>
  <Application>Microsoft Office Word</Application>
  <DocSecurity>0</DocSecurity>
  <Lines>702</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Włodarczyk</dc:creator>
  <cp:keywords/>
  <dc:description/>
  <cp:lastModifiedBy>Jolanta Orman</cp:lastModifiedBy>
  <cp:revision>3</cp:revision>
  <cp:lastPrinted>2023-02-14T08:51:00Z</cp:lastPrinted>
  <dcterms:created xsi:type="dcterms:W3CDTF">2023-02-14T10:19:00Z</dcterms:created>
  <dcterms:modified xsi:type="dcterms:W3CDTF">2023-02-14T10:20:00Z</dcterms:modified>
</cp:coreProperties>
</file>