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E7987" w14:textId="2B6DD090" w:rsidR="00BB6514" w:rsidRPr="00673139" w:rsidRDefault="00BB6514" w:rsidP="00BB6514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Zarządzenie Nr 1</w:t>
      </w:r>
      <w:r>
        <w:rPr>
          <w:rFonts w:ascii="Arial" w:hAnsi="Arial" w:cs="Arial"/>
          <w:b/>
          <w:bCs/>
          <w:szCs w:val="24"/>
        </w:rPr>
        <w:t>3</w:t>
      </w:r>
      <w:r>
        <w:rPr>
          <w:rFonts w:ascii="Arial" w:hAnsi="Arial" w:cs="Arial"/>
          <w:b/>
          <w:bCs/>
          <w:szCs w:val="24"/>
        </w:rPr>
        <w:t>6</w:t>
      </w:r>
      <w:r w:rsidRPr="00673139">
        <w:rPr>
          <w:rFonts w:ascii="Arial" w:hAnsi="Arial" w:cs="Arial"/>
          <w:b/>
          <w:bCs/>
          <w:szCs w:val="24"/>
        </w:rPr>
        <w:t>/2022</w:t>
      </w:r>
    </w:p>
    <w:p w14:paraId="1C091AD1" w14:textId="77777777" w:rsidR="00BB6514" w:rsidRPr="00673139" w:rsidRDefault="00BB6514" w:rsidP="00BB6514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Wójta Gminy Skąpe</w:t>
      </w:r>
    </w:p>
    <w:p w14:paraId="2456979F" w14:textId="77777777" w:rsidR="00BB6514" w:rsidRPr="00673139" w:rsidRDefault="00BB6514" w:rsidP="00BB6514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 dnia 20 września 2022 r.</w:t>
      </w:r>
    </w:p>
    <w:p w14:paraId="2903847B" w14:textId="77777777" w:rsidR="00BB6514" w:rsidRPr="00673139" w:rsidRDefault="00BB6514" w:rsidP="00BB6514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06FE34BC" w14:textId="77777777" w:rsidR="00BB6514" w:rsidRPr="00673139" w:rsidRDefault="00BB6514" w:rsidP="00BB6514">
      <w:pPr>
        <w:pStyle w:val="Default"/>
        <w:jc w:val="center"/>
        <w:rPr>
          <w:rFonts w:ascii="Arial" w:hAnsi="Arial" w:cs="Arial"/>
          <w:b/>
          <w:bCs/>
        </w:rPr>
      </w:pPr>
      <w:r w:rsidRPr="00673139">
        <w:rPr>
          <w:rFonts w:ascii="Arial" w:hAnsi="Arial" w:cs="Arial"/>
          <w:b/>
          <w:bCs/>
        </w:rPr>
        <w:t>w sprawie upoważnienia pracownika Ośrodka Pomocy Społecznej w Skąpem do prowadzenia postępowań w indywidualnych sprawach dotyczących dodatku dla gospodarstw domowych</w:t>
      </w:r>
    </w:p>
    <w:p w14:paraId="6139BFCD" w14:textId="77777777" w:rsidR="00BB6514" w:rsidRPr="00673139" w:rsidRDefault="00BB6514" w:rsidP="00BB6514">
      <w:pPr>
        <w:pStyle w:val="Default"/>
        <w:jc w:val="center"/>
        <w:rPr>
          <w:rFonts w:ascii="Arial" w:hAnsi="Arial" w:cs="Arial"/>
          <w:b/>
          <w:bCs/>
        </w:rPr>
      </w:pPr>
    </w:p>
    <w:p w14:paraId="7F7FFB74" w14:textId="77777777" w:rsidR="00BB6514" w:rsidRDefault="00BB6514" w:rsidP="00BB6514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6BDE8521" w14:textId="77777777" w:rsidR="00BB6514" w:rsidRDefault="00BB6514" w:rsidP="00BB6514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  <w:r w:rsidRPr="00673139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 2022 r. poz. 559 ze zm.), art. 29 ust. 2 ustawy z dnia 15 września 2022 r. o szczególnych rozwiązaniach w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673139">
        <w:rPr>
          <w:rFonts w:ascii="Arial" w:hAnsi="Arial" w:cs="Arial"/>
          <w:i/>
          <w:iCs/>
          <w:sz w:val="20"/>
          <w:szCs w:val="20"/>
        </w:rPr>
        <w:t xml:space="preserve"> zakresie niektórych źródeł ciepła w związku z sytuacją na rynku paliw (Dz.U. z 2022 r. poz. 1967), </w:t>
      </w:r>
      <w:r w:rsidRPr="00673139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52A623B8" w14:textId="77777777" w:rsidR="00BB6514" w:rsidRDefault="00BB6514" w:rsidP="00BB6514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EFC0813" w14:textId="77777777" w:rsidR="00BB6514" w:rsidRDefault="00BB6514" w:rsidP="00BC2653">
      <w:pPr>
        <w:spacing w:after="0" w:line="360" w:lineRule="auto"/>
        <w:ind w:left="11" w:right="11" w:firstLine="0"/>
        <w:rPr>
          <w:b/>
          <w:bCs/>
          <w:noProof/>
        </w:rPr>
      </w:pPr>
    </w:p>
    <w:p w14:paraId="168DBC6F" w14:textId="000EF782" w:rsidR="00185488" w:rsidRPr="00BB6514" w:rsidRDefault="009E5EE1" w:rsidP="00BC2653">
      <w:pPr>
        <w:spacing w:after="0" w:line="360" w:lineRule="auto"/>
        <w:ind w:left="11" w:right="11" w:firstLine="0"/>
        <w:rPr>
          <w:rFonts w:ascii="Arial" w:hAnsi="Arial" w:cs="Arial"/>
        </w:rPr>
      </w:pPr>
      <w:r w:rsidRPr="00BB6514">
        <w:rPr>
          <w:rFonts w:ascii="Arial" w:hAnsi="Arial" w:cs="Arial"/>
          <w:b/>
          <w:bCs/>
          <w:noProof/>
        </w:rPr>
        <w:t>§ 1.</w:t>
      </w:r>
      <w:r w:rsidRPr="00BB6514">
        <w:rPr>
          <w:rFonts w:ascii="Arial" w:hAnsi="Arial" w:cs="Arial"/>
          <w:noProof/>
        </w:rPr>
        <w:t xml:space="preserve"> </w:t>
      </w:r>
      <w:r w:rsidRPr="00BB6514">
        <w:rPr>
          <w:rFonts w:ascii="Arial" w:hAnsi="Arial" w:cs="Arial"/>
        </w:rPr>
        <w:t>Upoważnia się Pan</w:t>
      </w:r>
      <w:r w:rsidR="0060109E" w:rsidRPr="00BB6514">
        <w:rPr>
          <w:rFonts w:ascii="Arial" w:hAnsi="Arial" w:cs="Arial"/>
        </w:rPr>
        <w:t>ią Izabelę Małecką Starszego Pracownika Socjalnego</w:t>
      </w:r>
      <w:r w:rsidRPr="00BB6514">
        <w:rPr>
          <w:rFonts w:ascii="Arial" w:hAnsi="Arial" w:cs="Arial"/>
        </w:rPr>
        <w:t xml:space="preserve"> Ośrodka Pomocy Społecznej w Skąpem </w:t>
      </w:r>
      <w:r w:rsidR="00185488" w:rsidRPr="00BB6514">
        <w:rPr>
          <w:rFonts w:ascii="Arial" w:hAnsi="Arial" w:cs="Arial"/>
        </w:rPr>
        <w:t>prowadzenia postępowań i wydawania decyzji w</w:t>
      </w:r>
      <w:r w:rsidR="00BB6514">
        <w:rPr>
          <w:rFonts w:ascii="Arial" w:hAnsi="Arial" w:cs="Arial"/>
        </w:rPr>
        <w:t> </w:t>
      </w:r>
      <w:r w:rsidR="00185488" w:rsidRPr="00BB6514">
        <w:rPr>
          <w:rFonts w:ascii="Arial" w:hAnsi="Arial" w:cs="Arial"/>
        </w:rPr>
        <w:t>indywidualnych sprawach dotyczących jednorazowego świadczenia jakim jest dodatek dla gospodarstw domowych ustanowiony ustawą z dnia 15 września 2022 r. o szczególnych rozwiązaniach w  zakresie niektórych źródeł ciepła w związku z</w:t>
      </w:r>
      <w:r w:rsidR="00BB6514">
        <w:rPr>
          <w:rFonts w:ascii="Arial" w:hAnsi="Arial" w:cs="Arial"/>
        </w:rPr>
        <w:t> </w:t>
      </w:r>
      <w:r w:rsidR="00185488" w:rsidRPr="00BB6514">
        <w:rPr>
          <w:rFonts w:ascii="Arial" w:hAnsi="Arial" w:cs="Arial"/>
        </w:rPr>
        <w:t>sytuacją na rynku paliw.</w:t>
      </w:r>
    </w:p>
    <w:p w14:paraId="56829C54" w14:textId="77777777" w:rsidR="009E5EE1" w:rsidRPr="00BB6514" w:rsidRDefault="009E5EE1" w:rsidP="009E5EE1">
      <w:pPr>
        <w:ind w:left="9" w:right="0"/>
        <w:rPr>
          <w:rFonts w:ascii="Arial" w:hAnsi="Arial" w:cs="Arial"/>
        </w:rPr>
      </w:pPr>
      <w:r w:rsidRPr="00BB6514">
        <w:rPr>
          <w:rFonts w:ascii="Arial" w:hAnsi="Arial" w:cs="Arial"/>
          <w:b/>
          <w:bCs/>
          <w:noProof/>
        </w:rPr>
        <w:t xml:space="preserve">§ </w:t>
      </w:r>
      <w:r w:rsidRPr="00BB6514">
        <w:rPr>
          <w:rFonts w:ascii="Arial" w:hAnsi="Arial" w:cs="Arial"/>
          <w:b/>
          <w:bCs/>
        </w:rPr>
        <w:t>2.1.</w:t>
      </w:r>
      <w:r w:rsidRPr="00BB6514">
        <w:rPr>
          <w:rFonts w:ascii="Arial" w:hAnsi="Arial" w:cs="Arial"/>
        </w:rPr>
        <w:t xml:space="preserve"> Upoważnienia, o którym mowa w § 1 udziela się na czas nieokreślony.</w:t>
      </w:r>
    </w:p>
    <w:p w14:paraId="6BB43095" w14:textId="77777777" w:rsidR="009E5EE1" w:rsidRPr="00BB6514" w:rsidRDefault="009E5EE1" w:rsidP="009E5EE1">
      <w:pPr>
        <w:ind w:right="0"/>
        <w:rPr>
          <w:rFonts w:ascii="Arial" w:hAnsi="Arial" w:cs="Arial"/>
        </w:rPr>
      </w:pPr>
      <w:r w:rsidRPr="00BB6514">
        <w:rPr>
          <w:rFonts w:ascii="Arial" w:hAnsi="Arial" w:cs="Arial"/>
          <w:b/>
          <w:bCs/>
        </w:rPr>
        <w:t xml:space="preserve">2. </w:t>
      </w:r>
      <w:r w:rsidRPr="00BB6514">
        <w:rPr>
          <w:rFonts w:ascii="Arial" w:hAnsi="Arial" w:cs="Arial"/>
        </w:rPr>
        <w:t>Upoważnienie wygasa z chwilą jego cofnięcia albo rozwiązania stosunku pracy.</w:t>
      </w:r>
    </w:p>
    <w:p w14:paraId="7AB8BDCF" w14:textId="77777777" w:rsidR="009E5EE1" w:rsidRPr="00BB6514" w:rsidRDefault="009E5EE1" w:rsidP="009E5EE1">
      <w:pPr>
        <w:spacing w:after="249"/>
        <w:ind w:right="0"/>
        <w:rPr>
          <w:rFonts w:ascii="Arial" w:hAnsi="Arial" w:cs="Arial"/>
        </w:rPr>
      </w:pPr>
      <w:r w:rsidRPr="00BB6514">
        <w:rPr>
          <w:rFonts w:ascii="Arial" w:hAnsi="Arial" w:cs="Arial"/>
          <w:b/>
          <w:bCs/>
        </w:rPr>
        <w:t xml:space="preserve">3. </w:t>
      </w:r>
      <w:r w:rsidRPr="00BB6514">
        <w:rPr>
          <w:rFonts w:ascii="Arial" w:hAnsi="Arial" w:cs="Arial"/>
        </w:rPr>
        <w:t>Upoważnienie, nie stanowi podstawy do udzielania dalszych upoważnień.</w:t>
      </w:r>
    </w:p>
    <w:p w14:paraId="1C56ADCE" w14:textId="1F541E38" w:rsidR="009E5EE1" w:rsidRPr="00BB6514" w:rsidRDefault="009E5EE1" w:rsidP="009E5EE1">
      <w:pPr>
        <w:spacing w:after="155" w:line="360" w:lineRule="auto"/>
        <w:ind w:left="9" w:right="0"/>
        <w:rPr>
          <w:rFonts w:ascii="Arial" w:hAnsi="Arial" w:cs="Arial"/>
        </w:rPr>
      </w:pPr>
      <w:r w:rsidRPr="00BB6514">
        <w:rPr>
          <w:rFonts w:ascii="Arial" w:hAnsi="Arial" w:cs="Arial"/>
          <w:b/>
          <w:bCs/>
        </w:rPr>
        <w:t>§ 3</w:t>
      </w:r>
      <w:r w:rsidRPr="00BB6514">
        <w:rPr>
          <w:rFonts w:ascii="Arial" w:hAnsi="Arial" w:cs="Arial"/>
        </w:rPr>
        <w:t xml:space="preserve">. Do podpisywania dokumentów w sprawach, o których mowa w § </w:t>
      </w:r>
      <w:r w:rsidR="00BB6514">
        <w:rPr>
          <w:rFonts w:ascii="Arial" w:hAnsi="Arial" w:cs="Arial"/>
        </w:rPr>
        <w:t>1</w:t>
      </w:r>
      <w:r w:rsidRPr="00BB6514">
        <w:rPr>
          <w:rFonts w:ascii="Arial" w:hAnsi="Arial" w:cs="Arial"/>
        </w:rPr>
        <w:t>, należy używać pieczęci o treści:</w:t>
      </w:r>
    </w:p>
    <w:p w14:paraId="44567833" w14:textId="77777777" w:rsidR="009E5EE1" w:rsidRPr="00BB6514" w:rsidRDefault="009E5EE1" w:rsidP="009E5EE1">
      <w:pPr>
        <w:spacing w:after="0" w:line="264" w:lineRule="auto"/>
        <w:ind w:left="44" w:right="29" w:hanging="10"/>
        <w:jc w:val="center"/>
        <w:rPr>
          <w:rFonts w:ascii="Arial" w:hAnsi="Arial" w:cs="Arial"/>
          <w:b/>
          <w:bCs/>
          <w:szCs w:val="24"/>
        </w:rPr>
      </w:pPr>
      <w:r w:rsidRPr="00BB6514">
        <w:rPr>
          <w:rFonts w:ascii="Arial" w:hAnsi="Arial" w:cs="Arial"/>
          <w:b/>
          <w:bCs/>
          <w:szCs w:val="24"/>
        </w:rPr>
        <w:t>"z up. Wójta</w:t>
      </w:r>
    </w:p>
    <w:p w14:paraId="444E177E" w14:textId="77777777" w:rsidR="009E5EE1" w:rsidRPr="00BB6514" w:rsidRDefault="0060109E" w:rsidP="009E5EE1">
      <w:pPr>
        <w:spacing w:after="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BB6514">
        <w:rPr>
          <w:rFonts w:ascii="Arial" w:hAnsi="Arial" w:cs="Arial"/>
          <w:b/>
          <w:bCs/>
          <w:szCs w:val="24"/>
        </w:rPr>
        <w:t>Starszy Pracownik Socjalny</w:t>
      </w:r>
    </w:p>
    <w:p w14:paraId="02E803E2" w14:textId="77777777" w:rsidR="009E5EE1" w:rsidRPr="00BB6514" w:rsidRDefault="0060109E" w:rsidP="009E5EE1">
      <w:pPr>
        <w:spacing w:after="38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BB6514">
        <w:rPr>
          <w:rFonts w:ascii="Arial" w:hAnsi="Arial" w:cs="Arial"/>
          <w:b/>
          <w:bCs/>
          <w:szCs w:val="24"/>
        </w:rPr>
        <w:t>Izabela Małecka</w:t>
      </w:r>
      <w:r w:rsidR="009E5EE1" w:rsidRPr="00BB6514">
        <w:rPr>
          <w:rFonts w:ascii="Arial" w:hAnsi="Arial" w:cs="Arial"/>
          <w:b/>
          <w:bCs/>
          <w:szCs w:val="24"/>
        </w:rPr>
        <w:t>”</w:t>
      </w:r>
    </w:p>
    <w:p w14:paraId="19E9B70B" w14:textId="77777777" w:rsidR="009E5EE1" w:rsidRPr="00BB6514" w:rsidRDefault="009E5EE1" w:rsidP="009E5EE1">
      <w:pPr>
        <w:ind w:left="9" w:right="0"/>
        <w:rPr>
          <w:rFonts w:ascii="Arial" w:hAnsi="Arial" w:cs="Arial"/>
          <w:szCs w:val="24"/>
        </w:rPr>
      </w:pPr>
      <w:r w:rsidRPr="00BB6514">
        <w:rPr>
          <w:rFonts w:ascii="Arial" w:hAnsi="Arial" w:cs="Arial"/>
          <w:b/>
          <w:bCs/>
          <w:szCs w:val="24"/>
        </w:rPr>
        <w:t>§ 4.</w:t>
      </w:r>
      <w:r w:rsidRPr="00BB6514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361FCE7B" w14:textId="77777777" w:rsidR="009E5EE1" w:rsidRPr="00BB6514" w:rsidRDefault="009E5EE1" w:rsidP="009E5EE1">
      <w:pPr>
        <w:ind w:left="9" w:right="0"/>
        <w:rPr>
          <w:rFonts w:ascii="Arial" w:hAnsi="Arial" w:cs="Arial"/>
          <w:szCs w:val="24"/>
        </w:rPr>
      </w:pPr>
      <w:r w:rsidRPr="00BB6514">
        <w:rPr>
          <w:rFonts w:ascii="Arial" w:hAnsi="Arial" w:cs="Arial"/>
          <w:b/>
          <w:bCs/>
          <w:szCs w:val="24"/>
        </w:rPr>
        <w:t>§ 5.</w:t>
      </w:r>
      <w:r w:rsidRPr="00BB6514">
        <w:rPr>
          <w:rFonts w:ascii="Arial" w:hAnsi="Arial" w:cs="Arial"/>
          <w:szCs w:val="24"/>
        </w:rPr>
        <w:t xml:space="preserve"> Zarządzenie wchodzi w życie z dniem podpisania.</w:t>
      </w:r>
    </w:p>
    <w:p w14:paraId="7D4118F9" w14:textId="77777777" w:rsidR="009E5EE1" w:rsidRDefault="009E5EE1" w:rsidP="009E5EE1">
      <w:pPr>
        <w:spacing w:after="0" w:line="256" w:lineRule="auto"/>
        <w:ind w:left="5818" w:right="0" w:firstLine="0"/>
        <w:jc w:val="left"/>
      </w:pPr>
    </w:p>
    <w:p w14:paraId="456815EC" w14:textId="77777777" w:rsidR="00D8226C" w:rsidRDefault="00D8226C"/>
    <w:sectPr w:rsidR="00D82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185488"/>
    <w:rsid w:val="003E45C3"/>
    <w:rsid w:val="0060109E"/>
    <w:rsid w:val="006927F5"/>
    <w:rsid w:val="00972706"/>
    <w:rsid w:val="009E5EE1"/>
    <w:rsid w:val="00BB6514"/>
    <w:rsid w:val="00BC2653"/>
    <w:rsid w:val="00D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5537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B65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BB6514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2022-09-22T06:33:00Z</cp:lastPrinted>
  <dcterms:created xsi:type="dcterms:W3CDTF">2022-09-22T06:34:00Z</dcterms:created>
  <dcterms:modified xsi:type="dcterms:W3CDTF">2022-09-22T06:34:00Z</dcterms:modified>
</cp:coreProperties>
</file>