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C1AB9" w14:textId="77777777" w:rsidR="00501762" w:rsidRDefault="00501762" w:rsidP="00954E6D">
      <w:pPr>
        <w:jc w:val="center"/>
        <w:rPr>
          <w:rFonts w:ascii="Cambria" w:hAnsi="Cambria"/>
        </w:rPr>
      </w:pPr>
    </w:p>
    <w:p w14:paraId="0A63F8F6" w14:textId="2F788DFE" w:rsidR="00954E6D" w:rsidRPr="00954E6D" w:rsidRDefault="00954E6D" w:rsidP="00954E6D">
      <w:pPr>
        <w:jc w:val="center"/>
        <w:rPr>
          <w:rFonts w:ascii="Cambria" w:hAnsi="Cambria"/>
        </w:rPr>
      </w:pPr>
      <w:r w:rsidRPr="00954E6D">
        <w:rPr>
          <w:rFonts w:ascii="Cambria" w:hAnsi="Cambria"/>
        </w:rPr>
        <w:t>Klauzula informacyjna dotycząca przetwarzania danych osobowych</w:t>
      </w:r>
    </w:p>
    <w:p w14:paraId="3852A6D2" w14:textId="0A372E3A" w:rsidR="00954E6D" w:rsidRDefault="00954E6D" w:rsidP="00954E6D">
      <w:pPr>
        <w:jc w:val="center"/>
        <w:rPr>
          <w:rFonts w:ascii="Cambria" w:hAnsi="Cambria"/>
        </w:rPr>
      </w:pPr>
      <w:r w:rsidRPr="00954E6D">
        <w:rPr>
          <w:rFonts w:ascii="Cambria" w:hAnsi="Cambria"/>
        </w:rPr>
        <w:t xml:space="preserve">Świadczenie – dodatek </w:t>
      </w:r>
      <w:r w:rsidR="00F9519D">
        <w:rPr>
          <w:rFonts w:ascii="Cambria" w:hAnsi="Cambria"/>
        </w:rPr>
        <w:t>elektryczny</w:t>
      </w:r>
    </w:p>
    <w:p w14:paraId="4890C316" w14:textId="77777777" w:rsidR="00240CF1" w:rsidRPr="00954E6D" w:rsidRDefault="00240CF1" w:rsidP="00954E6D">
      <w:pPr>
        <w:jc w:val="center"/>
        <w:rPr>
          <w:rFonts w:ascii="Cambria" w:hAnsi="Cambria"/>
        </w:rPr>
      </w:pPr>
    </w:p>
    <w:p w14:paraId="321CC13F" w14:textId="39F30300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 xml:space="preserve">na podstawie art. 13 ust. 1 i ust. 2 rozporządzenia Parlamentu Europejskiego i Rady (UE) 2016/679 z dnia 27 kwietnia 2016 r. w sprawie ochrony osób fizycznych w związku </w:t>
      </w:r>
      <w:r w:rsidR="00E4244F">
        <w:rPr>
          <w:rFonts w:ascii="Cambria" w:hAnsi="Cambria"/>
        </w:rPr>
        <w:t xml:space="preserve">                                                </w:t>
      </w:r>
      <w:r w:rsidRPr="00954E6D">
        <w:rPr>
          <w:rFonts w:ascii="Cambria" w:hAnsi="Cambria"/>
        </w:rPr>
        <w:t xml:space="preserve">z przetwarzaniem danych osobowych i w sprawie swobodnego przepływu takich danych oraz uchylenia dyrektywy 95/46/WE (ogólne rozporządzenie o ochronie danych) (Dz. Urz. UE L 119 </w:t>
      </w:r>
      <w:r w:rsidR="00E4244F">
        <w:rPr>
          <w:rFonts w:ascii="Cambria" w:hAnsi="Cambria"/>
        </w:rPr>
        <w:t xml:space="preserve">                                          </w:t>
      </w:r>
      <w:r w:rsidRPr="00954E6D">
        <w:rPr>
          <w:rFonts w:ascii="Cambria" w:hAnsi="Cambria"/>
        </w:rPr>
        <w:t xml:space="preserve">z 04.05.2016 r.), dalej zwanego </w:t>
      </w:r>
      <w:r w:rsidR="00BD2E7B">
        <w:rPr>
          <w:rFonts w:ascii="Cambria" w:hAnsi="Cambria"/>
        </w:rPr>
        <w:t xml:space="preserve"> </w:t>
      </w:r>
      <w:r w:rsidRPr="00954E6D">
        <w:rPr>
          <w:rFonts w:ascii="Cambria" w:hAnsi="Cambria"/>
        </w:rPr>
        <w:t>„RODO”, niniejszym informuje się, że:</w:t>
      </w:r>
    </w:p>
    <w:p w14:paraId="75E2E830" w14:textId="3AC6E261" w:rsidR="00240CF1" w:rsidRPr="00240CF1" w:rsidRDefault="00BB2B7B" w:rsidP="00240CF1">
      <w:pPr>
        <w:pStyle w:val="Default"/>
        <w:numPr>
          <w:ilvl w:val="0"/>
          <w:numId w:val="1"/>
        </w:numPr>
        <w:jc w:val="both"/>
        <w:rPr>
          <w:rFonts w:ascii="Cambria" w:hAnsi="Cambria"/>
        </w:rPr>
      </w:pPr>
      <w:r w:rsidRPr="00240CF1">
        <w:rPr>
          <w:rFonts w:ascii="Cambria" w:hAnsi="Cambria"/>
        </w:rPr>
        <w:t>Administratorem Pani/Pana danych osobowych jest</w:t>
      </w:r>
      <w:r w:rsidR="00240CF1" w:rsidRPr="00240CF1">
        <w:rPr>
          <w:rFonts w:ascii="Cambria" w:hAnsi="Cambria"/>
        </w:rPr>
        <w:t xml:space="preserve">  </w:t>
      </w:r>
      <w:r w:rsidR="00240CF1" w:rsidRPr="00240CF1">
        <w:rPr>
          <w:b/>
          <w:bCs/>
          <w:sz w:val="22"/>
          <w:szCs w:val="22"/>
        </w:rPr>
        <w:t>Gmina Somianka, reprezentowana przez Wójta Gminy Somianka, Somianka-Parcele 16B, 07-203 Somianka, tel.: (29) 74 187 90</w:t>
      </w:r>
      <w:r w:rsidR="00240CF1" w:rsidRPr="00240CF1">
        <w:rPr>
          <w:sz w:val="22"/>
          <w:szCs w:val="22"/>
        </w:rPr>
        <w:t xml:space="preserve">, </w:t>
      </w:r>
      <w:r w:rsidR="00240CF1">
        <w:rPr>
          <w:sz w:val="22"/>
          <w:szCs w:val="22"/>
        </w:rPr>
        <w:t xml:space="preserve">Podmiotem Przetwarzającym Państwa dane osobowe na polecenie Administratora danych jest: </w:t>
      </w:r>
      <w:r w:rsidR="00240CF1" w:rsidRPr="00240CF1">
        <w:rPr>
          <w:b/>
          <w:bCs/>
          <w:sz w:val="22"/>
          <w:szCs w:val="22"/>
        </w:rPr>
        <w:t xml:space="preserve">Gminny Ośrodek Pomocy Społecznej w Somiance, </w:t>
      </w:r>
      <w:r w:rsidR="00E4244F">
        <w:rPr>
          <w:b/>
          <w:bCs/>
          <w:sz w:val="22"/>
          <w:szCs w:val="22"/>
        </w:rPr>
        <w:t xml:space="preserve">                              </w:t>
      </w:r>
      <w:r w:rsidR="00240CF1" w:rsidRPr="00240CF1">
        <w:rPr>
          <w:b/>
          <w:bCs/>
          <w:sz w:val="22"/>
          <w:szCs w:val="22"/>
        </w:rPr>
        <w:t>Somianka-Parcele 25B, 07-203 Somianka, tel.: 29 741-88-79.</w:t>
      </w:r>
    </w:p>
    <w:p w14:paraId="7557486A" w14:textId="5E839696" w:rsidR="00240CF1" w:rsidRDefault="00240CF1" w:rsidP="00240CF1">
      <w:pPr>
        <w:pStyle w:val="Default"/>
        <w:ind w:left="537"/>
      </w:pPr>
    </w:p>
    <w:p w14:paraId="308200D2" w14:textId="77777777" w:rsidR="00240CF1" w:rsidRDefault="00240CF1" w:rsidP="00240CF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Informujemy że na mocy art. 37 ust. 1 lit. a) RODO Podmiot Przetwarzający wyznaczył Inspektora Ochrony Danych (IOD) – Panią Annę Pogorzelską, który w jego imieniu nadzoruje sferę przetwarzania danych osobowych. Z IOD można kontaktować się pod adresem mail: rodoanka@gmail.com . </w:t>
      </w:r>
    </w:p>
    <w:p w14:paraId="4908020D" w14:textId="7AE772BC" w:rsidR="00954E6D" w:rsidRPr="00B356BD" w:rsidRDefault="00BB2B7B" w:rsidP="000667C9">
      <w:pPr>
        <w:pStyle w:val="Nagwek2"/>
        <w:shd w:val="clear" w:color="auto" w:fill="F5F5F5"/>
        <w:spacing w:before="450" w:after="450"/>
        <w:jc w:val="both"/>
        <w:divId w:val="1100178907"/>
        <w:rPr>
          <w:rFonts w:ascii="Cambria" w:hAnsi="Cambria"/>
          <w:color w:val="000000" w:themeColor="text1"/>
          <w:sz w:val="22"/>
          <w:szCs w:val="22"/>
        </w:rPr>
      </w:pPr>
      <w:r w:rsidRPr="000667C9">
        <w:rPr>
          <w:rFonts w:ascii="Cambria" w:hAnsi="Cambria"/>
          <w:color w:val="000000" w:themeColor="text1"/>
          <w:sz w:val="22"/>
          <w:szCs w:val="22"/>
        </w:rPr>
        <w:t xml:space="preserve">3. </w:t>
      </w:r>
      <w:r w:rsidR="00954E6D" w:rsidRPr="000667C9">
        <w:rPr>
          <w:rFonts w:ascii="Cambria" w:hAnsi="Cambria"/>
          <w:color w:val="000000" w:themeColor="text1"/>
          <w:sz w:val="22"/>
          <w:szCs w:val="22"/>
        </w:rPr>
        <w:t xml:space="preserve">Pani/Pana dane będą przetwarzane ze względu na konieczność wypełnienia obowiązku prawnego ciążącego na Administratorze w związku z realizacją przepisów ustawy </w:t>
      </w:r>
      <w:r w:rsidR="006E78FA">
        <w:rPr>
          <w:rFonts w:ascii="Cambria" w:hAnsi="Cambria"/>
          <w:color w:val="000000" w:themeColor="text1"/>
          <w:sz w:val="22"/>
          <w:szCs w:val="22"/>
        </w:rPr>
        <w:br/>
      </w:r>
      <w:r w:rsidR="00954E6D" w:rsidRPr="000667C9">
        <w:rPr>
          <w:rFonts w:ascii="Cambria" w:hAnsi="Cambria"/>
          <w:color w:val="000000" w:themeColor="text1"/>
          <w:sz w:val="22"/>
          <w:szCs w:val="22"/>
        </w:rPr>
        <w:t>z</w:t>
      </w:r>
      <w:r w:rsidR="006E78FA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201425" w:rsidRPr="000667C9">
        <w:rPr>
          <w:rFonts w:ascii="Cambria" w:eastAsia="Times New Roman" w:hAnsi="Cambria"/>
          <w:color w:val="000000" w:themeColor="text1"/>
          <w:sz w:val="22"/>
          <w:szCs w:val="22"/>
        </w:rPr>
        <w:t xml:space="preserve">dnia </w:t>
      </w:r>
      <w:r w:rsidR="006E78FA">
        <w:rPr>
          <w:rFonts w:ascii="Cambria" w:eastAsia="Times New Roman" w:hAnsi="Cambria"/>
          <w:color w:val="000000" w:themeColor="text1"/>
          <w:sz w:val="22"/>
          <w:szCs w:val="22"/>
        </w:rPr>
        <w:t xml:space="preserve">7 października 2022r. o szczególnych rozwiązaniach służących ochronie </w:t>
      </w:r>
      <w:r w:rsidR="00C87195">
        <w:rPr>
          <w:rFonts w:ascii="Cambria" w:eastAsia="Times New Roman" w:hAnsi="Cambria"/>
          <w:color w:val="000000" w:themeColor="text1"/>
          <w:sz w:val="22"/>
          <w:szCs w:val="22"/>
        </w:rPr>
        <w:t xml:space="preserve">odbiorców </w:t>
      </w:r>
      <w:r w:rsidR="006E78FA">
        <w:rPr>
          <w:rFonts w:ascii="Cambria" w:eastAsia="Times New Roman" w:hAnsi="Cambria"/>
          <w:color w:val="000000" w:themeColor="text1"/>
          <w:sz w:val="22"/>
          <w:szCs w:val="22"/>
        </w:rPr>
        <w:t xml:space="preserve">energii elektrycznej w 2023 roku w związku z sytuacją na rynku energii elektrycznej (Dz. U. z 2022r., poz. 2127 z </w:t>
      </w:r>
      <w:proofErr w:type="spellStart"/>
      <w:r w:rsidR="006E78FA">
        <w:rPr>
          <w:rFonts w:ascii="Cambria" w:eastAsia="Times New Roman" w:hAnsi="Cambria"/>
          <w:color w:val="000000" w:themeColor="text1"/>
          <w:sz w:val="22"/>
          <w:szCs w:val="22"/>
        </w:rPr>
        <w:t>późn</w:t>
      </w:r>
      <w:proofErr w:type="spellEnd"/>
      <w:r w:rsidR="006E78FA">
        <w:rPr>
          <w:rFonts w:ascii="Cambria" w:eastAsia="Times New Roman" w:hAnsi="Cambria"/>
          <w:color w:val="000000" w:themeColor="text1"/>
          <w:sz w:val="22"/>
          <w:szCs w:val="22"/>
        </w:rPr>
        <w:t>. zm.)</w:t>
      </w:r>
      <w:r w:rsidR="00954E6D" w:rsidRPr="000667C9">
        <w:rPr>
          <w:rFonts w:ascii="Cambria" w:hAnsi="Cambria"/>
          <w:color w:val="000000" w:themeColor="text1"/>
          <w:sz w:val="22"/>
          <w:szCs w:val="22"/>
        </w:rPr>
        <w:t xml:space="preserve">, a więc w celu wykonywania obowiązków prawnych – art. 6 ust. 1 lit. c RODO, </w:t>
      </w:r>
      <w:r w:rsidR="00B356BD">
        <w:rPr>
          <w:rFonts w:ascii="Cambria" w:hAnsi="Cambria"/>
          <w:color w:val="000000" w:themeColor="text1"/>
          <w:sz w:val="22"/>
          <w:szCs w:val="22"/>
        </w:rPr>
        <w:t>R</w:t>
      </w:r>
      <w:r w:rsidR="00954E6D" w:rsidRPr="000667C9">
        <w:rPr>
          <w:rFonts w:ascii="Cambria" w:hAnsi="Cambria"/>
          <w:color w:val="000000" w:themeColor="text1"/>
          <w:sz w:val="22"/>
          <w:szCs w:val="22"/>
        </w:rPr>
        <w:t xml:space="preserve">ODO. Podstawę prawną przetwarzania Państwa danych osobowych stanowią przepisy </w:t>
      </w:r>
      <w:r w:rsidR="00E4244F">
        <w:rPr>
          <w:rFonts w:ascii="Cambria" w:hAnsi="Cambria"/>
          <w:color w:val="000000" w:themeColor="text1"/>
          <w:sz w:val="22"/>
          <w:szCs w:val="22"/>
        </w:rPr>
        <w:t xml:space="preserve">                                   </w:t>
      </w:r>
      <w:r w:rsidR="00954E6D" w:rsidRPr="000667C9">
        <w:rPr>
          <w:rFonts w:ascii="Cambria" w:hAnsi="Cambria"/>
          <w:color w:val="000000" w:themeColor="text1"/>
          <w:sz w:val="22"/>
          <w:szCs w:val="22"/>
        </w:rPr>
        <w:t>ww. ustawy.</w:t>
      </w:r>
    </w:p>
    <w:p w14:paraId="534382BD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4 Zakres przetwarzanych danych osobowych</w:t>
      </w:r>
    </w:p>
    <w:p w14:paraId="0D8E3272" w14:textId="22C08538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Zakres danych osobowych wynika z wypełnionego przez Państwa wniosku oraz informacji przez Państwa przedłożonych w toku ubiegania się o udzielenie świadczenia. Zakres ten znajduje odzwierciedlenie w odpowiednich przepisach ww. ustawy i jest niezbędny do jej wykonania.</w:t>
      </w:r>
    </w:p>
    <w:p w14:paraId="2331F417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5 Podmioty, którym dane mogą zostać udostępnione lub powierzone</w:t>
      </w:r>
    </w:p>
    <w:p w14:paraId="4DF844E1" w14:textId="01F51EAC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 xml:space="preserve"> Podmioty i organy, którym Administrator jest zobowiązany lub upoważniony udostępnić dane osobowe na podstawie powszechnie obowiązujących przepisów prawa (w szczególności: instytucje systemu pomocy społecznej, organy nadrzędne, organy wymiaru sprawiedliwości, itp.).Podmioty upoważnione na podstawie odrębnych porozumień w zakresie wykonywania czynności zmierzających do realizacji celów wynikających z odrębnych umów z nimi zawartych (powierzenie).</w:t>
      </w:r>
    </w:p>
    <w:p w14:paraId="48774294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6 Okres przechowywania danych</w:t>
      </w:r>
    </w:p>
    <w:p w14:paraId="1BD6EA96" w14:textId="56CC6EE5" w:rsidR="00313273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 xml:space="preserve">Dane osobowe będą przetwarzane nie dłużej niż do końca realizacji wskazanych powyżej celów przetwarzania, z zastrzeżeniem że okres przechowywania danych osobowych może zostać każdorazowo przedłużony o okres przewidziany przepisami powszechnie obowiązującego </w:t>
      </w:r>
      <w:r w:rsidR="00313273">
        <w:rPr>
          <w:rFonts w:ascii="Cambria" w:hAnsi="Cambria"/>
        </w:rPr>
        <w:t>p</w:t>
      </w:r>
      <w:r w:rsidRPr="00954E6D">
        <w:rPr>
          <w:rFonts w:ascii="Cambria" w:hAnsi="Cambria"/>
        </w:rPr>
        <w:t>rawa,</w:t>
      </w:r>
    </w:p>
    <w:p w14:paraId="704C49F3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lastRenderedPageBreak/>
        <w:t>7 Prawa osób, których dane dotyczą</w:t>
      </w:r>
    </w:p>
    <w:p w14:paraId="39BDD6AE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W związku z przetwarzaniem Pani/Pana danych osobowych przysługuje Państwu prawo do:</w:t>
      </w:r>
    </w:p>
    <w:p w14:paraId="42E19E2A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a dostępu do swoich danych oraz otrzymania ich kopii;</w:t>
      </w:r>
    </w:p>
    <w:p w14:paraId="647D79A3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b sprostowania (poprawienia swoich danych);</w:t>
      </w:r>
    </w:p>
    <w:p w14:paraId="3CB04DE3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c uzupełnienia swoich danych;</w:t>
      </w:r>
    </w:p>
    <w:p w14:paraId="52A8D7FA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d ograniczenia przetwarzania;</w:t>
      </w:r>
    </w:p>
    <w:p w14:paraId="16A731F4" w14:textId="33A6576B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e wniesienia skargi do Prezesa Urzędu Ochrony Danych Osobowych, adres: ul. Stawki 2,</w:t>
      </w:r>
      <w:r>
        <w:rPr>
          <w:rFonts w:ascii="Cambria" w:hAnsi="Cambria"/>
        </w:rPr>
        <w:t xml:space="preserve"> </w:t>
      </w:r>
      <w:r w:rsidRPr="00954E6D">
        <w:rPr>
          <w:rFonts w:ascii="Cambria" w:hAnsi="Cambria"/>
        </w:rPr>
        <w:t>00-193 Warszawa, gdy uzna Pan/Pani, iż przetwarzanie danych osobowych narusza przepisy RODO.</w:t>
      </w:r>
    </w:p>
    <w:p w14:paraId="273409C6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8 Informacje o wymogu podania danych</w:t>
      </w:r>
    </w:p>
    <w:p w14:paraId="08144D52" w14:textId="2F5745EE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Podanie przez Panią/Pana danych osobowych jest obowiązkiem wynikającym z treści ustawy</w:t>
      </w:r>
      <w:r w:rsidR="000F0C2B">
        <w:rPr>
          <w:rFonts w:ascii="Cambria" w:hAnsi="Cambria"/>
          <w:color w:val="000000" w:themeColor="text1"/>
        </w:rPr>
        <w:br/>
      </w:r>
      <w:r w:rsidR="000F0C2B" w:rsidRPr="000667C9">
        <w:rPr>
          <w:rFonts w:ascii="Cambria" w:hAnsi="Cambria"/>
          <w:color w:val="000000" w:themeColor="text1"/>
        </w:rPr>
        <w:t>z</w:t>
      </w:r>
      <w:r w:rsidR="000F0C2B">
        <w:rPr>
          <w:rFonts w:ascii="Cambria" w:hAnsi="Cambria"/>
          <w:color w:val="000000" w:themeColor="text1"/>
        </w:rPr>
        <w:t xml:space="preserve"> </w:t>
      </w:r>
      <w:r w:rsidR="000F0C2B" w:rsidRPr="000667C9">
        <w:rPr>
          <w:rFonts w:ascii="Cambria" w:eastAsia="Times New Roman" w:hAnsi="Cambria"/>
          <w:color w:val="000000" w:themeColor="text1"/>
        </w:rPr>
        <w:t xml:space="preserve">dnia </w:t>
      </w:r>
      <w:r w:rsidR="000F0C2B">
        <w:rPr>
          <w:rFonts w:ascii="Cambria" w:eastAsia="Times New Roman" w:hAnsi="Cambria"/>
          <w:color w:val="000000" w:themeColor="text1"/>
        </w:rPr>
        <w:t xml:space="preserve">7 października 2022r. o szczególnych rozwiązaniach służących ochronie </w:t>
      </w:r>
      <w:r w:rsidR="00C87195">
        <w:rPr>
          <w:rFonts w:ascii="Cambria" w:eastAsia="Times New Roman" w:hAnsi="Cambria"/>
          <w:color w:val="000000" w:themeColor="text1"/>
        </w:rPr>
        <w:t xml:space="preserve">odbiorców </w:t>
      </w:r>
      <w:r w:rsidR="000F0C2B">
        <w:rPr>
          <w:rFonts w:ascii="Cambria" w:eastAsia="Times New Roman" w:hAnsi="Cambria"/>
          <w:color w:val="000000" w:themeColor="text1"/>
        </w:rPr>
        <w:t>energii elektrycznej w 2023 roku w związku z sytuacją na rynku energii elektrycznej</w:t>
      </w:r>
      <w:r w:rsidRPr="00954E6D">
        <w:rPr>
          <w:rFonts w:ascii="Cambria" w:hAnsi="Cambria"/>
        </w:rPr>
        <w:t>, ich niepodanie uniemożliwi skuteczne ubieganie się i skorzystanie przez Panią/Pana z form wsparcia uregulowanych w jej treści.</w:t>
      </w:r>
    </w:p>
    <w:p w14:paraId="7C758509" w14:textId="1C298BC9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9 Przekazanie danych osobowych do państwa trzeciego lub organizacji międzynarodowej</w:t>
      </w:r>
      <w:r>
        <w:rPr>
          <w:rFonts w:ascii="Cambria" w:hAnsi="Cambria"/>
        </w:rPr>
        <w:t xml:space="preserve"> </w:t>
      </w:r>
      <w:r w:rsidRPr="00954E6D">
        <w:rPr>
          <w:rFonts w:ascii="Cambria" w:hAnsi="Cambria"/>
        </w:rPr>
        <w:t xml:space="preserve">Pani/Pana dane osobowe nie będą przekazane poza Europejski Obszar Gospodarczy </w:t>
      </w:r>
      <w:r w:rsidR="00E4244F">
        <w:rPr>
          <w:rFonts w:ascii="Cambria" w:hAnsi="Cambria"/>
        </w:rPr>
        <w:t xml:space="preserve">                                         </w:t>
      </w:r>
      <w:r w:rsidRPr="00954E6D">
        <w:rPr>
          <w:rFonts w:ascii="Cambria" w:hAnsi="Cambria"/>
        </w:rPr>
        <w:t>lub organizacji międzynarodowej.</w:t>
      </w:r>
    </w:p>
    <w:p w14:paraId="437DA47A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10 Sposób przetwarzania</w:t>
      </w:r>
    </w:p>
    <w:p w14:paraId="461BC00D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 xml:space="preserve">Pani/Pana dane osobowe mogą być przetwarzane w sposób zautomatyzowany i nie będą </w:t>
      </w:r>
    </w:p>
    <w:p w14:paraId="31A3837F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profilowane.</w:t>
      </w:r>
    </w:p>
    <w:p w14:paraId="68F871A1" w14:textId="77777777" w:rsidR="00954E6D" w:rsidRPr="00954E6D" w:rsidRDefault="00954E6D" w:rsidP="00954E6D">
      <w:pPr>
        <w:jc w:val="both"/>
        <w:rPr>
          <w:rFonts w:ascii="Cambria" w:hAnsi="Cambria"/>
        </w:rPr>
      </w:pPr>
      <w:r w:rsidRPr="00954E6D">
        <w:rPr>
          <w:rFonts w:ascii="Cambria" w:hAnsi="Cambria"/>
        </w:rPr>
        <w:t>11 Dodatkowa informacja</w:t>
      </w:r>
    </w:p>
    <w:p w14:paraId="689A5561" w14:textId="00E470AB" w:rsidR="00DF21FA" w:rsidRDefault="00954E6D" w:rsidP="00954E6D">
      <w:pPr>
        <w:jc w:val="both"/>
      </w:pPr>
      <w:r w:rsidRPr="00954E6D">
        <w:rPr>
          <w:rFonts w:ascii="Cambria" w:hAnsi="Cambria"/>
        </w:rPr>
        <w:t>Informujemy również, że Administrator dokłada wszelkich starań, aby zapewnić niezbędne środki fizycznej, technicznej i organizacyjnej ochrony danych osobowych przed</w:t>
      </w:r>
      <w:r w:rsidR="00E4244F">
        <w:rPr>
          <w:rFonts w:ascii="Cambria" w:hAnsi="Cambria"/>
        </w:rPr>
        <w:t xml:space="preserve">                                                            </w:t>
      </w:r>
      <w:bookmarkStart w:id="0" w:name="_GoBack"/>
      <w:bookmarkEnd w:id="0"/>
      <w:r w:rsidRPr="00954E6D">
        <w:rPr>
          <w:rFonts w:ascii="Cambria" w:hAnsi="Cambria"/>
        </w:rPr>
        <w:t xml:space="preserve"> ich przypadkowym, lub umyślnym zniszczeniem, przypadkową utratą, zmianą, nieuprawnionym ujawnieniem, wykorzystaniem czy dostępem, zgodnie ze wszystkimi </w:t>
      </w:r>
      <w:r>
        <w:t>obowiązującymi przepisami prawa</w:t>
      </w:r>
      <w:r w:rsidR="006E6B5E">
        <w:t>.</w:t>
      </w:r>
    </w:p>
    <w:p w14:paraId="48A1E06E" w14:textId="052BAA6A" w:rsidR="006E6B5E" w:rsidRDefault="006E6B5E" w:rsidP="00954E6D">
      <w:pPr>
        <w:jc w:val="both"/>
      </w:pPr>
    </w:p>
    <w:p w14:paraId="77355ECD" w14:textId="77777777" w:rsidR="006E6B5E" w:rsidRDefault="006E6B5E" w:rsidP="00954E6D">
      <w:pPr>
        <w:jc w:val="both"/>
      </w:pPr>
    </w:p>
    <w:p w14:paraId="406EA560" w14:textId="77777777" w:rsidR="006E6B5E" w:rsidRPr="006E6B5E" w:rsidRDefault="006E6B5E" w:rsidP="006E6B5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 w:rsidRPr="006E6B5E">
        <w:rPr>
          <w:rFonts w:ascii="Calibri" w:hAnsi="Calibri" w:cs="Calibri"/>
          <w:color w:val="000000"/>
          <w:sz w:val="20"/>
          <w:szCs w:val="20"/>
        </w:rPr>
        <w:t xml:space="preserve">……………………………………………………………………………………… </w:t>
      </w:r>
    </w:p>
    <w:p w14:paraId="7295F04A" w14:textId="6FCB3C3F" w:rsidR="006E6B5E" w:rsidRPr="00954E6D" w:rsidRDefault="006E6B5E" w:rsidP="006E6B5E">
      <w:pPr>
        <w:ind w:left="3540" w:firstLine="708"/>
        <w:jc w:val="center"/>
        <w:rPr>
          <w:rFonts w:ascii="Cambria" w:hAnsi="Cambria"/>
        </w:rPr>
      </w:pPr>
      <w:r w:rsidRPr="006E6B5E">
        <w:rPr>
          <w:rFonts w:ascii="Calibri" w:hAnsi="Calibri" w:cs="Calibri"/>
          <w:color w:val="000000"/>
          <w:sz w:val="20"/>
          <w:szCs w:val="20"/>
        </w:rPr>
        <w:t>(Data i czytelny podpis wnioskodawcy)</w:t>
      </w:r>
    </w:p>
    <w:p w14:paraId="7A952979" w14:textId="77777777" w:rsidR="006E6B5E" w:rsidRPr="00954E6D" w:rsidRDefault="006E6B5E">
      <w:pPr>
        <w:jc w:val="right"/>
        <w:rPr>
          <w:rFonts w:ascii="Cambria" w:hAnsi="Cambria"/>
        </w:rPr>
      </w:pPr>
    </w:p>
    <w:sectPr w:rsidR="006E6B5E" w:rsidRPr="00954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F480D"/>
    <w:multiLevelType w:val="hybridMultilevel"/>
    <w:tmpl w:val="D6C28264"/>
    <w:lvl w:ilvl="0" w:tplc="8076D2E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E06D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962479"/>
    <w:multiLevelType w:val="hybridMultilevel"/>
    <w:tmpl w:val="7B3AF5DA"/>
    <w:lvl w:ilvl="0" w:tplc="FFFFFFFF">
      <w:start w:val="1"/>
      <w:numFmt w:val="decimal"/>
      <w:lvlText w:val="%1."/>
      <w:lvlJc w:val="left"/>
      <w:pPr>
        <w:ind w:left="537" w:hanging="5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6D"/>
    <w:rsid w:val="0000330E"/>
    <w:rsid w:val="000667C9"/>
    <w:rsid w:val="000F0C2B"/>
    <w:rsid w:val="00201425"/>
    <w:rsid w:val="00214023"/>
    <w:rsid w:val="00240CF1"/>
    <w:rsid w:val="00313273"/>
    <w:rsid w:val="004677E5"/>
    <w:rsid w:val="00501762"/>
    <w:rsid w:val="006E6B5E"/>
    <w:rsid w:val="006E78FA"/>
    <w:rsid w:val="00725F98"/>
    <w:rsid w:val="007B27D4"/>
    <w:rsid w:val="007B7557"/>
    <w:rsid w:val="00855D61"/>
    <w:rsid w:val="008E3BA5"/>
    <w:rsid w:val="00954E6D"/>
    <w:rsid w:val="009A5B71"/>
    <w:rsid w:val="00B356BD"/>
    <w:rsid w:val="00B80791"/>
    <w:rsid w:val="00BB2B7B"/>
    <w:rsid w:val="00BD2E7B"/>
    <w:rsid w:val="00C87195"/>
    <w:rsid w:val="00CD3B60"/>
    <w:rsid w:val="00DD23CA"/>
    <w:rsid w:val="00DF21FA"/>
    <w:rsid w:val="00E4244F"/>
    <w:rsid w:val="00F9519D"/>
    <w:rsid w:val="00FA3A92"/>
    <w:rsid w:val="00FC1055"/>
    <w:rsid w:val="00FC35E8"/>
    <w:rsid w:val="00F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3106"/>
  <w15:chartTrackingRefBased/>
  <w15:docId w15:val="{E7F3B8C2-FE65-41F5-B102-EAA207D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14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4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55D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02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4023"/>
    <w:rPr>
      <w:color w:val="605E5C"/>
      <w:shd w:val="clear" w:color="auto" w:fill="E1DFDD"/>
    </w:rPr>
  </w:style>
  <w:style w:type="paragraph" w:customStyle="1" w:styleId="Default">
    <w:name w:val="Default"/>
    <w:rsid w:val="00240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1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pogorzelska</dc:creator>
  <cp:keywords/>
  <dc:description/>
  <cp:lastModifiedBy>A. Salwin</cp:lastModifiedBy>
  <cp:revision>10</cp:revision>
  <cp:lastPrinted>2022-12-01T08:56:00Z</cp:lastPrinted>
  <dcterms:created xsi:type="dcterms:W3CDTF">2022-08-12T07:35:00Z</dcterms:created>
  <dcterms:modified xsi:type="dcterms:W3CDTF">2022-12-02T12:00:00Z</dcterms:modified>
</cp:coreProperties>
</file>