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6B58" w:rsidRDefault="00D36B58" w:rsidP="00275080">
      <w:pPr>
        <w:jc w:val="center"/>
        <w:rPr>
          <w:b/>
          <w:bCs/>
        </w:rPr>
      </w:pPr>
      <w:r w:rsidRPr="00D36B58">
        <w:rPr>
          <w:b/>
          <w:bCs/>
        </w:rPr>
        <w:t>WYMAGANIA EDUKACYJNE Z EDUKACJI ZDROWOTNEJ - KLASA VIII - „Człowiek świadomy – zdrowy, etyczny, odpowiedzialny”</w:t>
      </w:r>
    </w:p>
    <w:p w:rsidR="00275080" w:rsidRDefault="00275080" w:rsidP="00275080">
      <w:pPr>
        <w:jc w:val="center"/>
      </w:pPr>
      <w:r w:rsidRPr="00CD178F">
        <w:t>Ocenę niedostateczną otrzymuje uczeń, który nie spełnia wymagań edukacyjnych na ocenę dopuszczającą.</w:t>
      </w:r>
    </w:p>
    <w:p w:rsidR="005E4A26" w:rsidRDefault="005E4A2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33"/>
        <w:gridCol w:w="2177"/>
        <w:gridCol w:w="2064"/>
        <w:gridCol w:w="1797"/>
        <w:gridCol w:w="2017"/>
        <w:gridCol w:w="1986"/>
        <w:gridCol w:w="1922"/>
      </w:tblGrid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Temat lekcji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Zagadnienia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Dopuszczająca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Dostateczna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Dobra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Bardzo dobra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Celująca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1. Godność – wartość, którą mamy od zawsze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Godność człowieka; szacunek; prawa człowieka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Uczeń wyjaśnia pojęcie godności.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zachowania świadczące o szacunku dla człowieka.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Wyjaśnia związek godności z prawami człowieka.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Analizuje sytuacje, w których dochodzi do naruszenia godności.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argumentuje znaczenie godności jako podstawy relacji i życia społecznego.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2. Szacunek bez wyjątków – godność każdego człowieka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Różnorodność; empatia; niepełnosprawność; stereotypy; dyskryminacja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 pojęcia szacunek i empatia.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Rozpoznaje przykłady stereotypów i wykluczenia.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Wskazuje sposoby reagowania na dyskryminację.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Potrafi argumentować przeciw wykluczeniu i stereotypom.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tworzy propozycje działań promujących równe traktowanie i szacunek.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3. Zdrowie ponad wszystko – wspólna wartość kultur świata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Zdrowie jako wartość; różne kultury; profilaktyka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Wyjaśnia, dlaczego zdrowie jest wartością.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sposoby dbania o zdrowie.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Porównuje wybrane sposoby troski o zdrowie w różnych kulturach.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Dostrzega uniwersalne zasady profilaktyki.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analizuje różnice i podobieństwa kulturowe oraz formułuje wnioski.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4. Mam wpływ! Jak dbać o zdrowie i planetę?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Sprawczość; zdrowie; środowisko; odpowiedzialność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 xml:space="preserve">Wymienia działania, które może podejmować dla </w:t>
            </w:r>
            <w:r w:rsidRPr="00D80FA7">
              <w:lastRenderedPageBreak/>
              <w:t>zdrowia i środowiska.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lastRenderedPageBreak/>
              <w:t>Wyjaśnia pojęcie sprawczości.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Łączy codzienne wybory ze zdrowiem i stanem środowiska.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Planuje działania prozdrowotne i proekologiczne.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inicjuje działania i potrafi ocenić ich efekty.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5. Pomagam – bo zdrowie innych też się liczy!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Zdrowie publiczne; profilaktyka; szczepienia; wolontariat; odpowiedzialność społeczna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 pojęcie zdrowia publicznego.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działania służące zdrowiu innych.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Wyjaśnia znaczenie odpowiedzialności społecznej.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Wskazuje możliwości zaangażowania społecznego.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projektuje działanie na rzecz zdrowia lub środowiska lokalnego.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6. Zdrowie intymne – jak się chronić i kiedy reagować?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Zdrowie intymne; STI; profilaktyka; HPV; HIV; konsultacja lekarska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podstawowe zasady higieny i profilaktyki zdrowia intymnego.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Rozpoznaje wybrane choroby i infekcje przenoszone drogą płciową.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Wyjaśnia podstawowe zasady zapobiegania infekcjom.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 xml:space="preserve">Wskazuje znaczenie szczepień, konsultacji medycznych i odpowiedzialnych </w:t>
            </w:r>
            <w:proofErr w:type="spellStart"/>
            <w:r w:rsidRPr="00D80FA7">
              <w:t>zachowań</w:t>
            </w:r>
            <w:proofErr w:type="spellEnd"/>
            <w:r w:rsidRPr="00D80FA7">
              <w:t>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analizuje informacje dotyczące profilaktyki i potrafi wskazać rzetelne źródła wiedzy.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7. Ruch to zdrowie – jak dbać o ciało, kręgosłup i środowisko?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Aktywność fizyczna; postawa ciała; kręgosłup; aktywny transport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korzyści z aktywności fizycznej.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 znaczenie prawidłowej postawy.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Stosuje zasady dbania o kręgosłup.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Planuje aktywny dzień z uwzględnieniem zdrowia i środowiska.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projektuje działania promujące aktywny i ekologiczny styl życia.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8. Dlaczego sen jest kluczowy dla zdrowia?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Sen; regeneracja; rytm dobowy; uważność; emocje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 znaczenie snu.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czynniki wpływające na jakość snu.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Rozpoznaje skutki niedoboru snu.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Analizuje własne nawyki związane ze snem i wskazuje możliwe zmiany.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opracowuje strategie poprawiające jakość snu i regeneracji.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lastRenderedPageBreak/>
              <w:t>9. Co wpływa na moje samopoczucie?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Dobrostan psychiczny; emocje; stres; potrzeby; strategie radzenia sobie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 pojęcie dobrostanu psychicznego.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czynniki wpływające na samopoczucie.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Rozpoznaje własne emocje i potrzeby.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Stosuje konstruktywne sposoby radzenia sobie ze stresem.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analizuje sytuację obciążającą i dobiera odpowiednie strategie radzenia sobie.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10. Kto dba o zdrowie intymne?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Lekarz; ginekolog; urolog; seksuolog; dermatolog-wenerolog; położna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osoby, do których można zwrócić się po pomoc medyczną.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Rozpoznaje podstawowe specjalizacje.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Wyjaśnia, czym zajmują się wybrani specjaliści.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Dobiera właściwego specjalistę do przykładowej sytuacji zdrowotnej.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wskazuje właściwe źródła profesjonalnej pomocy i uzasadnia wybór.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11. Reaguję, nie milczę – jak rozpoznać i zgłosić przemoc seksualną?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Przemoc; molestowanie; granice; zgoda; pomoc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Wyjaśnia, że przemoc seksualna jest zachowaniem niedopuszczalnym.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Rozpoznaje podstawowe przykłady naruszania granic.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Wie, komu należy zgłosić sytuację zagrożenia.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Potrafi wskazać bezpieczne sposoby reagowania i szukania pomocy.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analizuje sytuacje zagrożenia i wskazuje właściwą ścieżkę pomocy, uwzględniając bezpieczeństwo ofiary.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12. Poznaję siebie – tożsamość, emocje i relacje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Tożsamość; rozwój; różnorodność; relacje; samopoznanie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 pojęcie tożsamości.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czynniki wpływające na rozwój tożsamości.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Wyjaśnia znaczenie samopoznania i wsparcia.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Okazuje szacunek wobec różnorodności i potrafi rozmawiać o niej bez dyskryminacji.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analizuje wpływ wartości, emocji i relacji na rozwój własnej tożsamości.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lastRenderedPageBreak/>
              <w:t>13. Jak działają metody antykoncepcji?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Metody antykoncepcji; skuteczność; odpowiedzialność; profilaktyka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 pojęcie antykoncepcji.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podstawowe metody.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Porównuje wybrane metody pod względem działania i skuteczności.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Rozumie znaczenie odpowiedzialnych decyzji i konsultacji medycznej.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krytycznie analizuje informacje o metodach antykoncepcji i wskazuje znaczenie rzetelnej wiedzy medycznej.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>14. Dlaczego potrzebujemy bioróżnorodności?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Bioróżnorodność; ekosystemy; zdrowie publiczne; degradacja środowiska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Wyjaśnia pojęcie bioróżnorodności.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Wymienia zagrożenia wynikające z jej utraty.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Wyjaśnia wpływ środowiska na zdrowie człowieka.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Analizuje zależności między degradacją środowiska a zdrowiem publicznym.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proponuje działania chroniące bioróżnorodność i zdrowie.</w:t>
            </w:r>
          </w:p>
        </w:tc>
      </w:tr>
      <w:tr w:rsidR="005E4A26" w:rsidTr="005E4A26">
        <w:tc>
          <w:tcPr>
            <w:tcW w:w="1999" w:type="dxa"/>
          </w:tcPr>
          <w:p w:rsidR="005E4A26" w:rsidRPr="00D80FA7" w:rsidRDefault="005E4A26" w:rsidP="005E4A26">
            <w:r w:rsidRPr="00D80FA7">
              <w:t xml:space="preserve">15–16. Projekt edukacyjny 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Projekt; zdrowie; wartości; odpowiedzialność; społeczeństwo; środowisko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Uczestniczy w realizacji projektu.</w:t>
            </w:r>
          </w:p>
        </w:tc>
        <w:tc>
          <w:tcPr>
            <w:tcW w:w="1999" w:type="dxa"/>
          </w:tcPr>
          <w:p w:rsidR="005E4A26" w:rsidRPr="00D80FA7" w:rsidRDefault="005E4A26" w:rsidP="005E4A26">
            <w:r w:rsidRPr="00D80FA7">
              <w:t>Wykonuje powierzone zadanie.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Współpracuje i wykorzystuje wiedzę z zajęć.</w:t>
            </w:r>
          </w:p>
        </w:tc>
        <w:tc>
          <w:tcPr>
            <w:tcW w:w="2000" w:type="dxa"/>
          </w:tcPr>
          <w:p w:rsidR="005E4A26" w:rsidRPr="00D80FA7" w:rsidRDefault="005E4A26" w:rsidP="005E4A26">
            <w:r w:rsidRPr="00D80FA7">
              <w:t>Samodzielnie realizuje zadanie i prezentuje efekty projektu.</w:t>
            </w:r>
          </w:p>
        </w:tc>
        <w:tc>
          <w:tcPr>
            <w:tcW w:w="2000" w:type="dxa"/>
          </w:tcPr>
          <w:p w:rsidR="005E4A26" w:rsidRDefault="005E4A26" w:rsidP="005E4A26">
            <w:r w:rsidRPr="00D80FA7">
              <w:t>Wykazuje inicjatywę, kreatywność i samodzielność oraz potrafi wskazać praktyczne znaczenie projektu dla zdrowia i społeczności.</w:t>
            </w:r>
          </w:p>
        </w:tc>
      </w:tr>
    </w:tbl>
    <w:p w:rsidR="005E4A26" w:rsidRDefault="005E4A26"/>
    <w:sectPr w:rsidR="005E4A26" w:rsidSect="005E4A26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26"/>
    <w:rsid w:val="00275080"/>
    <w:rsid w:val="00284784"/>
    <w:rsid w:val="005E4A26"/>
    <w:rsid w:val="00830452"/>
    <w:rsid w:val="00851631"/>
    <w:rsid w:val="00977E13"/>
    <w:rsid w:val="00BD7DA5"/>
    <w:rsid w:val="00C7196F"/>
    <w:rsid w:val="00D36B58"/>
    <w:rsid w:val="00F5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CD3638"/>
  <w15:chartTrackingRefBased/>
  <w15:docId w15:val="{4A0B98EC-80E9-004A-9941-08FA6A6D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4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4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4A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4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4A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4A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4A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4A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4A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4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4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4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4A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4A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4A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4A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4A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4A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4A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4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4A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4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4A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4A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4A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4A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4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4A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4A2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E4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889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2026-08-30T18:25:00Z</dcterms:created>
  <dcterms:modified xsi:type="dcterms:W3CDTF">2026-09-02T19:14:00Z</dcterms:modified>
</cp:coreProperties>
</file>