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6EC9F" w14:textId="09F48F81" w:rsidR="00B95A9A" w:rsidRDefault="00D74CD8" w:rsidP="00D74CD8">
      <w:pPr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74CD8">
        <w:rPr>
          <w:rFonts w:ascii="Times New Roman" w:hAnsi="Times New Roman" w:cs="Times New Roman"/>
          <w:sz w:val="24"/>
          <w:szCs w:val="24"/>
        </w:rPr>
        <w:t xml:space="preserve">Ruda Maleniecka, </w:t>
      </w:r>
      <w:r w:rsidR="003526FC" w:rsidRPr="003526FC">
        <w:rPr>
          <w:rFonts w:ascii="Times New Roman" w:hAnsi="Times New Roman" w:cs="Times New Roman"/>
          <w:sz w:val="24"/>
          <w:szCs w:val="24"/>
        </w:rPr>
        <w:t>16</w:t>
      </w:r>
      <w:r w:rsidR="00325E8A">
        <w:rPr>
          <w:rFonts w:ascii="Times New Roman" w:hAnsi="Times New Roman" w:cs="Times New Roman"/>
          <w:sz w:val="24"/>
          <w:szCs w:val="24"/>
        </w:rPr>
        <w:t>.</w:t>
      </w:r>
      <w:r w:rsidR="000A26D4">
        <w:rPr>
          <w:rFonts w:ascii="Times New Roman" w:hAnsi="Times New Roman" w:cs="Times New Roman"/>
          <w:sz w:val="24"/>
          <w:szCs w:val="24"/>
        </w:rPr>
        <w:t>0</w:t>
      </w:r>
      <w:r w:rsidR="00B95D48">
        <w:rPr>
          <w:rFonts w:ascii="Times New Roman" w:hAnsi="Times New Roman" w:cs="Times New Roman"/>
          <w:sz w:val="24"/>
          <w:szCs w:val="24"/>
        </w:rPr>
        <w:t>9</w:t>
      </w:r>
      <w:r w:rsidRPr="00D74CD8">
        <w:rPr>
          <w:rFonts w:ascii="Times New Roman" w:hAnsi="Times New Roman" w:cs="Times New Roman"/>
          <w:sz w:val="24"/>
          <w:szCs w:val="24"/>
        </w:rPr>
        <w:t>.2024r.</w:t>
      </w:r>
    </w:p>
    <w:p w14:paraId="5FD428E0" w14:textId="77777777" w:rsidR="00D74CD8" w:rsidRDefault="00D74CD8" w:rsidP="00E87FF7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A3C4520" w14:textId="53D445A0" w:rsidR="00D74CD8" w:rsidRDefault="00D74CD8" w:rsidP="00E87FF7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Znak: KS. </w:t>
      </w:r>
      <w:r w:rsidR="003D1031">
        <w:rPr>
          <w:rFonts w:ascii="Times New Roman" w:hAnsi="Times New Roman" w:cs="Times New Roman"/>
          <w:sz w:val="24"/>
          <w:szCs w:val="24"/>
        </w:rPr>
        <w:t>412</w:t>
      </w:r>
      <w:r w:rsidR="000F4297">
        <w:rPr>
          <w:rFonts w:ascii="Times New Roman" w:hAnsi="Times New Roman" w:cs="Times New Roman"/>
          <w:sz w:val="24"/>
          <w:szCs w:val="24"/>
        </w:rPr>
        <w:t>3</w:t>
      </w:r>
      <w:r w:rsidR="003D1031">
        <w:rPr>
          <w:rFonts w:ascii="Times New Roman" w:hAnsi="Times New Roman" w:cs="Times New Roman"/>
          <w:sz w:val="24"/>
          <w:szCs w:val="24"/>
        </w:rPr>
        <w:t>.</w:t>
      </w:r>
      <w:r w:rsidR="00B95D4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.2024</w:t>
      </w:r>
    </w:p>
    <w:p w14:paraId="33EEFC80" w14:textId="77777777" w:rsidR="00E53D98" w:rsidRDefault="00E53D98" w:rsidP="00E53D98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4ED9D46" w14:textId="7B118FCC" w:rsidR="00E53D98" w:rsidRPr="00E53D98" w:rsidRDefault="00E53D98" w:rsidP="00936C3F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sz w:val="28"/>
          <w:szCs w:val="28"/>
        </w:rPr>
        <w:t>ZAWIADOMIENIE</w:t>
      </w:r>
    </w:p>
    <w:p w14:paraId="5AB78E59" w14:textId="77777777" w:rsidR="00E53D98" w:rsidRPr="007D4592" w:rsidRDefault="00E53D98" w:rsidP="00E53D98">
      <w:pPr>
        <w:tabs>
          <w:tab w:val="left" w:pos="0"/>
        </w:tabs>
        <w:spacing w:after="60"/>
        <w:rPr>
          <w:b/>
          <w:sz w:val="28"/>
          <w:szCs w:val="28"/>
        </w:rPr>
      </w:pPr>
    </w:p>
    <w:p w14:paraId="4746143B" w14:textId="2F3138EF" w:rsidR="00D139C7" w:rsidRDefault="00B95D48" w:rsidP="00B95D48">
      <w:pPr>
        <w:tabs>
          <w:tab w:val="left" w:pos="0"/>
        </w:tabs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</w:t>
      </w:r>
      <w:r w:rsidRPr="00E53D98">
        <w:rPr>
          <w:rFonts w:ascii="Times New Roman" w:hAnsi="Times New Roman" w:cs="Times New Roman"/>
          <w:sz w:val="24"/>
          <w:szCs w:val="24"/>
        </w:rPr>
        <w:t xml:space="preserve"> art. 22 ust. 4 ustawy z dnia 23 lipca 2003r. </w:t>
      </w:r>
      <w:r w:rsidRPr="00E53D98">
        <w:rPr>
          <w:rFonts w:ascii="Times New Roman" w:hAnsi="Times New Roman" w:cs="Times New Roman"/>
          <w:i/>
          <w:sz w:val="24"/>
          <w:szCs w:val="24"/>
        </w:rPr>
        <w:t xml:space="preserve">o ochronie zabytków i opiece nad zabytkami </w:t>
      </w:r>
      <w:r w:rsidRPr="00E53D98">
        <w:rPr>
          <w:rFonts w:ascii="Times New Roman" w:hAnsi="Times New Roman" w:cs="Times New Roman"/>
          <w:sz w:val="24"/>
          <w:szCs w:val="24"/>
        </w:rPr>
        <w:t>(Dz.U. z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3526FC">
        <w:rPr>
          <w:rFonts w:ascii="Times New Roman" w:hAnsi="Times New Roman" w:cs="Times New Roman"/>
          <w:sz w:val="24"/>
          <w:szCs w:val="24"/>
        </w:rPr>
        <w:t>4</w:t>
      </w:r>
      <w:r w:rsidRPr="00E53D98">
        <w:rPr>
          <w:rFonts w:ascii="Times New Roman" w:hAnsi="Times New Roman" w:cs="Times New Roman"/>
          <w:sz w:val="24"/>
          <w:szCs w:val="24"/>
        </w:rPr>
        <w:t xml:space="preserve"> r. poz. </w:t>
      </w:r>
      <w:r w:rsidR="003526FC">
        <w:rPr>
          <w:rFonts w:ascii="Times New Roman" w:hAnsi="Times New Roman" w:cs="Times New Roman"/>
          <w:sz w:val="24"/>
          <w:szCs w:val="24"/>
        </w:rPr>
        <w:t>1292</w:t>
      </w:r>
      <w:r w:rsidRPr="00E53D9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53D9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E53D98">
        <w:rPr>
          <w:rFonts w:ascii="Times New Roman" w:hAnsi="Times New Roman" w:cs="Times New Roman"/>
          <w:sz w:val="24"/>
          <w:szCs w:val="24"/>
        </w:rPr>
        <w:t>. zm.</w:t>
      </w:r>
      <w:r>
        <w:rPr>
          <w:rFonts w:ascii="Times New Roman" w:hAnsi="Times New Roman" w:cs="Times New Roman"/>
          <w:sz w:val="24"/>
          <w:szCs w:val="24"/>
        </w:rPr>
        <w:t>), oraz</w:t>
      </w:r>
      <w:r w:rsidR="00E53D98" w:rsidRPr="00E53D98">
        <w:rPr>
          <w:rFonts w:ascii="Times New Roman" w:hAnsi="Times New Roman" w:cs="Times New Roman"/>
          <w:sz w:val="24"/>
          <w:szCs w:val="24"/>
        </w:rPr>
        <w:t xml:space="preserve"> § 18</w:t>
      </w:r>
      <w:r w:rsidR="00687922">
        <w:rPr>
          <w:rFonts w:ascii="Times New Roman" w:hAnsi="Times New Roman" w:cs="Times New Roman"/>
          <w:sz w:val="24"/>
          <w:szCs w:val="24"/>
        </w:rPr>
        <w:t xml:space="preserve">b </w:t>
      </w:r>
      <w:r>
        <w:rPr>
          <w:rFonts w:ascii="Times New Roman" w:hAnsi="Times New Roman" w:cs="Times New Roman"/>
          <w:sz w:val="24"/>
          <w:szCs w:val="24"/>
        </w:rPr>
        <w:t>ust.5 R</w:t>
      </w:r>
      <w:r w:rsidR="00E53D98" w:rsidRPr="00E53D98">
        <w:rPr>
          <w:rFonts w:ascii="Times New Roman" w:hAnsi="Times New Roman" w:cs="Times New Roman"/>
          <w:sz w:val="24"/>
          <w:szCs w:val="24"/>
        </w:rPr>
        <w:t xml:space="preserve">ozporządzenia Ministra Kultury i Dziedzictwa Narodowego z dnia 26 maja 2011 r. </w:t>
      </w:r>
      <w:r w:rsidR="00E53D98" w:rsidRPr="00E53D98">
        <w:rPr>
          <w:rFonts w:ascii="Times New Roman" w:hAnsi="Times New Roman" w:cs="Times New Roman"/>
          <w:i/>
          <w:sz w:val="24"/>
          <w:szCs w:val="24"/>
        </w:rPr>
        <w:t>w sprawie prowadzenia rejestru zabytków, krajowej, wojewódzkiej i gminnej ewidencji zabytków oraz krajowego wykazu zabytków skradzionych lub wywiezionych za granicę niezgodnie z prawem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36C3F">
        <w:rPr>
          <w:rFonts w:ascii="Times New Roman" w:hAnsi="Times New Roman" w:cs="Times New Roman"/>
          <w:sz w:val="24"/>
          <w:szCs w:val="24"/>
        </w:rPr>
        <w:br/>
      </w:r>
      <w:r w:rsidR="00E53D98" w:rsidRPr="00E53D98">
        <w:rPr>
          <w:rFonts w:ascii="Times New Roman" w:hAnsi="Times New Roman" w:cs="Times New Roman"/>
          <w:sz w:val="24"/>
          <w:szCs w:val="24"/>
        </w:rPr>
        <w:t>(Dz.U.</w:t>
      </w:r>
      <w:r w:rsidR="008F401D">
        <w:rPr>
          <w:rFonts w:ascii="Times New Roman" w:hAnsi="Times New Roman" w:cs="Times New Roman"/>
          <w:sz w:val="24"/>
          <w:szCs w:val="24"/>
        </w:rPr>
        <w:t xml:space="preserve"> </w:t>
      </w:r>
      <w:r w:rsidR="00E53D98" w:rsidRPr="00E53D98">
        <w:rPr>
          <w:rFonts w:ascii="Times New Roman" w:hAnsi="Times New Roman" w:cs="Times New Roman"/>
          <w:sz w:val="24"/>
          <w:szCs w:val="24"/>
        </w:rPr>
        <w:t xml:space="preserve">z 2021r., poz. 56), </w:t>
      </w:r>
      <w:r>
        <w:rPr>
          <w:rFonts w:ascii="Times New Roman" w:hAnsi="Times New Roman" w:cs="Times New Roman"/>
          <w:sz w:val="24"/>
          <w:szCs w:val="24"/>
        </w:rPr>
        <w:t>po uzyskaniu pozytywnej opinii Świętokrzyskiego Wojewódzkiego Konserwatora Zabytków</w:t>
      </w:r>
    </w:p>
    <w:p w14:paraId="0F8F6F4A" w14:textId="77777777" w:rsidR="00B95D48" w:rsidRDefault="00E53D98" w:rsidP="000A26D4">
      <w:pPr>
        <w:tabs>
          <w:tab w:val="left" w:pos="0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26D4">
        <w:rPr>
          <w:rFonts w:ascii="Times New Roman" w:hAnsi="Times New Roman" w:cs="Times New Roman"/>
          <w:sz w:val="28"/>
          <w:szCs w:val="28"/>
        </w:rPr>
        <w:t>Wójt Gminy Ruda Maleniecka</w:t>
      </w:r>
    </w:p>
    <w:p w14:paraId="4EDCD95A" w14:textId="196FC89E" w:rsidR="00E53D98" w:rsidRPr="000A26D4" w:rsidRDefault="00E53D98" w:rsidP="000A26D4">
      <w:pPr>
        <w:tabs>
          <w:tab w:val="left" w:pos="0"/>
        </w:tabs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26D4">
        <w:rPr>
          <w:rFonts w:ascii="Times New Roman" w:hAnsi="Times New Roman" w:cs="Times New Roman"/>
          <w:sz w:val="28"/>
          <w:szCs w:val="28"/>
        </w:rPr>
        <w:t xml:space="preserve"> zawiadamia </w:t>
      </w:r>
      <w:r w:rsidR="00DA75E1">
        <w:rPr>
          <w:rFonts w:ascii="Times New Roman" w:hAnsi="Times New Roman" w:cs="Times New Roman"/>
          <w:sz w:val="28"/>
          <w:szCs w:val="28"/>
        </w:rPr>
        <w:br/>
      </w:r>
      <w:r w:rsidRPr="000A26D4">
        <w:rPr>
          <w:rFonts w:ascii="Times New Roman" w:hAnsi="Times New Roman" w:cs="Times New Roman"/>
          <w:sz w:val="28"/>
          <w:szCs w:val="28"/>
        </w:rPr>
        <w:t>o włączeni</w:t>
      </w:r>
      <w:r w:rsidR="00B95D48">
        <w:rPr>
          <w:rFonts w:ascii="Times New Roman" w:hAnsi="Times New Roman" w:cs="Times New Roman"/>
          <w:sz w:val="28"/>
          <w:szCs w:val="28"/>
        </w:rPr>
        <w:t>u z dniem</w:t>
      </w:r>
      <w:r w:rsidR="00325E8A">
        <w:rPr>
          <w:rFonts w:ascii="Times New Roman" w:hAnsi="Times New Roman" w:cs="Times New Roman"/>
          <w:sz w:val="28"/>
          <w:szCs w:val="28"/>
        </w:rPr>
        <w:t xml:space="preserve"> </w:t>
      </w:r>
      <w:r w:rsidR="00325E8A" w:rsidRPr="003526FC">
        <w:rPr>
          <w:rFonts w:ascii="Times New Roman" w:hAnsi="Times New Roman" w:cs="Times New Roman"/>
          <w:sz w:val="28"/>
          <w:szCs w:val="28"/>
        </w:rPr>
        <w:t>16</w:t>
      </w:r>
      <w:r w:rsidR="00325E8A">
        <w:rPr>
          <w:rFonts w:ascii="Times New Roman" w:hAnsi="Times New Roman" w:cs="Times New Roman"/>
          <w:sz w:val="28"/>
          <w:szCs w:val="28"/>
        </w:rPr>
        <w:t xml:space="preserve">.09.2024r. </w:t>
      </w:r>
      <w:r w:rsidRPr="000A26D4">
        <w:rPr>
          <w:rFonts w:ascii="Times New Roman" w:hAnsi="Times New Roman" w:cs="Times New Roman"/>
          <w:sz w:val="28"/>
          <w:szCs w:val="28"/>
        </w:rPr>
        <w:t xml:space="preserve">do </w:t>
      </w:r>
      <w:r w:rsidR="00936C3F" w:rsidRPr="000A26D4">
        <w:rPr>
          <w:rFonts w:ascii="Times New Roman" w:hAnsi="Times New Roman" w:cs="Times New Roman"/>
          <w:sz w:val="28"/>
          <w:szCs w:val="28"/>
        </w:rPr>
        <w:t>G</w:t>
      </w:r>
      <w:r w:rsidRPr="000A26D4">
        <w:rPr>
          <w:rFonts w:ascii="Times New Roman" w:hAnsi="Times New Roman" w:cs="Times New Roman"/>
          <w:sz w:val="28"/>
          <w:szCs w:val="28"/>
        </w:rPr>
        <w:t xml:space="preserve">minnej </w:t>
      </w:r>
      <w:r w:rsidR="00936C3F" w:rsidRPr="000A26D4">
        <w:rPr>
          <w:rFonts w:ascii="Times New Roman" w:hAnsi="Times New Roman" w:cs="Times New Roman"/>
          <w:sz w:val="28"/>
          <w:szCs w:val="28"/>
        </w:rPr>
        <w:t>E</w:t>
      </w:r>
      <w:r w:rsidRPr="000A26D4">
        <w:rPr>
          <w:rFonts w:ascii="Times New Roman" w:hAnsi="Times New Roman" w:cs="Times New Roman"/>
          <w:sz w:val="28"/>
          <w:szCs w:val="28"/>
        </w:rPr>
        <w:t xml:space="preserve">widencji </w:t>
      </w:r>
      <w:r w:rsidR="00936C3F" w:rsidRPr="000A26D4">
        <w:rPr>
          <w:rFonts w:ascii="Times New Roman" w:hAnsi="Times New Roman" w:cs="Times New Roman"/>
          <w:sz w:val="28"/>
          <w:szCs w:val="28"/>
        </w:rPr>
        <w:t>Z</w:t>
      </w:r>
      <w:r w:rsidRPr="000A26D4">
        <w:rPr>
          <w:rFonts w:ascii="Times New Roman" w:hAnsi="Times New Roman" w:cs="Times New Roman"/>
          <w:sz w:val="28"/>
          <w:szCs w:val="28"/>
        </w:rPr>
        <w:t>abytków</w:t>
      </w:r>
      <w:r w:rsidR="00DA75E1">
        <w:rPr>
          <w:rFonts w:ascii="Times New Roman" w:hAnsi="Times New Roman" w:cs="Times New Roman"/>
          <w:sz w:val="28"/>
          <w:szCs w:val="28"/>
        </w:rPr>
        <w:br/>
      </w:r>
      <w:r w:rsidRPr="000A26D4">
        <w:rPr>
          <w:rFonts w:ascii="Times New Roman" w:hAnsi="Times New Roman" w:cs="Times New Roman"/>
          <w:sz w:val="28"/>
          <w:szCs w:val="28"/>
        </w:rPr>
        <w:t xml:space="preserve"> karty adresowej zabytku</w:t>
      </w:r>
      <w:r w:rsidR="00B95D48">
        <w:rPr>
          <w:rFonts w:ascii="Times New Roman" w:hAnsi="Times New Roman" w:cs="Times New Roman"/>
          <w:sz w:val="28"/>
          <w:szCs w:val="28"/>
        </w:rPr>
        <w:t xml:space="preserve"> Nr 17A</w:t>
      </w:r>
    </w:p>
    <w:p w14:paraId="0FC58E04" w14:textId="77777777" w:rsidR="000A26D4" w:rsidRDefault="003973F9" w:rsidP="00D139C7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6D4">
        <w:rPr>
          <w:rFonts w:ascii="Times New Roman" w:hAnsi="Times New Roman" w:cs="Times New Roman"/>
          <w:b/>
          <w:bCs/>
          <w:sz w:val="28"/>
          <w:szCs w:val="28"/>
        </w:rPr>
        <w:t>Krzyż przydrożny (Kapliczka)</w:t>
      </w:r>
      <w:r w:rsidR="00E53D98" w:rsidRPr="000A26D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098B368D" w14:textId="5A8086F0" w:rsidR="00E53D98" w:rsidRPr="000A26D4" w:rsidRDefault="003973F9" w:rsidP="00D139C7">
      <w:pPr>
        <w:tabs>
          <w:tab w:val="left" w:pos="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26D4">
        <w:rPr>
          <w:rFonts w:ascii="Times New Roman" w:hAnsi="Times New Roman" w:cs="Times New Roman"/>
          <w:b/>
          <w:bCs/>
          <w:sz w:val="28"/>
          <w:szCs w:val="28"/>
        </w:rPr>
        <w:t>Maleniec, działka Nr 151/1</w:t>
      </w:r>
      <w:r w:rsidR="00E53D98" w:rsidRPr="000A26D4">
        <w:rPr>
          <w:rFonts w:ascii="Times New Roman" w:hAnsi="Times New Roman" w:cs="Times New Roman"/>
          <w:b/>
          <w:bCs/>
          <w:sz w:val="28"/>
          <w:szCs w:val="28"/>
        </w:rPr>
        <w:t xml:space="preserve">, czas powstania: </w:t>
      </w:r>
      <w:r w:rsidR="00936C3F" w:rsidRPr="000A26D4">
        <w:rPr>
          <w:rFonts w:ascii="Times New Roman" w:hAnsi="Times New Roman" w:cs="Times New Roman"/>
          <w:b/>
          <w:bCs/>
          <w:sz w:val="28"/>
          <w:szCs w:val="28"/>
        </w:rPr>
        <w:t>1900</w:t>
      </w:r>
      <w:r w:rsidR="00E53D98" w:rsidRPr="000A26D4">
        <w:rPr>
          <w:rFonts w:ascii="Times New Roman" w:hAnsi="Times New Roman" w:cs="Times New Roman"/>
          <w:b/>
          <w:bCs/>
          <w:sz w:val="28"/>
          <w:szCs w:val="28"/>
        </w:rPr>
        <w:t>r.</w:t>
      </w:r>
    </w:p>
    <w:p w14:paraId="7EFA0BBD" w14:textId="77777777" w:rsidR="00936C3F" w:rsidRPr="00E53D98" w:rsidRDefault="00936C3F" w:rsidP="00936C3F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E9A79" w14:textId="69CA49CE" w:rsidR="00325E8A" w:rsidRDefault="00E53D98" w:rsidP="00BA23F3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3D98">
        <w:rPr>
          <w:rFonts w:ascii="Times New Roman" w:hAnsi="Times New Roman" w:cs="Times New Roman"/>
          <w:sz w:val="24"/>
          <w:szCs w:val="24"/>
        </w:rPr>
        <w:tab/>
      </w:r>
    </w:p>
    <w:p w14:paraId="4D42A782" w14:textId="77777777" w:rsidR="00BA23F3" w:rsidRDefault="00BA23F3" w:rsidP="00BA23F3">
      <w:pPr>
        <w:shd w:val="clear" w:color="auto" w:fill="FFFFFF"/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4E27D95B" w14:textId="7D309EA2" w:rsidR="00BA23F3" w:rsidRDefault="00BA23F3" w:rsidP="00BA23F3">
      <w:pPr>
        <w:shd w:val="clear" w:color="auto" w:fill="FFFFFF"/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ójt Gminy </w:t>
      </w:r>
      <w:r>
        <w:rPr>
          <w:rFonts w:ascii="Times New Roman" w:hAnsi="Times New Roman" w:cs="Times New Roman"/>
          <w:sz w:val="24"/>
          <w:szCs w:val="24"/>
        </w:rPr>
        <w:br/>
        <w:t xml:space="preserve">      /-/ Jolanta Orman</w:t>
      </w:r>
    </w:p>
    <w:p w14:paraId="7F515D2B" w14:textId="77777777" w:rsidR="00BA23F3" w:rsidRDefault="00BA23F3" w:rsidP="00B95D48">
      <w:pPr>
        <w:shd w:val="clear" w:color="auto" w:fill="FFFFFF"/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3E00D43F" w14:textId="77777777" w:rsidR="00BA23F3" w:rsidRDefault="00BA23F3" w:rsidP="00B95D48">
      <w:pPr>
        <w:shd w:val="clear" w:color="auto" w:fill="FFFFFF"/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38624780" w14:textId="77777777" w:rsidR="00BA23F3" w:rsidRDefault="00BA23F3" w:rsidP="00B95D48">
      <w:pPr>
        <w:shd w:val="clear" w:color="auto" w:fill="FFFFFF"/>
        <w:spacing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</w:p>
    <w:p w14:paraId="0190C7F0" w14:textId="2205A2EE" w:rsidR="00325E8A" w:rsidRDefault="00325E8A" w:rsidP="00325E8A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Załącznik:</w:t>
      </w:r>
      <w:r>
        <w:rPr>
          <w:rFonts w:ascii="Times New Roman" w:hAnsi="Times New Roman" w:cs="Times New Roman"/>
          <w:sz w:val="24"/>
          <w:szCs w:val="24"/>
        </w:rPr>
        <w:br/>
        <w:t>- Karta adresowa zabytku Nr 17A</w:t>
      </w:r>
    </w:p>
    <w:sectPr w:rsidR="00325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8460F3"/>
    <w:multiLevelType w:val="multilevel"/>
    <w:tmpl w:val="4FA62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4C65EF"/>
    <w:multiLevelType w:val="multilevel"/>
    <w:tmpl w:val="AC108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BE78A3"/>
    <w:multiLevelType w:val="hybridMultilevel"/>
    <w:tmpl w:val="C55A9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6012A"/>
    <w:multiLevelType w:val="multilevel"/>
    <w:tmpl w:val="C77A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6DB2633"/>
    <w:multiLevelType w:val="multilevel"/>
    <w:tmpl w:val="7B18C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FC576F"/>
    <w:multiLevelType w:val="multilevel"/>
    <w:tmpl w:val="F414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3E7E77"/>
    <w:multiLevelType w:val="multilevel"/>
    <w:tmpl w:val="C5A2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F67DED"/>
    <w:multiLevelType w:val="multilevel"/>
    <w:tmpl w:val="9356D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1B6606"/>
    <w:multiLevelType w:val="multilevel"/>
    <w:tmpl w:val="9AF65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AF1519"/>
    <w:multiLevelType w:val="multilevel"/>
    <w:tmpl w:val="25AA2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264523"/>
    <w:multiLevelType w:val="hybridMultilevel"/>
    <w:tmpl w:val="0890DD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087D94"/>
    <w:multiLevelType w:val="multilevel"/>
    <w:tmpl w:val="DBFA8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0452908">
    <w:abstractNumId w:val="6"/>
  </w:num>
  <w:num w:numId="2" w16cid:durableId="1243637368">
    <w:abstractNumId w:val="8"/>
  </w:num>
  <w:num w:numId="3" w16cid:durableId="106390068">
    <w:abstractNumId w:val="2"/>
  </w:num>
  <w:num w:numId="4" w16cid:durableId="419183577">
    <w:abstractNumId w:val="7"/>
  </w:num>
  <w:num w:numId="5" w16cid:durableId="894464695">
    <w:abstractNumId w:val="11"/>
  </w:num>
  <w:num w:numId="6" w16cid:durableId="477385898">
    <w:abstractNumId w:val="1"/>
  </w:num>
  <w:num w:numId="7" w16cid:durableId="1045450438">
    <w:abstractNumId w:val="4"/>
  </w:num>
  <w:num w:numId="8" w16cid:durableId="1049571154">
    <w:abstractNumId w:val="0"/>
  </w:num>
  <w:num w:numId="9" w16cid:durableId="579565675">
    <w:abstractNumId w:val="5"/>
  </w:num>
  <w:num w:numId="10" w16cid:durableId="1789474096">
    <w:abstractNumId w:val="3"/>
  </w:num>
  <w:num w:numId="11" w16cid:durableId="140540380">
    <w:abstractNumId w:val="9"/>
  </w:num>
  <w:num w:numId="12" w16cid:durableId="16064279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960"/>
    <w:rsid w:val="00014AD1"/>
    <w:rsid w:val="00042B38"/>
    <w:rsid w:val="0008519E"/>
    <w:rsid w:val="00092BA7"/>
    <w:rsid w:val="000A26D4"/>
    <w:rsid w:val="000A39A9"/>
    <w:rsid w:val="000D0B31"/>
    <w:rsid w:val="000F4297"/>
    <w:rsid w:val="00125EC9"/>
    <w:rsid w:val="00133097"/>
    <w:rsid w:val="00155BCE"/>
    <w:rsid w:val="00163FB1"/>
    <w:rsid w:val="001829ED"/>
    <w:rsid w:val="001B212F"/>
    <w:rsid w:val="001E7986"/>
    <w:rsid w:val="001E7F8E"/>
    <w:rsid w:val="002014DD"/>
    <w:rsid w:val="00211457"/>
    <w:rsid w:val="002C0288"/>
    <w:rsid w:val="0030566C"/>
    <w:rsid w:val="00321121"/>
    <w:rsid w:val="00325E8A"/>
    <w:rsid w:val="00331627"/>
    <w:rsid w:val="003526FC"/>
    <w:rsid w:val="00365960"/>
    <w:rsid w:val="003664C6"/>
    <w:rsid w:val="003973F9"/>
    <w:rsid w:val="003A0E58"/>
    <w:rsid w:val="003D1031"/>
    <w:rsid w:val="003D6588"/>
    <w:rsid w:val="003E282F"/>
    <w:rsid w:val="004A3702"/>
    <w:rsid w:val="005142BD"/>
    <w:rsid w:val="005A7697"/>
    <w:rsid w:val="005D60AE"/>
    <w:rsid w:val="00604941"/>
    <w:rsid w:val="00644357"/>
    <w:rsid w:val="00645B03"/>
    <w:rsid w:val="00650E76"/>
    <w:rsid w:val="00653946"/>
    <w:rsid w:val="00687922"/>
    <w:rsid w:val="00687DC0"/>
    <w:rsid w:val="006B53E1"/>
    <w:rsid w:val="006D68AA"/>
    <w:rsid w:val="00726E63"/>
    <w:rsid w:val="00735052"/>
    <w:rsid w:val="00735F18"/>
    <w:rsid w:val="00797E52"/>
    <w:rsid w:val="007F446E"/>
    <w:rsid w:val="007F7792"/>
    <w:rsid w:val="00801D43"/>
    <w:rsid w:val="008C09CF"/>
    <w:rsid w:val="008C5738"/>
    <w:rsid w:val="008D141A"/>
    <w:rsid w:val="008E14CD"/>
    <w:rsid w:val="008E55B2"/>
    <w:rsid w:val="008F1DA7"/>
    <w:rsid w:val="008F401D"/>
    <w:rsid w:val="00936C3F"/>
    <w:rsid w:val="009C7C79"/>
    <w:rsid w:val="00A62DAE"/>
    <w:rsid w:val="00A90841"/>
    <w:rsid w:val="00AC6E90"/>
    <w:rsid w:val="00B00BAB"/>
    <w:rsid w:val="00B03D10"/>
    <w:rsid w:val="00B2577C"/>
    <w:rsid w:val="00B45499"/>
    <w:rsid w:val="00B539BA"/>
    <w:rsid w:val="00B7734E"/>
    <w:rsid w:val="00B91791"/>
    <w:rsid w:val="00B95A9A"/>
    <w:rsid w:val="00B95D48"/>
    <w:rsid w:val="00BA23F3"/>
    <w:rsid w:val="00BB0492"/>
    <w:rsid w:val="00C04A6A"/>
    <w:rsid w:val="00C068A4"/>
    <w:rsid w:val="00C06E6A"/>
    <w:rsid w:val="00C2421D"/>
    <w:rsid w:val="00CA781F"/>
    <w:rsid w:val="00CD1FDB"/>
    <w:rsid w:val="00CD550E"/>
    <w:rsid w:val="00D068FA"/>
    <w:rsid w:val="00D139C7"/>
    <w:rsid w:val="00D47926"/>
    <w:rsid w:val="00D74CD8"/>
    <w:rsid w:val="00D81542"/>
    <w:rsid w:val="00DA5D2A"/>
    <w:rsid w:val="00DA75E1"/>
    <w:rsid w:val="00DB6B17"/>
    <w:rsid w:val="00DD5F21"/>
    <w:rsid w:val="00E53D98"/>
    <w:rsid w:val="00E810BF"/>
    <w:rsid w:val="00E87FF7"/>
    <w:rsid w:val="00EA10F8"/>
    <w:rsid w:val="00EC0654"/>
    <w:rsid w:val="00ED037F"/>
    <w:rsid w:val="00EE6E1A"/>
    <w:rsid w:val="00EF4DF5"/>
    <w:rsid w:val="00F114F4"/>
    <w:rsid w:val="00F67BA8"/>
    <w:rsid w:val="00FC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A7A3E"/>
  <w15:chartTrackingRefBased/>
  <w15:docId w15:val="{A39ADD10-AFB6-4164-B636-8DEFB7949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19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E14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D8154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7FF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29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9E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E6E1A"/>
    <w:pPr>
      <w:spacing w:after="160" w:line="259" w:lineRule="auto"/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0288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B95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154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81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E14C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7FF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3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2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91450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50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85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8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2030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00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639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DEDED"/>
                <w:right w:val="none" w:sz="0" w:space="0" w:color="auto"/>
              </w:divBdr>
            </w:div>
            <w:div w:id="76638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867488">
                  <w:marLeft w:val="0"/>
                  <w:marRight w:val="0"/>
                  <w:marTop w:val="21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216333">
              <w:marLeft w:val="0"/>
              <w:marRight w:val="0"/>
              <w:marTop w:val="0"/>
              <w:marBottom w:val="0"/>
              <w:divBdr>
                <w:top w:val="single" w:sz="12" w:space="0" w:color="000A62"/>
                <w:left w:val="single" w:sz="12" w:space="0" w:color="000A62"/>
                <w:bottom w:val="single" w:sz="12" w:space="0" w:color="000A62"/>
                <w:right w:val="single" w:sz="12" w:space="0" w:color="000A62"/>
              </w:divBdr>
              <w:divsChild>
                <w:div w:id="105049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94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6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84119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5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214">
          <w:blockQuote w:val="1"/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4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0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515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509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404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762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05697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048739">
              <w:blockQuote w:val="1"/>
              <w:marLeft w:val="1500"/>
              <w:marRight w:val="0"/>
              <w:marTop w:val="75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1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06117">
                  <w:marLeft w:val="0"/>
                  <w:marRight w:val="450"/>
                  <w:marTop w:val="0"/>
                  <w:marBottom w:val="450"/>
                  <w:divBdr>
                    <w:top w:val="single" w:sz="6" w:space="11" w:color="9A9A9A"/>
                    <w:left w:val="single" w:sz="6" w:space="11" w:color="9A9A9A"/>
                    <w:bottom w:val="single" w:sz="6" w:space="11" w:color="9A9A9A"/>
                    <w:right w:val="single" w:sz="6" w:space="11" w:color="9A9A9A"/>
                  </w:divBdr>
                  <w:divsChild>
                    <w:div w:id="1352951657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673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63246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3396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ADADA"/>
                  </w:divBdr>
                  <w:divsChild>
                    <w:div w:id="7559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8919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30203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31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9590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23855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0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33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626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618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730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129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T.Przybył</dc:creator>
  <cp:keywords/>
  <dc:description/>
  <cp:lastModifiedBy>Wioletta  Bajor</cp:lastModifiedBy>
  <cp:revision>30</cp:revision>
  <cp:lastPrinted>2024-09-16T12:27:00Z</cp:lastPrinted>
  <dcterms:created xsi:type="dcterms:W3CDTF">2024-06-18T11:35:00Z</dcterms:created>
  <dcterms:modified xsi:type="dcterms:W3CDTF">2024-09-16T12:28:00Z</dcterms:modified>
</cp:coreProperties>
</file>