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59" w:rsidRPr="00941E33" w:rsidRDefault="00BE549E" w:rsidP="00941E33">
      <w:pPr>
        <w:pStyle w:val="Bezodstpw"/>
        <w:jc w:val="center"/>
        <w:rPr>
          <w:b/>
        </w:rPr>
      </w:pPr>
      <w:r w:rsidRPr="00941E33">
        <w:rPr>
          <w:b/>
        </w:rPr>
        <w:t>Zarządzenie nr WG-VIII -</w:t>
      </w:r>
      <w:r w:rsidR="00036FE9">
        <w:rPr>
          <w:b/>
        </w:rPr>
        <w:t xml:space="preserve"> </w:t>
      </w:r>
      <w:r w:rsidR="008801F8">
        <w:rPr>
          <w:b/>
        </w:rPr>
        <w:t>26</w:t>
      </w:r>
      <w:r w:rsidRPr="00941E33">
        <w:rPr>
          <w:b/>
        </w:rPr>
        <w:t>/2023</w:t>
      </w:r>
    </w:p>
    <w:p w:rsidR="00BE549E" w:rsidRPr="00941E33" w:rsidRDefault="00BE549E" w:rsidP="00941E33">
      <w:pPr>
        <w:pStyle w:val="Bezodstpw"/>
        <w:jc w:val="center"/>
        <w:rPr>
          <w:b/>
        </w:rPr>
      </w:pPr>
      <w:r w:rsidRPr="00941E33">
        <w:rPr>
          <w:b/>
        </w:rPr>
        <w:t>Wójta Gminy Olszanka</w:t>
      </w:r>
    </w:p>
    <w:p w:rsidR="00BE549E" w:rsidRDefault="00BE549E" w:rsidP="00941E33">
      <w:pPr>
        <w:pStyle w:val="Bezodstpw"/>
        <w:jc w:val="center"/>
        <w:rPr>
          <w:b/>
        </w:rPr>
      </w:pPr>
      <w:r w:rsidRPr="00941E33">
        <w:rPr>
          <w:b/>
        </w:rPr>
        <w:t>z dnia 2</w:t>
      </w:r>
      <w:r w:rsidR="00AB3BC3">
        <w:rPr>
          <w:b/>
        </w:rPr>
        <w:t>8</w:t>
      </w:r>
      <w:r w:rsidRPr="00941E33">
        <w:rPr>
          <w:b/>
        </w:rPr>
        <w:t>.</w:t>
      </w:r>
      <w:r w:rsidR="00AB3BC3">
        <w:rPr>
          <w:b/>
        </w:rPr>
        <w:t>02</w:t>
      </w:r>
      <w:r w:rsidRPr="00941E33">
        <w:rPr>
          <w:b/>
        </w:rPr>
        <w:t>.2023 r.</w:t>
      </w:r>
    </w:p>
    <w:p w:rsidR="00941E33" w:rsidRPr="00941E33" w:rsidRDefault="00941E33" w:rsidP="00941E33">
      <w:pPr>
        <w:pStyle w:val="Bezodstpw"/>
        <w:jc w:val="center"/>
        <w:rPr>
          <w:b/>
        </w:rPr>
      </w:pPr>
    </w:p>
    <w:p w:rsidR="00BE549E" w:rsidRDefault="00BE549E" w:rsidP="00941E33">
      <w:pPr>
        <w:pStyle w:val="Bezodstpw"/>
        <w:jc w:val="center"/>
      </w:pPr>
      <w:r>
        <w:t xml:space="preserve">w sprawie ustalenia </w:t>
      </w:r>
      <w:r w:rsidR="0061452B">
        <w:t>stawek z tytułu zarządu oraz dzierżawy i najmu</w:t>
      </w:r>
    </w:p>
    <w:p w:rsidR="00941E33" w:rsidRDefault="00941E33" w:rsidP="00941E33">
      <w:pPr>
        <w:pStyle w:val="Bezodstpw"/>
        <w:jc w:val="center"/>
      </w:pPr>
    </w:p>
    <w:p w:rsidR="00BE549E" w:rsidRDefault="00BE549E" w:rsidP="00941E33">
      <w:pPr>
        <w:pStyle w:val="Bezodstpw"/>
        <w:jc w:val="both"/>
      </w:pPr>
      <w:r>
        <w:t>Na podstawie art. 30 ust.</w:t>
      </w:r>
      <w:r w:rsidR="0061452B">
        <w:t xml:space="preserve"> 1 i</w:t>
      </w:r>
      <w:r>
        <w:t xml:space="preserve"> 2 pkt 3 ustawy z dnia 8 marca 19</w:t>
      </w:r>
      <w:r w:rsidR="00036FE9">
        <w:t>90 r. o samorządzie gminnym (t. </w:t>
      </w:r>
      <w:r>
        <w:t>j. Dz. U. z 2</w:t>
      </w:r>
      <w:r w:rsidR="00036FE9">
        <w:t>023 r. poz. 40</w:t>
      </w:r>
      <w:r>
        <w:t>)</w:t>
      </w:r>
      <w:r w:rsidR="00036FE9">
        <w:t>,</w:t>
      </w:r>
      <w:r>
        <w:t xml:space="preserve"> </w:t>
      </w:r>
      <w:r w:rsidR="0061452B">
        <w:t>art. 25 ust. 1 i 2, art. 35 ust. 1 i 2 ustawy z dnia 21 sierpnia 1997 r. o gospodarce nieruchomościami (</w:t>
      </w:r>
      <w:r w:rsidR="00036FE9">
        <w:t>t. j. Dz. U. z 2023 r. poz. 344</w:t>
      </w:r>
      <w:r w:rsidR="0061452B">
        <w:t xml:space="preserve">) oraz Uchwały nr </w:t>
      </w:r>
      <w:r w:rsidR="00C93B1A" w:rsidRPr="00C93B1A">
        <w:rPr>
          <w:rFonts w:cs="Times New Roman"/>
        </w:rPr>
        <w:t>XIII/92/2019</w:t>
      </w:r>
      <w:r w:rsidR="00C93B1A">
        <w:t xml:space="preserve"> </w:t>
      </w:r>
      <w:r w:rsidR="0061452B">
        <w:t>Rady Gminy Olszanka z dnia</w:t>
      </w:r>
      <w:r w:rsidR="00C93B1A">
        <w:t xml:space="preserve"> 29 października 2019 r.</w:t>
      </w:r>
      <w:r w:rsidR="0061452B">
        <w:t xml:space="preserve"> w sprawie zasad gospodarowania nieruchomościami stanowiącymi własność Gminy Olszanka </w:t>
      </w:r>
      <w:r>
        <w:t>– zarządzam, co następuje:</w:t>
      </w:r>
    </w:p>
    <w:p w:rsidR="00BE549E" w:rsidRDefault="00BE549E" w:rsidP="00941E33">
      <w:pPr>
        <w:pStyle w:val="Bezodstpw"/>
      </w:pPr>
    </w:p>
    <w:p w:rsidR="00BE549E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="00BE549E" w:rsidRPr="00355F35">
        <w:rPr>
          <w:b/>
        </w:rPr>
        <w:t>1</w:t>
      </w:r>
    </w:p>
    <w:p w:rsidR="00355F35" w:rsidRPr="00355F35" w:rsidRDefault="00355F35" w:rsidP="00355F35">
      <w:pPr>
        <w:pStyle w:val="Bezodstpw"/>
        <w:jc w:val="center"/>
        <w:rPr>
          <w:b/>
        </w:rPr>
      </w:pPr>
    </w:p>
    <w:p w:rsidR="00131F35" w:rsidRDefault="00BE549E" w:rsidP="00FA2DE5">
      <w:pPr>
        <w:pStyle w:val="Bezodstpw"/>
        <w:jc w:val="both"/>
      </w:pPr>
      <w:r>
        <w:t xml:space="preserve">Ustala się </w:t>
      </w:r>
      <w:r w:rsidR="0061452B">
        <w:t>miesięczne stawki czynszu najmu (dzierżawy) lokali użytkowych i pomieszczeń gospodarczych oraz budynków gospodarczych w kwocie netto za 1 m</w:t>
      </w:r>
      <w:r w:rsidR="0061452B" w:rsidRPr="00036FE9">
        <w:rPr>
          <w:vertAlign w:val="superscript"/>
        </w:rPr>
        <w:t>2</w:t>
      </w:r>
      <w:r w:rsidR="0061452B">
        <w:t xml:space="preserve"> powierzchni użytkowej:</w:t>
      </w:r>
    </w:p>
    <w:p w:rsidR="00FA2DE5" w:rsidRDefault="00FA2DE5" w:rsidP="00FA2DE5">
      <w:pPr>
        <w:pStyle w:val="Bezodstpw"/>
        <w:jc w:val="both"/>
      </w:pPr>
    </w:p>
    <w:p w:rsidR="00F0581D" w:rsidRDefault="00FA2DE5" w:rsidP="00036FE9">
      <w:pPr>
        <w:pStyle w:val="Bezodstpw"/>
        <w:numPr>
          <w:ilvl w:val="0"/>
          <w:numId w:val="1"/>
        </w:numPr>
      </w:pPr>
      <w:r>
        <w:t xml:space="preserve">lokale użytkowe pod działalność z zakresu handlu i usług </w:t>
      </w:r>
      <w:r w:rsidR="002F18EB">
        <w:tab/>
      </w:r>
      <w:r w:rsidR="002F18EB">
        <w:tab/>
      </w:r>
      <w:r w:rsidR="002F18EB">
        <w:tab/>
      </w:r>
      <w:r w:rsidRPr="002F18EB">
        <w:rPr>
          <w:b/>
        </w:rPr>
        <w:t>8,00 zł</w:t>
      </w:r>
    </w:p>
    <w:p w:rsidR="00FA2DE5" w:rsidRDefault="00FA2DE5" w:rsidP="00036FE9">
      <w:pPr>
        <w:pStyle w:val="Bezodstpw"/>
        <w:numPr>
          <w:ilvl w:val="0"/>
          <w:numId w:val="1"/>
        </w:numPr>
      </w:pPr>
      <w:r>
        <w:t xml:space="preserve">garaże </w:t>
      </w:r>
      <w:r w:rsidR="002F18EB">
        <w:tab/>
      </w:r>
      <w:r w:rsidR="002F18EB">
        <w:tab/>
      </w:r>
      <w:r w:rsidR="002F18EB">
        <w:tab/>
      </w:r>
      <w:r w:rsidR="002F18EB">
        <w:tab/>
      </w:r>
      <w:r w:rsidR="002F18EB">
        <w:tab/>
      </w:r>
      <w:r w:rsidR="002F18EB">
        <w:tab/>
      </w:r>
      <w:r w:rsidR="002F18EB">
        <w:tab/>
      </w:r>
      <w:r w:rsidR="002F18EB">
        <w:tab/>
      </w:r>
      <w:r w:rsidR="002F18EB">
        <w:tab/>
      </w:r>
      <w:r w:rsidR="002F18EB">
        <w:tab/>
      </w:r>
      <w:r w:rsidRPr="002F18EB">
        <w:rPr>
          <w:b/>
        </w:rPr>
        <w:t>2,40</w:t>
      </w:r>
      <w:r w:rsidR="002F18EB">
        <w:rPr>
          <w:b/>
        </w:rPr>
        <w:t xml:space="preserve"> zł</w:t>
      </w:r>
    </w:p>
    <w:p w:rsidR="00FA2DE5" w:rsidRDefault="00FA2DE5" w:rsidP="00036FE9">
      <w:pPr>
        <w:pStyle w:val="Bezodstpw"/>
        <w:numPr>
          <w:ilvl w:val="0"/>
          <w:numId w:val="1"/>
        </w:numPr>
      </w:pPr>
      <w:r>
        <w:t xml:space="preserve">lokale biurowe </w:t>
      </w:r>
      <w:r w:rsidR="00036FE9">
        <w:tab/>
      </w:r>
      <w:r w:rsidR="00036FE9">
        <w:tab/>
      </w:r>
      <w:r w:rsidR="00036FE9">
        <w:tab/>
      </w:r>
      <w:r w:rsidR="00036FE9">
        <w:tab/>
      </w:r>
      <w:r w:rsidR="00036FE9">
        <w:tab/>
      </w:r>
      <w:r w:rsidR="00036FE9">
        <w:tab/>
      </w:r>
      <w:r w:rsidR="00036FE9">
        <w:tab/>
      </w:r>
      <w:r w:rsidR="00036FE9">
        <w:tab/>
      </w:r>
      <w:r w:rsidRPr="002F18EB">
        <w:rPr>
          <w:b/>
        </w:rPr>
        <w:t>4,00</w:t>
      </w:r>
      <w:r w:rsidR="002F18EB">
        <w:rPr>
          <w:b/>
        </w:rPr>
        <w:t xml:space="preserve"> zł</w:t>
      </w:r>
    </w:p>
    <w:p w:rsidR="00FA2DE5" w:rsidRDefault="00FA2DE5" w:rsidP="00036FE9">
      <w:pPr>
        <w:pStyle w:val="Bezodstpw"/>
        <w:numPr>
          <w:ilvl w:val="0"/>
          <w:numId w:val="1"/>
        </w:numPr>
      </w:pPr>
      <w:r>
        <w:t>lokale rzemieślnicze i magazynowe</w:t>
      </w:r>
      <w:r w:rsidR="002F18EB">
        <w:t xml:space="preserve"> </w:t>
      </w:r>
      <w:r w:rsidR="002F18EB">
        <w:tab/>
      </w:r>
      <w:r w:rsidR="002F18EB">
        <w:tab/>
      </w:r>
      <w:r w:rsidR="002F18EB">
        <w:tab/>
      </w:r>
      <w:r w:rsidR="002F18EB">
        <w:tab/>
      </w:r>
      <w:r w:rsidR="002F18EB">
        <w:tab/>
      </w:r>
      <w:r w:rsidR="002F18EB">
        <w:tab/>
      </w:r>
      <w:r w:rsidR="002F18EB" w:rsidRPr="002F18EB">
        <w:rPr>
          <w:b/>
        </w:rPr>
        <w:t>4,50</w:t>
      </w:r>
      <w:r w:rsidR="002F18EB">
        <w:rPr>
          <w:b/>
        </w:rPr>
        <w:t xml:space="preserve"> zł</w:t>
      </w:r>
    </w:p>
    <w:p w:rsidR="00FA2DE5" w:rsidRDefault="00FA2DE5" w:rsidP="00036FE9">
      <w:pPr>
        <w:pStyle w:val="Bezodstpw"/>
        <w:numPr>
          <w:ilvl w:val="0"/>
          <w:numId w:val="1"/>
        </w:numPr>
      </w:pPr>
      <w:r>
        <w:t>lokale z przeznaczeniem na działalności w zakresie ochrony zdrowia</w:t>
      </w:r>
      <w:r w:rsidR="00036FE9">
        <w:t xml:space="preserve"> </w:t>
      </w:r>
      <w:r w:rsidR="00036FE9">
        <w:tab/>
      </w:r>
      <w:r w:rsidR="002F18EB" w:rsidRPr="002F18EB">
        <w:rPr>
          <w:b/>
        </w:rPr>
        <w:t>8,20</w:t>
      </w:r>
      <w:r w:rsidR="002F18EB">
        <w:rPr>
          <w:b/>
        </w:rPr>
        <w:t xml:space="preserve"> zł</w:t>
      </w:r>
    </w:p>
    <w:p w:rsidR="00FA2DE5" w:rsidRDefault="00FA2DE5" w:rsidP="00036FE9">
      <w:pPr>
        <w:pStyle w:val="Bezodstpw"/>
        <w:numPr>
          <w:ilvl w:val="0"/>
          <w:numId w:val="1"/>
        </w:numPr>
        <w:rPr>
          <w:b/>
        </w:rPr>
      </w:pPr>
      <w:r>
        <w:t>lokale z przeznaczeniem na prowadzenie apteki</w:t>
      </w:r>
      <w:r w:rsidR="00036FE9">
        <w:t xml:space="preserve"> </w:t>
      </w:r>
      <w:r w:rsidR="00036FE9">
        <w:tab/>
      </w:r>
      <w:r w:rsidR="00036FE9">
        <w:tab/>
      </w:r>
      <w:r w:rsidR="00036FE9">
        <w:tab/>
      </w:r>
      <w:r w:rsidR="00036FE9">
        <w:tab/>
      </w:r>
      <w:r w:rsidR="002F18EB" w:rsidRPr="002F18EB">
        <w:rPr>
          <w:b/>
        </w:rPr>
        <w:t>6,50</w:t>
      </w:r>
      <w:r w:rsidR="002F18EB">
        <w:rPr>
          <w:b/>
        </w:rPr>
        <w:t xml:space="preserve"> zł</w:t>
      </w:r>
    </w:p>
    <w:p w:rsidR="00355F35" w:rsidRDefault="00355F35" w:rsidP="00355F35">
      <w:pPr>
        <w:pStyle w:val="Bezodstpw"/>
        <w:jc w:val="center"/>
        <w:rPr>
          <w:rFonts w:cs="Times New Roman"/>
          <w:b/>
        </w:rPr>
      </w:pPr>
    </w:p>
    <w:p w:rsidR="00A461F6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="00A461F6" w:rsidRPr="00355F35">
        <w:rPr>
          <w:b/>
        </w:rPr>
        <w:t>2</w:t>
      </w:r>
    </w:p>
    <w:p w:rsidR="00131F35" w:rsidRPr="00355F35" w:rsidRDefault="00131F35" w:rsidP="00355F35">
      <w:pPr>
        <w:pStyle w:val="Bezodstpw"/>
        <w:jc w:val="center"/>
        <w:rPr>
          <w:b/>
        </w:rPr>
      </w:pPr>
    </w:p>
    <w:p w:rsidR="00A461F6" w:rsidRDefault="002F18EB" w:rsidP="00131F35">
      <w:pPr>
        <w:pStyle w:val="Bezodstpw"/>
        <w:spacing w:line="360" w:lineRule="auto"/>
        <w:jc w:val="both"/>
      </w:pPr>
      <w:r>
        <w:t>Ustala się następujące stawki w kwocie netto czynszu dzierżawnego:</w:t>
      </w:r>
    </w:p>
    <w:p w:rsidR="00036FE9" w:rsidRDefault="00036FE9" w:rsidP="00131F35">
      <w:pPr>
        <w:pStyle w:val="Bezodstpw"/>
        <w:spacing w:line="360" w:lineRule="auto"/>
        <w:jc w:val="both"/>
      </w:pPr>
    </w:p>
    <w:p w:rsidR="002F18EB" w:rsidRPr="00036FE9" w:rsidRDefault="002F18EB" w:rsidP="00036FE9">
      <w:pPr>
        <w:pStyle w:val="Bezodstpw"/>
        <w:numPr>
          <w:ilvl w:val="0"/>
          <w:numId w:val="2"/>
        </w:numPr>
        <w:rPr>
          <w:b/>
        </w:rPr>
      </w:pPr>
      <w:r>
        <w:t>za dzierżawę gruntu przeznaczonego pod działalność gospodarcz</w:t>
      </w:r>
      <w:r w:rsidR="00036FE9">
        <w:t>ą (z wyjątkiem </w:t>
      </w:r>
      <w:r>
        <w:t>rolniczej) na terenie gminy za 1m</w:t>
      </w:r>
      <w:r w:rsidRPr="00036FE9">
        <w:rPr>
          <w:vertAlign w:val="superscript"/>
        </w:rPr>
        <w:t>2</w:t>
      </w:r>
      <w:r w:rsidR="00036FE9">
        <w:rPr>
          <w:vertAlign w:val="superscript"/>
        </w:rPr>
        <w:tab/>
      </w:r>
      <w:r w:rsidR="00036FE9">
        <w:rPr>
          <w:vertAlign w:val="superscript"/>
        </w:rPr>
        <w:tab/>
      </w:r>
      <w:r>
        <w:t xml:space="preserve"> </w:t>
      </w:r>
      <w:r w:rsidR="00036FE9">
        <w:t xml:space="preserve">          </w:t>
      </w:r>
      <w:r w:rsidRPr="00036FE9">
        <w:rPr>
          <w:b/>
        </w:rPr>
        <w:t>0,30 zł / mies</w:t>
      </w:r>
      <w:r w:rsidR="00036FE9">
        <w:rPr>
          <w:b/>
        </w:rPr>
        <w:t>ięcznie</w:t>
      </w:r>
    </w:p>
    <w:p w:rsidR="002F18EB" w:rsidRDefault="002F18EB" w:rsidP="00036FE9">
      <w:pPr>
        <w:pStyle w:val="Bezodstpw"/>
        <w:numPr>
          <w:ilvl w:val="0"/>
          <w:numId w:val="2"/>
        </w:numPr>
        <w:jc w:val="both"/>
      </w:pPr>
      <w:r>
        <w:t>za dzierżawę gruntu pod kioski handlowe za 1 m</w:t>
      </w:r>
      <w:r w:rsidRPr="00036FE9">
        <w:rPr>
          <w:vertAlign w:val="superscript"/>
        </w:rPr>
        <w:t>2</w:t>
      </w:r>
      <w:r>
        <w:t xml:space="preserve"> </w:t>
      </w:r>
      <w:r w:rsidR="00036FE9">
        <w:tab/>
      </w:r>
      <w:r w:rsidR="00036FE9">
        <w:tab/>
        <w:t xml:space="preserve">           </w:t>
      </w:r>
      <w:r w:rsidRPr="00036FE9">
        <w:rPr>
          <w:b/>
        </w:rPr>
        <w:t>1,80 zł</w:t>
      </w:r>
      <w:r w:rsidR="00036FE9">
        <w:rPr>
          <w:b/>
        </w:rPr>
        <w:t xml:space="preserve"> </w:t>
      </w:r>
      <w:r w:rsidRPr="00036FE9">
        <w:rPr>
          <w:b/>
        </w:rPr>
        <w:t>/</w:t>
      </w:r>
      <w:r w:rsidR="00036FE9">
        <w:rPr>
          <w:b/>
        </w:rPr>
        <w:t xml:space="preserve"> miesięcznie</w:t>
      </w:r>
    </w:p>
    <w:p w:rsidR="002F18EB" w:rsidRDefault="002F18EB" w:rsidP="00036FE9">
      <w:pPr>
        <w:pStyle w:val="Bezodstpw"/>
        <w:numPr>
          <w:ilvl w:val="0"/>
          <w:numId w:val="2"/>
        </w:numPr>
        <w:jc w:val="both"/>
      </w:pPr>
      <w:r>
        <w:t xml:space="preserve">za zajmowany plac pod wesołe miasteczko </w:t>
      </w:r>
      <w:r w:rsidR="00036FE9">
        <w:tab/>
      </w:r>
      <w:r w:rsidR="00036FE9">
        <w:tab/>
      </w:r>
      <w:r w:rsidR="00036FE9">
        <w:tab/>
      </w:r>
      <w:r w:rsidR="00036FE9">
        <w:tab/>
        <w:t xml:space="preserve">      </w:t>
      </w:r>
      <w:r w:rsidRPr="00036FE9">
        <w:rPr>
          <w:b/>
        </w:rPr>
        <w:t>400</w:t>
      </w:r>
      <w:r w:rsidR="00036FE9">
        <w:rPr>
          <w:b/>
        </w:rPr>
        <w:t>,00</w:t>
      </w:r>
      <w:r w:rsidRPr="00036FE9">
        <w:rPr>
          <w:b/>
        </w:rPr>
        <w:t xml:space="preserve"> zł /dzień</w:t>
      </w:r>
    </w:p>
    <w:p w:rsidR="002F18EB" w:rsidRDefault="002F18EB" w:rsidP="00036FE9">
      <w:pPr>
        <w:pStyle w:val="Bezodstpw"/>
        <w:numPr>
          <w:ilvl w:val="0"/>
          <w:numId w:val="2"/>
        </w:numPr>
        <w:jc w:val="both"/>
      </w:pPr>
      <w:r>
        <w:t xml:space="preserve">z zajmowany plac pod cyrk  </w:t>
      </w:r>
      <w:r w:rsidR="00036FE9">
        <w:tab/>
      </w:r>
      <w:r w:rsidR="00036FE9">
        <w:tab/>
      </w:r>
      <w:r w:rsidR="00036FE9">
        <w:tab/>
      </w:r>
      <w:r w:rsidR="00036FE9">
        <w:tab/>
      </w:r>
      <w:r w:rsidR="00036FE9">
        <w:tab/>
      </w:r>
      <w:r w:rsidR="00036FE9">
        <w:tab/>
        <w:t xml:space="preserve">     </w:t>
      </w:r>
      <w:r w:rsidRPr="00036FE9">
        <w:rPr>
          <w:b/>
        </w:rPr>
        <w:t>400</w:t>
      </w:r>
      <w:r w:rsidR="00036FE9">
        <w:rPr>
          <w:b/>
        </w:rPr>
        <w:t>,00</w:t>
      </w:r>
      <w:r w:rsidRPr="00036FE9">
        <w:rPr>
          <w:b/>
        </w:rPr>
        <w:t xml:space="preserve"> zł</w:t>
      </w:r>
      <w:r w:rsidR="00036FE9">
        <w:rPr>
          <w:b/>
        </w:rPr>
        <w:t xml:space="preserve"> </w:t>
      </w:r>
      <w:r w:rsidRPr="00036FE9">
        <w:rPr>
          <w:b/>
        </w:rPr>
        <w:t>/</w:t>
      </w:r>
      <w:r w:rsidR="00036FE9">
        <w:rPr>
          <w:b/>
        </w:rPr>
        <w:t xml:space="preserve"> </w:t>
      </w:r>
      <w:r w:rsidRPr="00036FE9">
        <w:rPr>
          <w:b/>
        </w:rPr>
        <w:t>dzień</w:t>
      </w:r>
    </w:p>
    <w:p w:rsidR="00036FE9" w:rsidRDefault="002F18EB" w:rsidP="00036FE9">
      <w:pPr>
        <w:pStyle w:val="Bezodstpw"/>
        <w:numPr>
          <w:ilvl w:val="0"/>
          <w:numId w:val="2"/>
        </w:numPr>
        <w:jc w:val="both"/>
      </w:pPr>
      <w:r>
        <w:t xml:space="preserve">za dzierżawę gruntów pod sieci telekomunikacyjne </w:t>
      </w:r>
    </w:p>
    <w:p w:rsidR="002F18EB" w:rsidRDefault="002F18EB" w:rsidP="00036FE9">
      <w:pPr>
        <w:pStyle w:val="Bezodstpw"/>
        <w:ind w:left="720"/>
        <w:jc w:val="both"/>
      </w:pPr>
      <w:r>
        <w:t>i teleinformatyczne za 1 m</w:t>
      </w:r>
      <w:r w:rsidRPr="00036FE9">
        <w:rPr>
          <w:vertAlign w:val="superscript"/>
        </w:rPr>
        <w:t>2</w:t>
      </w:r>
      <w:r>
        <w:t xml:space="preserve"> </w:t>
      </w:r>
      <w:r w:rsidR="00036FE9">
        <w:tab/>
      </w:r>
      <w:r w:rsidR="00036FE9">
        <w:tab/>
      </w:r>
      <w:r w:rsidR="00036FE9">
        <w:tab/>
      </w:r>
      <w:r w:rsidR="00036FE9">
        <w:tab/>
      </w:r>
      <w:r w:rsidR="00036FE9">
        <w:tab/>
        <w:t xml:space="preserve">         </w:t>
      </w:r>
      <w:r w:rsidRPr="00036FE9">
        <w:rPr>
          <w:b/>
        </w:rPr>
        <w:t>15,00 zł / mies</w:t>
      </w:r>
      <w:r w:rsidR="00036FE9">
        <w:rPr>
          <w:b/>
        </w:rPr>
        <w:t>ięcznie</w:t>
      </w:r>
    </w:p>
    <w:p w:rsidR="002F18EB" w:rsidRDefault="002F18EB" w:rsidP="00036FE9">
      <w:pPr>
        <w:pStyle w:val="Bezodstpw"/>
        <w:numPr>
          <w:ilvl w:val="0"/>
          <w:numId w:val="2"/>
        </w:numPr>
        <w:jc w:val="both"/>
      </w:pPr>
      <w:r>
        <w:t>za dzierżawę gruntów pod garaż za 1 m</w:t>
      </w:r>
      <w:r w:rsidRPr="00036FE9">
        <w:rPr>
          <w:vertAlign w:val="superscript"/>
        </w:rPr>
        <w:t>2</w:t>
      </w:r>
      <w:r w:rsidR="00036FE9">
        <w:tab/>
      </w:r>
      <w:r w:rsidR="00036FE9">
        <w:tab/>
      </w:r>
      <w:r w:rsidR="00036FE9">
        <w:tab/>
        <w:t xml:space="preserve">           </w:t>
      </w:r>
      <w:r w:rsidR="00036FE9">
        <w:rPr>
          <w:b/>
        </w:rPr>
        <w:t>1,50 zł / miesięcznie</w:t>
      </w:r>
    </w:p>
    <w:p w:rsidR="00355F35" w:rsidRDefault="00355F35" w:rsidP="00355F35">
      <w:pPr>
        <w:pStyle w:val="Bezodstpw"/>
        <w:jc w:val="center"/>
        <w:rPr>
          <w:rFonts w:cs="Times New Roman"/>
          <w:b/>
        </w:rPr>
      </w:pPr>
    </w:p>
    <w:p w:rsidR="00036FE9" w:rsidRDefault="00036FE9" w:rsidP="00355F35">
      <w:pPr>
        <w:pStyle w:val="Bezodstpw"/>
        <w:jc w:val="center"/>
        <w:rPr>
          <w:rFonts w:cs="Times New Roman"/>
          <w:b/>
        </w:rPr>
      </w:pPr>
    </w:p>
    <w:p w:rsidR="00355F35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Pr="00355F35">
        <w:rPr>
          <w:b/>
        </w:rPr>
        <w:t>3</w:t>
      </w:r>
    </w:p>
    <w:p w:rsidR="00131F35" w:rsidRPr="00355F35" w:rsidRDefault="00131F35" w:rsidP="00355F35">
      <w:pPr>
        <w:pStyle w:val="Bezodstpw"/>
        <w:jc w:val="center"/>
        <w:rPr>
          <w:b/>
        </w:rPr>
      </w:pPr>
    </w:p>
    <w:p w:rsidR="00355F35" w:rsidRDefault="002F18EB" w:rsidP="00131F35">
      <w:pPr>
        <w:pStyle w:val="Bezodstpw"/>
        <w:jc w:val="both"/>
      </w:pPr>
      <w:r>
        <w:t>Stawki opłat z tytułu czynszów</w:t>
      </w:r>
      <w:r w:rsidR="00036FE9">
        <w:t>,</w:t>
      </w:r>
      <w:r>
        <w:t xml:space="preserve"> </w:t>
      </w:r>
      <w:r w:rsidR="00036FE9">
        <w:t xml:space="preserve">o których mowa w </w:t>
      </w:r>
      <w:r w:rsidR="00036FE9" w:rsidRPr="00036FE9">
        <w:rPr>
          <w:rFonts w:cs="Times New Roman"/>
        </w:rPr>
        <w:t>§</w:t>
      </w:r>
      <w:r w:rsidR="00036FE9" w:rsidRPr="00036FE9">
        <w:t xml:space="preserve">1 i </w:t>
      </w:r>
      <w:r w:rsidR="00036FE9" w:rsidRPr="00036FE9">
        <w:rPr>
          <w:rFonts w:cs="Times New Roman"/>
        </w:rPr>
        <w:t>§</w:t>
      </w:r>
      <w:r w:rsidR="00036FE9" w:rsidRPr="00036FE9">
        <w:t>2</w:t>
      </w:r>
      <w:r w:rsidR="00036FE9">
        <w:t xml:space="preserve"> podlegają</w:t>
      </w:r>
      <w:r>
        <w:t xml:space="preserve"> corocznie waloryzacji. Waloryzacja dokonywana będzie w każdym roku obowiązywania Umowy (w miesiącu lutym) ze skutkiem od miesiąca stycznia w roku, w którym dokonano waloryzacji. Podstawą waloryzacji czynszu najmu będzie wskaźnik wzrostu cen towarów i usług ogłaszany przez Prezesa </w:t>
      </w:r>
      <w:r w:rsidR="00036FE9">
        <w:t>G</w:t>
      </w:r>
      <w:r>
        <w:t>US w Monitorze Polskim za poprzedni rok kalendarzowy.</w:t>
      </w:r>
    </w:p>
    <w:p w:rsidR="00036FE9" w:rsidRDefault="00036FE9" w:rsidP="00C93B1A">
      <w:pPr>
        <w:pStyle w:val="Bezodstpw"/>
      </w:pPr>
    </w:p>
    <w:p w:rsidR="00C93B1A" w:rsidRDefault="00C93B1A" w:rsidP="00C93B1A">
      <w:pPr>
        <w:pStyle w:val="Bezodstpw"/>
        <w:rPr>
          <w:rFonts w:cs="Times New Roman"/>
          <w:b/>
        </w:rPr>
      </w:pPr>
    </w:p>
    <w:p w:rsidR="002F18EB" w:rsidRDefault="002F18EB" w:rsidP="002F18EB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lastRenderedPageBreak/>
        <w:t>§</w:t>
      </w:r>
      <w:r w:rsidRPr="00355F35">
        <w:rPr>
          <w:b/>
        </w:rPr>
        <w:t>4</w:t>
      </w:r>
    </w:p>
    <w:p w:rsidR="00D822A2" w:rsidRDefault="005F5A2C" w:rsidP="002F18EB">
      <w:pPr>
        <w:pStyle w:val="Bezodstpw"/>
        <w:jc w:val="center"/>
        <w:rPr>
          <w:b/>
        </w:rPr>
      </w:pPr>
      <w:r>
        <w:rPr>
          <w:b/>
        </w:rPr>
        <w:t xml:space="preserve"> </w:t>
      </w:r>
    </w:p>
    <w:p w:rsidR="002F18EB" w:rsidRPr="00D822A2" w:rsidRDefault="002F18EB" w:rsidP="00D822A2">
      <w:pPr>
        <w:pStyle w:val="Bezodstpw"/>
        <w:jc w:val="both"/>
      </w:pPr>
      <w:r w:rsidRPr="00D822A2">
        <w:rPr>
          <w:rFonts w:cs="Times New Roman"/>
        </w:rPr>
        <w:t>W przypadku uzasadnionych koniecznością poniesienia przez Naj</w:t>
      </w:r>
      <w:r w:rsidR="00036FE9">
        <w:rPr>
          <w:rFonts w:cs="Times New Roman"/>
        </w:rPr>
        <w:t>e</w:t>
      </w:r>
      <w:r w:rsidRPr="00D822A2">
        <w:rPr>
          <w:rFonts w:cs="Times New Roman"/>
        </w:rPr>
        <w:t>mców nakładów koniecznych na nieruchomości Wynajmującego ustalone w §</w:t>
      </w:r>
      <w:r w:rsidRPr="00D822A2">
        <w:t>1 lit a-f stawki czynszu umowy najmu podlegały będą obniżeniu o wartość nakładów, ze skutkiem zwolnienia wynajmującego z długu związanego z rozliczeniem nakładów.</w:t>
      </w:r>
    </w:p>
    <w:p w:rsidR="002F18EB" w:rsidRDefault="002F18EB" w:rsidP="00036FE9">
      <w:pPr>
        <w:pStyle w:val="Bezodstpw"/>
        <w:rPr>
          <w:rFonts w:cs="Times New Roman"/>
          <w:b/>
        </w:rPr>
      </w:pPr>
    </w:p>
    <w:p w:rsidR="00355F35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="00036FE9">
        <w:rPr>
          <w:b/>
        </w:rPr>
        <w:t>5</w:t>
      </w:r>
    </w:p>
    <w:p w:rsidR="00131F35" w:rsidRPr="00355F35" w:rsidRDefault="00131F35" w:rsidP="00355F35">
      <w:pPr>
        <w:pStyle w:val="Bezodstpw"/>
        <w:jc w:val="center"/>
        <w:rPr>
          <w:b/>
        </w:rPr>
      </w:pPr>
    </w:p>
    <w:p w:rsidR="00355F35" w:rsidRDefault="00355F35" w:rsidP="00131F35">
      <w:pPr>
        <w:pStyle w:val="Bezodstpw"/>
        <w:jc w:val="both"/>
      </w:pPr>
      <w:r>
        <w:t>Tra</w:t>
      </w:r>
      <w:r w:rsidR="002F18EB">
        <w:t>ci moc Zarządzenie Nr WG-VIII-113</w:t>
      </w:r>
      <w:r>
        <w:t>/20</w:t>
      </w:r>
      <w:r w:rsidR="002F18EB">
        <w:t>19</w:t>
      </w:r>
      <w:r>
        <w:t xml:space="preserve"> Wójta Gminy </w:t>
      </w:r>
      <w:r w:rsidR="00131F35">
        <w:t xml:space="preserve">Olszanka z dnia </w:t>
      </w:r>
      <w:r w:rsidR="002F18EB">
        <w:t>31</w:t>
      </w:r>
      <w:r w:rsidR="00131F35">
        <w:t>.1</w:t>
      </w:r>
      <w:r w:rsidR="002F18EB">
        <w:t>2.2019</w:t>
      </w:r>
      <w:r w:rsidR="00131F35">
        <w:t xml:space="preserve"> r. w </w:t>
      </w:r>
      <w:r w:rsidR="00D822A2">
        <w:t>sprawie ustalenia stawek z tytułu zarządu oraz dzierżawy i najmu.</w:t>
      </w:r>
    </w:p>
    <w:p w:rsidR="00355F35" w:rsidRDefault="00355F35" w:rsidP="00355F35">
      <w:pPr>
        <w:pStyle w:val="Bezodstpw"/>
        <w:jc w:val="center"/>
        <w:rPr>
          <w:rFonts w:cs="Times New Roman"/>
          <w:b/>
        </w:rPr>
      </w:pPr>
    </w:p>
    <w:p w:rsidR="00355F35" w:rsidRDefault="00355F35" w:rsidP="00355F35">
      <w:pPr>
        <w:pStyle w:val="Bezodstpw"/>
        <w:jc w:val="center"/>
        <w:rPr>
          <w:b/>
        </w:rPr>
      </w:pPr>
      <w:r w:rsidRPr="00355F35">
        <w:rPr>
          <w:rFonts w:cs="Times New Roman"/>
          <w:b/>
        </w:rPr>
        <w:t>§</w:t>
      </w:r>
      <w:r w:rsidR="00036FE9">
        <w:rPr>
          <w:b/>
        </w:rPr>
        <w:t>6</w:t>
      </w:r>
    </w:p>
    <w:p w:rsidR="00131F35" w:rsidRPr="00355F35" w:rsidRDefault="00131F35" w:rsidP="00355F35">
      <w:pPr>
        <w:pStyle w:val="Bezodstpw"/>
        <w:jc w:val="center"/>
        <w:rPr>
          <w:b/>
        </w:rPr>
      </w:pPr>
    </w:p>
    <w:p w:rsidR="00355F35" w:rsidRDefault="00355F35" w:rsidP="00131F35">
      <w:pPr>
        <w:pStyle w:val="Bezodstpw"/>
        <w:jc w:val="both"/>
      </w:pPr>
      <w:r>
        <w:t xml:space="preserve">Zarządzenie wchodzi w życie z dniem </w:t>
      </w:r>
      <w:r w:rsidR="00AE7817">
        <w:t>podpisania.</w:t>
      </w:r>
      <w:r w:rsidR="002F18EB">
        <w:t xml:space="preserve"> </w:t>
      </w:r>
    </w:p>
    <w:p w:rsidR="008801F8" w:rsidRDefault="008801F8" w:rsidP="00131F35">
      <w:pPr>
        <w:pStyle w:val="Bezodstpw"/>
        <w:jc w:val="both"/>
      </w:pPr>
    </w:p>
    <w:p w:rsidR="008801F8" w:rsidRDefault="008801F8" w:rsidP="008801F8">
      <w:pPr>
        <w:pStyle w:val="Bezodstpw"/>
        <w:ind w:left="5664" w:firstLine="708"/>
        <w:jc w:val="both"/>
      </w:pPr>
      <w:r>
        <w:t xml:space="preserve">/-/ Aneta </w:t>
      </w:r>
      <w:proofErr w:type="spellStart"/>
      <w:r>
        <w:t>Rabczewska</w:t>
      </w:r>
      <w:proofErr w:type="spellEnd"/>
    </w:p>
    <w:p w:rsidR="008801F8" w:rsidRPr="00941E33" w:rsidRDefault="008801F8" w:rsidP="008801F8">
      <w:pPr>
        <w:pStyle w:val="Bezodstpw"/>
        <w:ind w:left="5664" w:firstLine="708"/>
        <w:jc w:val="both"/>
      </w:pPr>
      <w:bookmarkStart w:id="0" w:name="_GoBack"/>
      <w:bookmarkEnd w:id="0"/>
      <w:r>
        <w:t>Wójt Gminy Olszanka</w:t>
      </w:r>
    </w:p>
    <w:sectPr w:rsidR="008801F8" w:rsidRPr="0094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A91"/>
    <w:multiLevelType w:val="hybridMultilevel"/>
    <w:tmpl w:val="BB5E7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1641"/>
    <w:multiLevelType w:val="hybridMultilevel"/>
    <w:tmpl w:val="14D21EA8"/>
    <w:lvl w:ilvl="0" w:tplc="5BC4F7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E"/>
    <w:rsid w:val="00036FE9"/>
    <w:rsid w:val="00131F35"/>
    <w:rsid w:val="002F18EB"/>
    <w:rsid w:val="003545C9"/>
    <w:rsid w:val="00355F35"/>
    <w:rsid w:val="005F5A2C"/>
    <w:rsid w:val="0061452B"/>
    <w:rsid w:val="00824092"/>
    <w:rsid w:val="008801F8"/>
    <w:rsid w:val="00941E33"/>
    <w:rsid w:val="00A36959"/>
    <w:rsid w:val="00A461F6"/>
    <w:rsid w:val="00AB3BC3"/>
    <w:rsid w:val="00AE7817"/>
    <w:rsid w:val="00B25A93"/>
    <w:rsid w:val="00BE549E"/>
    <w:rsid w:val="00C93B1A"/>
    <w:rsid w:val="00CF7A0A"/>
    <w:rsid w:val="00D822A2"/>
    <w:rsid w:val="00EB0BF9"/>
    <w:rsid w:val="00F0581D"/>
    <w:rsid w:val="00F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1E33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8E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8E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1E33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8E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8E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3</cp:revision>
  <cp:lastPrinted>2023-02-28T07:21:00Z</cp:lastPrinted>
  <dcterms:created xsi:type="dcterms:W3CDTF">2023-02-28T12:29:00Z</dcterms:created>
  <dcterms:modified xsi:type="dcterms:W3CDTF">2023-02-28T12:29:00Z</dcterms:modified>
</cp:coreProperties>
</file>