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right"/>
        <w:rPr>
          <w:rFonts w:ascii="Tahoma" w:hAnsi="Tahoma"/>
          <w:sz w:val="20"/>
          <w:szCs w:val="20"/>
        </w:rPr>
      </w:pPr>
    </w:p>
    <w:p>
      <w:pPr>
        <w:pStyle w:val="Normal.0"/>
        <w:spacing w:line="276" w:lineRule="auto"/>
        <w:jc w:val="both"/>
        <w:rPr>
          <w:rFonts w:ascii="Tahoma" w:hAnsi="Tahoma"/>
        </w:rPr>
      </w:pPr>
    </w:p>
    <w:p>
      <w:pPr>
        <w:pStyle w:val="Normal.0"/>
        <w:spacing w:line="276" w:lineRule="auto"/>
        <w:jc w:val="center"/>
        <w:rPr>
          <w:rFonts w:ascii="Tahoma" w:cs="Tahoma" w:hAnsi="Tahoma" w:eastAsia="Tahoma"/>
          <w:b w:val="1"/>
          <w:bCs w:val="1"/>
        </w:rPr>
      </w:pPr>
      <w:r>
        <w:rPr>
          <w:rFonts w:ascii="Tahoma" w:hAnsi="Tahoma"/>
          <w:b w:val="1"/>
          <w:bCs w:val="1"/>
          <w:rtl w:val="0"/>
        </w:rPr>
        <w:t>Konsultacje spo</w:t>
      </w:r>
      <w:r>
        <w:rPr>
          <w:rFonts w:ascii="Tahoma" w:hAnsi="Tahoma" w:hint="default"/>
          <w:b w:val="1"/>
          <w:bCs w:val="1"/>
          <w:rtl w:val="0"/>
        </w:rPr>
        <w:t>ł</w:t>
      </w:r>
      <w:r>
        <w:rPr>
          <w:rFonts w:ascii="Tahoma" w:hAnsi="Tahoma"/>
          <w:b w:val="1"/>
          <w:bCs w:val="1"/>
          <w:rtl w:val="0"/>
        </w:rPr>
        <w:t>eczne</w:t>
      </w:r>
    </w:p>
    <w:p>
      <w:pPr>
        <w:pStyle w:val="Normal.0"/>
        <w:spacing w:after="200" w:line="276" w:lineRule="auto"/>
        <w:jc w:val="center"/>
        <w:rPr>
          <w:rFonts w:ascii="Tahoma" w:cs="Tahoma" w:hAnsi="Tahoma" w:eastAsia="Tahoma"/>
          <w:b w:val="1"/>
          <w:bCs w:val="1"/>
          <w:sz w:val="22"/>
          <w:szCs w:val="22"/>
        </w:rPr>
      </w:pPr>
      <w:bookmarkStart w:name="_Hlk58506568" w:id="0"/>
      <w:r>
        <w:rPr>
          <w:rFonts w:ascii="Tahoma" w:hAnsi="Tahoma"/>
          <w:b w:val="1"/>
          <w:bCs w:val="1"/>
          <w:sz w:val="22"/>
          <w:szCs w:val="22"/>
          <w:rtl w:val="0"/>
        </w:rPr>
        <w:t>FORMULARZ  ZG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Ł</w:t>
      </w:r>
      <w:r>
        <w:rPr>
          <w:rFonts w:ascii="Tahoma" w:hAnsi="Tahoma"/>
          <w:b w:val="1"/>
          <w:bCs w:val="1"/>
          <w:sz w:val="22"/>
          <w:szCs w:val="22"/>
          <w:rtl w:val="0"/>
        </w:rPr>
        <w:t>ASZANIA  PROPOZYCJI  ZMIAN</w:t>
      </w:r>
    </w:p>
    <w:p>
      <w:pPr>
        <w:pStyle w:val="Normal.0"/>
        <w:spacing w:after="200" w:line="276" w:lineRule="auto"/>
        <w:jc w:val="center"/>
        <w:rPr>
          <w:rFonts w:ascii="Tahoma" w:cs="Tahoma" w:hAnsi="Tahoma" w:eastAsia="Tahoma"/>
          <w:b w:val="1"/>
          <w:bCs w:val="1"/>
          <w:sz w:val="22"/>
          <w:szCs w:val="22"/>
        </w:rPr>
      </w:pPr>
      <w:r>
        <w:rPr>
          <w:rFonts w:ascii="Tahoma" w:hAnsi="Tahoma"/>
          <w:b w:val="1"/>
          <w:bCs w:val="1"/>
          <w:sz w:val="22"/>
          <w:szCs w:val="22"/>
          <w:rtl w:val="0"/>
        </w:rPr>
        <w:t>do Programu wsp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ół</w:t>
      </w:r>
      <w:r>
        <w:rPr>
          <w:rFonts w:ascii="Tahoma" w:hAnsi="Tahoma"/>
          <w:b w:val="1"/>
          <w:bCs w:val="1"/>
          <w:sz w:val="22"/>
          <w:szCs w:val="22"/>
          <w:rtl w:val="0"/>
        </w:rPr>
        <w:t xml:space="preserve">pracy Powiatu 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Ś</w:t>
      </w:r>
      <w:r>
        <w:rPr>
          <w:rFonts w:ascii="Tahoma" w:hAnsi="Tahoma"/>
          <w:b w:val="1"/>
          <w:bCs w:val="1"/>
          <w:sz w:val="22"/>
          <w:szCs w:val="22"/>
          <w:rtl w:val="0"/>
        </w:rPr>
        <w:t>wiebodzi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ń</w:t>
      </w:r>
      <w:r>
        <w:rPr>
          <w:rFonts w:ascii="Tahoma" w:hAnsi="Tahoma"/>
          <w:b w:val="1"/>
          <w:bCs w:val="1"/>
          <w:sz w:val="22"/>
          <w:szCs w:val="22"/>
          <w:rtl w:val="0"/>
        </w:rPr>
        <w:t xml:space="preserve">skiego </w:t>
      </w:r>
      <w:r>
        <w:rPr>
          <w:rFonts w:ascii="Tahoma" w:cs="Tahoma" w:hAnsi="Tahoma" w:eastAsia="Tahoma"/>
          <w:b w:val="1"/>
          <w:bCs w:val="1"/>
          <w:sz w:val="22"/>
          <w:szCs w:val="22"/>
        </w:rPr>
        <w:br w:type="textWrapping"/>
      </w:r>
      <w:r>
        <w:rPr>
          <w:rFonts w:ascii="Tahoma" w:hAnsi="Tahoma"/>
          <w:b w:val="1"/>
          <w:bCs w:val="1"/>
          <w:sz w:val="22"/>
          <w:szCs w:val="22"/>
          <w:rtl w:val="0"/>
        </w:rPr>
        <w:t>z organizacjami pozarz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ą</w:t>
      </w:r>
      <w:r>
        <w:rPr>
          <w:rFonts w:ascii="Tahoma" w:hAnsi="Tahoma"/>
          <w:b w:val="1"/>
          <w:bCs w:val="1"/>
          <w:sz w:val="22"/>
          <w:szCs w:val="22"/>
          <w:rtl w:val="0"/>
        </w:rPr>
        <w:t>dowymi i innymi podmiotami  w 2026 roku</w:t>
      </w:r>
    </w:p>
    <w:p>
      <w:pPr>
        <w:pStyle w:val="Normal.0"/>
        <w:spacing w:after="200"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after="200" w:line="276" w:lineRule="auto"/>
        <w:rPr>
          <w:rFonts w:ascii="Tahoma" w:cs="Tahoma" w:hAnsi="Tahoma" w:eastAsia="Tahoma"/>
          <w:b w:val="1"/>
          <w:bCs w:val="1"/>
          <w:sz w:val="22"/>
          <w:szCs w:val="22"/>
        </w:rPr>
      </w:pPr>
      <w:r>
        <w:rPr>
          <w:rFonts w:ascii="Tahoma" w:hAnsi="Tahoma"/>
          <w:b w:val="1"/>
          <w:bCs w:val="1"/>
          <w:sz w:val="22"/>
          <w:szCs w:val="22"/>
          <w:rtl w:val="0"/>
        </w:rPr>
        <w:t>1. Dane organizacji pozarz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ą</w:t>
      </w:r>
      <w:r>
        <w:rPr>
          <w:rFonts w:ascii="Tahoma" w:hAnsi="Tahoma"/>
          <w:b w:val="1"/>
          <w:bCs w:val="1"/>
          <w:sz w:val="22"/>
          <w:szCs w:val="22"/>
          <w:rtl w:val="0"/>
        </w:rPr>
        <w:t>dowej: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35"/>
        <w:gridCol w:w="6977"/>
      </w:tblGrid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Nazwa podmiotu</w:t>
            </w:r>
          </w:p>
        </w:tc>
        <w:tc>
          <w:tcPr>
            <w:tcW w:type="dxa" w:w="6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Adres siedziby</w:t>
            </w:r>
          </w:p>
        </w:tc>
        <w:tc>
          <w:tcPr>
            <w:tcW w:type="dxa" w:w="6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Telefon, adres e-mail</w:t>
            </w:r>
          </w:p>
        </w:tc>
        <w:tc>
          <w:tcPr>
            <w:tcW w:type="dxa" w:w="6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200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.0"/>
        <w:spacing w:after="200"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after="200" w:line="276" w:lineRule="auto"/>
        <w:rPr>
          <w:rFonts w:ascii="Tahoma" w:cs="Tahoma" w:hAnsi="Tahoma" w:eastAsia="Tahoma"/>
          <w:b w:val="1"/>
          <w:bCs w:val="1"/>
          <w:sz w:val="22"/>
          <w:szCs w:val="22"/>
        </w:rPr>
      </w:pPr>
      <w:r>
        <w:rPr>
          <w:rFonts w:ascii="Tahoma" w:hAnsi="Tahoma"/>
          <w:b w:val="1"/>
          <w:bCs w:val="1"/>
          <w:sz w:val="22"/>
          <w:szCs w:val="22"/>
          <w:rtl w:val="0"/>
        </w:rPr>
        <w:t>2. Uwagi do projektu zmian Programu wsp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ół</w:t>
      </w:r>
      <w:r>
        <w:rPr>
          <w:rFonts w:ascii="Tahoma" w:hAnsi="Tahoma"/>
          <w:b w:val="1"/>
          <w:bCs w:val="1"/>
          <w:sz w:val="22"/>
          <w:szCs w:val="22"/>
          <w:rtl w:val="0"/>
        </w:rPr>
        <w:t>pracy: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27"/>
        <w:gridCol w:w="3402"/>
        <w:gridCol w:w="2583"/>
      </w:tblGrid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32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jc w:val="center"/>
              <w:rPr>
                <w:rFonts w:ascii="Tahoma" w:cs="Tahoma" w:hAnsi="Tahoma" w:eastAsia="Tahoma"/>
                <w:sz w:val="16"/>
                <w:szCs w:val="16"/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Wskazanie dotychczasowego zapisu</w:t>
            </w:r>
          </w:p>
          <w:p>
            <w:pPr>
              <w:pStyle w:val="No Spacing"/>
              <w:bidi w:val="0"/>
              <w:ind w:left="0" w:right="0" w:firstLine="0"/>
              <w:jc w:val="center"/>
              <w:rPr>
                <w:rFonts w:ascii="Tahoma" w:cs="Tahoma" w:hAnsi="Tahoma" w:eastAsia="Tahoma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w projekcie konsultowanego</w:t>
            </w:r>
          </w:p>
          <w:p>
            <w:pPr>
              <w:pStyle w:val="No Spacing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dokumentu (punkt, pozycja)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jc w:val="center"/>
              <w:rPr>
                <w:rFonts w:ascii="Tahoma" w:cs="Tahoma" w:hAnsi="Tahoma" w:eastAsia="Tahoma"/>
                <w:sz w:val="16"/>
                <w:szCs w:val="16"/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 xml:space="preserve">Proponowane zmienione brzmienie </w:t>
            </w:r>
          </w:p>
          <w:p>
            <w:pPr>
              <w:pStyle w:val="No Spacing"/>
              <w:bidi w:val="0"/>
              <w:ind w:left="0" w:right="0" w:firstLine="0"/>
              <w:jc w:val="center"/>
              <w:rPr>
                <w:rFonts w:ascii="Tahoma" w:cs="Tahoma" w:hAnsi="Tahoma" w:eastAsia="Tahoma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zapisu lub tre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 xml:space="preserve">ci nowego przepisu do </w:t>
            </w:r>
          </w:p>
          <w:p>
            <w:pPr>
              <w:pStyle w:val="No Spacing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kt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rego odnosi si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opinia, propozycja</w:t>
            </w:r>
          </w:p>
        </w:tc>
        <w:tc>
          <w:tcPr>
            <w:tcW w:type="dxa" w:w="2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 xml:space="preserve">Uzasadnienie 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32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32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32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200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.0"/>
        <w:spacing w:after="200"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after="200"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ind w:left="2832" w:firstLine="708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 w:hint="default"/>
          <w:sz w:val="22"/>
          <w:szCs w:val="22"/>
          <w:rtl w:val="0"/>
        </w:rPr>
        <w:t xml:space="preserve">                                                                                           ………………………………………………………………………………………</w:t>
      </w:r>
      <w:r>
        <w:rPr>
          <w:rFonts w:ascii="Tahoma" w:hAnsi="Tahoma"/>
          <w:sz w:val="22"/>
          <w:szCs w:val="22"/>
          <w:rtl w:val="0"/>
        </w:rPr>
        <w:t>..</w:t>
      </w:r>
    </w:p>
    <w:p>
      <w:pPr>
        <w:pStyle w:val="Normal.0"/>
        <w:rPr>
          <w:rFonts w:ascii="Tahoma" w:cs="Tahoma" w:hAnsi="Tahoma" w:eastAsia="Tahoma"/>
          <w:sz w:val="16"/>
          <w:szCs w:val="16"/>
        </w:rPr>
      </w:pPr>
      <w:r>
        <w:rPr>
          <w:rFonts w:ascii="Tahoma" w:hAnsi="Tahoma"/>
          <w:sz w:val="22"/>
          <w:szCs w:val="22"/>
          <w:rtl w:val="0"/>
        </w:rPr>
        <w:t xml:space="preserve">                                                 </w:t>
      </w:r>
      <w:r>
        <w:rPr>
          <w:rFonts w:ascii="Tahoma" w:hAnsi="Tahoma"/>
          <w:sz w:val="16"/>
          <w:szCs w:val="16"/>
          <w:rtl w:val="0"/>
          <w:lang w:val="it-IT"/>
        </w:rPr>
        <w:t>(data, imi</w:t>
      </w:r>
      <w:r>
        <w:rPr>
          <w:rFonts w:ascii="Tahoma" w:hAnsi="Tahoma" w:hint="default"/>
          <w:sz w:val="16"/>
          <w:szCs w:val="16"/>
          <w:rtl w:val="0"/>
        </w:rPr>
        <w:t xml:space="preserve">ę </w:t>
      </w:r>
      <w:r>
        <w:rPr>
          <w:rFonts w:ascii="Tahoma" w:hAnsi="Tahoma"/>
          <w:sz w:val="16"/>
          <w:szCs w:val="16"/>
          <w:rtl w:val="0"/>
        </w:rPr>
        <w:t>i nazwisko osoby zg</w:t>
      </w:r>
      <w:r>
        <w:rPr>
          <w:rFonts w:ascii="Tahoma" w:hAnsi="Tahoma" w:hint="default"/>
          <w:sz w:val="16"/>
          <w:szCs w:val="16"/>
          <w:rtl w:val="0"/>
        </w:rPr>
        <w:t>ł</w:t>
      </w:r>
      <w:r>
        <w:rPr>
          <w:rFonts w:ascii="Tahoma" w:hAnsi="Tahoma"/>
          <w:sz w:val="16"/>
          <w:szCs w:val="16"/>
          <w:rtl w:val="0"/>
        </w:rPr>
        <w:t>aszaj</w:t>
      </w:r>
      <w:r>
        <w:rPr>
          <w:rFonts w:ascii="Tahoma" w:hAnsi="Tahoma" w:hint="default"/>
          <w:sz w:val="16"/>
          <w:szCs w:val="16"/>
          <w:rtl w:val="0"/>
        </w:rPr>
        <w:t>ą</w:t>
      </w:r>
      <w:r>
        <w:rPr>
          <w:rFonts w:ascii="Tahoma" w:hAnsi="Tahoma"/>
          <w:sz w:val="16"/>
          <w:szCs w:val="16"/>
          <w:rtl w:val="0"/>
        </w:rPr>
        <w:t>cej uwagi w imieniu organizacji)</w:t>
      </w:r>
    </w:p>
    <w:p>
      <w:pPr>
        <w:pStyle w:val="Normal.0"/>
        <w:spacing w:after="200"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after="200" w:line="276" w:lineRule="auto"/>
        <w:jc w:val="both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after="200" w:line="276" w:lineRule="auto"/>
        <w:jc w:val="both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</w:rPr>
        <w:t>Wype</w:t>
      </w:r>
      <w:r>
        <w:rPr>
          <w:rFonts w:ascii="Tahoma" w:hAnsi="Tahoma" w:hint="default"/>
          <w:b w:val="1"/>
          <w:bCs w:val="1"/>
          <w:sz w:val="20"/>
          <w:szCs w:val="20"/>
          <w:rtl w:val="0"/>
        </w:rPr>
        <w:t>ł</w:t>
      </w:r>
      <w:r>
        <w:rPr>
          <w:rFonts w:ascii="Tahoma" w:hAnsi="Tahoma"/>
          <w:b w:val="1"/>
          <w:bCs w:val="1"/>
          <w:sz w:val="20"/>
          <w:szCs w:val="20"/>
          <w:rtl w:val="0"/>
        </w:rPr>
        <w:t>niony formularz nale</w:t>
      </w:r>
      <w:r>
        <w:rPr>
          <w:rFonts w:ascii="Tahoma" w:hAnsi="Tahoma" w:hint="default"/>
          <w:b w:val="1"/>
          <w:bCs w:val="1"/>
          <w:sz w:val="20"/>
          <w:szCs w:val="20"/>
          <w:rtl w:val="0"/>
        </w:rPr>
        <w:t>ż</w:t>
      </w:r>
      <w:r>
        <w:rPr>
          <w:rFonts w:ascii="Tahoma" w:hAnsi="Tahoma"/>
          <w:b w:val="1"/>
          <w:bCs w:val="1"/>
          <w:sz w:val="20"/>
          <w:szCs w:val="20"/>
          <w:rtl w:val="0"/>
        </w:rPr>
        <w:t>y przes</w:t>
      </w:r>
      <w:r>
        <w:rPr>
          <w:rFonts w:ascii="Tahoma" w:hAnsi="Tahoma" w:hint="default"/>
          <w:b w:val="1"/>
          <w:bCs w:val="1"/>
          <w:sz w:val="20"/>
          <w:szCs w:val="20"/>
          <w:rtl w:val="0"/>
        </w:rPr>
        <w:t>ł</w:t>
      </w:r>
      <w:r>
        <w:rPr>
          <w:rFonts w:ascii="Tahoma" w:hAnsi="Tahoma"/>
          <w:b w:val="1"/>
          <w:bCs w:val="1"/>
          <w:sz w:val="20"/>
          <w:szCs w:val="20"/>
          <w:rtl w:val="0"/>
        </w:rPr>
        <w:t>a</w:t>
      </w:r>
      <w:r>
        <w:rPr>
          <w:rFonts w:ascii="Tahoma" w:hAnsi="Tahoma" w:hint="default"/>
          <w:b w:val="1"/>
          <w:bCs w:val="1"/>
          <w:sz w:val="20"/>
          <w:szCs w:val="20"/>
          <w:rtl w:val="0"/>
        </w:rPr>
        <w:t>ć</w:t>
      </w:r>
      <w:r>
        <w:rPr>
          <w:rFonts w:ascii="Tahoma" w:hAnsi="Tahoma"/>
          <w:sz w:val="20"/>
          <w:szCs w:val="20"/>
          <w:rtl w:val="0"/>
        </w:rPr>
        <w:t xml:space="preserve"> za po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 xml:space="preserve">rednictwem poczty elektronicznej na adres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"mailto:d.lapszynska@powiat.swiebodzin.pl"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d.lapszynska@powiat.swiebodzin.pl</w:t>
      </w:r>
      <w:r>
        <w:rPr/>
        <w:fldChar w:fldCharType="end" w:fldLock="0"/>
      </w:r>
      <w:r>
        <w:rPr>
          <w:rFonts w:ascii="Tahoma" w:hAnsi="Tahoma"/>
          <w:sz w:val="20"/>
          <w:szCs w:val="20"/>
          <w:rtl w:val="0"/>
        </w:rPr>
        <w:t xml:space="preserve"> lub z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y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bezpo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 xml:space="preserve">rednio w Biurze podawczym Starostwa Powiatowego w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 xml:space="preserve">wiebodzinie, ul. Kolejowa 2, </w:t>
      </w:r>
      <w:r>
        <w:rPr>
          <w:rFonts w:ascii="Tahoma" w:hAnsi="Tahoma"/>
          <w:b w:val="1"/>
          <w:bCs w:val="1"/>
          <w:sz w:val="20"/>
          <w:szCs w:val="20"/>
          <w:rtl w:val="0"/>
        </w:rPr>
        <w:t>w terminie do dnia 26.11.2025r</w:t>
      </w:r>
      <w:r>
        <w:rPr>
          <w:rFonts w:ascii="Tahoma" w:hAnsi="Tahoma"/>
          <w:sz w:val="20"/>
          <w:szCs w:val="20"/>
          <w:rtl w:val="0"/>
        </w:rPr>
        <w:t xml:space="preserve">. </w:t>
      </w:r>
      <w:r>
        <w:rPr>
          <w:rFonts w:ascii="Tahoma" w:hAnsi="Tahoma"/>
          <w:b w:val="1"/>
          <w:bCs w:val="1"/>
          <w:sz w:val="20"/>
          <w:szCs w:val="20"/>
          <w:rtl w:val="0"/>
        </w:rPr>
        <w:t xml:space="preserve">do godz. </w:t>
      </w:r>
      <w:bookmarkEnd w:id="0"/>
      <w:r>
        <w:rPr>
          <w:rFonts w:ascii="Tahoma" w:hAnsi="Tahoma"/>
          <w:b w:val="1"/>
          <w:bCs w:val="1"/>
          <w:sz w:val="20"/>
          <w:szCs w:val="20"/>
          <w:rtl w:val="0"/>
        </w:rPr>
        <w:t>14.00</w:t>
      </w:r>
    </w:p>
    <w:p>
      <w:pPr>
        <w:pStyle w:val="Normal.0"/>
      </w:pPr>
      <w:r>
        <w:rPr>
          <w:rFonts w:ascii="Verdana" w:cs="Verdana" w:hAnsi="Verdana" w:eastAsia="Verdana"/>
          <w:outline w:val="0"/>
          <w:color w:val="1f497d"/>
          <w:sz w:val="20"/>
          <w:szCs w:val="20"/>
          <w:u w:color="1f497d"/>
          <w14:textFill>
            <w14:solidFill>
              <w14:srgbClr w14:val="1F497D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Łącze">
    <w:name w:val="Łącze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Łącze"/>
    <w:next w:val="Hyperlink.0"/>
    <w:rPr>
      <w:rFonts w:ascii="Tahoma" w:cs="Tahoma" w:hAnsi="Tahoma" w:eastAsia="Tahoma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