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DAB" w:rsidRPr="00EF6DAB" w:rsidRDefault="00EF6DAB" w:rsidP="00EF6DAB">
      <w:pPr>
        <w:spacing w:after="120"/>
        <w:jc w:val="center"/>
        <w:rPr>
          <w:rFonts w:eastAsia="Times New Roman"/>
          <w:color w:val="000000"/>
          <w:sz w:val="32"/>
          <w:szCs w:val="32"/>
          <w:lang w:eastAsia="pl-PL"/>
        </w:rPr>
      </w:pPr>
      <w:r w:rsidRPr="00EF6DAB">
        <w:rPr>
          <w:rFonts w:eastAsia="Times New Roman"/>
          <w:color w:val="000000"/>
          <w:sz w:val="32"/>
          <w:szCs w:val="32"/>
          <w:lang w:eastAsia="pl-PL"/>
        </w:rPr>
        <w:t>Jarosław Słoma</w:t>
      </w:r>
    </w:p>
    <w:p w:rsidR="00EF6DAB" w:rsidRDefault="00EF6DAB" w:rsidP="00EF6DAB">
      <w:pPr>
        <w:spacing w:after="120"/>
        <w:jc w:val="center"/>
        <w:rPr>
          <w:rFonts w:eastAsia="Times New Roman"/>
          <w:b/>
          <w:color w:val="000000"/>
          <w:sz w:val="32"/>
          <w:szCs w:val="32"/>
          <w:lang w:eastAsia="pl-PL"/>
        </w:rPr>
      </w:pPr>
    </w:p>
    <w:p w:rsidR="00EF6DAB" w:rsidRPr="00240E20" w:rsidRDefault="00C22549" w:rsidP="00EF6DAB">
      <w:pPr>
        <w:spacing w:after="120"/>
        <w:jc w:val="center"/>
        <w:rPr>
          <w:rFonts w:eastAsia="Times New Roman"/>
          <w:b/>
          <w:color w:val="000000"/>
          <w:sz w:val="40"/>
          <w:szCs w:val="40"/>
          <w:lang w:eastAsia="pl-PL"/>
        </w:rPr>
      </w:pPr>
      <w:r w:rsidRPr="00240E20">
        <w:rPr>
          <w:rFonts w:eastAsia="Times New Roman"/>
          <w:b/>
          <w:color w:val="000000"/>
          <w:sz w:val="40"/>
          <w:szCs w:val="40"/>
          <w:lang w:eastAsia="pl-PL"/>
        </w:rPr>
        <w:t xml:space="preserve">Program nauczania edukacji dla bezpieczeństwa </w:t>
      </w:r>
    </w:p>
    <w:p w:rsidR="00EF6DAB" w:rsidRPr="00240E20" w:rsidRDefault="00C22549" w:rsidP="00240E20">
      <w:pPr>
        <w:spacing w:after="120"/>
        <w:jc w:val="center"/>
        <w:rPr>
          <w:rFonts w:eastAsia="Times New Roman"/>
          <w:b/>
          <w:color w:val="000000"/>
          <w:sz w:val="36"/>
          <w:szCs w:val="36"/>
          <w:lang w:eastAsia="pl-PL"/>
        </w:rPr>
      </w:pPr>
      <w:r w:rsidRPr="00240E20">
        <w:rPr>
          <w:rFonts w:eastAsia="Times New Roman"/>
          <w:b/>
          <w:color w:val="000000"/>
          <w:sz w:val="40"/>
          <w:szCs w:val="40"/>
          <w:lang w:eastAsia="pl-PL"/>
        </w:rPr>
        <w:t xml:space="preserve">w </w:t>
      </w:r>
      <w:r w:rsidR="00A40D42" w:rsidRPr="00240E20">
        <w:rPr>
          <w:rFonts w:eastAsia="Times New Roman"/>
          <w:b/>
          <w:color w:val="000000"/>
          <w:sz w:val="40"/>
          <w:szCs w:val="40"/>
          <w:lang w:eastAsia="pl-PL"/>
        </w:rPr>
        <w:t>szkole podstawowej</w:t>
      </w:r>
      <w:r w:rsidR="00EF6DAB">
        <w:rPr>
          <w:rFonts w:eastAsia="Times New Roman"/>
          <w:b/>
          <w:color w:val="000000"/>
          <w:sz w:val="32"/>
          <w:szCs w:val="32"/>
          <w:lang w:eastAsia="pl-PL"/>
        </w:rPr>
        <w:br w:type="page"/>
      </w:r>
    </w:p>
    <w:p w:rsidR="00EF7C24" w:rsidRDefault="00EF7C24" w:rsidP="00801458">
      <w:pPr>
        <w:spacing w:after="0"/>
        <w:ind w:firstLine="360"/>
        <w:jc w:val="both"/>
      </w:pPr>
      <w:r>
        <w:lastRenderedPageBreak/>
        <w:t xml:space="preserve">Punktem wyjścia do napisania </w:t>
      </w:r>
      <w:r>
        <w:rPr>
          <w:i/>
          <w:iCs/>
        </w:rPr>
        <w:t xml:space="preserve">Programu nauczania edukacji dla bezpieczeństwa w szkole podstawowej – Żyję i działam bezpiecznie </w:t>
      </w:r>
      <w:r>
        <w:t xml:space="preserve">jest Rozporządzenie Ministra Edukacji </w:t>
      </w:r>
      <w:r w:rsidR="00801458">
        <w:t xml:space="preserve">i Nauki </w:t>
      </w:r>
      <w:r>
        <w:t xml:space="preserve">z dnia </w:t>
      </w:r>
      <w:r w:rsidR="00801458">
        <w:t>1 sierpnia 2022</w:t>
      </w:r>
      <w:r>
        <w:t xml:space="preserve"> r. </w:t>
      </w:r>
      <w:r w:rsidR="00801458">
        <w:t>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2022 r., poz. 1717)</w:t>
      </w:r>
      <w:r>
        <w:t>.</w:t>
      </w:r>
    </w:p>
    <w:p w:rsidR="00C22549" w:rsidRPr="00A612AD" w:rsidRDefault="00C22549" w:rsidP="004F428E">
      <w:pPr>
        <w:spacing w:after="0"/>
        <w:ind w:firstLine="36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 xml:space="preserve">Program edukacji dla bezpieczeństwa w </w:t>
      </w:r>
      <w:r w:rsidR="00A40D42">
        <w:rPr>
          <w:rFonts w:eastAsia="Times New Roman"/>
          <w:color w:val="000000"/>
          <w:lang w:eastAsia="pl-PL"/>
        </w:rPr>
        <w:t>szkole podstawowej</w:t>
      </w:r>
      <w:r w:rsidRPr="00A612AD">
        <w:rPr>
          <w:rFonts w:eastAsia="Times New Roman"/>
          <w:color w:val="000000"/>
          <w:lang w:eastAsia="pl-PL"/>
        </w:rPr>
        <w:t xml:space="preserve"> jest adresowany zarówno do nauczycieli w pełni przygotowanych do pracy w tej dziedzinie (wykształcenie – m.in. kierunki: wychowanie obronne, ed</w:t>
      </w:r>
      <w:r w:rsidR="00CA68A8">
        <w:rPr>
          <w:rFonts w:eastAsia="Times New Roman"/>
          <w:color w:val="000000"/>
          <w:lang w:eastAsia="pl-PL"/>
        </w:rPr>
        <w:t>ukacja dla bezpieczeństwa, zarzą</w:t>
      </w:r>
      <w:r w:rsidRPr="00A612AD">
        <w:rPr>
          <w:rFonts w:eastAsia="Times New Roman"/>
          <w:color w:val="000000"/>
          <w:lang w:eastAsia="pl-PL"/>
        </w:rPr>
        <w:t>dzanie kryzysowe), jak i do specjalistów innych dyscyplin, którym zagadnienia bezpiecze</w:t>
      </w:r>
      <w:r w:rsidR="004528D0">
        <w:rPr>
          <w:rFonts w:eastAsia="Times New Roman"/>
          <w:color w:val="000000"/>
          <w:lang w:eastAsia="pl-PL"/>
        </w:rPr>
        <w:t>ń</w:t>
      </w:r>
      <w:r w:rsidR="006D2E22">
        <w:rPr>
          <w:rFonts w:eastAsia="Times New Roman"/>
          <w:color w:val="000000"/>
          <w:lang w:eastAsia="pl-PL"/>
        </w:rPr>
        <w:t>stwa są</w:t>
      </w:r>
      <w:r w:rsidRPr="00A612AD">
        <w:rPr>
          <w:rFonts w:eastAsia="Times New Roman"/>
          <w:color w:val="000000"/>
          <w:lang w:eastAsia="pl-PL"/>
        </w:rPr>
        <w:t xml:space="preserve"> bliskie.</w:t>
      </w:r>
    </w:p>
    <w:p w:rsidR="00C22549" w:rsidRPr="00A612AD" w:rsidRDefault="00C22549" w:rsidP="004F428E">
      <w:pPr>
        <w:spacing w:after="0"/>
        <w:ind w:firstLine="360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Program uwzględnia uwagi środowisk nauczycielskich i uczniowskich, a także organizacji społeczno-wychowawczych i sto</w:t>
      </w:r>
      <w:r w:rsidR="00CA68A8">
        <w:rPr>
          <w:rFonts w:eastAsia="Times New Roman"/>
          <w:color w:val="000000"/>
          <w:lang w:eastAsia="pl-PL"/>
        </w:rPr>
        <w:t>warzyszeń</w:t>
      </w:r>
      <w:r w:rsidRPr="00A612AD">
        <w:rPr>
          <w:rFonts w:eastAsia="Times New Roman"/>
          <w:color w:val="000000"/>
          <w:lang w:eastAsia="pl-PL"/>
        </w:rPr>
        <w:t xml:space="preserve">, zebrane przez autora w ciągu </w:t>
      </w:r>
      <w:r w:rsidR="006D2E22">
        <w:rPr>
          <w:rFonts w:eastAsia="Times New Roman"/>
          <w:color w:val="000000"/>
          <w:lang w:eastAsia="pl-PL"/>
        </w:rPr>
        <w:t>trzydziestu</w:t>
      </w:r>
      <w:r w:rsidRPr="00A612AD">
        <w:rPr>
          <w:rFonts w:eastAsia="Times New Roman"/>
          <w:color w:val="000000"/>
          <w:lang w:eastAsia="pl-PL"/>
        </w:rPr>
        <w:t xml:space="preserve"> lat nieprzerwanej pracy w dziedzinie edukacji obronnej i edukacji dla bezpieczeństwa. Dostarczy on nauczycielom narzędzie:</w:t>
      </w:r>
    </w:p>
    <w:p w:rsidR="00C22549" w:rsidRPr="00A612AD" w:rsidRDefault="00C22549" w:rsidP="004F428E">
      <w:pPr>
        <w:pStyle w:val="Akapitzlist"/>
        <w:numPr>
          <w:ilvl w:val="0"/>
          <w:numId w:val="1"/>
        </w:num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bardzo proste w konstrukcji, zd</w:t>
      </w:r>
      <w:r w:rsidR="004528D0">
        <w:rPr>
          <w:rFonts w:eastAsia="Times New Roman"/>
          <w:color w:val="000000"/>
          <w:lang w:eastAsia="pl-PL"/>
        </w:rPr>
        <w:t>ąż</w:t>
      </w:r>
      <w:r w:rsidRPr="00A612AD">
        <w:rPr>
          <w:rFonts w:eastAsia="Times New Roman"/>
          <w:color w:val="000000"/>
          <w:lang w:eastAsia="pl-PL"/>
        </w:rPr>
        <w:t>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ce do realizacji założonego celu w sposób możliwie efektywny;</w:t>
      </w:r>
    </w:p>
    <w:p w:rsidR="00C22549" w:rsidRPr="00A612AD" w:rsidRDefault="00C22549" w:rsidP="004F428E">
      <w:pPr>
        <w:pStyle w:val="Akapitzlist"/>
        <w:numPr>
          <w:ilvl w:val="0"/>
          <w:numId w:val="1"/>
        </w:num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nowoczesne (zawierające aktualn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wiedz</w:t>
      </w:r>
      <w:r w:rsidR="004528D0">
        <w:rPr>
          <w:rFonts w:eastAsia="Times New Roman"/>
          <w:color w:val="000000"/>
          <w:lang w:eastAsia="pl-PL"/>
        </w:rPr>
        <w:t>ę</w:t>
      </w:r>
      <w:r w:rsidR="00CA68A8">
        <w:rPr>
          <w:rFonts w:eastAsia="Times New Roman"/>
          <w:color w:val="000000"/>
          <w:lang w:eastAsia="pl-PL"/>
        </w:rPr>
        <w:t>, opisujące najnowsze osiągnię</w:t>
      </w:r>
      <w:r w:rsidRPr="00A612AD">
        <w:rPr>
          <w:rFonts w:eastAsia="Times New Roman"/>
          <w:color w:val="000000"/>
          <w:lang w:eastAsia="pl-PL"/>
        </w:rPr>
        <w:t>cia, odnoszące się̨ do aktualnych, obowiązujących regulacji prawnych);</w:t>
      </w:r>
    </w:p>
    <w:p w:rsidR="00C22549" w:rsidRPr="00A612AD" w:rsidRDefault="00C22549" w:rsidP="004F428E">
      <w:pPr>
        <w:pStyle w:val="Akapitzlist"/>
        <w:numPr>
          <w:ilvl w:val="0"/>
          <w:numId w:val="1"/>
        </w:num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skuteczne (podsuwające najefektywniejsze, bezpieczne i sprawne rozwiązania).</w:t>
      </w:r>
    </w:p>
    <w:p w:rsidR="00C22549" w:rsidRPr="00A612AD" w:rsidRDefault="00C22549" w:rsidP="004F428E">
      <w:pPr>
        <w:spacing w:after="0"/>
        <w:ind w:firstLine="36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 xml:space="preserve">Z takiego myślenia wynika sugestia </w:t>
      </w:r>
      <w:r w:rsidR="006D2E22">
        <w:rPr>
          <w:rFonts w:eastAsia="Times New Roman"/>
          <w:color w:val="000000"/>
          <w:lang w:eastAsia="pl-PL"/>
        </w:rPr>
        <w:t>racjonalnej</w:t>
      </w:r>
      <w:r w:rsidRPr="00A612AD">
        <w:rPr>
          <w:rFonts w:eastAsia="Times New Roman"/>
          <w:color w:val="000000"/>
          <w:lang w:eastAsia="pl-PL"/>
        </w:rPr>
        <w:t xml:space="preserve"> redukcji treści i położenia nacisku na czynnościowy charakter propozycji skierowanej </w:t>
      </w:r>
      <w:r w:rsidR="006D2E22">
        <w:rPr>
          <w:rFonts w:eastAsia="Times New Roman"/>
          <w:color w:val="000000"/>
          <w:lang w:eastAsia="pl-PL"/>
        </w:rPr>
        <w:t>do ucznia. Do dyspozycji mamy 33</w:t>
      </w:r>
      <w:r w:rsidRPr="00A612AD">
        <w:rPr>
          <w:rFonts w:eastAsia="Times New Roman"/>
          <w:color w:val="000000"/>
          <w:lang w:eastAsia="pl-PL"/>
        </w:rPr>
        <w:t xml:space="preserve"> godzin</w:t>
      </w:r>
      <w:r w:rsidR="006D2E22">
        <w:rPr>
          <w:rFonts w:eastAsia="Times New Roman"/>
          <w:color w:val="000000"/>
          <w:lang w:eastAsia="pl-PL"/>
        </w:rPr>
        <w:t>y</w:t>
      </w:r>
      <w:r w:rsidRPr="00A612AD">
        <w:rPr>
          <w:rFonts w:eastAsia="Times New Roman"/>
          <w:color w:val="000000"/>
          <w:lang w:eastAsia="pl-PL"/>
        </w:rPr>
        <w:t xml:space="preserve"> lekcyjn</w:t>
      </w:r>
      <w:r w:rsidR="006D2E22">
        <w:rPr>
          <w:rFonts w:eastAsia="Times New Roman"/>
          <w:color w:val="000000"/>
          <w:lang w:eastAsia="pl-PL"/>
        </w:rPr>
        <w:t>e</w:t>
      </w:r>
      <w:r w:rsidRPr="00A612AD">
        <w:rPr>
          <w:rFonts w:eastAsia="Times New Roman"/>
          <w:color w:val="000000"/>
          <w:lang w:eastAsia="pl-PL"/>
        </w:rPr>
        <w:t>. W proponowanym rozkładzie materiału zaplanowano i rozpisano 2</w:t>
      </w:r>
      <w:r w:rsidR="001800D1">
        <w:rPr>
          <w:rFonts w:eastAsia="Times New Roman"/>
          <w:color w:val="000000"/>
          <w:lang w:eastAsia="pl-PL"/>
        </w:rPr>
        <w:t>6</w:t>
      </w:r>
      <w:r w:rsidRPr="00A612AD">
        <w:rPr>
          <w:rFonts w:eastAsia="Times New Roman"/>
          <w:color w:val="000000"/>
          <w:lang w:eastAsia="pl-PL"/>
        </w:rPr>
        <w:t xml:space="preserve"> temat</w:t>
      </w:r>
      <w:r w:rsidR="001800D1">
        <w:rPr>
          <w:rFonts w:eastAsia="Times New Roman"/>
          <w:color w:val="000000"/>
          <w:lang w:eastAsia="pl-PL"/>
        </w:rPr>
        <w:t>ów</w:t>
      </w:r>
      <w:r w:rsidR="00E753C2">
        <w:rPr>
          <w:rFonts w:eastAsia="Times New Roman"/>
          <w:color w:val="000000"/>
          <w:lang w:eastAsia="pl-PL"/>
        </w:rPr>
        <w:t>, łącząc najważniejsze</w:t>
      </w:r>
      <w:r w:rsidR="003A65F1">
        <w:rPr>
          <w:rFonts w:eastAsia="Times New Roman"/>
          <w:color w:val="000000"/>
          <w:lang w:eastAsia="pl-PL"/>
        </w:rPr>
        <w:t xml:space="preserve"> z nich w dwugodzinne bloki (</w:t>
      </w:r>
      <w:r w:rsidR="00801458">
        <w:rPr>
          <w:rFonts w:eastAsia="Times New Roman"/>
          <w:color w:val="000000"/>
          <w:lang w:eastAsia="pl-PL"/>
        </w:rPr>
        <w:t xml:space="preserve">np. </w:t>
      </w:r>
      <w:r w:rsidR="003A65F1">
        <w:rPr>
          <w:rFonts w:eastAsia="Times New Roman"/>
          <w:color w:val="000000"/>
          <w:lang w:eastAsia="pl-PL"/>
        </w:rPr>
        <w:t>pomoc osobie nieprzytomnej</w:t>
      </w:r>
      <w:r w:rsidR="00E753C2">
        <w:rPr>
          <w:rFonts w:eastAsia="Times New Roman"/>
          <w:color w:val="000000"/>
          <w:lang w:eastAsia="pl-PL"/>
        </w:rPr>
        <w:t>, RKO)</w:t>
      </w:r>
      <w:r w:rsidRPr="00A612AD">
        <w:rPr>
          <w:rFonts w:eastAsia="Times New Roman"/>
          <w:color w:val="000000"/>
          <w:lang w:eastAsia="pl-PL"/>
        </w:rPr>
        <w:t>. Pozostałe godziny należy spożytkowa</w:t>
      </w:r>
      <w:r w:rsidR="00CA68A8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na utrwalenie i powtórzenie wiadomości oraz kontrol</w:t>
      </w:r>
      <w:r w:rsidR="004528D0">
        <w:rPr>
          <w:rFonts w:eastAsia="Times New Roman"/>
          <w:color w:val="000000"/>
          <w:lang w:eastAsia="pl-PL"/>
        </w:rPr>
        <w:t>ę</w:t>
      </w:r>
      <w:r w:rsidR="00CA68A8">
        <w:rPr>
          <w:rFonts w:eastAsia="Times New Roman"/>
          <w:color w:val="000000"/>
          <w:lang w:eastAsia="pl-PL"/>
        </w:rPr>
        <w:t xml:space="preserve"> osiągnięć</w:t>
      </w:r>
      <w:r w:rsidRPr="00A612AD">
        <w:rPr>
          <w:rFonts w:eastAsia="Times New Roman"/>
          <w:color w:val="000000"/>
          <w:lang w:eastAsia="pl-PL"/>
        </w:rPr>
        <w:t xml:space="preserve"> ucznia, a także na uzupełnienie wiadomości i dodatkowe przećwiczenie umiejętności. Ilustracj</w:t>
      </w:r>
      <w:r w:rsidR="004528D0">
        <w:rPr>
          <w:rFonts w:eastAsia="Times New Roman"/>
          <w:color w:val="000000"/>
          <w:lang w:eastAsia="pl-PL"/>
        </w:rPr>
        <w:t>ą</w:t>
      </w:r>
      <w:r w:rsidR="006D2E22">
        <w:rPr>
          <w:rFonts w:eastAsia="Times New Roman"/>
          <w:color w:val="000000"/>
          <w:lang w:eastAsia="pl-PL"/>
        </w:rPr>
        <w:t xml:space="preserve"> tej koncepcji są</w:t>
      </w:r>
      <w:r w:rsidRPr="00A612AD">
        <w:rPr>
          <w:rFonts w:eastAsia="Times New Roman"/>
          <w:color w:val="000000"/>
          <w:lang w:eastAsia="pl-PL"/>
        </w:rPr>
        <w:t xml:space="preserve"> pr</w:t>
      </w:r>
      <w:r w:rsidR="00CA68A8">
        <w:rPr>
          <w:rFonts w:eastAsia="Times New Roman"/>
          <w:color w:val="000000"/>
          <w:lang w:eastAsia="pl-PL"/>
        </w:rPr>
        <w:t>opozycje oczekiwanych osiągnięć</w:t>
      </w:r>
      <w:r w:rsidRPr="00A612AD">
        <w:rPr>
          <w:rFonts w:eastAsia="Times New Roman"/>
          <w:color w:val="000000"/>
          <w:lang w:eastAsia="pl-PL"/>
        </w:rPr>
        <w:t xml:space="preserve"> i kryteriów wymaga</w:t>
      </w:r>
      <w:r w:rsidR="00C350A6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, które</w:t>
      </w:r>
      <w:r w:rsidR="006D2E22">
        <w:rPr>
          <w:rFonts w:eastAsia="Times New Roman"/>
          <w:color w:val="000000"/>
          <w:lang w:eastAsia="pl-PL"/>
        </w:rPr>
        <w:t xml:space="preserve"> preferują</w:t>
      </w:r>
      <w:r w:rsidR="00CA68A8">
        <w:rPr>
          <w:rFonts w:eastAsia="Times New Roman"/>
          <w:color w:val="000000"/>
          <w:lang w:eastAsia="pl-PL"/>
        </w:rPr>
        <w:t xml:space="preserve"> aktywność</w:t>
      </w:r>
      <w:r w:rsidRPr="00A612AD">
        <w:rPr>
          <w:rFonts w:eastAsia="Times New Roman"/>
          <w:color w:val="000000"/>
          <w:lang w:eastAsia="pl-PL"/>
        </w:rPr>
        <w:t xml:space="preserve"> intelektualn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i działanie ucznia. Najważniejszym zadaniem, jakie stawia program, jest kształtowanie odpo</w:t>
      </w:r>
      <w:r w:rsidR="00C350A6">
        <w:rPr>
          <w:rFonts w:eastAsia="Times New Roman"/>
          <w:color w:val="000000"/>
          <w:lang w:eastAsia="pl-PL"/>
        </w:rPr>
        <w:t xml:space="preserve">wiednich postaw – szacunku dla </w:t>
      </w:r>
      <w:r w:rsidR="00F75879">
        <w:rPr>
          <w:rFonts w:eastAsia="Times New Roman"/>
          <w:color w:val="000000"/>
          <w:lang w:eastAsia="pl-PL"/>
        </w:rPr>
        <w:t>życia i </w:t>
      </w:r>
      <w:r w:rsidRPr="00A612AD">
        <w:rPr>
          <w:rFonts w:eastAsia="Times New Roman"/>
          <w:color w:val="000000"/>
          <w:lang w:eastAsia="pl-PL"/>
        </w:rPr>
        <w:t>zdrowia, ratowania i udzielania</w:t>
      </w:r>
      <w:r w:rsidR="00C350A6">
        <w:rPr>
          <w:rFonts w:eastAsia="Times New Roman"/>
          <w:color w:val="000000"/>
          <w:lang w:eastAsia="pl-PL"/>
        </w:rPr>
        <w:t xml:space="preserve"> pomocy poszkodowanym. Cała zaś</w:t>
      </w:r>
      <w:r w:rsidRPr="00A612AD">
        <w:rPr>
          <w:rFonts w:eastAsia="Times New Roman"/>
          <w:color w:val="000000"/>
          <w:lang w:eastAsia="pl-PL"/>
        </w:rPr>
        <w:t xml:space="preserve"> przekazywana wiedza i nab</w:t>
      </w:r>
      <w:r w:rsidR="006D2E22">
        <w:rPr>
          <w:rFonts w:eastAsia="Times New Roman"/>
          <w:color w:val="000000"/>
          <w:lang w:eastAsia="pl-PL"/>
        </w:rPr>
        <w:t>ywane umiejętności stanowią</w:t>
      </w:r>
      <w:r w:rsidRPr="00A612AD">
        <w:rPr>
          <w:rFonts w:eastAsia="Times New Roman"/>
          <w:color w:val="000000"/>
          <w:lang w:eastAsia="pl-PL"/>
        </w:rPr>
        <w:t xml:space="preserve"> inspiracj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do dalszego rozwoju ucznia w tym zakresie, na kolejnych etapach edukacyjnych, </w:t>
      </w:r>
      <w:r w:rsidR="00C350A6">
        <w:rPr>
          <w:rFonts w:eastAsia="Times New Roman"/>
          <w:color w:val="000000"/>
          <w:lang w:eastAsia="pl-PL"/>
        </w:rPr>
        <w:t>w trakcie staw</w:t>
      </w:r>
      <w:r w:rsidR="00F863ED">
        <w:rPr>
          <w:rFonts w:eastAsia="Times New Roman"/>
          <w:color w:val="000000"/>
          <w:lang w:eastAsia="pl-PL"/>
        </w:rPr>
        <w:t>ania się̨ przez niego</w:t>
      </w:r>
      <w:r w:rsidRPr="00A612AD">
        <w:rPr>
          <w:rFonts w:eastAsia="Times New Roman"/>
          <w:color w:val="000000"/>
          <w:lang w:eastAsia="pl-PL"/>
        </w:rPr>
        <w:t xml:space="preserve"> dojrzałym, </w:t>
      </w:r>
      <w:r w:rsidR="00F75879">
        <w:rPr>
          <w:rFonts w:eastAsia="Times New Roman"/>
          <w:color w:val="000000"/>
          <w:lang w:eastAsia="pl-PL"/>
        </w:rPr>
        <w:t>dorosłym i </w:t>
      </w:r>
      <w:r w:rsidRPr="00A612AD">
        <w:rPr>
          <w:rFonts w:eastAsia="Times New Roman"/>
          <w:color w:val="000000"/>
          <w:lang w:eastAsia="pl-PL"/>
        </w:rPr>
        <w:t>odpowiedzialnym czł</w:t>
      </w:r>
      <w:r w:rsidR="00CA68A8">
        <w:rPr>
          <w:rFonts w:eastAsia="Times New Roman"/>
          <w:color w:val="000000"/>
          <w:lang w:eastAsia="pl-PL"/>
        </w:rPr>
        <w:t>owiekiem, umiejącym organizować</w:t>
      </w:r>
      <w:r w:rsidRPr="00A612AD">
        <w:rPr>
          <w:rFonts w:eastAsia="Times New Roman"/>
          <w:color w:val="000000"/>
          <w:lang w:eastAsia="pl-PL"/>
        </w:rPr>
        <w:t xml:space="preserve"> wokół siebie bezpieczeństwo.</w:t>
      </w:r>
    </w:p>
    <w:p w:rsidR="00C22549" w:rsidRDefault="00C22549" w:rsidP="00272BBA">
      <w:pPr>
        <w:spacing w:after="120"/>
        <w:ind w:firstLine="360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Program umożliwia realizacj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celów nauczania oraz przekazywanie wiedzy inte</w:t>
      </w:r>
      <w:r w:rsidR="00801C1B">
        <w:rPr>
          <w:rFonts w:eastAsia="Times New Roman"/>
          <w:color w:val="000000"/>
          <w:lang w:eastAsia="pl-PL"/>
        </w:rPr>
        <w:t>rdyscyplinarnej w sposób cieka</w:t>
      </w:r>
      <w:r w:rsidRPr="00A612AD">
        <w:rPr>
          <w:rFonts w:eastAsia="Times New Roman"/>
          <w:color w:val="000000"/>
          <w:lang w:eastAsia="pl-PL"/>
        </w:rPr>
        <w:t xml:space="preserve">wy </w:t>
      </w:r>
      <w:r w:rsidR="004F428E">
        <w:rPr>
          <w:rFonts w:eastAsia="Times New Roman"/>
          <w:color w:val="000000"/>
          <w:lang w:eastAsia="pl-PL"/>
        </w:rPr>
        <w:t>i</w:t>
      </w:r>
      <w:r w:rsidRPr="00A612AD">
        <w:rPr>
          <w:rFonts w:eastAsia="Times New Roman"/>
          <w:color w:val="000000"/>
          <w:lang w:eastAsia="pl-PL"/>
        </w:rPr>
        <w:t xml:space="preserve"> niezwykle prosty. Określone w nim cele nauczania, zakres treści oraz oczekiwane o</w:t>
      </w:r>
      <w:r w:rsidR="003148CD">
        <w:rPr>
          <w:rFonts w:eastAsia="Times New Roman"/>
          <w:color w:val="000000"/>
          <w:lang w:eastAsia="pl-PL"/>
        </w:rPr>
        <w:t>siągnię</w:t>
      </w:r>
      <w:r w:rsidR="006D2E22">
        <w:rPr>
          <w:rFonts w:eastAsia="Times New Roman"/>
          <w:color w:val="000000"/>
          <w:lang w:eastAsia="pl-PL"/>
        </w:rPr>
        <w:t>cia uczniów uwzględniają</w:t>
      </w:r>
      <w:r w:rsidRPr="00A612AD">
        <w:rPr>
          <w:rFonts w:eastAsia="Times New Roman"/>
          <w:color w:val="000000"/>
          <w:lang w:eastAsia="pl-PL"/>
        </w:rPr>
        <w:t xml:space="preserve"> możliwości psychorozwojowe młodzie</w:t>
      </w:r>
      <w:r w:rsidR="00E753C2">
        <w:rPr>
          <w:rFonts w:eastAsia="Times New Roman"/>
          <w:color w:val="000000"/>
          <w:lang w:eastAsia="pl-PL"/>
        </w:rPr>
        <w:t>ży na II</w:t>
      </w:r>
      <w:r w:rsidR="00F75879">
        <w:rPr>
          <w:rFonts w:eastAsia="Times New Roman"/>
          <w:color w:val="000000"/>
          <w:lang w:eastAsia="pl-PL"/>
        </w:rPr>
        <w:t> </w:t>
      </w:r>
      <w:r w:rsidRPr="00A612AD">
        <w:rPr>
          <w:rFonts w:eastAsia="Times New Roman"/>
          <w:color w:val="000000"/>
          <w:lang w:eastAsia="pl-PL"/>
        </w:rPr>
        <w:t>etapie edukacyjnym oraz możliwości bazowo-kadrowe większości polskich szkół. Aspekt poznawczy proce</w:t>
      </w:r>
      <w:r w:rsidR="00CA68A8">
        <w:rPr>
          <w:rFonts w:eastAsia="Times New Roman"/>
          <w:color w:val="000000"/>
          <w:lang w:eastAsia="pl-PL"/>
        </w:rPr>
        <w:t>su dydaktycznego można wzmocnić</w:t>
      </w:r>
      <w:r w:rsidRPr="00A612AD">
        <w:rPr>
          <w:rFonts w:eastAsia="Times New Roman"/>
          <w:color w:val="000000"/>
          <w:lang w:eastAsia="pl-PL"/>
        </w:rPr>
        <w:t xml:space="preserve"> przez wykorzystanie wiedzy uczniów zdobytej na lekcjach innych przedmiotów, na wcześniejszych etapach edukacyjnych, a także ze źródeł pozaszkolnych.</w:t>
      </w:r>
    </w:p>
    <w:p w:rsidR="00801458" w:rsidRDefault="00801458" w:rsidP="00272BBA">
      <w:pPr>
        <w:spacing w:after="120"/>
        <w:ind w:firstLine="360"/>
        <w:jc w:val="both"/>
        <w:rPr>
          <w:rFonts w:eastAsia="Times New Roman"/>
          <w:color w:val="000000"/>
          <w:lang w:eastAsia="pl-PL"/>
        </w:rPr>
      </w:pPr>
    </w:p>
    <w:p w:rsidR="00A612AD" w:rsidRDefault="00A612AD" w:rsidP="00272BBA">
      <w:pPr>
        <w:spacing w:after="120"/>
        <w:ind w:firstLine="360"/>
        <w:jc w:val="both"/>
        <w:rPr>
          <w:rFonts w:eastAsia="Times New Roman"/>
          <w:lang w:eastAsia="pl-PL"/>
        </w:rPr>
      </w:pPr>
    </w:p>
    <w:p w:rsidR="00E753C2" w:rsidRPr="003A5182" w:rsidRDefault="00E753C2" w:rsidP="00272BBA">
      <w:pPr>
        <w:spacing w:after="120"/>
        <w:jc w:val="both"/>
        <w:rPr>
          <w:rFonts w:eastAsia="Times New Roman"/>
          <w:b/>
          <w:sz w:val="26"/>
          <w:lang w:eastAsia="pl-PL"/>
        </w:rPr>
      </w:pPr>
      <w:r w:rsidRPr="003A5182">
        <w:rPr>
          <w:rFonts w:eastAsia="Times New Roman"/>
          <w:b/>
          <w:sz w:val="26"/>
          <w:lang w:eastAsia="pl-PL"/>
        </w:rPr>
        <w:t>Cele kształcenia</w:t>
      </w:r>
    </w:p>
    <w:p w:rsidR="00E753C2" w:rsidRPr="001800D1" w:rsidRDefault="003148CD" w:rsidP="004F428E">
      <w:pPr>
        <w:pStyle w:val="Akapitzlist1"/>
        <w:spacing w:before="240" w:after="0" w:line="276" w:lineRule="auto"/>
        <w:ind w:left="0"/>
        <w:jc w:val="both"/>
        <w:rPr>
          <w:b/>
          <w:color w:val="000000"/>
          <w:sz w:val="24"/>
          <w:szCs w:val="24"/>
        </w:rPr>
      </w:pPr>
      <w:r w:rsidRPr="001800D1">
        <w:rPr>
          <w:rFonts w:ascii="Times New Roman" w:hAnsi="Times New Roman"/>
          <w:b/>
          <w:sz w:val="24"/>
          <w:szCs w:val="24"/>
        </w:rPr>
        <w:t>Zgodnie z podstawą programową ogólne cele kształcenia to:</w:t>
      </w:r>
    </w:p>
    <w:p w:rsidR="00E753C2" w:rsidRPr="00F863ED" w:rsidRDefault="00E753C2" w:rsidP="00272BBA">
      <w:pPr>
        <w:pStyle w:val="Default"/>
        <w:spacing w:line="276" w:lineRule="auto"/>
      </w:pPr>
      <w:r w:rsidRPr="00F863ED">
        <w:t>I. Rozumienie</w:t>
      </w:r>
      <w:r w:rsidR="003148CD" w:rsidRPr="00F863ED">
        <w:t xml:space="preserve"> istoty bezpieczeństwa państwa</w:t>
      </w:r>
      <w:r w:rsidR="00801458">
        <w:t>.</w:t>
      </w:r>
    </w:p>
    <w:p w:rsidR="00E753C2" w:rsidRPr="00F863ED" w:rsidRDefault="00E753C2" w:rsidP="00272BBA">
      <w:pPr>
        <w:pStyle w:val="Default"/>
        <w:spacing w:line="276" w:lineRule="auto"/>
      </w:pPr>
      <w:r w:rsidRPr="00F863ED">
        <w:t>II. Przygotowanie uczniów do działań w sytuacjach nadzwyczajnych zagrożeń (</w:t>
      </w:r>
      <w:r w:rsidR="003148CD" w:rsidRPr="00F863ED">
        <w:t>katastrof i</w:t>
      </w:r>
      <w:r w:rsidR="00801458">
        <w:t> </w:t>
      </w:r>
      <w:r w:rsidR="003148CD" w:rsidRPr="00F863ED">
        <w:t>wypadków masowych)</w:t>
      </w:r>
      <w:r w:rsidR="00801458">
        <w:t>.</w:t>
      </w:r>
    </w:p>
    <w:p w:rsidR="00E753C2" w:rsidRPr="00F863ED" w:rsidRDefault="00E753C2" w:rsidP="00272BBA">
      <w:pPr>
        <w:pStyle w:val="Default"/>
        <w:spacing w:line="276" w:lineRule="auto"/>
      </w:pPr>
      <w:r w:rsidRPr="00F863ED">
        <w:t>III. Kształtowanie umiejętności z za</w:t>
      </w:r>
      <w:r w:rsidR="003148CD" w:rsidRPr="00F863ED">
        <w:t>kresu podstaw pierwszej pomocy</w:t>
      </w:r>
      <w:r w:rsidR="00801458">
        <w:t>.</w:t>
      </w:r>
    </w:p>
    <w:p w:rsidR="00E753C2" w:rsidRPr="00F863ED" w:rsidRDefault="00E753C2" w:rsidP="00272BBA">
      <w:pPr>
        <w:pStyle w:val="Default"/>
        <w:spacing w:line="276" w:lineRule="auto"/>
      </w:pPr>
      <w:r w:rsidRPr="00F863ED">
        <w:t xml:space="preserve">IV. Kształtowanie postaw </w:t>
      </w:r>
      <w:r w:rsidR="00801458">
        <w:t>obronnych.</w:t>
      </w:r>
    </w:p>
    <w:p w:rsidR="00E753C2" w:rsidRPr="00F863ED" w:rsidRDefault="00E753C2" w:rsidP="00272BBA">
      <w:pPr>
        <w:pStyle w:val="Default"/>
        <w:spacing w:line="276" w:lineRule="auto"/>
      </w:pPr>
    </w:p>
    <w:p w:rsidR="00E753C2" w:rsidRPr="001800D1" w:rsidRDefault="003148CD" w:rsidP="00272BBA">
      <w:pPr>
        <w:pStyle w:val="Default"/>
        <w:spacing w:line="276" w:lineRule="auto"/>
        <w:rPr>
          <w:b/>
        </w:rPr>
      </w:pPr>
      <w:r w:rsidRPr="001800D1">
        <w:rPr>
          <w:b/>
        </w:rPr>
        <w:t>Szczegółowe cele kształcenia:</w:t>
      </w:r>
    </w:p>
    <w:p w:rsidR="00E753C2" w:rsidRPr="00F863ED" w:rsidRDefault="00E753C2" w:rsidP="00BC0427">
      <w:pPr>
        <w:pStyle w:val="Default"/>
        <w:numPr>
          <w:ilvl w:val="0"/>
          <w:numId w:val="7"/>
        </w:numPr>
        <w:spacing w:line="276" w:lineRule="auto"/>
        <w:ind w:left="284" w:hanging="284"/>
      </w:pPr>
      <w:r w:rsidRPr="00F863ED">
        <w:t>wyposażenie uczniów w podstawową wiedzę związaną z bezpieczeństwem państwa,zależnym od sytuacji geopolitycznej</w:t>
      </w:r>
      <w:r w:rsidR="00DA3D09">
        <w:t>,</w:t>
      </w:r>
      <w:r w:rsidRPr="00F863ED">
        <w:t xml:space="preserve"> gospodarczej oraz aktywności na arenie międzynarodowej</w:t>
      </w:r>
      <w:r w:rsidR="003148CD" w:rsidRPr="00F863ED">
        <w:t>;</w:t>
      </w:r>
    </w:p>
    <w:p w:rsidR="00E753C2" w:rsidRPr="00F863ED" w:rsidRDefault="00E753C2" w:rsidP="00BC0427">
      <w:pPr>
        <w:pStyle w:val="Default"/>
        <w:numPr>
          <w:ilvl w:val="0"/>
          <w:numId w:val="7"/>
        </w:numPr>
        <w:spacing w:line="276" w:lineRule="auto"/>
        <w:ind w:left="284" w:hanging="284"/>
      </w:pPr>
      <w:r w:rsidRPr="00F863ED">
        <w:t>wyposażenie uczniów w wiedzę i umiejętności niezbędne do skutecznego działania w sytuacji zagrożenia oraz do działań zapobiegawczych;</w:t>
      </w:r>
    </w:p>
    <w:p w:rsidR="003148CD" w:rsidRPr="00F863ED" w:rsidRDefault="00E753C2" w:rsidP="00BC0427">
      <w:pPr>
        <w:pStyle w:val="Akapitzlist"/>
        <w:numPr>
          <w:ilvl w:val="0"/>
          <w:numId w:val="7"/>
        </w:numPr>
        <w:ind w:left="284" w:hanging="284"/>
      </w:pPr>
      <w:r w:rsidRPr="00F863ED">
        <w:t>przygotowanie uczniów do udzielania poszkodowanym możliwej w określonych warunkach pierwszej pomocy;</w:t>
      </w:r>
    </w:p>
    <w:p w:rsidR="003148CD" w:rsidRPr="00F863ED" w:rsidRDefault="00E753C2" w:rsidP="00BC0427">
      <w:pPr>
        <w:pStyle w:val="Akapitzlist"/>
        <w:numPr>
          <w:ilvl w:val="0"/>
          <w:numId w:val="7"/>
        </w:numPr>
        <w:ind w:left="284" w:hanging="284"/>
      </w:pPr>
      <w:r w:rsidRPr="00F863ED">
        <w:t>kształtowanie u uczniów postaw gotowości do niesienia pomocy potrzebującym, humanitaryzmu i altruizmu;</w:t>
      </w:r>
    </w:p>
    <w:p w:rsidR="00E753C2" w:rsidRPr="00F863ED" w:rsidRDefault="00E753C2" w:rsidP="00BC0427">
      <w:pPr>
        <w:pStyle w:val="Akapitzlist"/>
        <w:numPr>
          <w:ilvl w:val="0"/>
          <w:numId w:val="7"/>
        </w:numPr>
        <w:ind w:left="284" w:hanging="284"/>
      </w:pPr>
      <w:r w:rsidRPr="00F863ED">
        <w:t>rozwijanie u uczniów zdolności organizatorskich i komunikacyjnych oraz umiejętności przywódczych.</w:t>
      </w:r>
    </w:p>
    <w:p w:rsidR="00EF7C24" w:rsidRPr="00F863ED" w:rsidRDefault="00EF7C24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</w:p>
    <w:p w:rsidR="00C22549" w:rsidRPr="003A5182" w:rsidRDefault="00C22549" w:rsidP="00272BBA">
      <w:pPr>
        <w:spacing w:after="120"/>
        <w:jc w:val="both"/>
        <w:rPr>
          <w:rFonts w:eastAsia="Times New Roman"/>
          <w:sz w:val="26"/>
          <w:lang w:eastAsia="pl-PL"/>
        </w:rPr>
      </w:pPr>
      <w:r w:rsidRPr="00801458">
        <w:rPr>
          <w:rFonts w:eastAsia="Times New Roman"/>
          <w:b/>
          <w:bCs/>
          <w:color w:val="000000"/>
          <w:sz w:val="26"/>
          <w:lang w:eastAsia="pl-PL"/>
        </w:rPr>
        <w:t>Zadania szkoły</w:t>
      </w:r>
    </w:p>
    <w:p w:rsidR="00C22549" w:rsidRPr="00F863ED" w:rsidRDefault="00C22549" w:rsidP="00DA3D09">
      <w:pPr>
        <w:pStyle w:val="Akapitzlist"/>
        <w:numPr>
          <w:ilvl w:val="0"/>
          <w:numId w:val="2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F863ED">
        <w:rPr>
          <w:rFonts w:eastAsia="Times New Roman"/>
          <w:color w:val="000000"/>
          <w:lang w:eastAsia="pl-PL"/>
        </w:rPr>
        <w:t>Organizowanie zaj</w:t>
      </w:r>
      <w:r w:rsidR="004528D0" w:rsidRPr="00F863ED">
        <w:rPr>
          <w:rFonts w:eastAsia="Times New Roman"/>
          <w:color w:val="000000"/>
          <w:lang w:eastAsia="pl-PL"/>
        </w:rPr>
        <w:t>ęć</w:t>
      </w:r>
      <w:r w:rsidRPr="00F863ED">
        <w:rPr>
          <w:rFonts w:eastAsia="Times New Roman"/>
          <w:color w:val="000000"/>
          <w:lang w:eastAsia="pl-PL"/>
        </w:rPr>
        <w:t xml:space="preserve"> w małych grupach, co umo</w:t>
      </w:r>
      <w:r w:rsidR="004528D0" w:rsidRPr="00F863ED">
        <w:rPr>
          <w:rFonts w:eastAsia="Times New Roman"/>
          <w:color w:val="000000"/>
          <w:lang w:eastAsia="pl-PL"/>
        </w:rPr>
        <w:t>ż</w:t>
      </w:r>
      <w:r w:rsidRPr="00F863ED">
        <w:rPr>
          <w:rFonts w:eastAsia="Times New Roman"/>
          <w:color w:val="000000"/>
          <w:lang w:eastAsia="pl-PL"/>
        </w:rPr>
        <w:t xml:space="preserve">liwi praktyczne </w:t>
      </w:r>
      <w:r w:rsidR="004528D0" w:rsidRPr="00F863ED">
        <w:rPr>
          <w:rFonts w:eastAsia="Times New Roman"/>
          <w:color w:val="000000"/>
          <w:lang w:eastAsia="pl-PL"/>
        </w:rPr>
        <w:t>ć</w:t>
      </w:r>
      <w:r w:rsidRPr="00F863ED">
        <w:rPr>
          <w:rFonts w:eastAsia="Times New Roman"/>
          <w:color w:val="000000"/>
          <w:lang w:eastAsia="pl-PL"/>
        </w:rPr>
        <w:t>wiczenie po</w:t>
      </w:r>
      <w:r w:rsidR="004528D0" w:rsidRPr="00F863ED">
        <w:rPr>
          <w:rFonts w:eastAsia="Times New Roman"/>
          <w:color w:val="000000"/>
          <w:lang w:eastAsia="pl-PL"/>
        </w:rPr>
        <w:t>żą</w:t>
      </w:r>
      <w:r w:rsidRPr="00F863ED">
        <w:rPr>
          <w:rFonts w:eastAsia="Times New Roman"/>
          <w:color w:val="000000"/>
          <w:lang w:eastAsia="pl-PL"/>
        </w:rPr>
        <w:t>danych umiej</w:t>
      </w:r>
      <w:r w:rsidR="004528D0" w:rsidRPr="00F863ED">
        <w:rPr>
          <w:rFonts w:eastAsia="Times New Roman"/>
          <w:color w:val="000000"/>
          <w:lang w:eastAsia="pl-PL"/>
        </w:rPr>
        <w:t>ę</w:t>
      </w:r>
      <w:r w:rsidRPr="00F863ED">
        <w:rPr>
          <w:rFonts w:eastAsia="Times New Roman"/>
          <w:color w:val="000000"/>
          <w:lang w:eastAsia="pl-PL"/>
        </w:rPr>
        <w:t>tno</w:t>
      </w:r>
      <w:r w:rsidR="004528D0" w:rsidRPr="00F863ED">
        <w:rPr>
          <w:rFonts w:eastAsia="Times New Roman"/>
          <w:color w:val="000000"/>
          <w:lang w:eastAsia="pl-PL"/>
        </w:rPr>
        <w:t>ś</w:t>
      </w:r>
      <w:r w:rsidRPr="00F863ED">
        <w:rPr>
          <w:rFonts w:eastAsia="Times New Roman"/>
          <w:color w:val="000000"/>
          <w:lang w:eastAsia="pl-PL"/>
        </w:rPr>
        <w:t>ci (szczeg</w:t>
      </w:r>
      <w:r w:rsidR="004528D0" w:rsidRPr="00F863ED">
        <w:rPr>
          <w:rFonts w:eastAsia="Times New Roman"/>
          <w:color w:val="000000"/>
          <w:lang w:eastAsia="pl-PL"/>
        </w:rPr>
        <w:t>ó</w:t>
      </w:r>
      <w:r w:rsidRPr="00F863ED">
        <w:rPr>
          <w:rFonts w:eastAsia="Times New Roman"/>
          <w:color w:val="000000"/>
          <w:lang w:eastAsia="pl-PL"/>
        </w:rPr>
        <w:t>lnie dotycz</w:t>
      </w:r>
      <w:r w:rsidR="004528D0" w:rsidRPr="00F863ED">
        <w:rPr>
          <w:rFonts w:eastAsia="Times New Roman"/>
          <w:color w:val="000000"/>
          <w:lang w:eastAsia="pl-PL"/>
        </w:rPr>
        <w:t>ą</w:t>
      </w:r>
      <w:r w:rsidRPr="00F863ED">
        <w:rPr>
          <w:rFonts w:eastAsia="Times New Roman"/>
          <w:color w:val="000000"/>
          <w:lang w:eastAsia="pl-PL"/>
        </w:rPr>
        <w:t>cych udzielania pierwszej pomocy).</w:t>
      </w:r>
    </w:p>
    <w:p w:rsidR="00C22549" w:rsidRPr="00A612AD" w:rsidRDefault="00C22549" w:rsidP="00DA3D09">
      <w:pPr>
        <w:pStyle w:val="Akapitzlist"/>
        <w:numPr>
          <w:ilvl w:val="0"/>
          <w:numId w:val="2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F863ED">
        <w:rPr>
          <w:rFonts w:eastAsia="Times New Roman"/>
          <w:color w:val="000000"/>
          <w:lang w:eastAsia="pl-PL"/>
        </w:rPr>
        <w:t>Zapewnienie niezb</w:t>
      </w:r>
      <w:r w:rsidR="004528D0" w:rsidRPr="00F863ED">
        <w:rPr>
          <w:rFonts w:eastAsia="Times New Roman"/>
          <w:color w:val="000000"/>
          <w:lang w:eastAsia="pl-PL"/>
        </w:rPr>
        <w:t>ę</w:t>
      </w:r>
      <w:r w:rsidRPr="00F863ED">
        <w:rPr>
          <w:rFonts w:eastAsia="Times New Roman"/>
          <w:color w:val="000000"/>
          <w:lang w:eastAsia="pl-PL"/>
        </w:rPr>
        <w:t>dnych</w:t>
      </w:r>
      <w:r w:rsidRPr="00A612AD">
        <w:rPr>
          <w:rFonts w:eastAsia="Times New Roman"/>
          <w:color w:val="000000"/>
          <w:lang w:eastAsia="pl-PL"/>
        </w:rPr>
        <w:t xml:space="preserve"> pomocy dydaktycznych (szczeg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 xml:space="preserve">lnie manekina do 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>wiczenia 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zwi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zanych z resuscytacj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kr</w:t>
      </w:r>
      <w:r w:rsidR="004528D0">
        <w:rPr>
          <w:rFonts w:eastAsia="Times New Roman"/>
          <w:color w:val="000000"/>
          <w:lang w:eastAsia="pl-PL"/>
        </w:rPr>
        <w:t>ąż</w:t>
      </w:r>
      <w:r w:rsidRPr="00A612AD">
        <w:rPr>
          <w:rFonts w:eastAsia="Times New Roman"/>
          <w:color w:val="000000"/>
          <w:lang w:eastAsia="pl-PL"/>
        </w:rPr>
        <w:t>eniowo-oddechow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) i kontakt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z instytucjami wspomagaj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cymi proces pedagogiczny (jak: stra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 xml:space="preserve"> po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arna, ogniwa zarz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dzania kryzysowego, Pa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stwowe Ratownictwo Medyczne).</w:t>
      </w:r>
    </w:p>
    <w:p w:rsidR="00C22549" w:rsidRPr="00A612AD" w:rsidRDefault="00C22549" w:rsidP="00DA3D09">
      <w:pPr>
        <w:pStyle w:val="Akapitzlist"/>
        <w:numPr>
          <w:ilvl w:val="0"/>
          <w:numId w:val="2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Wspieranie uczni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w pogł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bianiu wiedzy i doskonaleniu 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z zakresu edukacji dla bezpiecze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stwa oraz zapewnienie im optymalnych warunk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rozwoju zdolno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i zainteresowa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.</w:t>
      </w:r>
    </w:p>
    <w:p w:rsidR="00F75879" w:rsidRDefault="00C22549" w:rsidP="00DA3D09">
      <w:pPr>
        <w:pStyle w:val="Akapitzlist"/>
        <w:numPr>
          <w:ilvl w:val="0"/>
          <w:numId w:val="2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Kształtowanie postaw humanitarnych i obywatelskich oraz promowanie przykł</w:t>
      </w:r>
      <w:r w:rsidR="00A612AD">
        <w:rPr>
          <w:rFonts w:eastAsia="Times New Roman"/>
          <w:color w:val="000000"/>
          <w:lang w:eastAsia="pl-PL"/>
        </w:rPr>
        <w:t>ad</w:t>
      </w:r>
      <w:r w:rsidR="004528D0">
        <w:rPr>
          <w:rFonts w:eastAsia="Times New Roman"/>
          <w:color w:val="000000"/>
          <w:lang w:eastAsia="pl-PL"/>
        </w:rPr>
        <w:t>ó</w:t>
      </w:r>
      <w:r w:rsidR="00A612AD">
        <w:rPr>
          <w:rFonts w:eastAsia="Times New Roman"/>
          <w:color w:val="000000"/>
          <w:lang w:eastAsia="pl-PL"/>
        </w:rPr>
        <w:t>w tzw. dobrej praktyki.</w:t>
      </w:r>
    </w:p>
    <w:p w:rsidR="00EF7C24" w:rsidRDefault="00EF7C24" w:rsidP="00F75879">
      <w:pPr>
        <w:rPr>
          <w:b/>
          <w:sz w:val="28"/>
          <w:szCs w:val="28"/>
        </w:rPr>
      </w:pPr>
    </w:p>
    <w:p w:rsidR="00F75879" w:rsidRDefault="00F75879" w:rsidP="00F75879">
      <w:pPr>
        <w:rPr>
          <w:b/>
          <w:sz w:val="28"/>
          <w:szCs w:val="28"/>
        </w:rPr>
      </w:pPr>
    </w:p>
    <w:p w:rsidR="00CE415D" w:rsidRDefault="00CE415D" w:rsidP="00EF7C24">
      <w:pPr>
        <w:spacing w:after="0"/>
        <w:jc w:val="center"/>
        <w:rPr>
          <w:sz w:val="28"/>
          <w:szCs w:val="28"/>
        </w:rPr>
        <w:sectPr w:rsidR="00CE415D" w:rsidSect="00CE415D"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CE415D" w:rsidRPr="003A5182" w:rsidRDefault="00CE415D" w:rsidP="00CE415D">
      <w:pPr>
        <w:spacing w:after="0"/>
        <w:rPr>
          <w:sz w:val="26"/>
        </w:rPr>
      </w:pPr>
      <w:r w:rsidRPr="00FF7494">
        <w:rPr>
          <w:b/>
          <w:sz w:val="26"/>
        </w:rPr>
        <w:lastRenderedPageBreak/>
        <w:t>Rozkład materiału wraz z planem wynikowym</w:t>
      </w:r>
    </w:p>
    <w:p w:rsidR="00FF7494" w:rsidRDefault="00FF7494" w:rsidP="00EF7C24">
      <w:pPr>
        <w:spacing w:after="0"/>
        <w:jc w:val="center"/>
        <w:rPr>
          <w:sz w:val="28"/>
          <w:szCs w:val="28"/>
        </w:rPr>
      </w:pPr>
    </w:p>
    <w:p w:rsidR="003A5182" w:rsidRDefault="00F75879" w:rsidP="00EF7C24">
      <w:pPr>
        <w:spacing w:after="0"/>
        <w:jc w:val="center"/>
        <w:rPr>
          <w:sz w:val="28"/>
          <w:szCs w:val="28"/>
        </w:rPr>
      </w:pPr>
      <w:r w:rsidRPr="0055106A">
        <w:rPr>
          <w:sz w:val="28"/>
          <w:szCs w:val="28"/>
        </w:rPr>
        <w:t xml:space="preserve">EDUKACJA DLA BEZPIECZEŃSTWA </w:t>
      </w:r>
    </w:p>
    <w:p w:rsidR="00F75879" w:rsidRDefault="00F75879" w:rsidP="003A5182">
      <w:pPr>
        <w:spacing w:after="0"/>
        <w:jc w:val="center"/>
        <w:rPr>
          <w:sz w:val="28"/>
          <w:szCs w:val="28"/>
        </w:rPr>
      </w:pPr>
      <w:r w:rsidRPr="0055106A">
        <w:rPr>
          <w:sz w:val="28"/>
          <w:szCs w:val="28"/>
        </w:rPr>
        <w:t xml:space="preserve">II </w:t>
      </w:r>
      <w:r w:rsidR="003A5182" w:rsidRPr="0055106A">
        <w:rPr>
          <w:sz w:val="28"/>
          <w:szCs w:val="28"/>
        </w:rPr>
        <w:t xml:space="preserve">etap edukacyjny </w:t>
      </w:r>
      <w:r w:rsidRPr="0055106A">
        <w:rPr>
          <w:sz w:val="28"/>
          <w:szCs w:val="28"/>
        </w:rPr>
        <w:t>(klasa VIII szkoły podstawowej)</w:t>
      </w:r>
    </w:p>
    <w:p w:rsidR="00FA4483" w:rsidRDefault="00FA4483" w:rsidP="00FA4483">
      <w:pPr>
        <w:spacing w:after="0"/>
        <w:rPr>
          <w:sz w:val="28"/>
          <w:szCs w:val="28"/>
        </w:rPr>
      </w:pPr>
    </w:p>
    <w:p w:rsidR="00FA4483" w:rsidRPr="00FA4483" w:rsidRDefault="00FA4483" w:rsidP="00FA4483">
      <w:pPr>
        <w:keepNext/>
        <w:spacing w:after="0"/>
        <w:outlineLvl w:val="0"/>
        <w:rPr>
          <w:rFonts w:eastAsia="Times New Roman"/>
          <w:b/>
          <w:bCs/>
          <w:sz w:val="32"/>
          <w:szCs w:val="32"/>
        </w:rPr>
      </w:pPr>
      <w:r w:rsidRPr="00FA4483">
        <w:rPr>
          <w:rFonts w:eastAsia="Times New Roman"/>
          <w:b/>
          <w:bCs/>
          <w:sz w:val="32"/>
          <w:szCs w:val="32"/>
        </w:rPr>
        <w:t>Rozkład materiału nauczania z planem wynikowym „Żyję i działam bezpiecznie”</w:t>
      </w:r>
    </w:p>
    <w:p w:rsidR="00FA4483" w:rsidRPr="00FA4483" w:rsidRDefault="00FA4483" w:rsidP="00FA4483">
      <w:pPr>
        <w:keepNext/>
        <w:spacing w:after="0"/>
        <w:outlineLvl w:val="0"/>
        <w:rPr>
          <w:rFonts w:eastAsia="Times New Roman"/>
          <w:b/>
          <w:bCs/>
          <w:sz w:val="32"/>
          <w:szCs w:val="32"/>
        </w:rPr>
      </w:pPr>
      <w:r w:rsidRPr="00FA4483">
        <w:rPr>
          <w:rFonts w:eastAsia="Times New Roman"/>
          <w:b/>
          <w:bCs/>
          <w:sz w:val="32"/>
          <w:szCs w:val="32"/>
        </w:rPr>
        <w:t>dla szkoły podstawowej edycja 2024-2026</w:t>
      </w:r>
    </w:p>
    <w:p w:rsidR="00FA4483" w:rsidRPr="00FA4483" w:rsidRDefault="00FA4483" w:rsidP="00FA4483">
      <w:pPr>
        <w:spacing w:after="160" w:line="259" w:lineRule="auto"/>
        <w:rPr>
          <w:rFonts w:ascii="Calibri" w:eastAsia="Calibri" w:hAnsi="Calibri"/>
          <w:kern w:val="2"/>
          <w:sz w:val="22"/>
          <w:szCs w:val="22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71"/>
        <w:gridCol w:w="3256"/>
        <w:gridCol w:w="4252"/>
        <w:gridCol w:w="4109"/>
        <w:gridCol w:w="1425"/>
      </w:tblGrid>
      <w:tr w:rsidR="00FA4483" w:rsidRPr="00FA4483" w:rsidTr="00FA4483">
        <w:trPr>
          <w:cantSplit/>
        </w:trPr>
        <w:tc>
          <w:tcPr>
            <w:tcW w:w="1871" w:type="dxa"/>
            <w:vMerge w:val="restart"/>
            <w:shd w:val="clear" w:color="auto" w:fill="BFBFBF"/>
          </w:tcPr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 xml:space="preserve">Temat lekcji </w:t>
            </w: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br/>
              <w:t>i liczba godzin</w:t>
            </w:r>
          </w:p>
        </w:tc>
        <w:tc>
          <w:tcPr>
            <w:tcW w:w="3256" w:type="dxa"/>
            <w:vMerge w:val="restart"/>
            <w:shd w:val="clear" w:color="auto" w:fill="BFBFBF"/>
          </w:tcPr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 xml:space="preserve">Treści </w:t>
            </w:r>
            <w:r w:rsidRPr="00FA4483">
              <w:rPr>
                <w:rFonts w:eastAsia="Times New Roman"/>
                <w:b/>
                <w:sz w:val="20"/>
                <w:szCs w:val="20"/>
              </w:rPr>
              <w:t>nauczania</w:t>
            </w:r>
          </w:p>
        </w:tc>
        <w:tc>
          <w:tcPr>
            <w:tcW w:w="8361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>Wymagania edukacyjne (kategoria celów)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425" w:type="dxa"/>
            <w:vMerge w:val="restart"/>
            <w:shd w:val="clear" w:color="auto" w:fill="BFBFBF"/>
          </w:tcPr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FA4483">
              <w:rPr>
                <w:rFonts w:eastAsia="Times New Roman"/>
                <w:b/>
                <w:sz w:val="20"/>
                <w:szCs w:val="20"/>
              </w:rPr>
              <w:t>Punkty podstawy programowej</w:t>
            </w:r>
          </w:p>
        </w:tc>
      </w:tr>
      <w:tr w:rsidR="00FA4483" w:rsidRPr="00FA4483" w:rsidTr="00FA4483">
        <w:trPr>
          <w:cantSplit/>
        </w:trPr>
        <w:tc>
          <w:tcPr>
            <w:tcW w:w="1871" w:type="dxa"/>
            <w:vMerge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256" w:type="dxa"/>
            <w:vMerge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E6E6E6"/>
          </w:tcPr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>podstawowe (P)</w:t>
            </w:r>
          </w:p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keepNext/>
              <w:spacing w:after="0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4109" w:type="dxa"/>
            <w:shd w:val="clear" w:color="auto" w:fill="E6E6E6"/>
          </w:tcPr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A4483">
              <w:rPr>
                <w:rFonts w:eastAsia="Times New Roman"/>
                <w:b/>
                <w:szCs w:val="20"/>
                <w:lang w:val="en-US"/>
              </w:rPr>
              <w:t>ponadpodstawowe (PP)</w:t>
            </w:r>
          </w:p>
          <w:p w:rsidR="00FA4483" w:rsidRPr="00FA4483" w:rsidRDefault="00FA4483" w:rsidP="00FA4483">
            <w:pPr>
              <w:keepNext/>
              <w:spacing w:after="0"/>
              <w:jc w:val="center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FA4483" w:rsidRPr="00FA4483" w:rsidRDefault="00FA4483" w:rsidP="00FA4483">
            <w:pPr>
              <w:keepNext/>
              <w:spacing w:after="0"/>
              <w:outlineLvl w:val="1"/>
              <w:rPr>
                <w:rFonts w:eastAsia="Times New Roman"/>
                <w:b/>
                <w:bCs/>
                <w:sz w:val="20"/>
                <w:szCs w:val="20"/>
              </w:rPr>
            </w:pPr>
            <w:r w:rsidRPr="00FA4483">
              <w:rPr>
                <w:rFonts w:eastAsia="Times New Roman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1425" w:type="dxa"/>
            <w:vMerge/>
            <w:shd w:val="clear" w:color="auto" w:fill="E6E6E6"/>
          </w:tcPr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szCs w:val="20"/>
                <w:lang w:val="en-US"/>
              </w:rPr>
            </w:pPr>
          </w:p>
        </w:tc>
      </w:tr>
      <w:tr w:rsidR="00FA4483" w:rsidRPr="00FA4483" w:rsidTr="00FA4483">
        <w:tc>
          <w:tcPr>
            <w:tcW w:w="14913" w:type="dxa"/>
            <w:gridSpan w:val="5"/>
          </w:tcPr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</w:rPr>
            </w:pPr>
            <w:r w:rsidRPr="00FA4483">
              <w:rPr>
                <w:rFonts w:eastAsia="Times New Roman"/>
                <w:b/>
              </w:rPr>
              <w:t>R. 1. Postępowanie w sytuacjach zagrożeń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 xml:space="preserve">1. </w:t>
            </w:r>
            <w:r w:rsidRPr="00FA4483">
              <w:rPr>
                <w:rFonts w:eastAsia="Times New Roman"/>
                <w:sz w:val="20"/>
                <w:szCs w:val="20"/>
              </w:rPr>
              <w:br/>
              <w:t>Ostrzeganie o zagrożeniach i alarmowanie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System wykrywania i alarmowania, aplikacje systemów ostrzegania o zagrożeniach lokalnych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Rodzaje alarmów i sygnałów alarmowych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Środki alarmowe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zachowania się po ogłoszeniu alarmu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 xml:space="preserve">informuje, z jakich systemowych źródeł otrzyma informacje o zagrożeniach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definiuje i rozpoznaje rodzaje alarmów i sygnałów alarmowych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wymienia podstawowe środki alarmowe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potrafi zainstalować w telefonie komórkowym dostępny w miejscu zamieszkania system ostrzegania o lokalnych zagrożeniach 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trike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Pr="00FA4483" w:rsidRDefault="00FA4483" w:rsidP="00FD7FF8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II.</w:t>
            </w:r>
            <w:r w:rsidR="00FD7FF8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  <w:p w:rsidR="00FA4483" w:rsidRPr="00FA4483" w:rsidRDefault="00FA4483" w:rsidP="00FD7FF8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2. Ewakuacja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ewakuacji z miejsca zagrożenia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Ewakuacja z budynku, m.in. ze szkoły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>Zapewnienie schronienia, wody i żywności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Ewakuacja zwierząt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Przeciwdziałanie panice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lastRenderedPageBreak/>
              <w:t>opisuje kluczowe elementy szkolnej instrukcji ewakuacji:</w:t>
            </w:r>
          </w:p>
          <w:p w:rsidR="00FA4483" w:rsidRPr="00FA4483" w:rsidRDefault="00FA4483" w:rsidP="00775A1E">
            <w:pPr>
              <w:numPr>
                <w:ilvl w:val="0"/>
                <w:numId w:val="18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sygnały i środki alarmowe</w:t>
            </w:r>
          </w:p>
          <w:p w:rsidR="00FA4483" w:rsidRPr="00FA4483" w:rsidRDefault="00FA4483" w:rsidP="00775A1E">
            <w:pPr>
              <w:numPr>
                <w:ilvl w:val="0"/>
                <w:numId w:val="18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drogi ewakuacji, wyjścia ewakuacyjne</w:t>
            </w:r>
          </w:p>
          <w:p w:rsidR="00FA4483" w:rsidRPr="00FA4483" w:rsidRDefault="00FA4483" w:rsidP="00775A1E">
            <w:pPr>
              <w:numPr>
                <w:ilvl w:val="0"/>
                <w:numId w:val="18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lastRenderedPageBreak/>
              <w:t>znaki ewakuacyjne</w:t>
            </w:r>
          </w:p>
          <w:p w:rsidR="00FA4483" w:rsidRPr="00FA4483" w:rsidRDefault="00FA4483" w:rsidP="00775A1E">
            <w:pPr>
              <w:numPr>
                <w:ilvl w:val="0"/>
                <w:numId w:val="18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miejsce zbiórki ewakuowanej ludności</w:t>
            </w:r>
          </w:p>
          <w:p w:rsidR="00FA4483" w:rsidRPr="00FA4483" w:rsidRDefault="00FA4483" w:rsidP="00775A1E">
            <w:pPr>
              <w:numPr>
                <w:ilvl w:val="0"/>
                <w:numId w:val="18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 xml:space="preserve">zasady zachowania się podczas ewakuacji ze szkoły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uczestniczy w próbnej ewakuacji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lastRenderedPageBreak/>
              <w:t xml:space="preserve">omawia ogólne zasady ewakuacji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różnicuje stopnie ewakuacji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</w:tcPr>
          <w:p w:rsidR="00FA4483" w:rsidRPr="00FA4483" w:rsidRDefault="00FD7FF8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II.3</w:t>
            </w: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lastRenderedPageBreak/>
              <w:t xml:space="preserve">3. 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Zagrożenia i walka z nimi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Zagrożenia czasu pokoju i czasu wojny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Klasyfikacja zagrożeń ze względu na podmiot (zagrożenia bezpieczeństwa osobistego i zbiorowego); źródła zagrożeń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Systemy zapewniające bezpieczeństwo wewnętrzne: Krajowy System Ratowniczo-Gaśniczy, Państwowe Ratownictwo Medyczne; rola i zasady funkcjonowania PSP i PRM </w:t>
            </w:r>
          </w:p>
          <w:p w:rsidR="00FA4483" w:rsidRPr="00FA4483" w:rsidRDefault="00FA4483" w:rsidP="00775A1E">
            <w:pPr>
              <w:numPr>
                <w:ilvl w:val="0"/>
                <w:numId w:val="19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Zadania OSP, GOPR, TOPR, WOPR itp.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rozpoznaje zagrożenia i ich źródła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rozróżnia zagrożenia czasu pokoju i zagrożenia czasu wojny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wymienia nazwy formacji służb działających na rzecz zwalczania skutków zagrożeń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wymienia elementy systemowych rozwiązań zapewniających bezpieczeństwo państwa i obywateli (</w:t>
            </w: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Krajowy System Ratowniczo-Gaśniczy –KSRG, Państwowe Ratownictwo Medyczne –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PRM)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wymienia społeczne podmioty działające na rzecz zwalczania skutków zagrożeń 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wyjaśnia rolę i zasady funkcjonowania Państwowej Straży Pożarnej oraz Państwowego Ratownictwa Medycznego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charakteryzuje działalność społecznych podmiotów ratowniczych, w tym: OSP, GOPR, TOPR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wyjaśnia zadania tych podmiotów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</w:tcPr>
          <w:p w:rsidR="00FD7FF8" w:rsidRDefault="00FD7FF8" w:rsidP="00FD7FF8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II.1</w:t>
            </w:r>
          </w:p>
          <w:p w:rsidR="00FD7FF8" w:rsidRPr="00FA4483" w:rsidRDefault="00FD7FF8" w:rsidP="00FD7FF8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II.4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4.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Pożary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2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Zagrożenia pożarowe w domu i szkole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Typowe zagrożenia zdrowia i życia w czasie pożaru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Postępowanie na wypadek pożaru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Rodzaje i zasady użycia podręcznego sprzętu gaśniczego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  <w:lang w:eastAsia="pl-PL"/>
              </w:rPr>
              <w:t>Sposoby gaszenia najczęściej występujących pożarów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wymienia główne przyczyny pożarów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opisuje zasady postępowania podczas pożaru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wymienia typowe zagrożenia zdrowia i życia podczas pożaru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charakteryzuje zagrożenia pożarowe w domu, szkole i najbliższej okolicy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wymienia rodzaje i zasady użycia podręcznego sprzętu gaśniczego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potrafi dobrać odpowiedni rodzaj środka gaśniczego w zależności od rodzaju pożaru (np. płonąca patelnia, płonący komputer)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rozpoznaje i opisuje sposób użycia podręcznego sprzętu gaśniczego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rozpoznaje znaki ochrony przeciwpożarowej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rozpoznaje znaki ewakuacji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omawia zasady profilaktyki pożarowej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opisuje sposoby gaszenia (w zarodku) najczęściej występujących pożarów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omawia zasady troski o własne bezpieczeństwo podczas pożaru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opisuje sposoby postępowania osób odciętych przez pożar od dróg ewakuacji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trike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trike/>
                <w:sz w:val="20"/>
                <w:szCs w:val="20"/>
              </w:rPr>
              <w:t xml:space="preserve">wyznacza strefę bezpieczeństwa w sytuacji zagrożenia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Default="00FA4483" w:rsidP="00FD7FF8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II.</w:t>
            </w:r>
            <w:r w:rsidR="00FD7FF8">
              <w:rPr>
                <w:rFonts w:eastAsia="Times New Roman"/>
                <w:spacing w:val="-3"/>
                <w:sz w:val="20"/>
                <w:szCs w:val="20"/>
              </w:rPr>
              <w:t>4</w:t>
            </w:r>
          </w:p>
          <w:p w:rsidR="00FD7FF8" w:rsidRPr="00FA4483" w:rsidRDefault="00FD7FF8" w:rsidP="00FD7FF8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>
              <w:rPr>
                <w:rFonts w:eastAsia="Times New Roman"/>
                <w:spacing w:val="-3"/>
                <w:sz w:val="20"/>
                <w:szCs w:val="20"/>
              </w:rPr>
              <w:t>II.5</w:t>
            </w: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5.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 xml:space="preserve">Powodzie 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  1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Typowe zagrożenia zdrowia i życia w czasie powodzi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Postępowanie na wypadek powodzi</w:t>
            </w:r>
          </w:p>
          <w:p w:rsidR="00FA4483" w:rsidRPr="00FA4483" w:rsidRDefault="00FA4483" w:rsidP="00FA4483">
            <w:pPr>
              <w:suppressAutoHyphens/>
              <w:spacing w:after="0"/>
              <w:ind w:left="360"/>
              <w:contextualSpacing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przedstawia typowe zagrożenia zdrowia i życia podczas powodzi, pożaru i innych klęsk żywiołowych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wymienia główne przyczyny powodzi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opisuje zakres i sposób przygotowania się do planowanej ewakuacji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opisuje zasady postępowania podczas powodzi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omawia zasady ewakuacji ludności i zwierząt z terenów zagrożonych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wyjaśnia zasady zaopatrzenia ludności ewakuowanej w wodę i żywność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uzasadnia potrzebę przeciwdziałania panice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opisuje znaczenie kodu kolorystycznego I sygnalizacji manualnej w kontakcie ofiar powodzi z zespołami ratowniczymi</w:t>
            </w:r>
          </w:p>
        </w:tc>
        <w:tc>
          <w:tcPr>
            <w:tcW w:w="1425" w:type="dxa"/>
          </w:tcPr>
          <w:p w:rsidR="00FA4483" w:rsidRDefault="00FA4483" w:rsidP="00FD7FF8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II.</w:t>
            </w:r>
            <w:r w:rsidR="00FD7FF8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  <w:p w:rsidR="00FD7FF8" w:rsidRPr="00FA4483" w:rsidRDefault="00FD7FF8" w:rsidP="00FD7FF8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II.5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6.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Ekstremalne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warunki pogodowe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jc w:val="center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1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3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Zagrożenie lawiną i śnieżycą</w:t>
            </w:r>
          </w:p>
          <w:p w:rsidR="00FA4483" w:rsidRPr="00FA4483" w:rsidRDefault="00FA4483" w:rsidP="00775A1E">
            <w:pPr>
              <w:numPr>
                <w:ilvl w:val="0"/>
                <w:numId w:val="3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Intensywna śnieżyca</w:t>
            </w:r>
          </w:p>
          <w:p w:rsidR="00FA4483" w:rsidRPr="00FA4483" w:rsidRDefault="00FA4483" w:rsidP="00775A1E">
            <w:pPr>
              <w:numPr>
                <w:ilvl w:val="0"/>
                <w:numId w:val="3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Upały</w:t>
            </w:r>
          </w:p>
          <w:p w:rsidR="00FA4483" w:rsidRPr="00FA4483" w:rsidRDefault="00FA4483" w:rsidP="00775A1E">
            <w:pPr>
              <w:numPr>
                <w:ilvl w:val="0"/>
                <w:numId w:val="3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Wichury</w:t>
            </w:r>
          </w:p>
          <w:p w:rsidR="00FA4483" w:rsidRPr="00FA4483" w:rsidRDefault="00FA4483" w:rsidP="00775A1E">
            <w:pPr>
              <w:numPr>
                <w:ilvl w:val="0"/>
                <w:numId w:val="3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Burze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opisuje zasady postępowania podczas powodzi śnieżycy i zejścia lawiny </w:t>
            </w:r>
          </w:p>
          <w:p w:rsidR="00FA4483" w:rsidRPr="00FD7FF8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proponuje odpowiednie działania zapobiegawcze i ratownicze wobec narastającej fali upałów </w:t>
            </w:r>
          </w:p>
          <w:p w:rsidR="00FA4483" w:rsidRPr="00FD7FF8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pacing w:val="-3"/>
                <w:sz w:val="20"/>
                <w:szCs w:val="20"/>
              </w:rPr>
              <w:t>opisuje sposób przygotowania domu (obejścia) na nadciągające burze i/lub wichury</w:t>
            </w:r>
          </w:p>
          <w:p w:rsidR="00FA4483" w:rsidRPr="00FD7FF8" w:rsidRDefault="00FA4483" w:rsidP="00775A1E">
            <w:pPr>
              <w:numPr>
                <w:ilvl w:val="0"/>
                <w:numId w:val="20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pacing w:val="-3"/>
                <w:sz w:val="20"/>
                <w:szCs w:val="20"/>
              </w:rPr>
              <w:t>proponuje sposoby postępowania w czasie silnych mrozów, zwłaszcza w odniesieniu do zabezpieczenia domów mieszkalnych i osób podróżnych</w:t>
            </w:r>
          </w:p>
        </w:tc>
        <w:tc>
          <w:tcPr>
            <w:tcW w:w="4109" w:type="dxa"/>
          </w:tcPr>
          <w:p w:rsidR="00FA4483" w:rsidRPr="00FD7FF8" w:rsidRDefault="00FA4483" w:rsidP="00775A1E">
            <w:pPr>
              <w:numPr>
                <w:ilvl w:val="0"/>
                <w:numId w:val="17"/>
              </w:numPr>
              <w:spacing w:after="16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przedstawia zasady postępowania w razie zagrożenia lawiną</w:t>
            </w:r>
          </w:p>
          <w:p w:rsidR="00FA4483" w:rsidRPr="00FD7FF8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Default="00FD7FF8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II.4</w:t>
            </w:r>
          </w:p>
          <w:p w:rsidR="00FD7FF8" w:rsidRPr="00FD7FF8" w:rsidRDefault="00FD7FF8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II.5</w:t>
            </w: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7. 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Wypadki i katastrofy komunikacyjne. Niebezpieczne substancje chemiczne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jc w:val="center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Przyczyny wypadków komunikacyjnych</w:t>
            </w:r>
          </w:p>
          <w:p w:rsidR="00FA4483" w:rsidRPr="00FA4483" w:rsidRDefault="00FA4483" w:rsidP="00775A1E">
            <w:pPr>
              <w:numPr>
                <w:ilvl w:val="0"/>
                <w:numId w:val="2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postępowania na miejscu wypadku drogowego</w:t>
            </w:r>
          </w:p>
          <w:p w:rsidR="00FA4483" w:rsidRPr="00FA4483" w:rsidRDefault="00FA4483" w:rsidP="00775A1E">
            <w:pPr>
              <w:numPr>
                <w:ilvl w:val="0"/>
                <w:numId w:val="2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Zasady postępowania w przypadku awarii środka transportu lub rozszczelnienia zbiorników z substancjami toksycznymi </w:t>
            </w:r>
          </w:p>
          <w:p w:rsidR="00FA4483" w:rsidRPr="00FA4483" w:rsidRDefault="00FA4483" w:rsidP="00775A1E">
            <w:pPr>
              <w:numPr>
                <w:ilvl w:val="0"/>
                <w:numId w:val="2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Znaki ostrzegawcze</w:t>
            </w:r>
          </w:p>
          <w:p w:rsidR="00FA4483" w:rsidRPr="00FA4483" w:rsidRDefault="00FA4483" w:rsidP="00775A1E">
            <w:pPr>
              <w:numPr>
                <w:ilvl w:val="0"/>
                <w:numId w:val="22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postępowania po uwolnieniu substancji chemicznej</w:t>
            </w:r>
          </w:p>
        </w:tc>
        <w:tc>
          <w:tcPr>
            <w:tcW w:w="4252" w:type="dxa"/>
          </w:tcPr>
          <w:p w:rsidR="00FA4483" w:rsidRPr="00FD7FF8" w:rsidRDefault="00FA4483" w:rsidP="00775A1E">
            <w:pPr>
              <w:numPr>
                <w:ilvl w:val="0"/>
                <w:numId w:val="17"/>
              </w:numPr>
              <w:spacing w:after="16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wyjaśnia zasady postępowania na miejscu wypadku drogowego</w:t>
            </w:r>
          </w:p>
          <w:p w:rsidR="00FA4483" w:rsidRPr="00FD7FF8" w:rsidRDefault="00FA4483" w:rsidP="00775A1E">
            <w:pPr>
              <w:numPr>
                <w:ilvl w:val="0"/>
                <w:numId w:val="17"/>
              </w:numPr>
              <w:spacing w:after="16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yjaśnia zasady postępowania w przypadku awarii instalacji chemicznej, środka transportu lub rozszczelnienia zbiorników z substancjami toksycznymi</w:t>
            </w:r>
          </w:p>
          <w:p w:rsidR="00FA4483" w:rsidRPr="00FD7FF8" w:rsidRDefault="00FA4483" w:rsidP="00FA4483">
            <w:pPr>
              <w:spacing w:after="160" w:line="259" w:lineRule="auto"/>
              <w:ind w:left="170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16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obowiązki pieszego i kierowcy podczas przejazdu pojazdu uprzywilejowanego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16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zna możliwości wykorzystania środków podręcznych i masek przeciwgazowych do ochrony ludzi przed szkodliwym wykorzystaniem toksycznych środków przemysłowych oraz bojowych środków trujących</w:t>
            </w:r>
          </w:p>
        </w:tc>
        <w:tc>
          <w:tcPr>
            <w:tcW w:w="1425" w:type="dxa"/>
          </w:tcPr>
          <w:p w:rsidR="00FA4483" w:rsidRDefault="00FD7FF8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II.4</w:t>
            </w:r>
          </w:p>
          <w:p w:rsidR="00FD7FF8" w:rsidRPr="00FA4483" w:rsidRDefault="00FD7FF8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II.5</w:t>
            </w: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8.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 xml:space="preserve">Zagrożenia terrorystyczne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  1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>Pojęcie terroryzmu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zachowania w czasie ataku terrorystycznego</w:t>
            </w:r>
          </w:p>
          <w:p w:rsidR="00FA4483" w:rsidRPr="00FA4483" w:rsidRDefault="00FA4483" w:rsidP="00FA4483">
            <w:pPr>
              <w:suppressAutoHyphens/>
              <w:spacing w:after="0"/>
              <w:ind w:left="360"/>
              <w:contextualSpacing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lastRenderedPageBreak/>
              <w:t xml:space="preserve">wyjaśnia pojęcie terroryzmu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wymienia przykłady skutków użycia środków: biologicznych, chemicznych i wybuchowych w </w:t>
            </w:r>
            <w:r w:rsidRPr="00FA4483">
              <w:rPr>
                <w:rFonts w:eastAsia="Calibri"/>
                <w:kern w:val="2"/>
                <w:sz w:val="20"/>
                <w:szCs w:val="20"/>
              </w:rPr>
              <w:lastRenderedPageBreak/>
              <w:t xml:space="preserve">ataku terrorystycznym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omawia zasady zachowania się w przypadku zdarzeń terrorystycznych (np. w razie wtargnięcia uzbrojonej osoby do szkoły, centrum handlowego) – sytuacje zakładnicze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 xml:space="preserve">wyjaśnia znaczenie pojęcia cyberprzemocy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procedury postępowania w przypadku jej wystąpienia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lastRenderedPageBreak/>
              <w:t xml:space="preserve">wskazuje niewłaściwe zachowania dotyczące cyberprzemocy; proponuje właściwą na nie reakcję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wymienia sposoby zapewnienia sobie bezpieczeństwa w sieci teleinformatycznej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1425" w:type="dxa"/>
          </w:tcPr>
          <w:p w:rsidR="00FD7FF8" w:rsidRDefault="00FD7FF8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>II.4</w:t>
            </w:r>
          </w:p>
          <w:p w:rsidR="00FA4483" w:rsidRPr="00FA4483" w:rsidRDefault="00FD7FF8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II.5</w:t>
            </w:r>
            <w:r w:rsidR="00FA4483" w:rsidRPr="00FA4483">
              <w:rPr>
                <w:rFonts w:eastAsia="Times New Roman"/>
                <w:sz w:val="20"/>
                <w:szCs w:val="20"/>
                <w:lang w:val="en-US"/>
              </w:rPr>
              <w:t>.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</w:p>
        </w:tc>
      </w:tr>
      <w:tr w:rsidR="00FA4483" w:rsidRPr="00FA4483" w:rsidTr="00FA4483">
        <w:tc>
          <w:tcPr>
            <w:tcW w:w="14913" w:type="dxa"/>
            <w:gridSpan w:val="5"/>
          </w:tcPr>
          <w:p w:rsidR="00FA4483" w:rsidRPr="00FA4483" w:rsidRDefault="00FA4483" w:rsidP="00FA4483">
            <w:pPr>
              <w:spacing w:after="0"/>
              <w:contextualSpacing/>
              <w:jc w:val="center"/>
              <w:rPr>
                <w:rFonts w:eastAsia="Times New Roman"/>
                <w:spacing w:val="-3"/>
              </w:rPr>
            </w:pPr>
          </w:p>
          <w:p w:rsidR="00FA4483" w:rsidRPr="00FA4483" w:rsidRDefault="00FA4483" w:rsidP="00FA4483">
            <w:pPr>
              <w:spacing w:after="0"/>
              <w:contextualSpacing/>
              <w:jc w:val="center"/>
              <w:rPr>
                <w:rFonts w:eastAsia="Times New Roman"/>
                <w:b/>
                <w:spacing w:val="-3"/>
              </w:rPr>
            </w:pPr>
            <w:r w:rsidRPr="00FA4483">
              <w:rPr>
                <w:rFonts w:eastAsia="Times New Roman"/>
                <w:b/>
                <w:spacing w:val="-3"/>
              </w:rPr>
              <w:t>R. 2. Bezpieczeństwo państwa</w:t>
            </w:r>
          </w:p>
          <w:p w:rsidR="00FA4483" w:rsidRPr="00FA4483" w:rsidRDefault="00FA4483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  <w:tr w:rsidR="00FA4483" w:rsidRPr="00FA4483" w:rsidTr="00FA4483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1.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Bezpieczny obywatel, bezpieczne państwo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1 h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Geopolityczne i militarne aspekty bezpieczeństwa państwa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Elementy składowe systemu bezpieczeństwa, jego instytucje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Bezpieczeństwo państwa w stosunkach międzynarodowych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charakteryzuje geopolityczne aspekty bezpieczeństwa państwa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opisuje istotę oraz wymienia elementy składowe systemu bezpieczeństwa, jego poszczególne instytucje, charakter związków między nimi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omawia miejsce Polski w organizacjach międzynarodowych</w:t>
            </w:r>
          </w:p>
          <w:p w:rsidR="00FA4483" w:rsidRPr="00FA4483" w:rsidRDefault="00FA4483" w:rsidP="00FA4483">
            <w:pPr>
              <w:tabs>
                <w:tab w:val="num" w:pos="0"/>
              </w:tabs>
              <w:spacing w:after="160" w:line="259" w:lineRule="auto"/>
              <w:ind w:left="170" w:hanging="170"/>
              <w:contextualSpacing/>
              <w:rPr>
                <w:rFonts w:eastAsia="Calibri"/>
                <w:kern w:val="2"/>
                <w:sz w:val="20"/>
                <w:szCs w:val="20"/>
              </w:rPr>
            </w:pPr>
          </w:p>
          <w:p w:rsidR="00FA4483" w:rsidRPr="00FA4483" w:rsidRDefault="00FA4483" w:rsidP="00FA4483">
            <w:pPr>
              <w:tabs>
                <w:tab w:val="num" w:pos="0"/>
              </w:tabs>
              <w:spacing w:after="160" w:line="259" w:lineRule="auto"/>
              <w:ind w:left="170" w:hanging="170"/>
              <w:contextualSpacing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identyfikuje i charakteryzuje dziedziny bezpieczeństwa państwa </w:t>
            </w:r>
          </w:p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</w:p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</w:p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Default="00FD7FF8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I.1</w:t>
            </w:r>
          </w:p>
          <w:p w:rsidR="00FD7FF8" w:rsidRDefault="00FD7FF8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I.2</w:t>
            </w:r>
          </w:p>
          <w:p w:rsidR="00FD7FF8" w:rsidRPr="00FA4483" w:rsidRDefault="00FD7FF8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I.3</w:t>
            </w:r>
          </w:p>
        </w:tc>
      </w:tr>
      <w:tr w:rsidR="00FA4483" w:rsidRPr="00FA4483" w:rsidTr="00FA4483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2.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Siły Zbrojne Rzeczypospolitej Polskiej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 1 h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Zadania władz w dziedzinie obronności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Zadania, struktura, wyposażenie i uzbrojenie Sił Zbrojnych Rzeczypospolitej Polskiej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Stowarzyszenia i organizacje działające na rzecz obronności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16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wymienia zadania parlamentu, prezydenta, rady ministrów w dziedzinie obronności oraz elementy systemu obronnego państwa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16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zna i wymienia nazwy formacji mundurowych oraz ich zadania</w:t>
            </w:r>
          </w:p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wymienia zadania Sił Zbrojnych RP podczas klęsk żywiołowych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zna podstawowe uzbrojenie i wyposażenie Sił Zbrojnych RP</w:t>
            </w:r>
          </w:p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D7FF8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   I.</w:t>
            </w:r>
            <w:r w:rsidR="00FD7FF8">
              <w:rPr>
                <w:rFonts w:eastAsia="Times New Roman"/>
                <w:sz w:val="20"/>
                <w:szCs w:val="20"/>
                <w:lang w:eastAsia="pl-PL"/>
              </w:rPr>
              <w:t>4</w:t>
            </w:r>
          </w:p>
        </w:tc>
      </w:tr>
      <w:tr w:rsidR="00FA4483" w:rsidRPr="00FA4483" w:rsidTr="00FA4483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3.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Cyberbezpieczeństwo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 1 h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Zagrożenia cyberbezpieczeństwa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bezpieczeństwa w internecie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Cyberprzemoc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Cyberbezpieczeństwo w wymiarze cywilnym i wojskowym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wymienia zagrożenia cyberbezpieczeństwa w wymiarze cywilnym i wojskowym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omawia zasady bezpieczeństwa w sieci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zna istotę cyberbezpieczeństwa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potrafi odbierać ze zrozumieniem, tworzyć i przedstawiać wypowiedzi dotyczące roli i miejsca cyberbezpieczeństwa militarnego w systemie cyberbezpieczeństwa państwa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A4483">
            <w:pPr>
              <w:tabs>
                <w:tab w:val="num" w:pos="0"/>
              </w:tabs>
              <w:spacing w:after="0"/>
              <w:ind w:left="170" w:hanging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•</w:t>
            </w:r>
            <w:r w:rsidRPr="00FA4483">
              <w:rPr>
                <w:rFonts w:eastAsia="Times New Roman"/>
                <w:sz w:val="20"/>
                <w:szCs w:val="20"/>
                <w:lang w:eastAsia="pl-PL"/>
              </w:rPr>
              <w:tab/>
              <w:t>omawia sposoby reagowania na cyberprzemoc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83" w:rsidRPr="00FA4483" w:rsidRDefault="00FA4483" w:rsidP="00FA4483">
            <w:pPr>
              <w:spacing w:after="0"/>
              <w:ind w:left="170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IV.2</w:t>
            </w:r>
          </w:p>
        </w:tc>
      </w:tr>
      <w:tr w:rsidR="00FA4483" w:rsidRPr="00FA4483" w:rsidTr="00FA4483">
        <w:tc>
          <w:tcPr>
            <w:tcW w:w="14913" w:type="dxa"/>
            <w:gridSpan w:val="5"/>
          </w:tcPr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</w:rPr>
            </w:pPr>
            <w:r w:rsidRPr="00FA4483">
              <w:rPr>
                <w:rFonts w:eastAsia="Times New Roman"/>
                <w:b/>
              </w:rPr>
              <w:t>R. 3. Podstawy pierwszej pomocy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1260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1.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Podstawowe wiadomości z zakresu pierwszej pomocy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1 h</w:t>
            </w:r>
          </w:p>
          <w:p w:rsidR="00FA4483" w:rsidRPr="00FA4483" w:rsidRDefault="00FA4483" w:rsidP="00FA4483">
            <w:pPr>
              <w:spacing w:after="0"/>
              <w:ind w:left="36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Obowiązek (prawny i moralny) udzielania pierwszej pomocy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Łańcuch przeżycia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Rola układu oddechowego, układu krążenia i układu nerwowego w utrzymywaniu podstawowych funkcji życiowych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Stan nagłego zagrożenia zdrowotnego, przyczyny szybkiego pogorszenia stanu zdrowia lub zagrożenia życia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Aplikacje telefoniczne przydatne w ratownictwie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Apteczka pierwszej pomocy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podaje definicję i wymienia cele oraz zadania pierwszej pomocy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>opisuje prawny i moralny obowiązek udzielania pierwszej pomocy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ascii="Calibri" w:eastAsia="Calibri" w:hAnsi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wymienia działania z zakresu pierwszej pomocy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opisuje rolę układów: oddychania, krążenia i nerwowego w prawidłowym funkcjonowaniu organizmu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>potrafi rozpoznać osobę w stanie zagrożenia życia :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wyjaśnia pojęcie „stan zagrożenia życia”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 xml:space="preserve">wskazuje przyczyny i okoliczności prowadzące do szybkiego pogorszenia stanu zdrowia lub zagrożenia życia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ascii="Calibri" w:eastAsia="Calibri" w:hAnsi="Calibri"/>
                <w:kern w:val="2"/>
                <w:sz w:val="20"/>
                <w:szCs w:val="20"/>
              </w:rPr>
              <w:t>opisuje wyposażenie apteczki pierwszej pomocy; wymienia przedmioty, jakie powinny się znaleźć w apteczce, np. domowej, samochodowej, turystycznej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omawia znaczenie podejmowania działań z zakresu udzielania pierwszej pomocy przez świadka zdarzenia; przedstawia jego rolę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opisuje następstwa zaburzeń czynności układów: oddychania, krążenia i nerwowego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ascii="Calibri" w:eastAsia="Calibri" w:hAnsi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wyjaśnia rolę układu nerwowego, układu krążenia i układu oddechowego w utrzymywaniu podstawowych funkcji życiowych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omawia znaczenie „złotej godziny” dla losu poszkodowanych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ascii="Calibri" w:eastAsia="Calibri" w:hAnsi="Calibri"/>
                <w:kern w:val="2"/>
                <w:sz w:val="20"/>
                <w:szCs w:val="20"/>
              </w:rPr>
            </w:pP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III.1</w:t>
            </w: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III.</w:t>
            </w:r>
            <w:r w:rsidR="00FD7FF8">
              <w:rPr>
                <w:rFonts w:eastAsia="Times New Roman"/>
                <w:sz w:val="20"/>
                <w:szCs w:val="20"/>
              </w:rPr>
              <w:t>12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1058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2.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Postępowanie na miejscu zdarzenia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  2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ind w:left="36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Bezpieczeństwo: świadka, ratownika, poszkodowanych, miejsca zda</w:t>
            </w:r>
            <w:r w:rsidRPr="00FA4483">
              <w:rPr>
                <w:rFonts w:eastAsia="Calibri"/>
                <w:b/>
                <w:bCs/>
                <w:kern w:val="2"/>
                <w:sz w:val="20"/>
                <w:szCs w:val="20"/>
                <w:lang w:eastAsia="pl-PL"/>
              </w:rPr>
              <w:t>r</w:t>
            </w: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</w:t>
            </w:r>
            <w:r w:rsidRPr="00FA4483">
              <w:rPr>
                <w:rFonts w:eastAsia="Calibri"/>
                <w:bCs/>
                <w:spacing w:val="-3"/>
                <w:kern w:val="2"/>
                <w:sz w:val="20"/>
                <w:szCs w:val="20"/>
                <w:lang w:eastAsia="pl-PL"/>
              </w:rPr>
              <w:t>e</w:t>
            </w: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nia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Środki ochrony osobistej dla ratownika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Bezpieczne zdejmowanie rękawiczek jednorazowych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Wzywanie profesjonalnej pomocy – numery alarmowe, treść komunikatu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i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Transport poszkodowanych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Wywiad SAMPLE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zasady bezpiecznego postępowania w miejscu zdarzenia, w tym: </w:t>
            </w:r>
          </w:p>
          <w:p w:rsidR="00FA4483" w:rsidRPr="00FD7FF8" w:rsidRDefault="00FA4483" w:rsidP="00775A1E">
            <w:pPr>
              <w:numPr>
                <w:ilvl w:val="0"/>
                <w:numId w:val="23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unikania narażania własnego zdrowia i życia</w:t>
            </w:r>
          </w:p>
          <w:p w:rsidR="00FA4483" w:rsidRPr="00FA4483" w:rsidRDefault="00FA4483" w:rsidP="00775A1E">
            <w:pPr>
              <w:numPr>
                <w:ilvl w:val="0"/>
                <w:numId w:val="23"/>
              </w:numPr>
              <w:spacing w:after="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oceniania własnych możliwości </w:t>
            </w:r>
          </w:p>
          <w:p w:rsidR="00FA4483" w:rsidRPr="00FD7FF8" w:rsidRDefault="00FA4483" w:rsidP="00775A1E">
            <w:pPr>
              <w:numPr>
                <w:ilvl w:val="0"/>
                <w:numId w:val="23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rozpoznawania potencjalnych źródeł zagrożenia w kontakcie z poszkodowanym </w:t>
            </w:r>
          </w:p>
          <w:p w:rsidR="00FA4483" w:rsidRPr="00FA4483" w:rsidRDefault="00FA4483" w:rsidP="00775A1E">
            <w:pPr>
              <w:numPr>
                <w:ilvl w:val="0"/>
                <w:numId w:val="23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wskazywania sposobu zabezpieczenia się przed zakażeniem w kontakcie z krwią i płynami ustrojowymi – stosowania uniwersalnych środków ochrony osobistej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prawidłowo wzywa pomoc: </w:t>
            </w:r>
          </w:p>
          <w:p w:rsidR="00FA4483" w:rsidRPr="00FA4483" w:rsidRDefault="00FA4483" w:rsidP="00775A1E">
            <w:pPr>
              <w:numPr>
                <w:ilvl w:val="0"/>
                <w:numId w:val="24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lastRenderedPageBreak/>
              <w:t xml:space="preserve">wymienia nazwy służb ratunkowych I podaje ich numery alarmowe </w:t>
            </w:r>
          </w:p>
          <w:p w:rsidR="00FA4483" w:rsidRPr="00FA4483" w:rsidRDefault="00FA4483" w:rsidP="00775A1E">
            <w:pPr>
              <w:numPr>
                <w:ilvl w:val="0"/>
                <w:numId w:val="24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wyjaśnia, kiedy należy wezwać pomoc i w jaki sposób przekazać informacje o zdarzeniu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i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lastRenderedPageBreak/>
              <w:t xml:space="preserve">podaje przykład aplikacji na telefon komórkowy wspierającej udzielanie pierwszej pomocy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przeprowadza wywiad ratowniczy SAMPLE 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opisuje podstawowe sposoby transportu poszkodowanych z miejsc niebezpiecznych</w:t>
            </w:r>
          </w:p>
          <w:p w:rsidR="00FA4483" w:rsidRPr="00FD7FF8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opisuje transportowe sposoby ewakuowania poszkodowanych z zagrożonych miejsc, dobierając odpowiedni sposób do typologii urazów</w:t>
            </w:r>
          </w:p>
        </w:tc>
        <w:tc>
          <w:tcPr>
            <w:tcW w:w="1425" w:type="dxa"/>
          </w:tcPr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III.</w:t>
            </w:r>
            <w:r w:rsidR="00FD7FF8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III.4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III.6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III.7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1548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3.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Pomoc osobie nieprzytomnej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 2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ind w:left="36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Łańcuch przeżycia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Ocena przytomności poszkodowanego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Przyczyny i objawy utraty przytomności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Przewracanie poszkodowanego na plecy (jeśli leży w innej pozycji)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Udrażnianie dróg oddechowych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Ocena oddechu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Pozycja bezpieczna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Ochrona termiczna i kontrolowanie stanu poszkodowanego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Pierwsza pomoc w przypadku omdlenia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5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zasady postępowania z osobą nieprzytomną: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wymienia objawy utraty przytomności 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wymienia przedomdleniowe objawy zwiastujące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ocenia przytomność poszkodowanego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ocenia czynność oddychania u osoby nieprzytomnej (trzema zmysłami, przez okres do 10 sekund)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wyjaśnia mechanizm niedrożności dróg oddechowych u osoby nieprzytomnej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udrażnia drogi oddechowe rękoczynem czoło-żuchwa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układa osobę nieprzytomną na plecach i w pozycji bezpiecznej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zapewnia osobie nieprzytomnej komfort termiczny </w:t>
            </w:r>
          </w:p>
          <w:p w:rsidR="00FA4483" w:rsidRPr="00FA4483" w:rsidRDefault="00FA4483" w:rsidP="00775A1E">
            <w:pPr>
              <w:numPr>
                <w:ilvl w:val="0"/>
                <w:numId w:val="26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systematycznie ponawia ocenę oddychania u osoby nieprzytomnej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wymienia i opisuje poszczególne ogniwa łańcucha przeżycia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wymienia najczęstsze przyczyny utraty przytomności i omdleń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wymienia typowe objawy zwiastujące/poprzedzające omdlenie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wskazuje przyczyny uzasadniające pozostawienie osoby nieprzytomnej w pozycji zastanej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wskazuje najprostsze sposoby samopomocy w przypadku wystąpienia objawów zwiastujących omdlenie</w:t>
            </w: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III.8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III.</w:t>
            </w:r>
            <w:r w:rsidR="00FD7FF8">
              <w:rPr>
                <w:rFonts w:eastAsia="Times New Roman"/>
                <w:spacing w:val="-3"/>
                <w:sz w:val="20"/>
                <w:szCs w:val="20"/>
              </w:rPr>
              <w:t>9</w:t>
            </w:r>
          </w:p>
        </w:tc>
      </w:tr>
      <w:tr w:rsidR="00FA4483" w:rsidRPr="00FA4483" w:rsidTr="00FA4483">
        <w:trPr>
          <w:trHeight w:val="471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4.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Resuscytacja krążeniowo-oddechowa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2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Definicja resuscytacji krążeniowo--oddechowej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Przyczyny i typowe objawy nagłego zatrzymania krążenia (NZK)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Podstawowe zabiegi resuscytacyjne u dorosłych, dzieci i niemowląt (algorytm)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Obsługa automatycznego defibrylatora zewnętrznego (AED)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5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wykonuje podstawowe czynności resuscytacji krążeniowo-oddechowej :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wyjaśnia pojęcie „nagłe zatrzymanie krążenia”; wymienia jego oznaki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podaje przykłady zdarzeń, w których dochodzi do nagłego zatrzymania krążenia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algorytm podstawowych czynności resuscytacyjnych u osoby dorosłej z dbałością o własne bezpieczeństwo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wymienia warunki i czynniki </w:t>
            </w:r>
            <w:r w:rsidRPr="00FA4483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 xml:space="preserve">zapewniające resuscytację wysokiej jakości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omawia uniwersalny algorytm postępowania w nagłym zatrzymaniu krążenia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wykonuje na manekinie uciski klatki piersiowej i sztuczne oddychanie samodzielnie i we współpracy z drugą osobą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zastosowanie automatycznego defibrylatora zewnętrznego (AED) ; wyjaśnia jego znaczenie dla zwiększenia skuteczności akcji resuscytacyjnej </w:t>
            </w:r>
          </w:p>
          <w:p w:rsidR="00FA4483" w:rsidRPr="00FA4483" w:rsidRDefault="00FA4483" w:rsidP="00775A1E">
            <w:pPr>
              <w:numPr>
                <w:ilvl w:val="0"/>
                <w:numId w:val="2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opisuje algorytm podstawowych czynności  resuscytacyjnych z użyciem AED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>wyjaśnia, w jakich sytuacjach</w:t>
            </w:r>
            <w:r w:rsidRPr="00FD7FF8">
              <w:rPr>
                <w:rFonts w:eastAsia="Times New Roman"/>
                <w:sz w:val="20"/>
                <w:szCs w:val="20"/>
              </w:rPr>
              <w:t xml:space="preserve"> można przeprowadzić resuscytację z wyłącznym uciskaniem klatki piersiowej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opisuje algorytm podstawowych czynności resuscytacyjnych u niemowląt i dzieci 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praktycznie wykorzystuje automatyczny defibrylator AED w sytuacjach symulowanych</w:t>
            </w:r>
          </w:p>
          <w:p w:rsidR="00FA4483" w:rsidRPr="00FD7FF8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przedstawia aplikacje telefoniczne, służące usprawnieniu i przyspieszeniu dotarcia do najbliższej lokalizacji AED</w:t>
            </w:r>
          </w:p>
        </w:tc>
        <w:tc>
          <w:tcPr>
            <w:tcW w:w="1425" w:type="dxa"/>
          </w:tcPr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>III.1</w:t>
            </w:r>
            <w:r w:rsidR="00FD7FF8"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</w:tr>
      <w:tr w:rsidR="00FA4483" w:rsidRPr="000F7C9A" w:rsidTr="00FA4483">
        <w:trPr>
          <w:trHeight w:val="1176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5.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Rany i krwotoki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2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Rodzaje ran i krwotoków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Wstrząs krwotoczny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Opatrunki osłaniający i uciskowy w obrębie różnych części ciała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Bandażowanie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Środki zastępcze służące do opatrywania ran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różnicuje rany i krwotoki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trike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wykonuje opatrunek osłaniający i uciskowy  na ranę w obrębie kończyny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opisuje zagrożenia dla życia związane z utratą dużej ilości krwi w krótkim czasie (wstrząs krwotoczny)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omawia zasady postępowania przeciwwstrząsowego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omawia skuteczne sposoby tamowania krwawienia z nosa, przewodu pokarmowego</w:t>
            </w:r>
          </w:p>
          <w:p w:rsidR="00FA4483" w:rsidRPr="00FD7FF8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omawia zasady opatrywania ran przy urazach głowy, ranach brzucha i klatki piersiowej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pacing w:val="-3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  <w:lang w:eastAsia="pl-PL"/>
              </w:rPr>
              <w:t xml:space="preserve">wykonuje podstawowe opatrunki osłaniające w obrębie głowy i tułowia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pacing w:val="-3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  <w:lang w:eastAsia="pl-PL"/>
              </w:rPr>
              <w:t xml:space="preserve">zakłada opatrunek uciskowy na rany w obrębie głowy i tułowia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pacing w:val="-3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  <w:lang w:eastAsia="pl-PL"/>
              </w:rPr>
              <w:t>omawia okoliczności i sposób zakładania opaski uciskowej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proponuje zastosowanie zastępczych środków opatrunkowych 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>d) potrafi zatamować krwotok przy użyciu opatrunku uciskowego</w:t>
            </w:r>
          </w:p>
          <w:p w:rsidR="00FA4483" w:rsidRPr="00FD7FF8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F7C9A" w:rsidRPr="000F7C9A" w:rsidRDefault="000F7C9A" w:rsidP="000F7C9A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  <w:lang w:val="it-IT" w:eastAsia="pl-PL"/>
              </w:rPr>
            </w:pPr>
            <w:r w:rsidRPr="000F7C9A">
              <w:rPr>
                <w:rFonts w:eastAsia="Times New Roman"/>
                <w:spacing w:val="-3"/>
                <w:sz w:val="20"/>
                <w:szCs w:val="20"/>
                <w:lang w:val="it-IT" w:eastAsia="pl-PL"/>
              </w:rPr>
              <w:t>III.2</w:t>
            </w:r>
          </w:p>
          <w:p w:rsidR="000F7C9A" w:rsidRPr="000F7C9A" w:rsidRDefault="000F7C9A" w:rsidP="000F7C9A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  <w:lang w:val="it-IT" w:eastAsia="pl-PL"/>
              </w:rPr>
            </w:pPr>
            <w:r w:rsidRPr="000F7C9A">
              <w:rPr>
                <w:rFonts w:eastAsia="Times New Roman"/>
                <w:spacing w:val="-3"/>
                <w:sz w:val="20"/>
                <w:szCs w:val="20"/>
                <w:lang w:val="it-IT" w:eastAsia="pl-PL"/>
              </w:rPr>
              <w:t>III.13a-e</w:t>
            </w:r>
          </w:p>
          <w:p w:rsidR="00FA4483" w:rsidRPr="000F7C9A" w:rsidRDefault="000F7C9A" w:rsidP="000F7C9A">
            <w:pPr>
              <w:spacing w:after="160" w:line="259" w:lineRule="auto"/>
              <w:rPr>
                <w:rFonts w:eastAsia="Times New Roman"/>
                <w:sz w:val="20"/>
                <w:szCs w:val="20"/>
                <w:lang w:val="it-IT"/>
              </w:rPr>
            </w:pPr>
            <w:r w:rsidRPr="000F7C9A">
              <w:rPr>
                <w:rFonts w:eastAsia="Times New Roman"/>
                <w:spacing w:val="-3"/>
                <w:sz w:val="20"/>
                <w:szCs w:val="20"/>
                <w:lang w:val="it-IT" w:eastAsia="pl-PL"/>
              </w:rPr>
              <w:t>III.15</w:t>
            </w:r>
          </w:p>
        </w:tc>
      </w:tr>
      <w:tr w:rsidR="00FA4483" w:rsidRPr="00FA4483" w:rsidTr="00FA4483">
        <w:trPr>
          <w:trHeight w:val="696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6.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 xml:space="preserve">Złamania, zwichnięcia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>i skręcenia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2 h 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lastRenderedPageBreak/>
              <w:t xml:space="preserve">Typowe objawy urazów kości i stawów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Opatrywanie złamań, skręceń </w:t>
            </w: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lastRenderedPageBreak/>
              <w:t>i zwichnięć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Sposoby unieruchamiania kończyn za pomocą bandaża, chusty trójkątnej, dostępnych materiałów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Postępowanie ratownicze w przypadku urazów kręgosłupa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Zapobieganie urazom przy pracy, w sporcie i podczas rekreacji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lastRenderedPageBreak/>
              <w:t xml:space="preserve">wymienia objawy najczęstszych obrażeń narządu ruchu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opisuje metody udzielania pierwszej pomocy </w:t>
            </w:r>
            <w:r w:rsidRPr="00FA4483">
              <w:rPr>
                <w:rFonts w:eastAsia="Calibri"/>
                <w:kern w:val="2"/>
                <w:sz w:val="20"/>
                <w:szCs w:val="20"/>
              </w:rPr>
              <w:lastRenderedPageBreak/>
              <w:t xml:space="preserve">w urazach kończyn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 sytuacjach symulowanych prawidłowo unieruchamia kończynę po urazie w zastanej pozycji; wykorzystuje dostępny sprzęt do unieruchomienia złamanej kończyny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wymienia sytuacje, w jakich może dojść do urazów kręgosłupa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omawia zasady postępowania z poszkodowanymi, u których podejrzewa się urazy kręgosłupa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przedstawia metody przenoszenia poszkodowanych z urazem kręgosłupa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Calibri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kern w:val="2"/>
                <w:sz w:val="20"/>
                <w:szCs w:val="20"/>
              </w:rPr>
              <w:t xml:space="preserve">wymienia przykłady zapobiegania urazom w sporcie, w domu, pracy 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 xml:space="preserve">wyjaśnia cel doraźnego unieruchamiania kończyny (ograniczenie ruchu, złagodzenie bólu, ograniczenie ryzyka pogłębiania urazu, </w:t>
            </w:r>
            <w:r w:rsidRPr="00FA4483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 xml:space="preserve">umożliwienie bezpiecznego transportu) </w:t>
            </w: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opisuje przykłady powikłań wynikających z urazu kręgosłupa</w:t>
            </w:r>
          </w:p>
        </w:tc>
        <w:tc>
          <w:tcPr>
            <w:tcW w:w="1425" w:type="dxa"/>
          </w:tcPr>
          <w:p w:rsidR="00392A4B" w:rsidRPr="000A486B" w:rsidRDefault="00392A4B" w:rsidP="00392A4B">
            <w:pPr>
              <w:spacing w:after="0"/>
              <w:contextualSpacing/>
              <w:rPr>
                <w:rFonts w:eastAsia="Times New Roman"/>
                <w:sz w:val="20"/>
                <w:szCs w:val="20"/>
                <w:lang w:val="en-US"/>
              </w:rPr>
            </w:pPr>
            <w:r w:rsidRPr="000A486B">
              <w:rPr>
                <w:rFonts w:eastAsia="Times New Roman"/>
                <w:spacing w:val="-3"/>
                <w:sz w:val="20"/>
                <w:szCs w:val="20"/>
                <w:lang w:eastAsia="pl-PL"/>
              </w:rPr>
              <w:lastRenderedPageBreak/>
              <w:t>III.</w:t>
            </w:r>
            <w:r>
              <w:rPr>
                <w:rFonts w:eastAsia="Times New Roman"/>
                <w:spacing w:val="-3"/>
                <w:sz w:val="20"/>
                <w:szCs w:val="20"/>
                <w:lang w:eastAsia="pl-PL"/>
              </w:rPr>
              <w:t>13f-h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672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7.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 xml:space="preserve">Oparzenia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i odmrożenia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1 h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Oparzenia termiczne i chemiczne – okoliczności, objawy, pierwsza pomoc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Udar słoneczny i udar cieplny – objawy, pierwsza pomoc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spacing w:val="-3"/>
                <w:kern w:val="2"/>
                <w:sz w:val="20"/>
                <w:szCs w:val="20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Wychłodzenie i odmrożenie – przyczyny, pierwsza pomoc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Zapobieganie oparzeniom (środowisko domowe, małe dzieci)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opisuje typowe okoliczności i objawy wystąpienia udarów termicznego i słonecznego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omawia sposoby udzielania pierwszej pomocy w przypadku udau słonecznego i termicznego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wyjaśnia, na czym polega udzielanie pierwszej pomocy w oparzeniach: 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- wyjaśnia pojęcie „oparzenie” </w:t>
            </w:r>
          </w:p>
          <w:p w:rsidR="00FA4483" w:rsidRPr="00FD7FF8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- wymienia przyczyny i rodzaje oparzeń </w:t>
            </w:r>
          </w:p>
          <w:p w:rsidR="00FA4483" w:rsidRPr="00FD7FF8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- omawia zasady postępowania w przypadku  </w:t>
            </w:r>
            <w:r w:rsidRPr="00FD7FF8">
              <w:rPr>
                <w:rFonts w:eastAsia="Times New Roman"/>
                <w:sz w:val="20"/>
                <w:szCs w:val="20"/>
              </w:rPr>
              <w:br/>
              <w:t xml:space="preserve">  oparzenia termicznego i chemicznego</w:t>
            </w:r>
          </w:p>
          <w:p w:rsidR="00FA4483" w:rsidRPr="00FA4483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eastAsia="pl-PL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- demonstruje metodę chłodzenia w przypadku </w:t>
            </w:r>
            <w:r w:rsidRPr="00FD7FF8">
              <w:rPr>
                <w:rFonts w:eastAsia="Times New Roman"/>
                <w:sz w:val="20"/>
                <w:szCs w:val="20"/>
              </w:rPr>
              <w:br/>
              <w:t xml:space="preserve">  oparzenia kończyn </w:t>
            </w:r>
          </w:p>
          <w:p w:rsidR="00FA4483" w:rsidRPr="00FD7FF8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wyjaśnia na czym polega udzielanie pierwszej pomocy w przypadku odmrożeń i znacznego wychłodzenia organizmu 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podaje</w:t>
            </w:r>
            <w:r w:rsidRPr="00FD7FF8">
              <w:rPr>
                <w:rFonts w:eastAsia="Times New Roman"/>
                <w:sz w:val="20"/>
                <w:szCs w:val="20"/>
              </w:rPr>
              <w:t xml:space="preserve"> przykłady sposobów zapobiegania oparzeniom, ze szczególnym uwzględnieniem środowiska domowego i małych dzieci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proponuje działania zapobiegające odmrożeniom i nadmiernemu wychłodzeniu organizmu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szacuje powierzchnię oparzeń u dorosłych i dzieci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proponuje działania zapobiegające wystąpieniu udarów słonecznego i termicznego</w:t>
            </w:r>
          </w:p>
        </w:tc>
        <w:tc>
          <w:tcPr>
            <w:tcW w:w="1425" w:type="dxa"/>
          </w:tcPr>
          <w:p w:rsidR="00FA4483" w:rsidRPr="00FA4483" w:rsidRDefault="00FA4483" w:rsidP="00392A4B">
            <w:pPr>
              <w:spacing w:after="160"/>
              <w:contextualSpacing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Calibri"/>
                <w:spacing w:val="-3"/>
                <w:kern w:val="2"/>
                <w:sz w:val="20"/>
                <w:szCs w:val="20"/>
              </w:rPr>
              <w:t>III.</w:t>
            </w:r>
            <w:r w:rsidR="00392A4B">
              <w:rPr>
                <w:rFonts w:eastAsia="Calibri"/>
                <w:spacing w:val="-3"/>
                <w:kern w:val="2"/>
                <w:sz w:val="20"/>
                <w:szCs w:val="20"/>
              </w:rPr>
              <w:t>14</w:t>
            </w:r>
          </w:p>
        </w:tc>
      </w:tr>
      <w:tr w:rsidR="00FA4483" w:rsidRPr="00FA4483" w:rsidTr="00FA4483">
        <w:trPr>
          <w:trHeight w:val="676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8.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Zadławienie, zawał serca, udar mózgu, cukrzyca, napad padaczkowy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             1 h</w:t>
            </w:r>
          </w:p>
          <w:p w:rsidR="00FA4483" w:rsidRPr="00FA4483" w:rsidRDefault="00FA4483" w:rsidP="00FA4483">
            <w:pPr>
              <w:spacing w:after="0"/>
              <w:ind w:left="36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lastRenderedPageBreak/>
              <w:t xml:space="preserve">Pierwsza pomoc w przypadku: 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zadławienia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zawału serca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udaru mózgu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napadu padaczkowego 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hipo- lub hiperglikemii</w:t>
            </w:r>
          </w:p>
          <w:p w:rsidR="00FA4483" w:rsidRPr="00FA4483" w:rsidRDefault="00FA4483" w:rsidP="00FA4483">
            <w:pPr>
              <w:spacing w:after="0"/>
              <w:ind w:left="1080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>opisuje sposób udzielania pierwszej pomocy w przypadku :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zadławienia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zawału serca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udaru mózgu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napadu padaczkowego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 hipo lub hiper glikemii</w:t>
            </w:r>
          </w:p>
          <w:p w:rsidR="00FA4483" w:rsidRPr="00FA4483" w:rsidRDefault="00FA4483" w:rsidP="00775A1E">
            <w:pPr>
              <w:numPr>
                <w:ilvl w:val="0"/>
                <w:numId w:val="25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wymienia ich objawy 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stosuje schemat diagnostyczny FAST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i prawidłowo interpretuje informacje zebrane przy jego pomocy</w:t>
            </w:r>
          </w:p>
        </w:tc>
        <w:tc>
          <w:tcPr>
            <w:tcW w:w="1425" w:type="dxa"/>
          </w:tcPr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III.2</w:t>
            </w:r>
          </w:p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III.3</w:t>
            </w:r>
          </w:p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III.5</w:t>
            </w:r>
          </w:p>
          <w:p w:rsidR="00392A4B" w:rsidRPr="000A486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III.11</w:t>
            </w:r>
          </w:p>
          <w:p w:rsidR="00FA4483" w:rsidRPr="00FA4483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676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 xml:space="preserve">9. 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  <w:t>Tonięcie, porażenie prądem, zatrucie, wstrząs anafilaktyczny,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ciało obce w oku, ukąszenie, użądlenie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1 h</w:t>
            </w:r>
          </w:p>
          <w:p w:rsidR="00FA4483" w:rsidRPr="00FA4483" w:rsidRDefault="00FA4483" w:rsidP="00FA4483">
            <w:pPr>
              <w:spacing w:after="0"/>
              <w:ind w:left="36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Pierwsza pomoc w przypadku: 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zatrucia (pokarmowego, gazem, środkami psychoaktywnymi, alkoholem, lekami)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tonięcia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 xml:space="preserve">porażenia prądem 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ukąszenia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użądlenia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wstrząsu anafilaktycznego</w:t>
            </w:r>
          </w:p>
          <w:p w:rsidR="00FA4483" w:rsidRPr="00FA4483" w:rsidRDefault="00FA4483" w:rsidP="00775A1E">
            <w:pPr>
              <w:numPr>
                <w:ilvl w:val="1"/>
                <w:numId w:val="20"/>
              </w:numPr>
              <w:spacing w:after="0" w:line="259" w:lineRule="auto"/>
              <w:contextualSpacing/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</w:pPr>
            <w:r w:rsidRPr="00FA4483">
              <w:rPr>
                <w:rFonts w:eastAsia="Calibri"/>
                <w:bCs/>
                <w:kern w:val="2"/>
                <w:sz w:val="20"/>
                <w:szCs w:val="20"/>
                <w:lang w:eastAsia="pl-PL"/>
              </w:rPr>
              <w:t>ciała obcego w oku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opisuje sposób udzielania pierwszej pomocy w przypadku :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napadu duszności/ napadu astmy oskrzelowej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porażenia prądem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ukąszenia lub użądlenia</w:t>
            </w:r>
          </w:p>
          <w:p w:rsidR="00FA4483" w:rsidRPr="00FA4483" w:rsidRDefault="00FA4483" w:rsidP="00775A1E">
            <w:pPr>
              <w:numPr>
                <w:ilvl w:val="0"/>
                <w:numId w:val="28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pogryzienia przez zwierzęta</w:t>
            </w:r>
          </w:p>
          <w:p w:rsidR="00FA4483" w:rsidRPr="00FA4483" w:rsidRDefault="00FA4483" w:rsidP="00775A1E">
            <w:pPr>
              <w:numPr>
                <w:ilvl w:val="0"/>
                <w:numId w:val="25"/>
              </w:numPr>
              <w:shd w:val="clear" w:color="auto" w:fill="FFFFFF"/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wyjaśnia, na czym polega udzielanie pierwszej pomocy we wstrząsie : </w:t>
            </w:r>
          </w:p>
          <w:p w:rsidR="00FA4483" w:rsidRPr="00FA4483" w:rsidRDefault="00FA4483" w:rsidP="00775A1E">
            <w:pPr>
              <w:numPr>
                <w:ilvl w:val="0"/>
                <w:numId w:val="29"/>
              </w:numPr>
              <w:spacing w:after="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wymienia najważniejsze przyczyny wstrząsu </w:t>
            </w:r>
          </w:p>
          <w:p w:rsidR="00FA4483" w:rsidRPr="00FA4483" w:rsidRDefault="00FA4483" w:rsidP="00775A1E">
            <w:pPr>
              <w:numPr>
                <w:ilvl w:val="0"/>
                <w:numId w:val="29"/>
              </w:numPr>
              <w:spacing w:after="0" w:line="259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opisuje wynikające z niego zagrożenia </w:t>
            </w:r>
          </w:p>
          <w:p w:rsidR="00FA4483" w:rsidRPr="00FA4483" w:rsidRDefault="00FA4483" w:rsidP="00775A1E">
            <w:pPr>
              <w:numPr>
                <w:ilvl w:val="0"/>
                <w:numId w:val="29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  <w:lang w:val="en-US"/>
              </w:rPr>
              <w:t xml:space="preserve">-stosuje zasady postępowania przeciwwstrząsowego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opisuje sytuacje, w jakich dochodzi do tonięcia; omawia zagrożenia związane z wodą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 xml:space="preserve">rozumie, na czym polega udzielanie pierwszej pomocy w zatruciach : </w:t>
            </w:r>
          </w:p>
          <w:p w:rsidR="00FA4483" w:rsidRPr="00FD7FF8" w:rsidRDefault="00FA4483" w:rsidP="00775A1E">
            <w:pPr>
              <w:numPr>
                <w:ilvl w:val="0"/>
                <w:numId w:val="30"/>
              </w:numPr>
              <w:spacing w:after="0" w:line="259" w:lineRule="auto"/>
              <w:ind w:left="53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omawia zatrucie tlenkiem węgla (czadem), lekami  i środkami odurzającymi; </w:t>
            </w:r>
          </w:p>
          <w:p w:rsidR="00FA4483" w:rsidRPr="00FD7FF8" w:rsidRDefault="00FA4483" w:rsidP="00775A1E">
            <w:pPr>
              <w:numPr>
                <w:ilvl w:val="0"/>
                <w:numId w:val="30"/>
              </w:numPr>
              <w:spacing w:after="0" w:line="259" w:lineRule="auto"/>
              <w:ind w:left="530"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opisuje zasady bezpieczeństwa w pomieszczeniach skażonych tlenkiem węgla, gazami toksycznymi 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w sytuacji symulowanej podejmuje prawidłowe działania wobec osoby, u której podejrzewa się zatrucie </w:t>
            </w:r>
          </w:p>
        </w:tc>
        <w:tc>
          <w:tcPr>
            <w:tcW w:w="4109" w:type="dxa"/>
          </w:tcPr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 xml:space="preserve">odtwarza etapy pomocy w podtopieniach; w sytuacji symulowanej podejmuje czynności pierwszej pomocy po wydobyciu poszkodowanego z wody (pozycja bezpieczna, zapobieganie zachłyśnięciu i wychłodzeniu) </w:t>
            </w:r>
          </w:p>
          <w:p w:rsidR="00FA4483" w:rsidRPr="00FA4483" w:rsidRDefault="00FA4483" w:rsidP="00775A1E">
            <w:pPr>
              <w:numPr>
                <w:ilvl w:val="0"/>
                <w:numId w:val="17"/>
              </w:numPr>
              <w:shd w:val="clear" w:color="auto" w:fill="FFFFFF"/>
              <w:spacing w:after="0" w:line="259" w:lineRule="auto"/>
              <w:rPr>
                <w:rFonts w:eastAsia="Times New Roman"/>
                <w:spacing w:val="-3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wyjaśnia, jak zapobiegać tonięciu i  </w:t>
            </w:r>
            <w:r w:rsidRPr="00FD7FF8">
              <w:rPr>
                <w:rFonts w:eastAsia="Times New Roman"/>
                <w:b/>
                <w:sz w:val="20"/>
                <w:szCs w:val="20"/>
              </w:rPr>
              <w:t>w</w:t>
            </w:r>
            <w:r w:rsidRPr="00FD7FF8">
              <w:rPr>
                <w:rFonts w:eastAsia="Times New Roman"/>
                <w:sz w:val="20"/>
                <w:szCs w:val="20"/>
              </w:rPr>
              <w:t>y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t>p</w:t>
            </w:r>
            <w:r w:rsidRPr="00FD7FF8">
              <w:rPr>
                <w:rFonts w:eastAsia="Times New Roman"/>
                <w:sz w:val="20"/>
                <w:szCs w:val="20"/>
              </w:rPr>
              <w:t xml:space="preserve">adkom w zbiornikach wodnych </w:t>
            </w: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III.2</w:t>
            </w:r>
          </w:p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III.3</w:t>
            </w:r>
          </w:p>
          <w:p w:rsidR="00392A4B" w:rsidRDefault="00392A4B" w:rsidP="00392A4B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III.5</w:t>
            </w:r>
          </w:p>
          <w:p w:rsidR="00FA4483" w:rsidRPr="00FD7FF8" w:rsidRDefault="00FA4483" w:rsidP="00FA4483">
            <w:pPr>
              <w:shd w:val="clear" w:color="auto" w:fill="FFFFFF"/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</w:tr>
      <w:tr w:rsidR="00FA4483" w:rsidRPr="00FA4483" w:rsidTr="00FA4483">
        <w:tc>
          <w:tcPr>
            <w:tcW w:w="13488" w:type="dxa"/>
            <w:gridSpan w:val="4"/>
            <w:shd w:val="clear" w:color="auto" w:fill="FFFFFF" w:themeFill="background1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160"/>
              <w:ind w:left="170"/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b/>
                <w:sz w:val="20"/>
                <w:szCs w:val="20"/>
              </w:rPr>
              <w:t>R. 4. Kształtowanie postaw obronnych</w:t>
            </w:r>
          </w:p>
        </w:tc>
        <w:tc>
          <w:tcPr>
            <w:tcW w:w="1425" w:type="dxa"/>
            <w:shd w:val="clear" w:color="auto" w:fill="FFFFFF" w:themeFill="background1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</w:rPr>
            </w:pPr>
          </w:p>
        </w:tc>
      </w:tr>
      <w:tr w:rsidR="00FA4483" w:rsidRPr="00FA4483" w:rsidTr="00FA4483">
        <w:trPr>
          <w:trHeight w:val="108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1. Wstęp do szkolenia strzeleckiego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>Zasady posługiwania się bronią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Zasady bezpieczeństwa na strzelnicy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Postawy strzeleckie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>Zgrywanie przyrządów celowniczych</w:t>
            </w:r>
          </w:p>
          <w:p w:rsidR="00FA4483" w:rsidRPr="00FA4483" w:rsidRDefault="00FA4483" w:rsidP="00FA4483">
            <w:pPr>
              <w:spacing w:after="0"/>
              <w:ind w:left="360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>zachowuje zasady bezpieczeństwa podczas posługiwania się bronią (BLOS)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przestrzega regulaminu strzelnicy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wykonuje polecenia prowadzącego strzelanie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lastRenderedPageBreak/>
              <w:t xml:space="preserve">przyjmuje postawy do strzelania z broni krótkiej i długiej (stojąc, klęcząc, leżąc)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opisuje indywidualne ochronniki wzroku i / lub słuchu 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ładuje i odbezpiecza oraz zabezpiecza broń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zgrywa przyrządy celownicze </w:t>
            </w:r>
          </w:p>
        </w:tc>
        <w:tc>
          <w:tcPr>
            <w:tcW w:w="4109" w:type="dxa"/>
          </w:tcPr>
          <w:p w:rsidR="00FA4483" w:rsidRPr="00FD7FF8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D7FF8">
              <w:rPr>
                <w:rFonts w:eastAsia="Calibri"/>
                <w:kern w:val="1"/>
                <w:sz w:val="20"/>
                <w:szCs w:val="20"/>
              </w:rPr>
              <w:lastRenderedPageBreak/>
              <w:t xml:space="preserve">wyjaśnia wpływ rodzaju przyrządów celowniczych i rodzaju amunicji na efekty strzelania </w:t>
            </w:r>
          </w:p>
          <w:p w:rsidR="00FA4483" w:rsidRPr="00FD7FF8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D7FF8">
              <w:rPr>
                <w:rFonts w:eastAsia="Calibri"/>
                <w:kern w:val="1"/>
                <w:sz w:val="20"/>
                <w:szCs w:val="20"/>
              </w:rPr>
              <w:t>Wymienia konsekwencje przyjmowania nieprawidłowych postaw strzeleckich</w:t>
            </w: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Pr="00FA4483" w:rsidRDefault="00FA4483" w:rsidP="00FA4483">
            <w:pPr>
              <w:suppressAutoHyphens/>
              <w:spacing w:after="0"/>
              <w:ind w:left="360"/>
              <w:contextualSpacing/>
              <w:rPr>
                <w:rFonts w:eastAsia="Calibri"/>
                <w:kern w:val="1"/>
                <w:sz w:val="20"/>
                <w:szCs w:val="20"/>
                <w:lang w:val="en-US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  <w:lang w:val="en-US"/>
              </w:rPr>
              <w:lastRenderedPageBreak/>
              <w:t>IV.3</w:t>
            </w:r>
          </w:p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4483" w:rsidRPr="00FA4483" w:rsidTr="00FA4483">
        <w:trPr>
          <w:trHeight w:val="108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lastRenderedPageBreak/>
              <w:t>2. Terenoznawstwo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jc w:val="center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Definicja terenoznawstwa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Planowanie trasy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Rodzaje map</w:t>
            </w:r>
          </w:p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Orientowanie się w terenie za pomocą kompasu, busoli, GPS i punktów charakterystycznych</w:t>
            </w:r>
          </w:p>
        </w:tc>
        <w:tc>
          <w:tcPr>
            <w:tcW w:w="4252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zna podstawy orientowania się w terenie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 xml:space="preserve"> potrafi wskazywać kierunki stron świata za pomocą kompasu i GPS,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potrafi orientować się w terenie za pomocą charakterystycznych przedmiotów terenowych;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potrafi używać różnych rodzajów map do orientacji w terenie.</w:t>
            </w:r>
          </w:p>
        </w:tc>
        <w:tc>
          <w:tcPr>
            <w:tcW w:w="4109" w:type="dxa"/>
          </w:tcPr>
          <w:p w:rsidR="00FA4483" w:rsidRPr="00FD7FF8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 w:rsidRPr="00FD7FF8">
              <w:rPr>
                <w:rFonts w:eastAsia="Calibri"/>
                <w:kern w:val="1"/>
                <w:sz w:val="20"/>
                <w:szCs w:val="20"/>
              </w:rPr>
              <w:t>umie zaplanować trasę przemarszu w terenie</w:t>
            </w:r>
          </w:p>
        </w:tc>
        <w:tc>
          <w:tcPr>
            <w:tcW w:w="1425" w:type="dxa"/>
          </w:tcPr>
          <w:p w:rsidR="00FA4483" w:rsidRPr="00FD7FF8" w:rsidRDefault="00392A4B" w:rsidP="00FA4483">
            <w:pPr>
              <w:suppressAutoHyphens/>
              <w:spacing w:after="0"/>
              <w:ind w:left="360"/>
              <w:contextualSpacing/>
              <w:rPr>
                <w:rFonts w:eastAsia="Calibri"/>
                <w:kern w:val="1"/>
                <w:sz w:val="20"/>
                <w:szCs w:val="20"/>
              </w:rPr>
            </w:pPr>
            <w:r>
              <w:rPr>
                <w:rFonts w:eastAsia="Calibri"/>
                <w:kern w:val="1"/>
                <w:sz w:val="20"/>
                <w:szCs w:val="20"/>
              </w:rPr>
              <w:t>IV.1</w:t>
            </w:r>
          </w:p>
        </w:tc>
      </w:tr>
      <w:tr w:rsidR="00FA4483" w:rsidRPr="00FA4483" w:rsidTr="00FA4483">
        <w:tc>
          <w:tcPr>
            <w:tcW w:w="13488" w:type="dxa"/>
            <w:gridSpan w:val="4"/>
            <w:shd w:val="clear" w:color="auto" w:fill="FFFFFF" w:themeFill="background1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TEMAT DODATKOWY</w:t>
            </w:r>
          </w:p>
          <w:p w:rsidR="00FA4483" w:rsidRPr="00FA4483" w:rsidRDefault="00FA4483" w:rsidP="00FA4483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FFFFFF" w:themeFill="background1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</w:rPr>
            </w:pPr>
          </w:p>
        </w:tc>
      </w:tr>
      <w:tr w:rsidR="00FA4483" w:rsidRPr="00FA4483" w:rsidTr="00FA4483">
        <w:tc>
          <w:tcPr>
            <w:tcW w:w="1871" w:type="dxa"/>
          </w:tcPr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22. Profilaktyka zdrowotna</w:t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>– wybrane zagadnienia</w:t>
            </w:r>
            <w:r w:rsidRPr="00FA4483">
              <w:rPr>
                <w:rFonts w:eastAsia="Times New Roman"/>
                <w:spacing w:val="-3"/>
                <w:sz w:val="20"/>
                <w:szCs w:val="20"/>
              </w:rPr>
              <w:br/>
            </w: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</w:p>
          <w:p w:rsidR="00FA4483" w:rsidRPr="00FA4483" w:rsidRDefault="00FA4483" w:rsidP="00FA4483">
            <w:pPr>
              <w:spacing w:after="0"/>
              <w:contextualSpacing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pacing w:val="-3"/>
                <w:sz w:val="20"/>
                <w:szCs w:val="20"/>
              </w:rPr>
              <w:t xml:space="preserve">             1 h</w:t>
            </w: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choroby cywilizacyjne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stres i sposoby walki z nim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wybrane problemy zdrowia psychicznego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depresja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zaburzenia odżywiania</w:t>
            </w:r>
          </w:p>
          <w:p w:rsidR="00FA4483" w:rsidRPr="00FA4483" w:rsidRDefault="00FA4483" w:rsidP="00775A1E">
            <w:pPr>
              <w:numPr>
                <w:ilvl w:val="0"/>
                <w:numId w:val="20"/>
              </w:numPr>
              <w:spacing w:after="0" w:line="259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A4483">
              <w:rPr>
                <w:rFonts w:eastAsia="Times New Roman"/>
                <w:sz w:val="20"/>
                <w:szCs w:val="20"/>
                <w:lang w:eastAsia="pl-PL"/>
              </w:rPr>
              <w:t>uzależnienia behawioralne</w:t>
            </w:r>
          </w:p>
        </w:tc>
        <w:tc>
          <w:tcPr>
            <w:tcW w:w="4252" w:type="dxa"/>
          </w:tcPr>
          <w:p w:rsidR="00FA4483" w:rsidRPr="00FA4483" w:rsidRDefault="00FA4483" w:rsidP="00FA4483">
            <w:pPr>
              <w:spacing w:after="0"/>
              <w:ind w:left="170"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4109" w:type="dxa"/>
          </w:tcPr>
          <w:p w:rsidR="00FA4483" w:rsidRPr="00FD7FF8" w:rsidRDefault="00FA4483" w:rsidP="00775A1E">
            <w:pPr>
              <w:numPr>
                <w:ilvl w:val="0"/>
                <w:numId w:val="33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wymienia główne choroby cywilizacyjne oraz ich przyczyny</w:t>
            </w:r>
          </w:p>
          <w:p w:rsidR="00FA4483" w:rsidRPr="00FD7FF8" w:rsidRDefault="00FA4483" w:rsidP="00775A1E">
            <w:pPr>
              <w:numPr>
                <w:ilvl w:val="0"/>
                <w:numId w:val="33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wymienia najskuteczniejsze sposoby zapobiegania chorobom cywilizacyjnym</w:t>
            </w:r>
          </w:p>
          <w:p w:rsidR="00FA4483" w:rsidRPr="00FD7FF8" w:rsidRDefault="00FA4483" w:rsidP="00775A1E">
            <w:pPr>
              <w:numPr>
                <w:ilvl w:val="0"/>
                <w:numId w:val="33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D7FF8">
              <w:rPr>
                <w:rFonts w:eastAsia="Times New Roman"/>
                <w:sz w:val="20"/>
                <w:szCs w:val="20"/>
              </w:rPr>
              <w:t>proponuje skuteczne sposoby ograniczające skutki stresu</w:t>
            </w:r>
          </w:p>
          <w:p w:rsidR="00FA4483" w:rsidRPr="00FA4483" w:rsidRDefault="00FA4483" w:rsidP="00775A1E">
            <w:pPr>
              <w:numPr>
                <w:ilvl w:val="0"/>
                <w:numId w:val="33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  <w:lang w:val="en-US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wymienia typowe objawy depresji</w:t>
            </w:r>
          </w:p>
          <w:p w:rsidR="00FA4483" w:rsidRPr="00FD7FF8" w:rsidRDefault="00FA4483" w:rsidP="00775A1E">
            <w:pPr>
              <w:numPr>
                <w:ilvl w:val="0"/>
                <w:numId w:val="33"/>
              </w:numPr>
              <w:spacing w:after="0"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Calibri"/>
                <w:kern w:val="1"/>
                <w:sz w:val="20"/>
                <w:szCs w:val="20"/>
              </w:rPr>
              <w:t>proponuje sposoby uniknięcia najczęstszych uzależnień behawioralnych</w:t>
            </w:r>
          </w:p>
        </w:tc>
        <w:tc>
          <w:tcPr>
            <w:tcW w:w="1425" w:type="dxa"/>
          </w:tcPr>
          <w:p w:rsidR="00FA4483" w:rsidRPr="00FD7FF8" w:rsidRDefault="00FA4483" w:rsidP="00FA4483">
            <w:pPr>
              <w:spacing w:after="160" w:line="259" w:lineRule="auto"/>
              <w:rPr>
                <w:rFonts w:eastAsia="Times New Roman"/>
                <w:sz w:val="20"/>
                <w:szCs w:val="20"/>
              </w:rPr>
            </w:pPr>
          </w:p>
          <w:p w:rsidR="00FA4483" w:rsidRPr="00FD7FF8" w:rsidRDefault="00FA4483" w:rsidP="00FA4483">
            <w:pPr>
              <w:spacing w:after="0"/>
              <w:ind w:left="170"/>
              <w:rPr>
                <w:rFonts w:eastAsia="Times New Roman"/>
                <w:sz w:val="20"/>
                <w:szCs w:val="20"/>
              </w:rPr>
            </w:pPr>
          </w:p>
        </w:tc>
      </w:tr>
      <w:tr w:rsidR="00FA4483" w:rsidRPr="00FA4483" w:rsidTr="00FA4483">
        <w:trPr>
          <w:cantSplit/>
          <w:trHeight w:val="2352"/>
        </w:trPr>
        <w:tc>
          <w:tcPr>
            <w:tcW w:w="1871" w:type="dxa"/>
          </w:tcPr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A4483">
              <w:rPr>
                <w:rFonts w:eastAsia="Times New Roman"/>
                <w:b/>
                <w:sz w:val="20"/>
                <w:szCs w:val="20"/>
              </w:rPr>
              <w:lastRenderedPageBreak/>
              <w:t>Razem: 29 h</w:t>
            </w:r>
            <w:r w:rsidRPr="00FA4483">
              <w:rPr>
                <w:rFonts w:eastAsia="Times New Roman"/>
                <w:b/>
                <w:sz w:val="20"/>
                <w:szCs w:val="20"/>
              </w:rPr>
              <w:br/>
            </w:r>
            <w:r w:rsidRPr="00FA4483">
              <w:rPr>
                <w:rFonts w:eastAsia="Times New Roman"/>
                <w:sz w:val="20"/>
                <w:szCs w:val="20"/>
              </w:rPr>
              <w:br/>
              <w:t>Powtórzenie i podsumowanie wiadomości po każdym rozdziale: 4 h</w:t>
            </w:r>
          </w:p>
          <w:p w:rsidR="00FA4483" w:rsidRPr="00FA4483" w:rsidRDefault="00FA4483" w:rsidP="00FA4483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pacing w:val="-3"/>
                <w:sz w:val="20"/>
                <w:szCs w:val="20"/>
              </w:rPr>
            </w:pPr>
            <w:r w:rsidRPr="00FA4483">
              <w:rPr>
                <w:rFonts w:eastAsia="Times New Roman"/>
                <w:sz w:val="20"/>
                <w:szCs w:val="20"/>
              </w:rPr>
              <w:t>Do dyspozycji nauczyciela: 2-3 h</w:t>
            </w:r>
          </w:p>
          <w:p w:rsidR="00FA4483" w:rsidRPr="00FA4483" w:rsidRDefault="00FA4483" w:rsidP="00FA4483">
            <w:pPr>
              <w:spacing w:after="160"/>
              <w:rPr>
                <w:rFonts w:eastAsia="Calibri"/>
                <w:b/>
                <w:kern w:val="2"/>
                <w:sz w:val="20"/>
                <w:szCs w:val="20"/>
              </w:rPr>
            </w:pPr>
          </w:p>
        </w:tc>
        <w:tc>
          <w:tcPr>
            <w:tcW w:w="3256" w:type="dxa"/>
          </w:tcPr>
          <w:p w:rsidR="00FA4483" w:rsidRPr="00FA4483" w:rsidRDefault="00FA4483" w:rsidP="00775A1E">
            <w:pPr>
              <w:numPr>
                <w:ilvl w:val="0"/>
                <w:numId w:val="21"/>
              </w:numPr>
              <w:suppressAutoHyphens/>
              <w:spacing w:after="0" w:line="259" w:lineRule="auto"/>
              <w:contextualSpacing/>
              <w:rPr>
                <w:rFonts w:ascii="Calibri" w:eastAsia="Calibri" w:hAnsi="Calibri"/>
                <w:spacing w:val="-3"/>
                <w:kern w:val="2"/>
                <w:sz w:val="20"/>
                <w:szCs w:val="20"/>
              </w:rPr>
            </w:pPr>
          </w:p>
        </w:tc>
        <w:tc>
          <w:tcPr>
            <w:tcW w:w="4252" w:type="dxa"/>
          </w:tcPr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4109" w:type="dxa"/>
          </w:tcPr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pacing w:val="-3"/>
                <w:sz w:val="20"/>
                <w:szCs w:val="20"/>
              </w:rPr>
            </w:pPr>
          </w:p>
        </w:tc>
        <w:tc>
          <w:tcPr>
            <w:tcW w:w="1425" w:type="dxa"/>
          </w:tcPr>
          <w:p w:rsidR="00FA4483" w:rsidRPr="00FA4483" w:rsidRDefault="00FA4483" w:rsidP="00FA4483">
            <w:pPr>
              <w:shd w:val="clear" w:color="auto" w:fill="FFFFFF"/>
              <w:spacing w:after="0"/>
              <w:rPr>
                <w:rFonts w:eastAsia="Times New Roman"/>
                <w:spacing w:val="-3"/>
                <w:sz w:val="20"/>
                <w:szCs w:val="20"/>
              </w:rPr>
            </w:pPr>
          </w:p>
        </w:tc>
      </w:tr>
    </w:tbl>
    <w:p w:rsidR="00CE415D" w:rsidRDefault="00CE415D">
      <w:pPr>
        <w:rPr>
          <w:rFonts w:eastAsia="Times New Roman"/>
          <w:lang w:eastAsia="pl-PL"/>
        </w:rPr>
        <w:sectPr w:rsidR="00CE415D" w:rsidSect="00CE415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C22549" w:rsidRPr="003A5182" w:rsidRDefault="00C22549" w:rsidP="00272BBA">
      <w:pPr>
        <w:spacing w:after="120"/>
        <w:jc w:val="both"/>
        <w:rPr>
          <w:rFonts w:eastAsia="Times New Roman"/>
          <w:sz w:val="26"/>
          <w:lang w:eastAsia="pl-PL"/>
        </w:rPr>
      </w:pPr>
      <w:r w:rsidRPr="00603C79">
        <w:rPr>
          <w:rFonts w:eastAsia="Times New Roman"/>
          <w:b/>
          <w:bCs/>
          <w:color w:val="000000"/>
          <w:sz w:val="26"/>
          <w:lang w:eastAsia="pl-PL"/>
        </w:rPr>
        <w:lastRenderedPageBreak/>
        <w:t xml:space="preserve">Procedury </w:t>
      </w:r>
      <w:r w:rsidR="00A612AD" w:rsidRPr="00603C79">
        <w:rPr>
          <w:rFonts w:eastAsia="Times New Roman"/>
          <w:b/>
          <w:bCs/>
          <w:color w:val="000000"/>
          <w:sz w:val="26"/>
          <w:lang w:eastAsia="pl-PL"/>
        </w:rPr>
        <w:t>osiągania</w:t>
      </w:r>
      <w:r w:rsidRPr="00603C79">
        <w:rPr>
          <w:rFonts w:eastAsia="Times New Roman"/>
          <w:b/>
          <w:bCs/>
          <w:color w:val="000000"/>
          <w:sz w:val="26"/>
          <w:lang w:eastAsia="pl-PL"/>
        </w:rPr>
        <w:t xml:space="preserve"> szczeg</w:t>
      </w:r>
      <w:r w:rsidR="004528D0" w:rsidRPr="00603C79">
        <w:rPr>
          <w:rFonts w:eastAsia="Times New Roman"/>
          <w:b/>
          <w:bCs/>
          <w:color w:val="000000"/>
          <w:sz w:val="26"/>
          <w:lang w:eastAsia="pl-PL"/>
        </w:rPr>
        <w:t>ó</w:t>
      </w:r>
      <w:r w:rsidRPr="00603C79">
        <w:rPr>
          <w:rFonts w:eastAsia="Times New Roman"/>
          <w:b/>
          <w:bCs/>
          <w:color w:val="000000"/>
          <w:sz w:val="26"/>
          <w:lang w:eastAsia="pl-PL"/>
        </w:rPr>
        <w:t>łowych cel</w:t>
      </w:r>
      <w:r w:rsidR="004528D0" w:rsidRPr="00603C79">
        <w:rPr>
          <w:rFonts w:eastAsia="Times New Roman"/>
          <w:b/>
          <w:bCs/>
          <w:color w:val="000000"/>
          <w:sz w:val="26"/>
          <w:lang w:eastAsia="pl-PL"/>
        </w:rPr>
        <w:t>ó</w:t>
      </w:r>
      <w:r w:rsidRPr="00603C79">
        <w:rPr>
          <w:rFonts w:eastAsia="Times New Roman"/>
          <w:b/>
          <w:bCs/>
          <w:color w:val="000000"/>
          <w:sz w:val="26"/>
          <w:lang w:eastAsia="pl-PL"/>
        </w:rPr>
        <w:t>w edukacyjnych</w:t>
      </w:r>
    </w:p>
    <w:p w:rsidR="00C22549" w:rsidRPr="00A612AD" w:rsidRDefault="00C22549" w:rsidP="00215415">
      <w:p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Interdyscyplinarny charakter edukacji dla bezpiecze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stwa wymaga od nauczycieli bogatego warsztatu pracy, zwłaszcza stosowania r</w:t>
      </w:r>
      <w:r w:rsidR="004528D0">
        <w:rPr>
          <w:rFonts w:eastAsia="Times New Roman"/>
          <w:color w:val="000000"/>
          <w:lang w:eastAsia="pl-PL"/>
        </w:rPr>
        <w:t>óż</w:t>
      </w:r>
      <w:r w:rsidRPr="00A612AD">
        <w:rPr>
          <w:rFonts w:eastAsia="Times New Roman"/>
          <w:color w:val="000000"/>
          <w:lang w:eastAsia="pl-PL"/>
        </w:rPr>
        <w:t xml:space="preserve">norodnych metod nauczania i wielu urozmaiconych 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rodk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dydaktycznych. Czynno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ciowa specyfika programu, w powi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zaniu z opisaniem podstawy programowej 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zykiem wymaga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 xml:space="preserve"> (umiej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="003148CD">
        <w:rPr>
          <w:rFonts w:eastAsia="Times New Roman"/>
          <w:color w:val="000000"/>
          <w:lang w:eastAsia="pl-PL"/>
        </w:rPr>
        <w:t>ci ucznia), wysuwa</w:t>
      </w:r>
      <w:r w:rsidRPr="00A612AD">
        <w:rPr>
          <w:rFonts w:eastAsia="Times New Roman"/>
          <w:color w:val="000000"/>
          <w:lang w:eastAsia="pl-PL"/>
        </w:rPr>
        <w:t xml:space="preserve"> niekt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re metody przed inne, z kt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rych nie nale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 jednak rezygnowa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całkowicie. Zaprezentowane ni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ej tabelaryczne zestawienie metod proponowanych w edukacji dla bezpiecze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stwa uwzgl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dnia jedynie ich efektywno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przy realizacji konkretnych temat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lekcji. Ich kolejno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nie jest rankingiem; stanowi propozycj</w:t>
      </w:r>
      <w:r w:rsidR="004528D0">
        <w:rPr>
          <w:rFonts w:eastAsia="Times New Roman"/>
          <w:color w:val="000000"/>
          <w:lang w:eastAsia="pl-PL"/>
        </w:rPr>
        <w:t>ę</w:t>
      </w:r>
      <w:r w:rsidR="00F75879">
        <w:rPr>
          <w:rFonts w:eastAsia="Times New Roman"/>
          <w:color w:val="000000"/>
          <w:lang w:eastAsia="pl-PL"/>
        </w:rPr>
        <w:t xml:space="preserve"> jak najefektywniejszego ich </w:t>
      </w:r>
      <w:r w:rsidRPr="00A612AD">
        <w:rPr>
          <w:rFonts w:eastAsia="Times New Roman"/>
          <w:color w:val="000000"/>
          <w:lang w:eastAsia="pl-PL"/>
        </w:rPr>
        <w:t>wykorzystania w procesie dydaktyczno-wychowawczym.</w:t>
      </w:r>
    </w:p>
    <w:p w:rsidR="00C22549" w:rsidRPr="00A612AD" w:rsidRDefault="00C22549" w:rsidP="00215415">
      <w:pPr>
        <w:spacing w:after="0"/>
        <w:ind w:firstLine="708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 procesie kształcenia 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lne znaczenie maj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metody aktywizuj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ce, poniewa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 xml:space="preserve"> pobudzaj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my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lenie w kategoriach przyczynowo-skutkowych, ucz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poszukiwania analogii, zmierzaj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do wynajdywania alternatywnych sposob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działania, a wszystkie te 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s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niezwykle przydatne w sytuacjach kryzysowych.</w:t>
      </w:r>
    </w:p>
    <w:p w:rsidR="00C22549" w:rsidRPr="00A612AD" w:rsidRDefault="00C22549" w:rsidP="00215415">
      <w:pPr>
        <w:spacing w:after="0"/>
        <w:ind w:firstLine="708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 edukacji dla bezpiecze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stwa niezwykle efektywne okazuje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emocjonalne wzmocnienie procesu dydaktyczno-wychowawczego</w:t>
      </w:r>
      <w:r w:rsidR="003148CD">
        <w:rPr>
          <w:rStyle w:val="Odwoanieprzypisudolnego"/>
          <w:rFonts w:eastAsia="Times New Roman"/>
          <w:color w:val="000000"/>
          <w:lang w:eastAsia="pl-PL"/>
        </w:rPr>
        <w:footnoteReference w:id="2"/>
      </w:r>
      <w:r w:rsidRPr="00A612AD">
        <w:rPr>
          <w:rFonts w:eastAsia="Times New Roman"/>
          <w:color w:val="000000"/>
          <w:lang w:eastAsia="pl-PL"/>
        </w:rPr>
        <w:t>.</w:t>
      </w:r>
    </w:p>
    <w:p w:rsidR="00C22549" w:rsidRPr="00A612AD" w:rsidRDefault="00C22549" w:rsidP="00215415">
      <w:pPr>
        <w:spacing w:after="0"/>
        <w:ind w:firstLine="708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Celowe jest zapoznanie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nauczyciela z tre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podstawy programowej wcze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niejszego i nast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pnego etapu edukacyjnego, a tak</w:t>
      </w:r>
      <w:r w:rsidR="004528D0">
        <w:rPr>
          <w:rFonts w:eastAsia="Times New Roman"/>
          <w:color w:val="000000"/>
          <w:lang w:eastAsia="pl-PL"/>
        </w:rPr>
        <w:t>ż</w:t>
      </w:r>
      <w:r w:rsidR="00F75879">
        <w:rPr>
          <w:rFonts w:eastAsia="Times New Roman"/>
          <w:color w:val="000000"/>
          <w:lang w:eastAsia="pl-PL"/>
        </w:rPr>
        <w:t>e z </w:t>
      </w:r>
      <w:r w:rsidRPr="00A612AD">
        <w:rPr>
          <w:rFonts w:eastAsia="Times New Roman"/>
          <w:color w:val="000000"/>
          <w:lang w:eastAsia="pl-PL"/>
        </w:rPr>
        <w:t>podstaw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programow</w:t>
      </w:r>
      <w:r w:rsidR="004528D0">
        <w:rPr>
          <w:rFonts w:eastAsia="Times New Roman"/>
          <w:color w:val="000000"/>
          <w:lang w:eastAsia="pl-PL"/>
        </w:rPr>
        <w:t>ą</w:t>
      </w:r>
      <w:r w:rsidR="00C86906">
        <w:rPr>
          <w:rFonts w:eastAsia="Times New Roman"/>
          <w:color w:val="000000"/>
          <w:lang w:eastAsia="pl-PL"/>
        </w:rPr>
        <w:t xml:space="preserve"> </w:t>
      </w:r>
      <w:r w:rsidR="00884F1A" w:rsidRPr="00E37B4B">
        <w:rPr>
          <w:rFonts w:eastAsia="Times New Roman"/>
          <w:color w:val="000000"/>
          <w:lang w:eastAsia="pl-PL"/>
        </w:rPr>
        <w:t>wychowania fizycznego</w:t>
      </w:r>
      <w:r w:rsidR="00884F1A">
        <w:rPr>
          <w:rFonts w:eastAsia="Times New Roman"/>
          <w:color w:val="000000"/>
          <w:lang w:eastAsia="pl-PL"/>
        </w:rPr>
        <w:t>,</w:t>
      </w:r>
      <w:r w:rsidR="00C86906">
        <w:rPr>
          <w:rFonts w:eastAsia="Times New Roman"/>
          <w:color w:val="000000"/>
          <w:lang w:eastAsia="pl-PL"/>
        </w:rPr>
        <w:t xml:space="preserve"> </w:t>
      </w:r>
      <w:r w:rsidRPr="00A612AD">
        <w:rPr>
          <w:rFonts w:eastAsia="Times New Roman"/>
          <w:color w:val="000000"/>
          <w:lang w:eastAsia="pl-PL"/>
        </w:rPr>
        <w:t>biologii, chemii</w:t>
      </w:r>
      <w:r w:rsidR="003148CD">
        <w:rPr>
          <w:rFonts w:eastAsia="Times New Roman"/>
          <w:color w:val="000000"/>
          <w:lang w:eastAsia="pl-PL"/>
        </w:rPr>
        <w:t>,</w:t>
      </w:r>
      <w:r w:rsidRPr="00A612AD">
        <w:rPr>
          <w:rFonts w:eastAsia="Times New Roman"/>
          <w:color w:val="000000"/>
          <w:lang w:eastAsia="pl-PL"/>
        </w:rPr>
        <w:t xml:space="preserve"> fizyki</w:t>
      </w:r>
      <w:r w:rsidR="00C86906">
        <w:rPr>
          <w:rFonts w:eastAsia="Times New Roman"/>
          <w:color w:val="000000"/>
          <w:lang w:eastAsia="pl-PL"/>
        </w:rPr>
        <w:t xml:space="preserve"> </w:t>
      </w:r>
      <w:r w:rsidR="003148CD">
        <w:rPr>
          <w:rFonts w:eastAsia="Times New Roman"/>
          <w:color w:val="000000"/>
          <w:lang w:eastAsia="pl-PL"/>
        </w:rPr>
        <w:t>i techniki</w:t>
      </w:r>
      <w:r w:rsidRPr="00A612AD">
        <w:rPr>
          <w:rFonts w:eastAsia="Times New Roman"/>
          <w:color w:val="000000"/>
          <w:lang w:eastAsia="pl-PL"/>
        </w:rPr>
        <w:t>. Ułatwi to znacznie budow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własnego planu dydaktycznego oraz krytyczn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analiz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r</w:t>
      </w:r>
      <w:r w:rsidR="004528D0">
        <w:rPr>
          <w:rFonts w:eastAsia="Times New Roman"/>
          <w:color w:val="000000"/>
          <w:lang w:eastAsia="pl-PL"/>
        </w:rPr>
        <w:t>óż</w:t>
      </w:r>
      <w:r w:rsidRPr="00A612AD">
        <w:rPr>
          <w:rFonts w:eastAsia="Times New Roman"/>
          <w:color w:val="000000"/>
          <w:lang w:eastAsia="pl-PL"/>
        </w:rPr>
        <w:t>nych program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nauczania i oferowanych podr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cznik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w. Proces nauczania przedmiotu b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d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cego poł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czeniem wielu dyscyplin naukowych (m.in.: chemii, fizyki, biologii, historii, medycyny) wymaga od nauczyciela erudycji, wysokiej kultury pracy i bardzo dobrego przygotowania warsztatowego. R</w:t>
      </w:r>
      <w:r w:rsidR="004528D0">
        <w:rPr>
          <w:rFonts w:eastAsia="Times New Roman"/>
          <w:color w:val="000000"/>
          <w:lang w:eastAsia="pl-PL"/>
        </w:rPr>
        <w:t>óż</w:t>
      </w:r>
      <w:r w:rsidRPr="00A612AD">
        <w:rPr>
          <w:rFonts w:eastAsia="Times New Roman"/>
          <w:color w:val="000000"/>
          <w:lang w:eastAsia="pl-PL"/>
        </w:rPr>
        <w:t>norodno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poruszanych zagadnie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 xml:space="preserve"> skłania z kolei do ł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czenia stosowanych metod i dbało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o aktualno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prezentowanych tre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</w:t>
      </w:r>
      <w:r w:rsidR="007F1633">
        <w:rPr>
          <w:rFonts w:eastAsia="Times New Roman"/>
          <w:color w:val="000000"/>
          <w:lang w:eastAsia="pl-PL"/>
        </w:rPr>
        <w:t xml:space="preserve">, co </w:t>
      </w:r>
      <w:r w:rsidRPr="00A612AD">
        <w:rPr>
          <w:rFonts w:eastAsia="Times New Roman"/>
          <w:color w:val="000000"/>
          <w:lang w:eastAsia="pl-PL"/>
        </w:rPr>
        <w:t>wymusza indywidualne poszukiwania, szczeg</w:t>
      </w:r>
      <w:r w:rsidR="00F75879">
        <w:rPr>
          <w:rFonts w:eastAsia="Times New Roman"/>
          <w:color w:val="000000"/>
          <w:lang w:eastAsia="pl-PL"/>
        </w:rPr>
        <w:t>ólnie z </w:t>
      </w:r>
      <w:r w:rsidR="007F1633">
        <w:rPr>
          <w:rFonts w:eastAsia="Times New Roman"/>
          <w:color w:val="000000"/>
          <w:lang w:eastAsia="pl-PL"/>
        </w:rPr>
        <w:t>wykorzystaniem i</w:t>
      </w:r>
      <w:r w:rsidRPr="00A612AD">
        <w:rPr>
          <w:rFonts w:eastAsia="Times New Roman"/>
          <w:color w:val="000000"/>
          <w:lang w:eastAsia="pl-PL"/>
        </w:rPr>
        <w:t>nternetu. Nie nale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tak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e waha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przed podj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ciem wsp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łpracy z ogniwami zarz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dzania kryzysowego, stra</w:t>
      </w:r>
      <w:r w:rsidR="004528D0">
        <w:rPr>
          <w:rFonts w:eastAsia="Times New Roman"/>
          <w:color w:val="000000"/>
          <w:lang w:eastAsia="pl-PL"/>
        </w:rPr>
        <w:t>żą</w:t>
      </w:r>
      <w:r w:rsidRPr="00A612AD">
        <w:rPr>
          <w:rFonts w:eastAsia="Times New Roman"/>
          <w:color w:val="000000"/>
          <w:lang w:eastAsia="pl-PL"/>
        </w:rPr>
        <w:t xml:space="preserve"> po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arn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czy Pa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>stwowym Ratownictwem Medycznym.</w:t>
      </w:r>
    </w:p>
    <w:p w:rsidR="00C22549" w:rsidRDefault="00C22549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 celu efektywnego osi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gania zało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onych cel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edukacyjnych warto starannie dobiera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miejsca zaj</w:t>
      </w:r>
      <w:r w:rsidR="004528D0">
        <w:rPr>
          <w:rFonts w:eastAsia="Times New Roman"/>
          <w:color w:val="000000"/>
          <w:lang w:eastAsia="pl-PL"/>
        </w:rPr>
        <w:t>ęć</w:t>
      </w:r>
      <w:r w:rsidRPr="00A612AD">
        <w:rPr>
          <w:rFonts w:eastAsia="Times New Roman"/>
          <w:color w:val="000000"/>
          <w:lang w:eastAsia="pl-PL"/>
        </w:rPr>
        <w:t>. Nauczyciel, kieruj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własnym do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wiadczeniem pedagogicznym, stanem bazy dydaktycznej, wyposa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eniem szkoły oraz dost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pno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tzw. instytucji społecznego otoczenia szkoły (gł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wnie słu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by zdrowia i stra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 po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arnej), powinien d</w:t>
      </w:r>
      <w:r w:rsidR="004528D0">
        <w:rPr>
          <w:rFonts w:eastAsia="Times New Roman"/>
          <w:color w:val="000000"/>
          <w:lang w:eastAsia="pl-PL"/>
        </w:rPr>
        <w:t>ąż</w:t>
      </w:r>
      <w:r w:rsidRPr="00A612AD">
        <w:rPr>
          <w:rFonts w:eastAsia="Times New Roman"/>
          <w:color w:val="000000"/>
          <w:lang w:eastAsia="pl-PL"/>
        </w:rPr>
        <w:t>y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do zmaksymalizowania aktywno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uczni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i do wyzwalania postaw humanitarnych, poszukuj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cych i tw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rczych.</w:t>
      </w:r>
    </w:p>
    <w:p w:rsidR="00A612AD" w:rsidRDefault="00A612AD" w:rsidP="00272BBA">
      <w:pPr>
        <w:spacing w:after="120"/>
        <w:ind w:firstLine="708"/>
        <w:jc w:val="both"/>
        <w:rPr>
          <w:rFonts w:eastAsia="Times New Roman"/>
          <w:lang w:eastAsia="pl-PL"/>
        </w:rPr>
      </w:pPr>
    </w:p>
    <w:p w:rsidR="00215415" w:rsidRDefault="00215415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</w:p>
    <w:p w:rsidR="00215415" w:rsidRDefault="00215415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</w:p>
    <w:p w:rsidR="00215415" w:rsidRDefault="00215415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</w:p>
    <w:p w:rsidR="00215415" w:rsidRDefault="00215415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</w:p>
    <w:p w:rsidR="00C22549" w:rsidRPr="00A612AD" w:rsidRDefault="00C22549" w:rsidP="00272BBA">
      <w:pPr>
        <w:spacing w:after="12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b/>
          <w:bCs/>
          <w:color w:val="000000"/>
          <w:lang w:eastAsia="pl-PL"/>
        </w:rPr>
        <w:lastRenderedPageBreak/>
        <w:t>Proponowane metody realizacji programu</w:t>
      </w: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4"/>
        <w:gridCol w:w="1628"/>
        <w:gridCol w:w="4329"/>
        <w:gridCol w:w="2693"/>
      </w:tblGrid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215415" w:rsidRDefault="00C22549" w:rsidP="00272BBA">
            <w:pPr>
              <w:spacing w:after="120"/>
              <w:jc w:val="both"/>
              <w:rPr>
                <w:rFonts w:eastAsia="Times New Roman"/>
                <w:b/>
                <w:lang w:eastAsia="pl-PL"/>
              </w:rPr>
            </w:pPr>
            <w:r w:rsidRPr="00215415">
              <w:rPr>
                <w:rFonts w:eastAsia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215415" w:rsidRDefault="00C22549" w:rsidP="00272BBA">
            <w:pPr>
              <w:spacing w:after="120"/>
              <w:jc w:val="both"/>
              <w:rPr>
                <w:rFonts w:eastAsia="Times New Roman"/>
                <w:b/>
                <w:lang w:eastAsia="pl-PL"/>
              </w:rPr>
            </w:pPr>
            <w:r w:rsidRPr="00215415">
              <w:rPr>
                <w:rFonts w:eastAsia="Times New Roman"/>
                <w:b/>
                <w:color w:val="000000"/>
                <w:lang w:eastAsia="pl-PL"/>
              </w:rPr>
              <w:t>Metoda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215415" w:rsidRDefault="00C22549" w:rsidP="00272BBA">
            <w:pPr>
              <w:spacing w:after="120"/>
              <w:jc w:val="both"/>
              <w:rPr>
                <w:rFonts w:eastAsia="Times New Roman"/>
                <w:b/>
                <w:lang w:eastAsia="pl-PL"/>
              </w:rPr>
            </w:pPr>
            <w:r w:rsidRPr="00215415">
              <w:rPr>
                <w:rFonts w:eastAsia="Times New Roman"/>
                <w:b/>
                <w:color w:val="000000"/>
                <w:lang w:eastAsia="pl-PL"/>
              </w:rPr>
              <w:t>Krótka charakterystyka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215415" w:rsidRDefault="00801C1B" w:rsidP="00215415">
            <w:pPr>
              <w:spacing w:after="0"/>
              <w:rPr>
                <w:rFonts w:eastAsia="Times New Roman"/>
                <w:b/>
                <w:lang w:eastAsia="pl-PL"/>
              </w:rPr>
            </w:pPr>
            <w:r w:rsidRPr="00215415">
              <w:rPr>
                <w:rFonts w:eastAsia="Times New Roman"/>
                <w:b/>
                <w:lang w:eastAsia="pl-PL"/>
              </w:rPr>
              <w:t>Przykład tematu do realizacji</w:t>
            </w:r>
          </w:p>
          <w:p w:rsidR="00801C1B" w:rsidRPr="00215415" w:rsidRDefault="00801C1B" w:rsidP="00215415">
            <w:pPr>
              <w:spacing w:after="0"/>
              <w:jc w:val="both"/>
              <w:rPr>
                <w:rFonts w:eastAsia="Times New Roman"/>
                <w:b/>
                <w:lang w:eastAsia="pl-PL"/>
              </w:rPr>
            </w:pPr>
            <w:r w:rsidRPr="00215415">
              <w:rPr>
                <w:rFonts w:eastAsia="Times New Roman"/>
                <w:b/>
                <w:lang w:eastAsia="pl-PL"/>
              </w:rPr>
              <w:t>(lekcja lub jej fragment)</w:t>
            </w:r>
          </w:p>
        </w:tc>
      </w:tr>
      <w:tr w:rsidR="00C22549" w:rsidRPr="00A612AD" w:rsidTr="004C28C0">
        <w:trPr>
          <w:trHeight w:val="9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1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Instruktaż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Sprawne i zrozumiałe dla odbiorcy przedstawienie zasad wykonywania czynno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ci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FA4483" w:rsidP="00272BBA">
            <w:pPr>
              <w:spacing w:after="12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Rany i krwotoki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2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Pokaz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Zademonstrowanie działania sprz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>tu, urz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dzenia, maszyny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Resuscytacja</w:t>
            </w:r>
            <w:r w:rsidR="00E753C2">
              <w:rPr>
                <w:rFonts w:eastAsia="Times New Roman"/>
                <w:color w:val="000000"/>
                <w:lang w:eastAsia="pl-PL"/>
              </w:rPr>
              <w:t xml:space="preserve"> krążeniowo-oddechowa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3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Ćwiczenia praktyczne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6A3E01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Wykonywanie przez uczni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 czynno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ci zwi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zanych z tematem lekcjiw celu wykształcenia wła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ciwych nawyk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w, szybko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ci działania, precyzji, poprzedzone instrukta</w:t>
            </w:r>
            <w:r w:rsidR="004528D0">
              <w:rPr>
                <w:rFonts w:eastAsia="Times New Roman"/>
                <w:color w:val="000000"/>
                <w:lang w:eastAsia="pl-PL"/>
              </w:rPr>
              <w:t>ż</w:t>
            </w:r>
            <w:r w:rsidRPr="00A612AD">
              <w:rPr>
                <w:rFonts w:eastAsia="Times New Roman"/>
                <w:color w:val="000000"/>
                <w:lang w:eastAsia="pl-PL"/>
              </w:rPr>
              <w:t>em i pokazem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E753C2" w:rsidP="00FA4483">
            <w:pPr>
              <w:spacing w:after="120"/>
              <w:rPr>
                <w:rFonts w:eastAsia="Times New Roman"/>
                <w:lang w:eastAsia="pl-PL"/>
              </w:rPr>
            </w:pPr>
            <w:r>
              <w:t>Pomoc osobie nieprzytomnej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4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Wykład uczestniczący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Wzbogacanie wykładu metodami pogl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dowymi i 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rodkami działaj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cymi na r</w:t>
            </w:r>
            <w:r w:rsidR="004528D0">
              <w:rPr>
                <w:rFonts w:eastAsia="Times New Roman"/>
                <w:color w:val="000000"/>
                <w:lang w:eastAsia="pl-PL"/>
              </w:rPr>
              <w:t>óż</w:t>
            </w:r>
            <w:r w:rsidRPr="00A612AD">
              <w:rPr>
                <w:rFonts w:eastAsia="Times New Roman"/>
                <w:color w:val="000000"/>
                <w:lang w:eastAsia="pl-PL"/>
              </w:rPr>
              <w:t>ne receptory. Istot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wykładu uczestnicz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cego jest wyzwolenie aktywnego wsp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łudziału słuchaczy, np. przez pytania i analogie.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E37B4B" w:rsidRDefault="00031312" w:rsidP="00272BBA">
            <w:pPr>
              <w:spacing w:after="120"/>
              <w:rPr>
                <w:rFonts w:eastAsia="Times New Roman"/>
                <w:lang w:eastAsia="pl-PL"/>
              </w:rPr>
            </w:pPr>
            <w:r w:rsidRPr="00E37B4B">
              <w:rPr>
                <w:rFonts w:eastAsia="Times New Roman"/>
                <w:color w:val="000000"/>
                <w:lang w:eastAsia="pl-PL"/>
              </w:rPr>
              <w:t>Ostrzeganie o</w:t>
            </w:r>
            <w:r w:rsidR="00603C79">
              <w:rPr>
                <w:rFonts w:eastAsia="Times New Roman"/>
                <w:color w:val="000000"/>
                <w:lang w:eastAsia="pl-PL"/>
              </w:rPr>
              <w:t> </w:t>
            </w:r>
            <w:r w:rsidRPr="00E37B4B">
              <w:rPr>
                <w:rFonts w:eastAsia="Times New Roman"/>
                <w:color w:val="000000"/>
                <w:lang w:eastAsia="pl-PL"/>
              </w:rPr>
              <w:t>zagrożeniach i</w:t>
            </w:r>
            <w:r w:rsidR="00603C79">
              <w:rPr>
                <w:rFonts w:eastAsia="Times New Roman"/>
                <w:color w:val="000000"/>
                <w:lang w:eastAsia="pl-PL"/>
              </w:rPr>
              <w:t> </w:t>
            </w:r>
            <w:r w:rsidRPr="00E37B4B">
              <w:rPr>
                <w:rFonts w:eastAsia="Times New Roman"/>
                <w:color w:val="000000"/>
                <w:lang w:eastAsia="pl-PL"/>
              </w:rPr>
              <w:t>alarmowanie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5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Dyskusja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Wymiana pogl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d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 (argument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w), 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>cieranie si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stanowisk kilku lub wi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>cej rozm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wc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E37B4B" w:rsidRDefault="00603C79" w:rsidP="00FA4483">
            <w:pPr>
              <w:spacing w:after="120"/>
              <w:rPr>
                <w:rFonts w:eastAsia="Times New Roman"/>
                <w:lang w:eastAsia="pl-PL"/>
              </w:rPr>
            </w:pPr>
            <w:r w:rsidRPr="00603C79">
              <w:rPr>
                <w:rFonts w:eastAsia="Times New Roman"/>
                <w:lang w:eastAsia="pl-PL"/>
              </w:rPr>
              <w:t>Cyberbezpieczeństwo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6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Drama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Metoda nastawiona na oddziaływanie psychologiczne i wpływ wychowawczy. Odgrywanie r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l pozwala pozna</w:t>
            </w:r>
            <w:r w:rsidR="004528D0">
              <w:rPr>
                <w:rFonts w:eastAsia="Times New Roman"/>
                <w:color w:val="000000"/>
                <w:lang w:eastAsia="pl-PL"/>
              </w:rPr>
              <w:t>ć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r</w:t>
            </w:r>
            <w:r w:rsidR="004528D0">
              <w:rPr>
                <w:rFonts w:eastAsia="Times New Roman"/>
                <w:color w:val="000000"/>
                <w:lang w:eastAsia="pl-PL"/>
              </w:rPr>
              <w:t>óż</w:t>
            </w:r>
            <w:r w:rsidRPr="00A612AD">
              <w:rPr>
                <w:rFonts w:eastAsia="Times New Roman"/>
                <w:color w:val="000000"/>
                <w:lang w:eastAsia="pl-PL"/>
              </w:rPr>
              <w:t>ne aspekty sytuacji oraz motywacj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i emocje kreowanych postaci.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E753C2" w:rsidP="00FA4483">
            <w:pPr>
              <w:spacing w:after="12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Wypadki i katast</w:t>
            </w:r>
            <w:r w:rsidR="00FA4483">
              <w:rPr>
                <w:rFonts w:eastAsia="Times New Roman"/>
                <w:color w:val="000000"/>
                <w:lang w:eastAsia="pl-PL"/>
              </w:rPr>
              <w:t>rofy komunikacyjne. N</w:t>
            </w:r>
            <w:r>
              <w:rPr>
                <w:rFonts w:eastAsia="Times New Roman"/>
                <w:color w:val="000000"/>
                <w:lang w:eastAsia="pl-PL"/>
              </w:rPr>
              <w:t>iebezpieczn</w:t>
            </w:r>
            <w:r w:rsidR="00FA4483">
              <w:rPr>
                <w:rFonts w:eastAsia="Times New Roman"/>
                <w:color w:val="000000"/>
                <w:lang w:eastAsia="pl-PL"/>
              </w:rPr>
              <w:t>e substancje chemiczne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7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Burza mózgów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E37B4B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E37B4B">
              <w:rPr>
                <w:rFonts w:eastAsia="Times New Roman"/>
                <w:color w:val="000000"/>
                <w:lang w:eastAsia="pl-PL"/>
              </w:rPr>
              <w:t>D</w:t>
            </w:r>
            <w:r w:rsidR="004528D0" w:rsidRPr="00E37B4B">
              <w:rPr>
                <w:rFonts w:eastAsia="Times New Roman"/>
                <w:color w:val="000000"/>
                <w:lang w:eastAsia="pl-PL"/>
              </w:rPr>
              <w:t>ąż</w:t>
            </w:r>
            <w:r w:rsidRPr="00E37B4B">
              <w:rPr>
                <w:rFonts w:eastAsia="Times New Roman"/>
                <w:color w:val="000000"/>
                <w:lang w:eastAsia="pl-PL"/>
              </w:rPr>
              <w:t>enie do uzyskania od uczni</w:t>
            </w:r>
            <w:r w:rsidR="004528D0" w:rsidRPr="00E37B4B">
              <w:rPr>
                <w:rFonts w:eastAsia="Times New Roman"/>
                <w:color w:val="000000"/>
                <w:lang w:eastAsia="pl-PL"/>
              </w:rPr>
              <w:t>ó</w:t>
            </w:r>
            <w:r w:rsidRPr="00E37B4B">
              <w:rPr>
                <w:rFonts w:eastAsia="Times New Roman"/>
                <w:color w:val="000000"/>
                <w:lang w:eastAsia="pl-PL"/>
              </w:rPr>
              <w:t>w jak najwi</w:t>
            </w:r>
            <w:r w:rsidR="004528D0" w:rsidRPr="00E37B4B">
              <w:rPr>
                <w:rFonts w:eastAsia="Times New Roman"/>
                <w:color w:val="000000"/>
                <w:lang w:eastAsia="pl-PL"/>
              </w:rPr>
              <w:t>ę</w:t>
            </w:r>
            <w:r w:rsidRPr="00E37B4B">
              <w:rPr>
                <w:rFonts w:eastAsia="Times New Roman"/>
                <w:color w:val="000000"/>
                <w:lang w:eastAsia="pl-PL"/>
              </w:rPr>
              <w:t>kszej liczby odpowiedzi, propozycji, skojarze</w:t>
            </w:r>
            <w:r w:rsidR="004528D0" w:rsidRPr="00E37B4B">
              <w:rPr>
                <w:rFonts w:eastAsia="Times New Roman"/>
                <w:color w:val="000000"/>
                <w:lang w:eastAsia="pl-PL"/>
              </w:rPr>
              <w:t>ń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E37B4B" w:rsidRDefault="0007462C" w:rsidP="0007462C">
            <w:pPr>
              <w:spacing w:after="120"/>
              <w:rPr>
                <w:rFonts w:eastAsia="Times New Roman"/>
                <w:lang w:eastAsia="pl-PL"/>
              </w:rPr>
            </w:pPr>
            <w:r w:rsidRPr="00E37B4B">
              <w:rPr>
                <w:rFonts w:eastAsia="Times New Roman"/>
                <w:lang w:eastAsia="pl-PL"/>
              </w:rPr>
              <w:t>Ewakuacja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8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07462C">
            <w:pPr>
              <w:spacing w:after="120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Pytania i odpowiedzi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Metoda wielofunkcyjna, umo</w:t>
            </w:r>
            <w:r w:rsidR="004528D0">
              <w:rPr>
                <w:rFonts w:eastAsia="Times New Roman"/>
                <w:color w:val="000000"/>
                <w:lang w:eastAsia="pl-PL"/>
              </w:rPr>
              <w:t>ż</w:t>
            </w:r>
            <w:r w:rsidRPr="00A612AD">
              <w:rPr>
                <w:rFonts w:eastAsia="Times New Roman"/>
                <w:color w:val="000000"/>
                <w:lang w:eastAsia="pl-PL"/>
              </w:rPr>
              <w:t>liwiaj</w:t>
            </w:r>
            <w:r w:rsidR="004528D0">
              <w:rPr>
                <w:rFonts w:eastAsia="Times New Roman"/>
                <w:color w:val="000000"/>
                <w:lang w:eastAsia="pl-PL"/>
              </w:rPr>
              <w:t>ą</w:t>
            </w:r>
            <w:r w:rsidRPr="00A612AD">
              <w:rPr>
                <w:rFonts w:eastAsia="Times New Roman"/>
                <w:color w:val="000000"/>
                <w:lang w:eastAsia="pl-PL"/>
              </w:rPr>
              <w:t>ca r</w:t>
            </w:r>
            <w:r w:rsidR="00801C1B">
              <w:rPr>
                <w:rFonts w:eastAsia="Times New Roman"/>
                <w:color w:val="000000"/>
                <w:lang w:eastAsia="pl-PL"/>
              </w:rPr>
              <w:t>ozpoznanie stanu wiedzy i umie</w:t>
            </w:r>
            <w:r w:rsidRPr="00A612AD">
              <w:rPr>
                <w:rFonts w:eastAsia="Times New Roman"/>
                <w:color w:val="000000"/>
                <w:lang w:eastAsia="pl-PL"/>
              </w:rPr>
              <w:t>j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>tno</w:t>
            </w:r>
            <w:r w:rsidR="004528D0">
              <w:rPr>
                <w:rFonts w:eastAsia="Times New Roman"/>
                <w:color w:val="000000"/>
                <w:lang w:eastAsia="pl-PL"/>
              </w:rPr>
              <w:t>ś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ci </w:t>
            </w:r>
            <w:r w:rsidRPr="00A612AD">
              <w:rPr>
                <w:rFonts w:eastAsia="Times New Roman"/>
                <w:color w:val="000000"/>
                <w:lang w:eastAsia="pl-PL"/>
              </w:rPr>
              <w:lastRenderedPageBreak/>
              <w:t>uczni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w. Ukierunkowuje tok rozwa</w:t>
            </w:r>
            <w:r w:rsidR="004528D0">
              <w:rPr>
                <w:rFonts w:eastAsia="Times New Roman"/>
                <w:color w:val="000000"/>
                <w:lang w:eastAsia="pl-PL"/>
              </w:rPr>
              <w:t>ż</w:t>
            </w:r>
            <w:r w:rsidRPr="00A612AD">
              <w:rPr>
                <w:rFonts w:eastAsia="Times New Roman"/>
                <w:color w:val="000000"/>
                <w:lang w:eastAsia="pl-PL"/>
              </w:rPr>
              <w:t>a</w:t>
            </w:r>
            <w:r w:rsidR="004528D0">
              <w:rPr>
                <w:rFonts w:eastAsia="Times New Roman"/>
                <w:color w:val="000000"/>
                <w:lang w:eastAsia="pl-PL"/>
              </w:rPr>
              <w:t>ń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i wypowiedzi, ewaluuje, diagnozuje i monitoruje zar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wno prac</w:t>
            </w:r>
            <w:r w:rsidR="004528D0">
              <w:rPr>
                <w:rFonts w:eastAsia="Times New Roman"/>
                <w:color w:val="000000"/>
                <w:lang w:eastAsia="pl-PL"/>
              </w:rPr>
              <w:t>ę</w:t>
            </w:r>
            <w:r w:rsidRPr="00A612AD">
              <w:rPr>
                <w:rFonts w:eastAsia="Times New Roman"/>
                <w:color w:val="000000"/>
                <w:lang w:eastAsia="pl-PL"/>
              </w:rPr>
              <w:t xml:space="preserve"> uczni</w:t>
            </w:r>
            <w:r w:rsidR="004528D0">
              <w:rPr>
                <w:rFonts w:eastAsia="Times New Roman"/>
                <w:color w:val="000000"/>
                <w:lang w:eastAsia="pl-PL"/>
              </w:rPr>
              <w:t>ó</w:t>
            </w:r>
            <w:r w:rsidRPr="00A612AD">
              <w:rPr>
                <w:rFonts w:eastAsia="Times New Roman"/>
                <w:color w:val="000000"/>
                <w:lang w:eastAsia="pl-PL"/>
              </w:rPr>
              <w:t>w, jak i nauczyciela.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FA4483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Postępowanie na miejscu zdarzenia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lastRenderedPageBreak/>
              <w:t>9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Analiza przypadku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Omówienie i interpretacja zdarzeń, głównie w celach prewencyjnych i wychowawczych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FA4483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Zagrożenia i walka z nimi</w:t>
            </w:r>
          </w:p>
        </w:tc>
      </w:tr>
      <w:tr w:rsidR="00C22549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10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Wywiad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C22549" w:rsidP="00272BBA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A612AD">
              <w:rPr>
                <w:rFonts w:eastAsia="Times New Roman"/>
                <w:color w:val="000000"/>
                <w:lang w:eastAsia="pl-PL"/>
              </w:rPr>
              <w:t>Rozmowa w celu uzyskania informacji, np. od uczestników rzeczywistych zdarzeń. Bardzo wzmacnia proces wychowawczy.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2549" w:rsidRPr="00A612AD" w:rsidRDefault="00603C79" w:rsidP="00272BBA">
            <w:pPr>
              <w:spacing w:after="12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Zagrożenia terrorystyczne</w:t>
            </w:r>
          </w:p>
        </w:tc>
      </w:tr>
      <w:tr w:rsidR="007D31CB" w:rsidRPr="00A612AD" w:rsidTr="004C28C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31CB" w:rsidRPr="00A612AD" w:rsidRDefault="007D31CB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</w:t>
            </w:r>
            <w:r w:rsidR="00F0304B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31CB" w:rsidRPr="00A612AD" w:rsidRDefault="007D31CB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Projekt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31CB" w:rsidRPr="00272BBA" w:rsidRDefault="00C350A6" w:rsidP="00C350A6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color w:val="252525"/>
                <w:shd w:val="clear" w:color="auto" w:fill="FFFFFF"/>
              </w:rPr>
              <w:t>Samodzielna r</w:t>
            </w:r>
            <w:r w:rsidR="00272BBA" w:rsidRPr="00272BBA">
              <w:rPr>
                <w:color w:val="252525"/>
                <w:shd w:val="clear" w:color="auto" w:fill="FFFFFF"/>
              </w:rPr>
              <w:t>ealiz</w:t>
            </w:r>
            <w:r>
              <w:rPr>
                <w:color w:val="252525"/>
                <w:shd w:val="clear" w:color="auto" w:fill="FFFFFF"/>
              </w:rPr>
              <w:t>acja</w:t>
            </w:r>
            <w:r w:rsidR="00272BBA" w:rsidRPr="00272BBA">
              <w:rPr>
                <w:color w:val="252525"/>
                <w:shd w:val="clear" w:color="auto" w:fill="FFFFFF"/>
              </w:rPr>
              <w:t xml:space="preserve"> przez uczniów zadania przygotowanego przez nauczyciela na podstawie wcześniej ustalonych założeń</w:t>
            </w:r>
            <w:r w:rsidR="00272BBA">
              <w:rPr>
                <w:color w:val="252525"/>
                <w:shd w:val="clear" w:color="auto" w:fill="FFFFFF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31CB" w:rsidRDefault="00603C79" w:rsidP="00272BBA">
            <w:pPr>
              <w:spacing w:after="120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Terenoznawstwo</w:t>
            </w:r>
          </w:p>
        </w:tc>
      </w:tr>
    </w:tbl>
    <w:p w:rsidR="00A612AD" w:rsidRDefault="00A612AD" w:rsidP="00272BBA">
      <w:pPr>
        <w:spacing w:after="120"/>
        <w:jc w:val="both"/>
        <w:rPr>
          <w:rFonts w:eastAsia="Times New Roman"/>
          <w:color w:val="000000"/>
          <w:lang w:eastAsia="pl-PL"/>
        </w:rPr>
      </w:pPr>
    </w:p>
    <w:p w:rsidR="004C28C0" w:rsidRDefault="004C28C0" w:rsidP="00272BBA">
      <w:pPr>
        <w:spacing w:after="120"/>
        <w:jc w:val="both"/>
        <w:rPr>
          <w:rFonts w:eastAsia="Times New Roman"/>
          <w:b/>
          <w:color w:val="000000"/>
          <w:highlight w:val="yellow"/>
          <w:lang w:eastAsia="pl-PL"/>
        </w:rPr>
      </w:pPr>
    </w:p>
    <w:p w:rsidR="00A612AD" w:rsidRPr="003A5182" w:rsidRDefault="00C22549" w:rsidP="00272BBA">
      <w:pPr>
        <w:spacing w:after="120"/>
        <w:jc w:val="both"/>
        <w:rPr>
          <w:rFonts w:eastAsia="Times New Roman"/>
          <w:b/>
          <w:sz w:val="26"/>
          <w:lang w:eastAsia="pl-PL"/>
        </w:rPr>
      </w:pPr>
      <w:r w:rsidRPr="00603C79">
        <w:rPr>
          <w:rFonts w:eastAsia="Times New Roman"/>
          <w:b/>
          <w:color w:val="000000"/>
          <w:sz w:val="26"/>
          <w:lang w:eastAsia="pl-PL"/>
        </w:rPr>
        <w:t>Standaryzacja procesu kształcenia</w:t>
      </w:r>
    </w:p>
    <w:p w:rsidR="00C22549" w:rsidRPr="00A612AD" w:rsidRDefault="00C22549" w:rsidP="004C28C0">
      <w:p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Planowanie przebiegu procesu dydaktyczno-wychowawczego to niezwykle wa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na, a zarazem trudna 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>, wpływaj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ca istotnie na sprawno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i efektywno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warsztatow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nauczyciela. Planowanie pracy powinno by</w:t>
      </w:r>
      <w:r w:rsidR="004528D0">
        <w:rPr>
          <w:rFonts w:eastAsia="Times New Roman"/>
          <w:color w:val="000000"/>
          <w:lang w:eastAsia="pl-PL"/>
        </w:rPr>
        <w:t>ć</w:t>
      </w:r>
      <w:r w:rsidR="00801C1B">
        <w:rPr>
          <w:rFonts w:eastAsia="Times New Roman"/>
          <w:color w:val="000000"/>
          <w:lang w:eastAsia="pl-PL"/>
        </w:rPr>
        <w:t xml:space="preserve"> prze</w:t>
      </w:r>
      <w:r w:rsidRPr="00A612AD">
        <w:rPr>
          <w:rFonts w:eastAsia="Times New Roman"/>
          <w:color w:val="000000"/>
          <w:lang w:eastAsia="pl-PL"/>
        </w:rPr>
        <w:t>my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lanym doborem tre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 xml:space="preserve">ci nauczania, metod, form realizacji procesu kształcenia i 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rodk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w, jakimi zamierzamy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posłu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>, aby osi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gn</w:t>
      </w:r>
      <w:r w:rsidR="004528D0">
        <w:rPr>
          <w:rFonts w:eastAsia="Times New Roman"/>
          <w:color w:val="000000"/>
          <w:lang w:eastAsia="pl-PL"/>
        </w:rPr>
        <w:t>ąć</w:t>
      </w:r>
      <w:r w:rsidRPr="00A612AD">
        <w:rPr>
          <w:rFonts w:eastAsia="Times New Roman"/>
          <w:color w:val="000000"/>
          <w:lang w:eastAsia="pl-PL"/>
        </w:rPr>
        <w:t xml:space="preserve"> wyznaczone cele. Powinno by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procesem tw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rczym („szycie na miar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”), dostosowanym do specyfiki grupy, mo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liwo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szkoły i warsztatowego zaawansowania nauczyciela. Autonomia pracy nauczyciela daje mo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liwo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przesuwania temat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w ramach propozycji programowej lub rozwijania wybranych tre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ci. We wszystkich poczynaniach planistycznych (konieczne jest dysponowanie rozkładem materiału i/lub planem wynikowym) powinno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d</w:t>
      </w:r>
      <w:r w:rsidR="004528D0">
        <w:rPr>
          <w:rFonts w:eastAsia="Times New Roman"/>
          <w:color w:val="000000"/>
          <w:lang w:eastAsia="pl-PL"/>
        </w:rPr>
        <w:t>ąż</w:t>
      </w:r>
      <w:r w:rsidRPr="00A612AD">
        <w:rPr>
          <w:rFonts w:eastAsia="Times New Roman"/>
          <w:color w:val="000000"/>
          <w:lang w:eastAsia="pl-PL"/>
        </w:rPr>
        <w:t>y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do takiego zorganizowania zaj</w:t>
      </w:r>
      <w:r w:rsidR="004528D0">
        <w:rPr>
          <w:rFonts w:eastAsia="Times New Roman"/>
          <w:color w:val="000000"/>
          <w:lang w:eastAsia="pl-PL"/>
        </w:rPr>
        <w:t>ęć</w:t>
      </w:r>
      <w:r w:rsidRPr="00A612AD">
        <w:rPr>
          <w:rFonts w:eastAsia="Times New Roman"/>
          <w:color w:val="000000"/>
          <w:lang w:eastAsia="pl-PL"/>
        </w:rPr>
        <w:t>, aby wprowadzi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ucznia w rol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odkrywcy i rozwin</w:t>
      </w:r>
      <w:r w:rsidR="004528D0">
        <w:rPr>
          <w:rFonts w:eastAsia="Times New Roman"/>
          <w:color w:val="000000"/>
          <w:lang w:eastAsia="pl-PL"/>
        </w:rPr>
        <w:t>ąć</w:t>
      </w:r>
      <w:r w:rsidRPr="00A612AD">
        <w:rPr>
          <w:rFonts w:eastAsia="Times New Roman"/>
          <w:color w:val="000000"/>
          <w:lang w:eastAsia="pl-PL"/>
        </w:rPr>
        <w:t xml:space="preserve"> w nim umiej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samokształcenia oraz ciekawo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 xml:space="preserve"> poznawcz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. Podstawowym elementem takiej tw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rczej postawy ucznia jest odpowiednia motywacja. Rozwija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ona dzi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ki u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wiadomieniu i przyswojeniu cel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lekcji, wła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ciwemu stosowaniu ocen, 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lnie za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 xml:space="preserve"> dzi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ki postaw</w:t>
      </w:r>
      <w:r w:rsidR="00084EB5">
        <w:rPr>
          <w:rFonts w:eastAsia="Times New Roman"/>
          <w:color w:val="000000"/>
          <w:lang w:eastAsia="pl-PL"/>
        </w:rPr>
        <w:t>ie nauczyciela i dawanemu przez niego</w:t>
      </w:r>
      <w:r w:rsidRPr="00A612AD">
        <w:rPr>
          <w:rFonts w:eastAsia="Times New Roman"/>
          <w:color w:val="000000"/>
          <w:lang w:eastAsia="pl-PL"/>
        </w:rPr>
        <w:t xml:space="preserve"> przykładowi osobistemu.</w:t>
      </w:r>
    </w:p>
    <w:p w:rsidR="00C22549" w:rsidRDefault="00C22549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 xml:space="preserve">Cele kształcenia to 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wiadome – planowane i oczekiwane, a zarazem konkretne i wymierne – efekty edukacji. Zostały one podzielone na 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łowo wyodr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bnione kategorie. Nadrz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dnym celem jest jednak dobro ucznia, rozumiane jako jego wszechstronny, harmonijny rozw</w:t>
      </w:r>
      <w:r w:rsidR="004528D0">
        <w:rPr>
          <w:rFonts w:eastAsia="Times New Roman"/>
          <w:color w:val="000000"/>
          <w:lang w:eastAsia="pl-PL"/>
        </w:rPr>
        <w:t>ó</w:t>
      </w:r>
      <w:r w:rsidR="00F75879">
        <w:rPr>
          <w:rFonts w:eastAsia="Times New Roman"/>
          <w:color w:val="000000"/>
          <w:lang w:eastAsia="pl-PL"/>
        </w:rPr>
        <w:t>j i </w:t>
      </w:r>
      <w:r w:rsidRPr="00A612AD">
        <w:rPr>
          <w:rFonts w:eastAsia="Times New Roman"/>
          <w:color w:val="000000"/>
          <w:lang w:eastAsia="pl-PL"/>
        </w:rPr>
        <w:t>szkolny sukces.</w:t>
      </w:r>
    </w:p>
    <w:p w:rsidR="00A612AD" w:rsidRPr="00A612AD" w:rsidRDefault="00A612AD" w:rsidP="00272BBA">
      <w:pPr>
        <w:spacing w:after="120"/>
        <w:ind w:firstLine="708"/>
        <w:jc w:val="both"/>
        <w:rPr>
          <w:rFonts w:eastAsia="Times New Roman"/>
          <w:lang w:eastAsia="pl-PL"/>
        </w:rPr>
      </w:pPr>
    </w:p>
    <w:p w:rsidR="00C22549" w:rsidRPr="00A612AD" w:rsidRDefault="00C22549" w:rsidP="004C28C0">
      <w:pPr>
        <w:spacing w:after="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lastRenderedPageBreak/>
        <w:t>Kategorie celów</w:t>
      </w:r>
      <w:r w:rsidR="00CE3935">
        <w:rPr>
          <w:rStyle w:val="Odwoanieprzypisudolnego"/>
          <w:rFonts w:eastAsia="Times New Roman"/>
          <w:color w:val="000000"/>
          <w:lang w:eastAsia="pl-PL"/>
        </w:rPr>
        <w:footnoteReference w:id="3"/>
      </w:r>
    </w:p>
    <w:p w:rsidR="00CE3935" w:rsidRPr="00CE3935" w:rsidRDefault="00C22549" w:rsidP="004C28C0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Poziom I – wiadomości</w:t>
      </w:r>
    </w:p>
    <w:p w:rsidR="00CE3935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 xml:space="preserve">Zapamiętywanie wiadomości (dyspozycja ucznia do </w:t>
      </w:r>
      <w:r w:rsidR="00A612AD" w:rsidRPr="00A612AD">
        <w:rPr>
          <w:rFonts w:eastAsia="Times New Roman"/>
          <w:color w:val="000000"/>
          <w:lang w:eastAsia="pl-PL"/>
        </w:rPr>
        <w:t xml:space="preserve">przypominania sobie określonych </w:t>
      </w:r>
      <w:r w:rsidRPr="00A612AD">
        <w:rPr>
          <w:rFonts w:eastAsia="Times New Roman"/>
          <w:color w:val="000000"/>
          <w:lang w:eastAsia="pl-PL"/>
        </w:rPr>
        <w:t>nazw, terminów, praw, faktów i zasad)</w:t>
      </w:r>
    </w:p>
    <w:p w:rsidR="00A612AD" w:rsidRPr="00CE3935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color w:val="000000"/>
          <w:lang w:eastAsia="pl-PL"/>
        </w:rPr>
      </w:pPr>
      <w:r w:rsidRPr="00CE3935">
        <w:rPr>
          <w:rFonts w:eastAsia="Times New Roman"/>
          <w:color w:val="000000"/>
          <w:lang w:eastAsia="pl-PL"/>
        </w:rPr>
        <w:t>Zrozumienie wiadomości (uczeń przedstawia poz</w:t>
      </w:r>
      <w:r w:rsidR="00A612AD" w:rsidRPr="00CE3935">
        <w:rPr>
          <w:rFonts w:eastAsia="Times New Roman"/>
          <w:color w:val="000000"/>
          <w:lang w:eastAsia="pl-PL"/>
        </w:rPr>
        <w:t xml:space="preserve">nane wiadomości według własnego </w:t>
      </w:r>
      <w:r w:rsidRPr="00CE3935">
        <w:rPr>
          <w:rFonts w:eastAsia="Times New Roman"/>
          <w:color w:val="000000"/>
          <w:lang w:eastAsia="pl-PL"/>
        </w:rPr>
        <w:t>schematu rozumowania, potrafi je systematyzować)</w:t>
      </w:r>
    </w:p>
    <w:p w:rsidR="00CE3935" w:rsidRPr="00CE3935" w:rsidRDefault="00C22549" w:rsidP="004C28C0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Poziom II – umiejętności</w:t>
      </w:r>
    </w:p>
    <w:p w:rsidR="00CE3935" w:rsidRPr="00CE3935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color w:val="000000"/>
          <w:lang w:eastAsia="pl-PL"/>
        </w:rPr>
      </w:pPr>
      <w:r w:rsidRPr="00CE3935">
        <w:rPr>
          <w:rFonts w:eastAsia="Times New Roman"/>
          <w:color w:val="000000"/>
          <w:lang w:eastAsia="pl-PL"/>
        </w:rPr>
        <w:t>Stosowanie wiadomości w sytuacjach typowych (umieję</w:t>
      </w:r>
      <w:r w:rsidR="00A612AD" w:rsidRPr="00CE3935">
        <w:rPr>
          <w:rFonts w:eastAsia="Times New Roman"/>
          <w:color w:val="000000"/>
          <w:lang w:eastAsia="pl-PL"/>
        </w:rPr>
        <w:t xml:space="preserve">tność praktycznego zastosowania </w:t>
      </w:r>
      <w:r w:rsidRPr="00CE3935">
        <w:rPr>
          <w:rFonts w:eastAsia="Times New Roman"/>
          <w:color w:val="000000"/>
          <w:lang w:eastAsia="pl-PL"/>
        </w:rPr>
        <w:t>zdobytych wiadomości według najczęściej w</w:t>
      </w:r>
      <w:r w:rsidR="00801C1B" w:rsidRPr="00CE3935">
        <w:rPr>
          <w:rFonts w:eastAsia="Times New Roman"/>
          <w:color w:val="000000"/>
          <w:lang w:eastAsia="pl-PL"/>
        </w:rPr>
        <w:t>ystępujących algorytmów zachowań</w:t>
      </w:r>
      <w:r w:rsidRPr="00CE3935">
        <w:rPr>
          <w:rFonts w:eastAsia="Times New Roman"/>
          <w:color w:val="000000"/>
          <w:lang w:eastAsia="pl-PL"/>
        </w:rPr>
        <w:t>)</w:t>
      </w:r>
    </w:p>
    <w:p w:rsidR="00A612AD" w:rsidRPr="00CE3935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lang w:eastAsia="pl-PL"/>
        </w:rPr>
      </w:pPr>
      <w:r w:rsidRPr="00CE3935">
        <w:rPr>
          <w:rFonts w:eastAsia="Times New Roman"/>
          <w:color w:val="000000"/>
          <w:lang w:eastAsia="pl-PL"/>
        </w:rPr>
        <w:t>Stosowanie wiadomości w sytuacjach nietypowych i problemowych (świadczy o opanowaniu przez ucznia wiedzy z poziomów A i B oraz umiejętności z poziomu C, a także o swobodnym, syntetycznym stosowaniu posiadanych zasobów kompetencji do rozwiązywania skomplikowanych trudności)</w:t>
      </w:r>
    </w:p>
    <w:p w:rsidR="00287B7E" w:rsidRPr="00287B7E" w:rsidRDefault="00C22549" w:rsidP="004C28C0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Poziom III – postawy</w:t>
      </w:r>
    </w:p>
    <w:p w:rsidR="00287B7E" w:rsidRPr="00287B7E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lang w:eastAsia="pl-PL"/>
        </w:rPr>
      </w:pPr>
      <w:r w:rsidRPr="00287B7E">
        <w:rPr>
          <w:rFonts w:eastAsia="Times New Roman"/>
          <w:color w:val="000000"/>
          <w:lang w:eastAsia="pl-PL"/>
        </w:rPr>
        <w:t>Stosunek do społeczeństwa (chęć współpracy, nawiązywanie i utrzymywanie kontaktów, więzi społecznych,  przestrzeganie zasad współżycia i norm społecznych)</w:t>
      </w:r>
    </w:p>
    <w:p w:rsidR="00C22549" w:rsidRPr="00287B7E" w:rsidRDefault="00C22549" w:rsidP="00BC0427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eastAsia="Times New Roman"/>
          <w:lang w:eastAsia="pl-PL"/>
        </w:rPr>
      </w:pPr>
      <w:r w:rsidRPr="00287B7E">
        <w:rPr>
          <w:rFonts w:eastAsia="Times New Roman"/>
          <w:color w:val="000000"/>
          <w:lang w:eastAsia="pl-PL"/>
        </w:rPr>
        <w:t>Potrzeby i aspiracje (świadomość potrzeby zdobywania wiedzy, rozwijanie własnych zainteresowań, uzdolnień)</w:t>
      </w:r>
    </w:p>
    <w:p w:rsidR="004C28C0" w:rsidRDefault="004C28C0" w:rsidP="004C28C0">
      <w:pPr>
        <w:spacing w:after="0"/>
        <w:jc w:val="both"/>
        <w:rPr>
          <w:rFonts w:eastAsia="Times New Roman"/>
          <w:color w:val="000000"/>
          <w:lang w:eastAsia="pl-PL"/>
        </w:rPr>
      </w:pPr>
    </w:p>
    <w:p w:rsidR="00C22549" w:rsidRPr="00A612AD" w:rsidRDefault="00C22549" w:rsidP="004C28C0">
      <w:pPr>
        <w:spacing w:after="0"/>
        <w:ind w:firstLine="709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Posługiwanie si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 xml:space="preserve"> opisanymi wy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ej og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lnymi celami mo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e sprawia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trudno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w monitorowaniu sposobu i poziomu ich realizacji. Nale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 je zatem odpowiednio doprecyzowa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>, dbaj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c o ich kryterialn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mierzalno</w:t>
      </w:r>
      <w:r w:rsidR="004528D0">
        <w:rPr>
          <w:rFonts w:eastAsia="Times New Roman"/>
          <w:color w:val="000000"/>
          <w:lang w:eastAsia="pl-PL"/>
        </w:rPr>
        <w:t>ść</w:t>
      </w:r>
      <w:r w:rsidRPr="00A612AD">
        <w:rPr>
          <w:rFonts w:eastAsia="Times New Roman"/>
          <w:color w:val="000000"/>
          <w:lang w:eastAsia="pl-PL"/>
        </w:rPr>
        <w:t>. Płynne przej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cie od og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łu do 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łu pozwalaj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osi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gn</w:t>
      </w:r>
      <w:r w:rsidR="004528D0">
        <w:rPr>
          <w:rFonts w:eastAsia="Times New Roman"/>
          <w:color w:val="000000"/>
          <w:lang w:eastAsia="pl-PL"/>
        </w:rPr>
        <w:t>ąć</w:t>
      </w:r>
      <w:r w:rsidRPr="00A612AD">
        <w:rPr>
          <w:rFonts w:eastAsia="Times New Roman"/>
          <w:color w:val="000000"/>
          <w:lang w:eastAsia="pl-PL"/>
        </w:rPr>
        <w:t xml:space="preserve"> cele operacyjne. Wszystkie czynno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 nauczyciela zwi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zane z realizacj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wła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ciwie zaplanowanej lekcji musz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zosta</w:t>
      </w:r>
      <w:r w:rsidR="004528D0">
        <w:rPr>
          <w:rFonts w:eastAsia="Times New Roman"/>
          <w:color w:val="000000"/>
          <w:lang w:eastAsia="pl-PL"/>
        </w:rPr>
        <w:t>ć</w:t>
      </w:r>
      <w:r w:rsidRPr="00A612AD">
        <w:rPr>
          <w:rFonts w:eastAsia="Times New Roman"/>
          <w:color w:val="000000"/>
          <w:lang w:eastAsia="pl-PL"/>
        </w:rPr>
        <w:t xml:space="preserve"> podporz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dkowane osi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>gni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ciu poszczeg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lnych cel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operacyjnych.</w:t>
      </w:r>
    </w:p>
    <w:p w:rsidR="00655D01" w:rsidRDefault="00655D01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C22549" w:rsidRPr="00322DB2" w:rsidRDefault="00C22549" w:rsidP="00272BBA">
      <w:pPr>
        <w:spacing w:after="120"/>
        <w:jc w:val="both"/>
        <w:rPr>
          <w:rFonts w:eastAsia="Times New Roman"/>
          <w:b/>
          <w:lang w:eastAsia="pl-PL"/>
        </w:rPr>
      </w:pPr>
      <w:r w:rsidRPr="00322DB2">
        <w:rPr>
          <w:rFonts w:eastAsia="Times New Roman"/>
          <w:b/>
          <w:color w:val="000000"/>
          <w:lang w:eastAsia="pl-PL"/>
        </w:rPr>
        <w:t>Klasyczna (modelowa) struktura celu operacyjnego</w:t>
      </w:r>
    </w:p>
    <w:tbl>
      <w:tblPr>
        <w:tblStyle w:val="Tabela-Siatka"/>
        <w:tblW w:w="0" w:type="auto"/>
        <w:tblLook w:val="04A0"/>
      </w:tblPr>
      <w:tblGrid>
        <w:gridCol w:w="2442"/>
        <w:gridCol w:w="3747"/>
        <w:gridCol w:w="2871"/>
      </w:tblGrid>
      <w:tr w:rsidR="001D4826" w:rsidTr="004C28C0">
        <w:tc>
          <w:tcPr>
            <w:tcW w:w="2442" w:type="dxa"/>
          </w:tcPr>
          <w:p w:rsidR="001D4826" w:rsidRPr="004C28C0" w:rsidRDefault="001D4826" w:rsidP="001D4826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4C28C0">
              <w:rPr>
                <w:rFonts w:eastAsia="Times New Roman"/>
                <w:b/>
                <w:lang w:eastAsia="pl-PL"/>
              </w:rPr>
              <w:t>Składnik</w:t>
            </w:r>
          </w:p>
        </w:tc>
        <w:tc>
          <w:tcPr>
            <w:tcW w:w="3747" w:type="dxa"/>
          </w:tcPr>
          <w:p w:rsidR="001D4826" w:rsidRPr="004C28C0" w:rsidRDefault="001D4826" w:rsidP="001D4826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4C28C0">
              <w:rPr>
                <w:rFonts w:eastAsia="Times New Roman"/>
                <w:b/>
                <w:lang w:eastAsia="pl-PL"/>
              </w:rPr>
              <w:t>Opis składnika</w:t>
            </w:r>
          </w:p>
        </w:tc>
        <w:tc>
          <w:tcPr>
            <w:tcW w:w="2871" w:type="dxa"/>
          </w:tcPr>
          <w:p w:rsidR="001D4826" w:rsidRPr="004C28C0" w:rsidRDefault="001D4826" w:rsidP="001D4826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4C28C0">
              <w:rPr>
                <w:rFonts w:eastAsia="Times New Roman"/>
                <w:b/>
                <w:lang w:eastAsia="pl-PL"/>
              </w:rPr>
              <w:t>Przykład</w:t>
            </w:r>
          </w:p>
          <w:p w:rsidR="001D4826" w:rsidRPr="004C28C0" w:rsidRDefault="001D4826" w:rsidP="001D4826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4C28C0">
              <w:rPr>
                <w:rFonts w:eastAsia="Times New Roman"/>
                <w:b/>
                <w:lang w:eastAsia="pl-PL"/>
              </w:rPr>
              <w:t>Uczeń:</w:t>
            </w:r>
          </w:p>
        </w:tc>
      </w:tr>
      <w:tr w:rsidR="001D4826" w:rsidRPr="00AE5F2D" w:rsidTr="004C28C0">
        <w:tc>
          <w:tcPr>
            <w:tcW w:w="2442" w:type="dxa"/>
          </w:tcPr>
          <w:p w:rsidR="001D4826" w:rsidRPr="00AE5F2D" w:rsidRDefault="00AE5F2D" w:rsidP="001D4826">
            <w:pPr>
              <w:autoSpaceDE w:val="0"/>
              <w:autoSpaceDN w:val="0"/>
              <w:adjustRightInd w:val="0"/>
            </w:pPr>
            <w:r>
              <w:t>1a. Czynnoś</w:t>
            </w:r>
            <w:r w:rsidR="001D4826" w:rsidRPr="00AE5F2D">
              <w:t>ci ucznia</w:t>
            </w:r>
          </w:p>
          <w:p w:rsidR="001D4826" w:rsidRPr="00AE5F2D" w:rsidRDefault="00AE5F2D" w:rsidP="001D4826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t>1b. Treść czynnoś</w:t>
            </w:r>
            <w:r w:rsidR="001D4826" w:rsidRPr="00AE5F2D">
              <w:t>ci</w:t>
            </w:r>
          </w:p>
        </w:tc>
        <w:tc>
          <w:tcPr>
            <w:tcW w:w="3747" w:type="dxa"/>
          </w:tcPr>
          <w:p w:rsidR="00AE5F2D" w:rsidRPr="00AE5F2D" w:rsidRDefault="00AE5F2D" w:rsidP="00AE5F2D">
            <w:pPr>
              <w:autoSpaceDE w:val="0"/>
              <w:autoSpaceDN w:val="0"/>
              <w:adjustRightInd w:val="0"/>
            </w:pPr>
            <w:r>
              <w:t>Opis zachowania ucznia wyraż</w:t>
            </w:r>
            <w:r w:rsidRPr="00AE5F2D">
              <w:t>ony czasownikiem operacyjnym</w:t>
            </w:r>
          </w:p>
          <w:p w:rsidR="001D4826" w:rsidRPr="00AE5F2D" w:rsidRDefault="00AE5F2D" w:rsidP="00AE5F2D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t>Przedmiot, materiał, temat, którego dział</w:t>
            </w:r>
            <w:r w:rsidRPr="00AE5F2D">
              <w:t>anie dotyczy</w:t>
            </w:r>
          </w:p>
        </w:tc>
        <w:tc>
          <w:tcPr>
            <w:tcW w:w="2871" w:type="dxa"/>
          </w:tcPr>
          <w:p w:rsidR="001D4826" w:rsidRPr="00AE5F2D" w:rsidRDefault="00AE5F2D" w:rsidP="00AE5F2D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pl-PL"/>
              </w:rPr>
            </w:pPr>
            <w:r w:rsidRPr="00AE5F2D">
              <w:t xml:space="preserve">wskazuje </w:t>
            </w:r>
            <w:r>
              <w:t>ś</w:t>
            </w:r>
            <w:r w:rsidRPr="00AE5F2D">
              <w:t>rodki opatrunkowes</w:t>
            </w:r>
            <w:r>
              <w:t>łużące</w:t>
            </w:r>
            <w:r w:rsidRPr="00AE5F2D">
              <w:t xml:space="preserve"> do opatrywania ran</w:t>
            </w:r>
          </w:p>
        </w:tc>
      </w:tr>
      <w:tr w:rsidR="001D4826" w:rsidRPr="00AE5F2D" w:rsidTr="004C28C0">
        <w:tc>
          <w:tcPr>
            <w:tcW w:w="2442" w:type="dxa"/>
          </w:tcPr>
          <w:p w:rsidR="001D4826" w:rsidRPr="00AE5F2D" w:rsidRDefault="00AE5F2D" w:rsidP="001D4826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t>2. Warunki dział</w:t>
            </w:r>
            <w:r w:rsidR="001D4826" w:rsidRPr="00AE5F2D">
              <w:t>ania</w:t>
            </w:r>
          </w:p>
        </w:tc>
        <w:tc>
          <w:tcPr>
            <w:tcW w:w="3747" w:type="dxa"/>
          </w:tcPr>
          <w:p w:rsidR="001D4826" w:rsidRPr="00AE5F2D" w:rsidRDefault="00AE5F2D" w:rsidP="00AE5F2D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pl-PL"/>
              </w:rPr>
            </w:pPr>
            <w:r w:rsidRPr="00AE5F2D">
              <w:t>Okoliczno</w:t>
            </w:r>
            <w:r>
              <w:t>ś</w:t>
            </w:r>
            <w:r w:rsidRPr="00AE5F2D">
              <w:t>ci, w któ</w:t>
            </w:r>
            <w:r>
              <w:t>rych dział</w:t>
            </w:r>
            <w:r w:rsidRPr="00AE5F2D">
              <w:t>anie ucznia ma zaistnie</w:t>
            </w:r>
            <w:r>
              <w:t>ć</w:t>
            </w:r>
            <w:r w:rsidRPr="00AE5F2D">
              <w:t xml:space="preserve"> (dane,</w:t>
            </w:r>
            <w:r>
              <w:t xml:space="preserve"> ś</w:t>
            </w:r>
            <w:r w:rsidRPr="00AE5F2D">
              <w:t>rodki, utrudnienia itp.)</w:t>
            </w:r>
          </w:p>
        </w:tc>
        <w:tc>
          <w:tcPr>
            <w:tcW w:w="2871" w:type="dxa"/>
          </w:tcPr>
          <w:p w:rsidR="001D4826" w:rsidRPr="00AE5F2D" w:rsidRDefault="00655D01" w:rsidP="00AE5F2D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pl-PL"/>
              </w:rPr>
            </w:pPr>
            <w:r w:rsidRPr="00E37B4B">
              <w:t>po zapoznaniu</w:t>
            </w:r>
            <w:r w:rsidR="00AE5F2D" w:rsidRPr="00E37B4B">
              <w:t xml:space="preserve"> się z</w:t>
            </w:r>
            <w:r w:rsidR="00AE5F2D" w:rsidRPr="00AE5F2D">
              <w:t xml:space="preserve"> wyposa</w:t>
            </w:r>
            <w:r w:rsidR="00AE5F2D">
              <w:t>ż</w:t>
            </w:r>
            <w:r w:rsidR="00AE5F2D" w:rsidRPr="00AE5F2D">
              <w:t>eniem apteczki pierwszej pomocy</w:t>
            </w:r>
          </w:p>
        </w:tc>
      </w:tr>
      <w:tr w:rsidR="001D4826" w:rsidRPr="00AE5F2D" w:rsidTr="004C28C0">
        <w:tc>
          <w:tcPr>
            <w:tcW w:w="2442" w:type="dxa"/>
          </w:tcPr>
          <w:p w:rsidR="001D4826" w:rsidRPr="00AE5F2D" w:rsidRDefault="001D4826" w:rsidP="00AE5F2D">
            <w:pPr>
              <w:spacing w:after="120"/>
              <w:rPr>
                <w:rFonts w:eastAsia="Times New Roman"/>
                <w:color w:val="000000"/>
                <w:lang w:eastAsia="pl-PL"/>
              </w:rPr>
            </w:pPr>
            <w:r w:rsidRPr="00AE5F2D">
              <w:t>3. Kryterium (ilo</w:t>
            </w:r>
            <w:r w:rsidR="00AE5F2D">
              <w:t>ś</w:t>
            </w:r>
            <w:r w:rsidRPr="00AE5F2D">
              <w:t>ciowe/jakościowe)</w:t>
            </w:r>
          </w:p>
        </w:tc>
        <w:tc>
          <w:tcPr>
            <w:tcW w:w="3747" w:type="dxa"/>
          </w:tcPr>
          <w:p w:rsidR="001D4826" w:rsidRPr="00AE5F2D" w:rsidRDefault="00AE5F2D" w:rsidP="00AE5F2D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pl-PL"/>
              </w:rPr>
            </w:pPr>
            <w:r w:rsidRPr="00AE5F2D">
              <w:t>Okre</w:t>
            </w:r>
            <w:r>
              <w:t>ś</w:t>
            </w:r>
            <w:r w:rsidRPr="00AE5F2D">
              <w:t xml:space="preserve">lenie minimalnego </w:t>
            </w:r>
            <w:r>
              <w:t>poziomu realizacji (po jego osią</w:t>
            </w:r>
            <w:r w:rsidRPr="00AE5F2D">
              <w:t>gni</w:t>
            </w:r>
            <w:r>
              <w:t>ę</w:t>
            </w:r>
            <w:r w:rsidRPr="00AE5F2D">
              <w:t>ciu mo</w:t>
            </w:r>
            <w:r>
              <w:t>ż</w:t>
            </w:r>
            <w:r w:rsidRPr="00AE5F2D">
              <w:t>na uzna</w:t>
            </w:r>
            <w:r>
              <w:t>ć</w:t>
            </w:r>
            <w:r w:rsidRPr="00AE5F2D">
              <w:t xml:space="preserve">, </w:t>
            </w:r>
            <w:r>
              <w:t>że dana czynność został</w:t>
            </w:r>
            <w:r w:rsidRPr="00AE5F2D">
              <w:t>a opanowana)</w:t>
            </w:r>
          </w:p>
        </w:tc>
        <w:tc>
          <w:tcPr>
            <w:tcW w:w="2871" w:type="dxa"/>
          </w:tcPr>
          <w:p w:rsidR="001D4826" w:rsidRPr="00AE5F2D" w:rsidRDefault="00AE5F2D" w:rsidP="00AE5F2D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pl-PL"/>
              </w:rPr>
            </w:pPr>
            <w:r w:rsidRPr="00AE5F2D">
              <w:t>poprawnie wskazuje przynajmniej trzy</w:t>
            </w:r>
            <w:r>
              <w:t xml:space="preserve"> ś</w:t>
            </w:r>
            <w:r w:rsidRPr="00AE5F2D">
              <w:t>rodki opatrunkowe</w:t>
            </w:r>
          </w:p>
        </w:tc>
      </w:tr>
    </w:tbl>
    <w:p w:rsidR="001D4826" w:rsidRPr="00AE5F2D" w:rsidRDefault="001D4826" w:rsidP="00272BBA">
      <w:pPr>
        <w:spacing w:after="120"/>
        <w:jc w:val="both"/>
        <w:rPr>
          <w:rFonts w:eastAsia="Times New Roman"/>
          <w:color w:val="000000"/>
          <w:lang w:eastAsia="pl-PL"/>
        </w:rPr>
      </w:pPr>
    </w:p>
    <w:p w:rsidR="00C22549" w:rsidRPr="00287B7E" w:rsidRDefault="00C22549" w:rsidP="00272BBA">
      <w:pPr>
        <w:spacing w:after="120"/>
        <w:jc w:val="both"/>
        <w:rPr>
          <w:rFonts w:eastAsia="Times New Roman"/>
          <w:sz w:val="20"/>
          <w:szCs w:val="20"/>
          <w:lang w:eastAsia="pl-PL"/>
        </w:rPr>
      </w:pPr>
      <w:r w:rsidRPr="00287B7E">
        <w:rPr>
          <w:rFonts w:eastAsia="Times New Roman"/>
          <w:color w:val="000000"/>
          <w:sz w:val="20"/>
          <w:szCs w:val="20"/>
          <w:lang w:eastAsia="pl-PL"/>
        </w:rPr>
        <w:lastRenderedPageBreak/>
        <w:t>Opracowanie na podstawie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>:R. Mager,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Preparing instructional objectives </w:t>
      </w:r>
      <w:r w:rsidRPr="00287B7E">
        <w:rPr>
          <w:rFonts w:eastAsia="Times New Roman"/>
          <w:color w:val="000000"/>
          <w:sz w:val="20"/>
          <w:szCs w:val="20"/>
          <w:lang w:eastAsia="pl-PL"/>
        </w:rPr>
        <w:t>[za:]</w:t>
      </w:r>
      <w:r w:rsidR="0049238B"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Program NOWA SZKOŁA </w:t>
      </w:r>
      <w:r w:rsidR="0049238B">
        <w:rPr>
          <w:rFonts w:eastAsia="Times New Roman"/>
          <w:i/>
          <w:iCs/>
          <w:color w:val="000000"/>
          <w:sz w:val="20"/>
          <w:szCs w:val="20"/>
          <w:lang w:eastAsia="pl-PL"/>
        </w:rPr>
        <w:t>– m</w:t>
      </w:r>
      <w:r w:rsidR="00655D01"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ateriały szkoleniowe dla rad pedagogicznych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>, CODN, Warszawa 1999.</w:t>
      </w:r>
    </w:p>
    <w:p w:rsidR="00F75879" w:rsidRDefault="00F75879">
      <w:pPr>
        <w:rPr>
          <w:rFonts w:eastAsia="Times New Roman"/>
          <w:b/>
          <w:bCs/>
          <w:color w:val="000000"/>
          <w:lang w:eastAsia="pl-PL"/>
        </w:rPr>
      </w:pPr>
    </w:p>
    <w:p w:rsidR="00287B7E" w:rsidRDefault="00C22549" w:rsidP="00272BBA">
      <w:pPr>
        <w:spacing w:after="120"/>
        <w:jc w:val="both"/>
        <w:rPr>
          <w:rFonts w:eastAsia="Times New Roman"/>
          <w:b/>
          <w:bCs/>
          <w:color w:val="000000"/>
          <w:lang w:eastAsia="pl-PL"/>
        </w:rPr>
      </w:pPr>
      <w:r w:rsidRPr="00A612AD">
        <w:rPr>
          <w:rFonts w:eastAsia="Times New Roman"/>
          <w:b/>
          <w:bCs/>
          <w:color w:val="000000"/>
          <w:lang w:eastAsia="pl-PL"/>
        </w:rPr>
        <w:t>Cele wyra</w:t>
      </w:r>
      <w:r w:rsidR="004528D0">
        <w:rPr>
          <w:rFonts w:eastAsia="Times New Roman"/>
          <w:b/>
          <w:bCs/>
          <w:color w:val="000000"/>
          <w:lang w:eastAsia="pl-PL"/>
        </w:rPr>
        <w:t>ż</w:t>
      </w:r>
      <w:r w:rsidRPr="00A612AD">
        <w:rPr>
          <w:rFonts w:eastAsia="Times New Roman"/>
          <w:b/>
          <w:bCs/>
          <w:color w:val="000000"/>
          <w:lang w:eastAsia="pl-PL"/>
        </w:rPr>
        <w:t>one wieloznacznie, z zastosowaniem czasownik</w:t>
      </w:r>
      <w:r w:rsidR="004528D0">
        <w:rPr>
          <w:rFonts w:eastAsia="Times New Roman"/>
          <w:b/>
          <w:bCs/>
          <w:color w:val="000000"/>
          <w:lang w:eastAsia="pl-PL"/>
        </w:rPr>
        <w:t>ó</w:t>
      </w:r>
      <w:r w:rsidRPr="00A612AD">
        <w:rPr>
          <w:rFonts w:eastAsia="Times New Roman"/>
          <w:b/>
          <w:bCs/>
          <w:color w:val="000000"/>
          <w:lang w:eastAsia="pl-PL"/>
        </w:rPr>
        <w:t>w operacyjnych</w:t>
      </w:r>
    </w:p>
    <w:tbl>
      <w:tblPr>
        <w:tblStyle w:val="Tabela-Siatka"/>
        <w:tblW w:w="0" w:type="auto"/>
        <w:tblLook w:val="04A0"/>
      </w:tblPr>
      <w:tblGrid>
        <w:gridCol w:w="3823"/>
        <w:gridCol w:w="2693"/>
        <w:gridCol w:w="2544"/>
      </w:tblGrid>
      <w:tr w:rsidR="00AE5F2D" w:rsidTr="004C28C0">
        <w:tc>
          <w:tcPr>
            <w:tcW w:w="3823" w:type="dxa"/>
          </w:tcPr>
          <w:p w:rsidR="00AE5F2D" w:rsidRPr="00E37B4B" w:rsidRDefault="00AE5F2D" w:rsidP="00AE5F2D">
            <w:pPr>
              <w:spacing w:after="120"/>
              <w:jc w:val="center"/>
              <w:rPr>
                <w:rFonts w:eastAsia="Times New Roman"/>
                <w:b/>
                <w:bCs/>
                <w:lang w:eastAsia="pl-PL"/>
              </w:rPr>
            </w:pPr>
            <w:r w:rsidRPr="00E37B4B">
              <w:rPr>
                <w:b/>
                <w:bCs/>
              </w:rPr>
              <w:t>Taksonomia celów nauczania</w:t>
            </w:r>
          </w:p>
        </w:tc>
        <w:tc>
          <w:tcPr>
            <w:tcW w:w="2693" w:type="dxa"/>
          </w:tcPr>
          <w:p w:rsidR="00AE5F2D" w:rsidRPr="00E37B4B" w:rsidRDefault="00AE5F2D" w:rsidP="00AE5F2D">
            <w:pPr>
              <w:spacing w:after="120"/>
              <w:jc w:val="center"/>
              <w:rPr>
                <w:rFonts w:eastAsia="Times New Roman"/>
                <w:b/>
                <w:bCs/>
                <w:lang w:eastAsia="pl-PL"/>
              </w:rPr>
            </w:pPr>
            <w:r w:rsidRPr="00E37B4B">
              <w:rPr>
                <w:b/>
                <w:bCs/>
              </w:rPr>
              <w:t>Określenie wieloznaczne</w:t>
            </w:r>
          </w:p>
        </w:tc>
        <w:tc>
          <w:tcPr>
            <w:tcW w:w="2544" w:type="dxa"/>
          </w:tcPr>
          <w:p w:rsidR="00AE5F2D" w:rsidRPr="00E37B4B" w:rsidRDefault="00AE5F2D" w:rsidP="00AE5F2D">
            <w:pPr>
              <w:spacing w:after="120"/>
              <w:jc w:val="center"/>
              <w:rPr>
                <w:rFonts w:eastAsia="Times New Roman"/>
                <w:b/>
                <w:bCs/>
                <w:lang w:eastAsia="pl-PL"/>
              </w:rPr>
            </w:pPr>
            <w:r w:rsidRPr="00E37B4B">
              <w:rPr>
                <w:b/>
                <w:bCs/>
              </w:rPr>
              <w:t>Określenie konkretne – operacyjne</w:t>
            </w:r>
          </w:p>
        </w:tc>
      </w:tr>
      <w:tr w:rsidR="00AE5F2D" w:rsidTr="004C28C0">
        <w:tc>
          <w:tcPr>
            <w:tcW w:w="3823" w:type="dxa"/>
          </w:tcPr>
          <w:p w:rsidR="00AE5F2D" w:rsidRPr="00E37B4B" w:rsidRDefault="00AE5F2D" w:rsidP="00FA62F4">
            <w:pPr>
              <w:autoSpaceDE w:val="0"/>
              <w:autoSpaceDN w:val="0"/>
              <w:adjustRightInd w:val="0"/>
            </w:pPr>
            <w:r w:rsidRPr="00E37B4B">
              <w:t>Poziom I</w:t>
            </w:r>
          </w:p>
          <w:p w:rsidR="00AE5F2D" w:rsidRPr="00E37B4B" w:rsidRDefault="00AE5F2D" w:rsidP="00FA62F4">
            <w:pPr>
              <w:autoSpaceDE w:val="0"/>
              <w:autoSpaceDN w:val="0"/>
              <w:adjustRightInd w:val="0"/>
            </w:pPr>
            <w:r w:rsidRPr="00E37B4B">
              <w:t xml:space="preserve">A </w:t>
            </w:r>
            <w:r w:rsidR="00655D01" w:rsidRPr="00E37B4B">
              <w:t>–</w:t>
            </w:r>
            <w:r w:rsidRPr="00E37B4B">
              <w:t xml:space="preserve"> zapami</w:t>
            </w:r>
            <w:r w:rsidR="00655D01" w:rsidRPr="00E37B4B">
              <w:t>ę</w:t>
            </w:r>
            <w:r w:rsidR="00FA62F4" w:rsidRPr="00E37B4B">
              <w:t>tywanie wiadomoś</w:t>
            </w:r>
            <w:r w:rsidRPr="00E37B4B">
              <w:t>ci</w:t>
            </w:r>
          </w:p>
          <w:p w:rsidR="00FA62F4" w:rsidRPr="00E37B4B" w:rsidRDefault="00FA62F4" w:rsidP="00FA62F4">
            <w:pPr>
              <w:jc w:val="both"/>
            </w:pPr>
          </w:p>
          <w:p w:rsidR="00FA62F4" w:rsidRPr="00E37B4B" w:rsidRDefault="00FA62F4" w:rsidP="00FA62F4">
            <w:pPr>
              <w:jc w:val="both"/>
            </w:pPr>
          </w:p>
          <w:p w:rsidR="00AE5F2D" w:rsidRPr="00E37B4B" w:rsidRDefault="00AE5F2D" w:rsidP="00FA62F4">
            <w:pPr>
              <w:jc w:val="both"/>
              <w:rPr>
                <w:rFonts w:eastAsia="Times New Roman"/>
                <w:b/>
                <w:bCs/>
                <w:lang w:eastAsia="pl-PL"/>
              </w:rPr>
            </w:pPr>
            <w:r w:rsidRPr="00E37B4B">
              <w:t xml:space="preserve">B </w:t>
            </w:r>
            <w:r w:rsidR="00655D01" w:rsidRPr="00E37B4B">
              <w:t>–</w:t>
            </w:r>
            <w:r w:rsidR="00FA62F4" w:rsidRPr="00E37B4B">
              <w:t xml:space="preserve"> rozumienie wiadomoś</w:t>
            </w:r>
            <w:r w:rsidRPr="00E37B4B">
              <w:t>ci</w:t>
            </w:r>
          </w:p>
        </w:tc>
        <w:tc>
          <w:tcPr>
            <w:tcW w:w="2693" w:type="dxa"/>
          </w:tcPr>
          <w:p w:rsidR="00FA62F4" w:rsidRPr="00E37B4B" w:rsidRDefault="00FA62F4" w:rsidP="00FA62F4">
            <w:pPr>
              <w:autoSpaceDE w:val="0"/>
              <w:autoSpaceDN w:val="0"/>
              <w:adjustRightInd w:val="0"/>
            </w:pPr>
          </w:p>
          <w:p w:rsidR="00AE5F2D" w:rsidRPr="00E37B4B" w:rsidRDefault="00AE5F2D" w:rsidP="00FA62F4">
            <w:pPr>
              <w:autoSpaceDE w:val="0"/>
              <w:autoSpaceDN w:val="0"/>
              <w:adjustRightInd w:val="0"/>
            </w:pPr>
            <w:r w:rsidRPr="00E37B4B">
              <w:t>wiedzie</w:t>
            </w:r>
            <w:r w:rsidR="00655D01" w:rsidRPr="00E37B4B">
              <w:t>ć</w:t>
            </w:r>
          </w:p>
          <w:p w:rsidR="00FA62F4" w:rsidRPr="00E37B4B" w:rsidRDefault="00FA62F4" w:rsidP="00FA62F4">
            <w:pPr>
              <w:jc w:val="both"/>
            </w:pPr>
          </w:p>
          <w:p w:rsidR="00FA62F4" w:rsidRPr="00E37B4B" w:rsidRDefault="00FA62F4" w:rsidP="00FA62F4">
            <w:pPr>
              <w:jc w:val="both"/>
            </w:pPr>
          </w:p>
          <w:p w:rsidR="00AE5F2D" w:rsidRPr="00E37B4B" w:rsidRDefault="00AE5F2D" w:rsidP="00FA62F4">
            <w:pPr>
              <w:jc w:val="both"/>
              <w:rPr>
                <w:rFonts w:eastAsia="Times New Roman"/>
                <w:b/>
                <w:bCs/>
                <w:lang w:eastAsia="pl-PL"/>
              </w:rPr>
            </w:pPr>
            <w:r w:rsidRPr="00E37B4B">
              <w:t>rozumie</w:t>
            </w:r>
            <w:r w:rsidR="00655D01" w:rsidRPr="00E37B4B">
              <w:t>ć</w:t>
            </w:r>
          </w:p>
        </w:tc>
        <w:tc>
          <w:tcPr>
            <w:tcW w:w="2544" w:type="dxa"/>
          </w:tcPr>
          <w:p w:rsidR="00FA62F4" w:rsidRPr="00E37B4B" w:rsidRDefault="00FA62F4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nazywa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definiowa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wylicza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identyfikowa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streszcza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FA62F4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wyjaś</w:t>
            </w:r>
            <w:r w:rsidR="00AE5F2D" w:rsidRPr="00E37B4B">
              <w:rPr>
                <w:rFonts w:eastAsiaTheme="minorEastAsia"/>
                <w:lang w:eastAsia="pl-PL"/>
              </w:rPr>
              <w:t>nia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rozró</w:t>
            </w:r>
            <w:r w:rsidR="00655D01" w:rsidRPr="00E37B4B">
              <w:rPr>
                <w:rFonts w:eastAsiaTheme="minorEastAsia"/>
                <w:lang w:eastAsia="pl-PL"/>
              </w:rPr>
              <w:t>ż</w:t>
            </w:r>
            <w:r w:rsidRPr="00E37B4B">
              <w:rPr>
                <w:rFonts w:eastAsiaTheme="minorEastAsia"/>
                <w:lang w:eastAsia="pl-PL"/>
              </w:rPr>
              <w:t>nia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  <w:p w:rsidR="00AE5F2D" w:rsidRPr="00E37B4B" w:rsidRDefault="00AE5F2D" w:rsidP="00AE5F2D">
            <w:pPr>
              <w:spacing w:after="120"/>
              <w:jc w:val="both"/>
              <w:rPr>
                <w:rFonts w:eastAsia="Times New Roman"/>
                <w:b/>
                <w:bCs/>
                <w:lang w:eastAsia="pl-PL"/>
              </w:rPr>
            </w:pPr>
            <w:r w:rsidRPr="00E37B4B">
              <w:rPr>
                <w:rFonts w:eastAsiaTheme="minorEastAsia"/>
                <w:lang w:eastAsia="pl-PL"/>
              </w:rPr>
              <w:t>opisywa</w:t>
            </w:r>
            <w:r w:rsidR="00655D01" w:rsidRPr="00E37B4B">
              <w:rPr>
                <w:rFonts w:eastAsiaTheme="minorEastAsia"/>
                <w:lang w:eastAsia="pl-PL"/>
              </w:rPr>
              <w:t>ć</w:t>
            </w:r>
          </w:p>
        </w:tc>
      </w:tr>
      <w:tr w:rsidR="00AE5F2D" w:rsidTr="004C28C0">
        <w:tc>
          <w:tcPr>
            <w:tcW w:w="3823" w:type="dxa"/>
          </w:tcPr>
          <w:p w:rsidR="00AE5F2D" w:rsidRPr="00AE5F2D" w:rsidRDefault="00AE5F2D" w:rsidP="00AE5F2D">
            <w:pPr>
              <w:autoSpaceDE w:val="0"/>
              <w:autoSpaceDN w:val="0"/>
              <w:adjustRightInd w:val="0"/>
            </w:pPr>
            <w:r w:rsidRPr="00AE5F2D">
              <w:t>Poziom II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</w:pPr>
            <w:r w:rsidRPr="00AE5F2D">
              <w:t xml:space="preserve">C </w:t>
            </w:r>
            <w:r w:rsidR="00FA62F4">
              <w:t>–</w:t>
            </w:r>
            <w:r w:rsidRPr="00AE5F2D">
              <w:t xml:space="preserve"> stosowanie wia</w:t>
            </w:r>
            <w:r w:rsidR="00FA62F4">
              <w:t>domoś</w:t>
            </w:r>
            <w:r w:rsidRPr="00AE5F2D">
              <w:t>ci w sytuacjach typowych</w:t>
            </w:r>
          </w:p>
          <w:p w:rsidR="00FA62F4" w:rsidRDefault="00FA62F4" w:rsidP="00AE5F2D">
            <w:pPr>
              <w:autoSpaceDE w:val="0"/>
              <w:autoSpaceDN w:val="0"/>
              <w:adjustRightInd w:val="0"/>
            </w:pPr>
          </w:p>
          <w:p w:rsidR="00FA62F4" w:rsidRDefault="00FA62F4" w:rsidP="00AE5F2D">
            <w:pPr>
              <w:autoSpaceDE w:val="0"/>
              <w:autoSpaceDN w:val="0"/>
              <w:adjustRightInd w:val="0"/>
            </w:pPr>
          </w:p>
          <w:p w:rsidR="00AE5F2D" w:rsidRPr="00AE5F2D" w:rsidRDefault="00AE5F2D" w:rsidP="00FA62F4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t xml:space="preserve">D </w:t>
            </w:r>
            <w:r w:rsidR="00FA62F4">
              <w:t>– stosowanie wiadomoś</w:t>
            </w:r>
            <w:r w:rsidRPr="00AE5F2D">
              <w:t>ci w sytuacjachnietypowych i problemowych</w:t>
            </w:r>
          </w:p>
        </w:tc>
        <w:tc>
          <w:tcPr>
            <w:tcW w:w="2693" w:type="dxa"/>
          </w:tcPr>
          <w:p w:rsidR="00FA62F4" w:rsidRDefault="00FA62F4" w:rsidP="00FA62F4">
            <w:pPr>
              <w:autoSpaceDE w:val="0"/>
              <w:autoSpaceDN w:val="0"/>
              <w:adjustRightInd w:val="0"/>
            </w:pPr>
          </w:p>
          <w:p w:rsidR="00AE5F2D" w:rsidRPr="00AE5F2D" w:rsidRDefault="00AE5F2D" w:rsidP="00FA62F4">
            <w:pPr>
              <w:autoSpaceDE w:val="0"/>
              <w:autoSpaceDN w:val="0"/>
              <w:adjustRightInd w:val="0"/>
            </w:pPr>
            <w:r w:rsidRPr="00AE5F2D">
              <w:t>kszta</w:t>
            </w:r>
            <w:r w:rsidR="00655D01">
              <w:t>ł</w:t>
            </w:r>
            <w:r w:rsidRPr="00AE5F2D">
              <w:t>towa</w:t>
            </w:r>
            <w:r w:rsidR="00655D01">
              <w:t>ć</w:t>
            </w: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AE5F2D" w:rsidRPr="00AE5F2D" w:rsidRDefault="00AE5F2D" w:rsidP="00FA62F4">
            <w:pPr>
              <w:jc w:val="both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t>kszta</w:t>
            </w:r>
            <w:r w:rsidR="00655D01">
              <w:t>ł</w:t>
            </w:r>
            <w:r w:rsidRPr="00AE5F2D">
              <w:t>towa</w:t>
            </w:r>
            <w:r w:rsidR="00655D01">
              <w:t>ć</w:t>
            </w:r>
          </w:p>
        </w:tc>
        <w:tc>
          <w:tcPr>
            <w:tcW w:w="2544" w:type="dxa"/>
          </w:tcPr>
          <w:p w:rsidR="00FA62F4" w:rsidRDefault="00FA62F4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stosowa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projektowa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wybiera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porównywa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wykrywa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proponowa</w:t>
            </w:r>
            <w:r w:rsidR="00655D01">
              <w:rPr>
                <w:rFonts w:eastAsiaTheme="minorEastAsia"/>
                <w:lang w:eastAsia="pl-PL"/>
              </w:rPr>
              <w:t>ć</w:t>
            </w:r>
            <w:r w:rsidRPr="00AE5F2D">
              <w:rPr>
                <w:rFonts w:eastAsiaTheme="minorEastAsia"/>
                <w:lang w:eastAsia="pl-PL"/>
              </w:rPr>
              <w:t xml:space="preserve"> (metod</w:t>
            </w:r>
            <w:r w:rsidR="00655D01">
              <w:rPr>
                <w:rFonts w:eastAsiaTheme="minorEastAsia"/>
                <w:lang w:eastAsia="pl-PL"/>
              </w:rPr>
              <w:t>ę</w:t>
            </w:r>
            <w:r w:rsidRPr="00AE5F2D">
              <w:rPr>
                <w:rFonts w:eastAsiaTheme="minorEastAsia"/>
                <w:lang w:eastAsia="pl-PL"/>
              </w:rPr>
              <w:t>)</w:t>
            </w:r>
          </w:p>
          <w:p w:rsidR="00AE5F2D" w:rsidRPr="00AE5F2D" w:rsidRDefault="00AE5F2D" w:rsidP="00AE5F2D">
            <w:pPr>
              <w:spacing w:after="120"/>
              <w:jc w:val="both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planowa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</w:tc>
      </w:tr>
      <w:tr w:rsidR="00AE5F2D" w:rsidTr="004C28C0">
        <w:tc>
          <w:tcPr>
            <w:tcW w:w="3823" w:type="dxa"/>
          </w:tcPr>
          <w:p w:rsidR="00AE5F2D" w:rsidRPr="00AE5F2D" w:rsidRDefault="00AE5F2D" w:rsidP="00FA62F4">
            <w:pPr>
              <w:autoSpaceDE w:val="0"/>
              <w:autoSpaceDN w:val="0"/>
              <w:adjustRightInd w:val="0"/>
            </w:pPr>
            <w:r w:rsidRPr="00AE5F2D">
              <w:t>Poziom III</w:t>
            </w:r>
          </w:p>
          <w:p w:rsidR="00AE5F2D" w:rsidRPr="00AE5F2D" w:rsidRDefault="00AE5F2D" w:rsidP="00FA62F4">
            <w:pPr>
              <w:autoSpaceDE w:val="0"/>
              <w:autoSpaceDN w:val="0"/>
              <w:adjustRightInd w:val="0"/>
            </w:pPr>
            <w:r w:rsidRPr="00AE5F2D">
              <w:t xml:space="preserve">E </w:t>
            </w:r>
            <w:r w:rsidR="00FA62F4">
              <w:t>–</w:t>
            </w:r>
            <w:r w:rsidRPr="00AE5F2D">
              <w:t xml:space="preserve"> stosunek do spo</w:t>
            </w:r>
            <w:r w:rsidR="00655D01">
              <w:t>ł</w:t>
            </w:r>
            <w:r w:rsidRPr="00AE5F2D">
              <w:t>ecze</w:t>
            </w:r>
            <w:r w:rsidR="00655D01">
              <w:t>ń</w:t>
            </w:r>
            <w:r w:rsidRPr="00AE5F2D">
              <w:t>stwa</w:t>
            </w: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AE5F2D" w:rsidRPr="00AE5F2D" w:rsidRDefault="00AE5F2D" w:rsidP="00FA62F4">
            <w:pPr>
              <w:jc w:val="both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t xml:space="preserve">F </w:t>
            </w:r>
            <w:r w:rsidR="00FA62F4">
              <w:t>–</w:t>
            </w:r>
            <w:r w:rsidRPr="00AE5F2D">
              <w:t xml:space="preserve"> potrzeby i aspiracje</w:t>
            </w:r>
          </w:p>
        </w:tc>
        <w:tc>
          <w:tcPr>
            <w:tcW w:w="2693" w:type="dxa"/>
          </w:tcPr>
          <w:p w:rsidR="00FA62F4" w:rsidRDefault="00FA62F4" w:rsidP="00FA62F4">
            <w:pPr>
              <w:autoSpaceDE w:val="0"/>
              <w:autoSpaceDN w:val="0"/>
              <w:adjustRightInd w:val="0"/>
            </w:pPr>
          </w:p>
          <w:p w:rsidR="00AE5F2D" w:rsidRPr="00AE5F2D" w:rsidRDefault="00AE5F2D" w:rsidP="00FA62F4">
            <w:pPr>
              <w:autoSpaceDE w:val="0"/>
              <w:autoSpaceDN w:val="0"/>
              <w:adjustRightInd w:val="0"/>
            </w:pPr>
            <w:r w:rsidRPr="00AE5F2D">
              <w:t>wyra</w:t>
            </w:r>
            <w:r w:rsidR="00655D01">
              <w:t>ż</w:t>
            </w:r>
            <w:r w:rsidRPr="00AE5F2D">
              <w:t>a</w:t>
            </w:r>
            <w:r w:rsidR="00655D01">
              <w:t>ć</w:t>
            </w: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FA62F4" w:rsidRDefault="00FA62F4" w:rsidP="00FA62F4">
            <w:pPr>
              <w:jc w:val="both"/>
            </w:pPr>
          </w:p>
          <w:p w:rsidR="00AE5F2D" w:rsidRPr="00AE5F2D" w:rsidRDefault="00AE5F2D" w:rsidP="00FA62F4">
            <w:pPr>
              <w:jc w:val="both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t>wyra</w:t>
            </w:r>
            <w:r w:rsidR="00655D01">
              <w:t>ż</w:t>
            </w:r>
            <w:r w:rsidRPr="00AE5F2D">
              <w:t>a</w:t>
            </w:r>
            <w:r w:rsidR="00655D01">
              <w:t>ć</w:t>
            </w:r>
          </w:p>
        </w:tc>
        <w:tc>
          <w:tcPr>
            <w:tcW w:w="2544" w:type="dxa"/>
          </w:tcPr>
          <w:p w:rsidR="00FA62F4" w:rsidRDefault="00FA62F4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nawi</w:t>
            </w:r>
            <w:r w:rsidR="00655D01">
              <w:rPr>
                <w:rFonts w:eastAsiaTheme="minorEastAsia"/>
                <w:lang w:eastAsia="pl-PL"/>
              </w:rPr>
              <w:t>ą</w:t>
            </w:r>
            <w:r w:rsidRPr="00AE5F2D">
              <w:rPr>
                <w:rFonts w:eastAsiaTheme="minorEastAsia"/>
                <w:lang w:eastAsia="pl-PL"/>
              </w:rPr>
              <w:t>zywa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utrzymywa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przestrzega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rozumie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podejmowa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rozwija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autoSpaceDE w:val="0"/>
              <w:autoSpaceDN w:val="0"/>
              <w:adjustRightInd w:val="0"/>
              <w:rPr>
                <w:rFonts w:eastAsiaTheme="minorEastAsia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doskonali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  <w:p w:rsidR="00AE5F2D" w:rsidRPr="00AE5F2D" w:rsidRDefault="00AE5F2D" w:rsidP="00AE5F2D">
            <w:pPr>
              <w:spacing w:after="120"/>
              <w:jc w:val="both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AE5F2D">
              <w:rPr>
                <w:rFonts w:eastAsiaTheme="minorEastAsia"/>
                <w:lang w:eastAsia="pl-PL"/>
              </w:rPr>
              <w:t>osi</w:t>
            </w:r>
            <w:r w:rsidR="00655D01">
              <w:rPr>
                <w:rFonts w:eastAsiaTheme="minorEastAsia"/>
                <w:lang w:eastAsia="pl-PL"/>
              </w:rPr>
              <w:t>ą</w:t>
            </w:r>
            <w:r w:rsidRPr="00AE5F2D">
              <w:rPr>
                <w:rFonts w:eastAsiaTheme="minorEastAsia"/>
                <w:lang w:eastAsia="pl-PL"/>
              </w:rPr>
              <w:t>ga</w:t>
            </w:r>
            <w:r w:rsidR="00655D01">
              <w:rPr>
                <w:rFonts w:eastAsiaTheme="minorEastAsia"/>
                <w:lang w:eastAsia="pl-PL"/>
              </w:rPr>
              <w:t>ć</w:t>
            </w:r>
          </w:p>
        </w:tc>
      </w:tr>
    </w:tbl>
    <w:p w:rsidR="00C22549" w:rsidRPr="00287B7E" w:rsidRDefault="00C22549" w:rsidP="004C28C0">
      <w:pPr>
        <w:spacing w:before="240" w:after="120"/>
        <w:jc w:val="both"/>
        <w:rPr>
          <w:rFonts w:eastAsia="Times New Roman"/>
          <w:i/>
          <w:iCs/>
          <w:color w:val="000000"/>
          <w:sz w:val="20"/>
          <w:szCs w:val="20"/>
          <w:lang w:eastAsia="pl-PL"/>
        </w:rPr>
      </w:pPr>
      <w:r w:rsidRPr="00287B7E">
        <w:rPr>
          <w:rFonts w:eastAsia="Times New Roman"/>
          <w:color w:val="000000"/>
          <w:sz w:val="20"/>
          <w:szCs w:val="20"/>
          <w:lang w:eastAsia="pl-PL"/>
        </w:rPr>
        <w:t xml:space="preserve">Opracowanie na podstawie: 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>K. Ci</w:t>
      </w:r>
      <w:r w:rsidR="004528D0" w:rsidRPr="00287B7E">
        <w:rPr>
          <w:rFonts w:eastAsia="Times New Roman"/>
          <w:iCs/>
          <w:color w:val="000000"/>
          <w:sz w:val="20"/>
          <w:szCs w:val="20"/>
          <w:lang w:eastAsia="pl-PL"/>
        </w:rPr>
        <w:t>ż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>kowicz, J. Ochenduszko,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Pracownia pomiaru osi</w:t>
      </w:r>
      <w:r w:rsidR="004528D0"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ą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gni</w:t>
      </w:r>
      <w:r w:rsidR="004528D0"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ęć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szkolnych. Materiały szkoleniowe Kujawsko-Pomorskiego Centrum Edukacji Nauczycieli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 xml:space="preserve">, Bydgoszcz 1986; 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Program NOWA SZKOŁA</w:t>
      </w:r>
      <w:r w:rsidR="0049238B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–m</w:t>
      </w:r>
      <w:r w:rsidRPr="00287B7E">
        <w:rPr>
          <w:rFonts w:eastAsia="Times New Roman"/>
          <w:i/>
          <w:iCs/>
          <w:color w:val="000000"/>
          <w:sz w:val="20"/>
          <w:szCs w:val="20"/>
          <w:lang w:eastAsia="pl-PL"/>
        </w:rPr>
        <w:t>ateriały szkoleniowe dla rad pedagogicznych</w:t>
      </w:r>
      <w:r w:rsidRPr="00287B7E">
        <w:rPr>
          <w:rFonts w:eastAsia="Times New Roman"/>
          <w:iCs/>
          <w:color w:val="000000"/>
          <w:sz w:val="20"/>
          <w:szCs w:val="20"/>
          <w:lang w:eastAsia="pl-PL"/>
        </w:rPr>
        <w:t>, CODN, Warszawa 1999.</w:t>
      </w:r>
    </w:p>
    <w:p w:rsidR="00322DB2" w:rsidRPr="00A612AD" w:rsidRDefault="00322DB2" w:rsidP="00272BBA">
      <w:pPr>
        <w:spacing w:after="120"/>
        <w:jc w:val="both"/>
        <w:rPr>
          <w:rFonts w:eastAsia="Times New Roman"/>
          <w:lang w:eastAsia="pl-PL"/>
        </w:rPr>
      </w:pPr>
    </w:p>
    <w:p w:rsidR="00C22549" w:rsidRDefault="00C22549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Wła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ciwa konstrukcja cel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kształcenia umo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liwia odpowiedni dob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r wymaga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 xml:space="preserve"> programowych do poszczeg</w:t>
      </w:r>
      <w:r w:rsidR="004528D0">
        <w:rPr>
          <w:rFonts w:eastAsia="Times New Roman"/>
          <w:color w:val="000000"/>
          <w:lang w:eastAsia="pl-PL"/>
        </w:rPr>
        <w:t>ól</w:t>
      </w:r>
      <w:r w:rsidRPr="00A612AD">
        <w:rPr>
          <w:rFonts w:eastAsia="Times New Roman"/>
          <w:color w:val="000000"/>
          <w:lang w:eastAsia="pl-PL"/>
        </w:rPr>
        <w:t>nych ocen. Ich nale</w:t>
      </w:r>
      <w:r w:rsidR="004528D0">
        <w:rPr>
          <w:rFonts w:eastAsia="Times New Roman"/>
          <w:color w:val="000000"/>
          <w:lang w:eastAsia="pl-PL"/>
        </w:rPr>
        <w:t>ż</w:t>
      </w:r>
      <w:r w:rsidRPr="00A612AD">
        <w:rPr>
          <w:rFonts w:eastAsia="Times New Roman"/>
          <w:color w:val="000000"/>
          <w:lang w:eastAsia="pl-PL"/>
        </w:rPr>
        <w:t>yte zhierarchizowanie sprzyja indywidualizacji, motywowaniu (nie s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ani zbyt łatwe, ani zbyt trudne, co zwykle zniech</w:t>
      </w:r>
      <w:r w:rsidR="004528D0">
        <w:rPr>
          <w:rFonts w:eastAsia="Times New Roman"/>
          <w:color w:val="000000"/>
          <w:lang w:eastAsia="pl-PL"/>
        </w:rPr>
        <w:t>ę</w:t>
      </w:r>
      <w:r w:rsidRPr="00A612AD">
        <w:rPr>
          <w:rFonts w:eastAsia="Times New Roman"/>
          <w:color w:val="000000"/>
          <w:lang w:eastAsia="pl-PL"/>
        </w:rPr>
        <w:t>ca do działania), monitorowaniu rozwoju uczni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oraz ewaluacji własnej pracy.</w:t>
      </w:r>
    </w:p>
    <w:p w:rsidR="00F75879" w:rsidRDefault="00F75879">
      <w:pPr>
        <w:rPr>
          <w:rFonts w:eastAsia="Times New Roman"/>
          <w:color w:val="000000"/>
          <w:lang w:eastAsia="pl-PL"/>
        </w:rPr>
      </w:pPr>
    </w:p>
    <w:p w:rsidR="00C22549" w:rsidRPr="00A612AD" w:rsidRDefault="00C22549" w:rsidP="00272BBA">
      <w:pPr>
        <w:spacing w:after="120"/>
        <w:jc w:val="both"/>
        <w:rPr>
          <w:rFonts w:eastAsia="Times New Roman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Poziomy wymaga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 xml:space="preserve"> według B. Niemierki</w:t>
      </w:r>
    </w:p>
    <w:p w:rsidR="00C22549" w:rsidRPr="00322DB2" w:rsidRDefault="00C22549" w:rsidP="00BC0427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322DB2">
        <w:rPr>
          <w:rFonts w:eastAsia="Times New Roman"/>
          <w:color w:val="000000"/>
          <w:lang w:eastAsia="pl-PL"/>
        </w:rPr>
        <w:lastRenderedPageBreak/>
        <w:t>K – wymagania konieczne, na ocen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dopuszczaj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, obejmuj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wiedz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i umiej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 proste, łatwe do opanowania i zapami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tania dla ka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dego ucznia, niezb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dne w dalszej edukacji, cz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sto przydatne w 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yciu.</w:t>
      </w:r>
    </w:p>
    <w:p w:rsidR="00322DB2" w:rsidRPr="00322DB2" w:rsidRDefault="00C22549" w:rsidP="00BC0427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322DB2">
        <w:rPr>
          <w:rFonts w:eastAsia="Times New Roman"/>
          <w:color w:val="000000"/>
          <w:lang w:eastAsia="pl-PL"/>
        </w:rPr>
        <w:t>P – wymagania podstawowe, na ocen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dostateczn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, to zas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b wiedzy i umiej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 mo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liwy do opanowania przez uczni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w przeci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tnych, 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rednio uzdolnionych, niewykraczaj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cy poza wymaga</w:t>
      </w:r>
      <w:r w:rsidR="004528D0">
        <w:rPr>
          <w:rFonts w:eastAsia="Times New Roman"/>
          <w:color w:val="000000"/>
          <w:lang w:eastAsia="pl-PL"/>
        </w:rPr>
        <w:t>nia podstawy programowej, przy</w:t>
      </w:r>
      <w:r w:rsidRPr="00322DB2">
        <w:rPr>
          <w:rFonts w:eastAsia="Times New Roman"/>
          <w:color w:val="000000"/>
          <w:lang w:eastAsia="pl-PL"/>
        </w:rPr>
        <w:t xml:space="preserve">datny w 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yciu, znacz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cy w dalszej edukacji; wraz z wymaganiami poziomu K tworzy niezb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dny zas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b najistotniejszy</w:t>
      </w:r>
      <w:r w:rsidR="00322DB2" w:rsidRPr="00322DB2">
        <w:rPr>
          <w:rFonts w:eastAsia="Times New Roman"/>
          <w:color w:val="000000"/>
          <w:lang w:eastAsia="pl-PL"/>
        </w:rPr>
        <w:t>ch wiadomo</w:t>
      </w:r>
      <w:r w:rsidR="004528D0">
        <w:rPr>
          <w:rFonts w:eastAsia="Times New Roman"/>
          <w:color w:val="000000"/>
          <w:lang w:eastAsia="pl-PL"/>
        </w:rPr>
        <w:t>ś</w:t>
      </w:r>
      <w:r w:rsidR="00322DB2" w:rsidRPr="00322DB2">
        <w:rPr>
          <w:rFonts w:eastAsia="Times New Roman"/>
          <w:color w:val="000000"/>
          <w:lang w:eastAsia="pl-PL"/>
        </w:rPr>
        <w:t>ci i umiejętności.</w:t>
      </w:r>
    </w:p>
    <w:p w:rsidR="00C22549" w:rsidRPr="00322DB2" w:rsidRDefault="00C22549" w:rsidP="00BC0427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322DB2">
        <w:rPr>
          <w:rFonts w:eastAsia="Times New Roman"/>
          <w:color w:val="000000"/>
          <w:lang w:eastAsia="pl-PL"/>
        </w:rPr>
        <w:t>R – wymagania rozszerzaj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ce, na ocen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dobr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, obejmuj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wiedz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i umiej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 bardziej zło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one, o wy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szym poziomie trudno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ci, wymagaj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 tw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rczego podej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cia, stanowi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 rozwini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cie wymaga</w:t>
      </w:r>
      <w:r w:rsidR="004528D0">
        <w:rPr>
          <w:rFonts w:eastAsia="Times New Roman"/>
          <w:color w:val="000000"/>
          <w:lang w:eastAsia="pl-PL"/>
        </w:rPr>
        <w:t>ń</w:t>
      </w:r>
      <w:r w:rsidRPr="00322DB2">
        <w:rPr>
          <w:rFonts w:eastAsia="Times New Roman"/>
          <w:color w:val="000000"/>
          <w:lang w:eastAsia="pl-PL"/>
        </w:rPr>
        <w:t xml:space="preserve"> opisanych wcze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niej, zar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wno w odniesieniu do szczeg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łowo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ci, jak i przydatno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 xml:space="preserve">ci w 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yciu codziennym. Nie s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niezb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dne w dalszej nauce.</w:t>
      </w:r>
    </w:p>
    <w:p w:rsidR="00C22549" w:rsidRPr="00322DB2" w:rsidRDefault="00C22549" w:rsidP="00BC0427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eastAsia="Times New Roman"/>
          <w:lang w:eastAsia="pl-PL"/>
        </w:rPr>
      </w:pPr>
      <w:r w:rsidRPr="00322DB2">
        <w:rPr>
          <w:rFonts w:eastAsia="Times New Roman"/>
          <w:color w:val="000000"/>
          <w:lang w:eastAsia="pl-PL"/>
        </w:rPr>
        <w:t>D – wymagania dopełniaj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ce, na ocen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bardzo dobr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, stanowi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zas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>b wiedzy i umiej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ści trudny do opanowa</w:t>
      </w:r>
      <w:r w:rsidRPr="00322DB2">
        <w:rPr>
          <w:rFonts w:eastAsia="Times New Roman"/>
          <w:color w:val="000000"/>
          <w:lang w:eastAsia="pl-PL"/>
        </w:rPr>
        <w:t>nia, wymagaj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cy du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ego nakładu pracy, korzystania z r</w:t>
      </w:r>
      <w:r w:rsidR="004528D0">
        <w:rPr>
          <w:rFonts w:eastAsia="Times New Roman"/>
          <w:color w:val="000000"/>
          <w:lang w:eastAsia="pl-PL"/>
        </w:rPr>
        <w:t>óżnych ź</w:t>
      </w:r>
      <w:r w:rsidRPr="00322DB2">
        <w:rPr>
          <w:rFonts w:eastAsia="Times New Roman"/>
          <w:color w:val="000000"/>
          <w:lang w:eastAsia="pl-PL"/>
        </w:rPr>
        <w:t>r</w:t>
      </w:r>
      <w:r w:rsidR="004528D0">
        <w:rPr>
          <w:rFonts w:eastAsia="Times New Roman"/>
          <w:color w:val="000000"/>
          <w:lang w:eastAsia="pl-PL"/>
        </w:rPr>
        <w:t>ó</w:t>
      </w:r>
      <w:r w:rsidRPr="00322DB2">
        <w:rPr>
          <w:rFonts w:eastAsia="Times New Roman"/>
          <w:color w:val="000000"/>
          <w:lang w:eastAsia="pl-PL"/>
        </w:rPr>
        <w:t xml:space="preserve">deł wiedzy. W </w:t>
      </w:r>
      <w:r w:rsidR="004528D0">
        <w:rPr>
          <w:rFonts w:eastAsia="Times New Roman"/>
          <w:color w:val="000000"/>
          <w:lang w:eastAsia="pl-PL"/>
        </w:rPr>
        <w:t>ż</w:t>
      </w:r>
      <w:r w:rsidRPr="00322DB2">
        <w:rPr>
          <w:rFonts w:eastAsia="Times New Roman"/>
          <w:color w:val="000000"/>
          <w:lang w:eastAsia="pl-PL"/>
        </w:rPr>
        <w:t>yciu codziennym bywaj</w:t>
      </w:r>
      <w:r w:rsidR="004528D0">
        <w:rPr>
          <w:rFonts w:eastAsia="Times New Roman"/>
          <w:color w:val="000000"/>
          <w:lang w:eastAsia="pl-PL"/>
        </w:rPr>
        <w:t>ą przy</w:t>
      </w:r>
      <w:r w:rsidRPr="00322DB2">
        <w:rPr>
          <w:rFonts w:eastAsia="Times New Roman"/>
          <w:color w:val="000000"/>
          <w:lang w:eastAsia="pl-PL"/>
        </w:rPr>
        <w:t>datne rzadko, po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rednio.</w:t>
      </w:r>
    </w:p>
    <w:p w:rsidR="00C22549" w:rsidRPr="00322DB2" w:rsidRDefault="00C22549" w:rsidP="00BC042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eastAsia="Times New Roman"/>
          <w:lang w:eastAsia="pl-PL"/>
        </w:rPr>
      </w:pPr>
      <w:r w:rsidRPr="00322DB2">
        <w:rPr>
          <w:rFonts w:eastAsia="Times New Roman"/>
          <w:color w:val="000000"/>
          <w:lang w:eastAsia="pl-PL"/>
        </w:rPr>
        <w:t>W – wymagania wykraczaj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ce, na ocen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celuj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, obejmuj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wiedz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 xml:space="preserve"> i umiej</w:t>
      </w:r>
      <w:r w:rsidR="004528D0">
        <w:rPr>
          <w:rFonts w:eastAsia="Times New Roman"/>
          <w:color w:val="000000"/>
          <w:lang w:eastAsia="pl-PL"/>
        </w:rPr>
        <w:t>ę</w:t>
      </w:r>
      <w:r w:rsidRPr="00322DB2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322DB2">
        <w:rPr>
          <w:rFonts w:eastAsia="Times New Roman"/>
          <w:color w:val="000000"/>
          <w:lang w:eastAsia="pl-PL"/>
        </w:rPr>
        <w:t>ci wykraczaj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>ce poza program nauczania; obrazuj</w:t>
      </w:r>
      <w:r w:rsidR="004528D0">
        <w:rPr>
          <w:rFonts w:eastAsia="Times New Roman"/>
          <w:color w:val="000000"/>
          <w:lang w:eastAsia="pl-PL"/>
        </w:rPr>
        <w:t>ą</w:t>
      </w:r>
      <w:r w:rsidRPr="00322DB2">
        <w:rPr>
          <w:rFonts w:eastAsia="Times New Roman"/>
          <w:color w:val="000000"/>
          <w:lang w:eastAsia="pl-PL"/>
        </w:rPr>
        <w:t xml:space="preserve"> indywidualny wkład pracy i osobiste zainteresowania uczniów.</w:t>
      </w:r>
    </w:p>
    <w:p w:rsidR="00322DB2" w:rsidRDefault="00322DB2" w:rsidP="004C28C0">
      <w:pPr>
        <w:spacing w:after="0"/>
        <w:jc w:val="both"/>
        <w:rPr>
          <w:rFonts w:eastAsia="Times New Roman"/>
          <w:color w:val="000000"/>
          <w:lang w:eastAsia="pl-PL"/>
        </w:rPr>
      </w:pPr>
    </w:p>
    <w:p w:rsidR="00195451" w:rsidRDefault="00C22549" w:rsidP="004C28C0">
      <w:pPr>
        <w:spacing w:after="0"/>
        <w:ind w:firstLine="708"/>
        <w:jc w:val="both"/>
        <w:rPr>
          <w:rFonts w:eastAsia="Times New Roman"/>
          <w:color w:val="000000"/>
          <w:lang w:eastAsia="pl-PL"/>
        </w:rPr>
      </w:pPr>
      <w:r w:rsidRPr="00A612AD">
        <w:rPr>
          <w:rFonts w:eastAsia="Times New Roman"/>
          <w:color w:val="000000"/>
          <w:lang w:eastAsia="pl-PL"/>
        </w:rPr>
        <w:t>Wła</w:t>
      </w:r>
      <w:r w:rsidR="004528D0">
        <w:rPr>
          <w:rFonts w:eastAsia="Times New Roman"/>
          <w:color w:val="000000"/>
          <w:lang w:eastAsia="pl-PL"/>
        </w:rPr>
        <w:t>ś</w:t>
      </w:r>
      <w:r w:rsidRPr="00A612AD">
        <w:rPr>
          <w:rFonts w:eastAsia="Times New Roman"/>
          <w:color w:val="000000"/>
          <w:lang w:eastAsia="pl-PL"/>
        </w:rPr>
        <w:t>ciwe skatalogowanie i usystematyzowanie wymaga</w:t>
      </w:r>
      <w:r w:rsidR="004528D0">
        <w:rPr>
          <w:rFonts w:eastAsia="Times New Roman"/>
          <w:color w:val="000000"/>
          <w:lang w:eastAsia="pl-PL"/>
        </w:rPr>
        <w:t>ń</w:t>
      </w:r>
      <w:r w:rsidRPr="00A612AD">
        <w:rPr>
          <w:rFonts w:eastAsia="Times New Roman"/>
          <w:color w:val="000000"/>
          <w:lang w:eastAsia="pl-PL"/>
        </w:rPr>
        <w:t xml:space="preserve"> programowych jest podstaw</w:t>
      </w:r>
      <w:r w:rsidR="004528D0">
        <w:rPr>
          <w:rFonts w:eastAsia="Times New Roman"/>
          <w:color w:val="000000"/>
          <w:lang w:eastAsia="pl-PL"/>
        </w:rPr>
        <w:t>ą</w:t>
      </w:r>
      <w:r w:rsidRPr="00A612AD">
        <w:rPr>
          <w:rFonts w:eastAsia="Times New Roman"/>
          <w:color w:val="000000"/>
          <w:lang w:eastAsia="pl-PL"/>
        </w:rPr>
        <w:t xml:space="preserve"> rzetelnej oceny rozwoju uczni</w:t>
      </w:r>
      <w:r w:rsidR="004528D0">
        <w:rPr>
          <w:rFonts w:eastAsia="Times New Roman"/>
          <w:color w:val="000000"/>
          <w:lang w:eastAsia="pl-PL"/>
        </w:rPr>
        <w:t>ó</w:t>
      </w:r>
      <w:r w:rsidRPr="00A612AD">
        <w:rPr>
          <w:rFonts w:eastAsia="Times New Roman"/>
          <w:color w:val="000000"/>
          <w:lang w:eastAsia="pl-PL"/>
        </w:rPr>
        <w:t>w i wystawiania ocen szkolnych.</w:t>
      </w:r>
    </w:p>
    <w:p w:rsidR="004C28C0" w:rsidRDefault="004C28C0" w:rsidP="004C28C0">
      <w:pPr>
        <w:spacing w:after="0"/>
        <w:ind w:firstLine="708"/>
        <w:jc w:val="both"/>
        <w:rPr>
          <w:rFonts w:eastAsia="Times New Roman"/>
          <w:color w:val="00000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1513"/>
        <w:gridCol w:w="1508"/>
        <w:gridCol w:w="1508"/>
        <w:gridCol w:w="1508"/>
        <w:gridCol w:w="1537"/>
        <w:gridCol w:w="1712"/>
      </w:tblGrid>
      <w:tr w:rsidR="00BD0D63" w:rsidTr="004C28C0">
        <w:trPr>
          <w:trHeight w:val="340"/>
        </w:trPr>
        <w:tc>
          <w:tcPr>
            <w:tcW w:w="11661" w:type="dxa"/>
            <w:gridSpan w:val="5"/>
            <w:vAlign w:val="center"/>
          </w:tcPr>
          <w:p w:rsidR="00BD0D63" w:rsidRPr="00EF0378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EF0378">
              <w:rPr>
                <w:rFonts w:eastAsia="Times New Roman"/>
                <w:b/>
                <w:color w:val="000000"/>
                <w:lang w:eastAsia="pl-PL"/>
              </w:rPr>
              <w:t>Poziom</w:t>
            </w:r>
          </w:p>
        </w:tc>
        <w:tc>
          <w:tcPr>
            <w:tcW w:w="2333" w:type="dxa"/>
            <w:vMerge w:val="restart"/>
            <w:vAlign w:val="center"/>
          </w:tcPr>
          <w:p w:rsidR="00BD0D63" w:rsidRPr="00EF0378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EF0378">
              <w:rPr>
                <w:rFonts w:eastAsia="Times New Roman"/>
                <w:b/>
                <w:color w:val="000000"/>
                <w:lang w:eastAsia="pl-PL"/>
              </w:rPr>
              <w:t>Ocena</w:t>
            </w:r>
          </w:p>
        </w:tc>
      </w:tr>
      <w:tr w:rsidR="00BD0D63" w:rsidTr="004C28C0">
        <w:trPr>
          <w:trHeight w:val="340"/>
        </w:trPr>
        <w:tc>
          <w:tcPr>
            <w:tcW w:w="2332" w:type="dxa"/>
            <w:vAlign w:val="center"/>
          </w:tcPr>
          <w:p w:rsidR="00BD0D63" w:rsidRPr="00BD0D63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rPr>
                <w:rFonts w:eastAsia="Times New Roman"/>
                <w:b/>
                <w:color w:val="000000"/>
                <w:lang w:eastAsia="pl-PL"/>
              </w:rPr>
              <w:t>K</w:t>
            </w:r>
          </w:p>
        </w:tc>
        <w:tc>
          <w:tcPr>
            <w:tcW w:w="2332" w:type="dxa"/>
            <w:vAlign w:val="center"/>
          </w:tcPr>
          <w:p w:rsidR="00BD0D63" w:rsidRPr="00BD0D63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rPr>
                <w:rFonts w:eastAsia="Times New Roman"/>
                <w:b/>
                <w:color w:val="000000"/>
                <w:lang w:eastAsia="pl-PL"/>
              </w:rPr>
              <w:t>P</w:t>
            </w:r>
          </w:p>
        </w:tc>
        <w:tc>
          <w:tcPr>
            <w:tcW w:w="2332" w:type="dxa"/>
            <w:vAlign w:val="center"/>
          </w:tcPr>
          <w:p w:rsidR="00BD0D63" w:rsidRPr="00BD0D63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rPr>
                <w:rFonts w:eastAsia="Times New Roman"/>
                <w:b/>
                <w:color w:val="000000"/>
                <w:lang w:eastAsia="pl-PL"/>
              </w:rPr>
              <w:t>R</w:t>
            </w:r>
          </w:p>
        </w:tc>
        <w:tc>
          <w:tcPr>
            <w:tcW w:w="2332" w:type="dxa"/>
            <w:vAlign w:val="center"/>
          </w:tcPr>
          <w:p w:rsidR="00BD0D63" w:rsidRPr="00BD0D63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rPr>
                <w:rFonts w:eastAsia="Times New Roman"/>
                <w:b/>
                <w:color w:val="000000"/>
                <w:lang w:eastAsia="pl-PL"/>
              </w:rPr>
              <w:t>D</w:t>
            </w:r>
          </w:p>
        </w:tc>
        <w:tc>
          <w:tcPr>
            <w:tcW w:w="2333" w:type="dxa"/>
            <w:vAlign w:val="center"/>
          </w:tcPr>
          <w:p w:rsidR="00BD0D63" w:rsidRPr="00BD0D63" w:rsidRDefault="00BD0D63" w:rsidP="004C28C0">
            <w:pPr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rPr>
                <w:rFonts w:eastAsia="Times New Roman"/>
                <w:b/>
                <w:color w:val="000000"/>
                <w:lang w:eastAsia="pl-PL"/>
              </w:rPr>
              <w:t>W</w:t>
            </w:r>
          </w:p>
        </w:tc>
        <w:tc>
          <w:tcPr>
            <w:tcW w:w="2333" w:type="dxa"/>
            <w:vMerge/>
          </w:tcPr>
          <w:p w:rsidR="00BD0D63" w:rsidRDefault="00BD0D63" w:rsidP="004C28C0">
            <w:pPr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</w:t>
            </w: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</w:t>
            </w: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</w:t>
            </w: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–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</w:t>
            </w:r>
          </w:p>
        </w:tc>
      </w:tr>
      <w:tr w:rsidR="00AE5F2D" w:rsidTr="00BD0D63"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2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X</w:t>
            </w:r>
          </w:p>
        </w:tc>
        <w:tc>
          <w:tcPr>
            <w:tcW w:w="2333" w:type="dxa"/>
            <w:vAlign w:val="center"/>
          </w:tcPr>
          <w:p w:rsidR="00AE5F2D" w:rsidRDefault="00BD0D63" w:rsidP="00BD0D63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</w:t>
            </w:r>
          </w:p>
        </w:tc>
      </w:tr>
    </w:tbl>
    <w:p w:rsidR="00322DB2" w:rsidRDefault="00322DB2" w:rsidP="00272BBA">
      <w:pPr>
        <w:spacing w:after="120"/>
        <w:jc w:val="both"/>
        <w:rPr>
          <w:rFonts w:eastAsia="Times New Roman"/>
          <w:color w:val="000000"/>
          <w:lang w:eastAsia="pl-PL"/>
        </w:rPr>
      </w:pPr>
    </w:p>
    <w:p w:rsidR="00D72DC1" w:rsidRDefault="00D72DC1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D72DC1">
        <w:rPr>
          <w:rFonts w:eastAsia="Times New Roman"/>
          <w:color w:val="000000"/>
          <w:lang w:eastAsia="pl-PL"/>
        </w:rPr>
        <w:t>Praktyka cz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>sto komplikuje sytuacj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 xml:space="preserve"> modelow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. Oto przykład: ucze</w:t>
      </w:r>
      <w:r w:rsidR="004528D0">
        <w:rPr>
          <w:rFonts w:eastAsia="Times New Roman"/>
          <w:color w:val="000000"/>
          <w:lang w:eastAsia="pl-PL"/>
        </w:rPr>
        <w:t>ń</w:t>
      </w:r>
      <w:r w:rsidRPr="00D72DC1">
        <w:rPr>
          <w:rFonts w:eastAsia="Times New Roman"/>
          <w:color w:val="000000"/>
          <w:lang w:eastAsia="pl-PL"/>
        </w:rPr>
        <w:t xml:space="preserve"> spełnia wymagania z poziom</w:t>
      </w:r>
      <w:r w:rsidR="004528D0">
        <w:rPr>
          <w:rFonts w:eastAsia="Times New Roman"/>
          <w:color w:val="000000"/>
          <w:lang w:eastAsia="pl-PL"/>
        </w:rPr>
        <w:t>ó</w:t>
      </w:r>
      <w:r w:rsidRPr="00D72DC1">
        <w:rPr>
          <w:rFonts w:eastAsia="Times New Roman"/>
          <w:color w:val="000000"/>
          <w:lang w:eastAsia="pl-PL"/>
        </w:rPr>
        <w:t>w D i W, ale wykazuje du</w:t>
      </w:r>
      <w:r w:rsidR="004528D0">
        <w:rPr>
          <w:rFonts w:eastAsia="Times New Roman"/>
          <w:color w:val="000000"/>
          <w:lang w:eastAsia="pl-PL"/>
        </w:rPr>
        <w:t>ż</w:t>
      </w:r>
      <w:r w:rsidRPr="00D72DC1">
        <w:rPr>
          <w:rFonts w:eastAsia="Times New Roman"/>
          <w:color w:val="000000"/>
          <w:lang w:eastAsia="pl-PL"/>
        </w:rPr>
        <w:t>e braki lub całkowity brak wiedzy na poziomach najni</w:t>
      </w:r>
      <w:r w:rsidR="004528D0">
        <w:rPr>
          <w:rFonts w:eastAsia="Times New Roman"/>
          <w:color w:val="000000"/>
          <w:lang w:eastAsia="pl-PL"/>
        </w:rPr>
        <w:t>ż</w:t>
      </w:r>
      <w:r w:rsidRPr="00D72DC1">
        <w:rPr>
          <w:rFonts w:eastAsia="Times New Roman"/>
          <w:color w:val="000000"/>
          <w:lang w:eastAsia="pl-PL"/>
        </w:rPr>
        <w:t>szych – K i P. Co w</w:t>
      </w:r>
      <w:r w:rsidR="004528D0">
        <w:rPr>
          <w:rFonts w:eastAsia="Times New Roman"/>
          <w:color w:val="000000"/>
          <w:lang w:eastAsia="pl-PL"/>
        </w:rPr>
        <w:t>ó</w:t>
      </w:r>
      <w:r w:rsidRPr="00D72DC1">
        <w:rPr>
          <w:rFonts w:eastAsia="Times New Roman"/>
          <w:color w:val="000000"/>
          <w:lang w:eastAsia="pl-PL"/>
        </w:rPr>
        <w:t>wczas czyni</w:t>
      </w:r>
      <w:r w:rsidR="004528D0">
        <w:rPr>
          <w:rFonts w:eastAsia="Times New Roman"/>
          <w:color w:val="000000"/>
          <w:lang w:eastAsia="pl-PL"/>
        </w:rPr>
        <w:t>ć</w:t>
      </w:r>
      <w:r w:rsidRPr="00D72DC1">
        <w:rPr>
          <w:rFonts w:eastAsia="Times New Roman"/>
          <w:color w:val="000000"/>
          <w:lang w:eastAsia="pl-PL"/>
        </w:rPr>
        <w:t>? Jak oceni</w:t>
      </w:r>
      <w:r w:rsidR="004528D0">
        <w:rPr>
          <w:rFonts w:eastAsia="Times New Roman"/>
          <w:color w:val="000000"/>
          <w:lang w:eastAsia="pl-PL"/>
        </w:rPr>
        <w:t>ć</w:t>
      </w:r>
      <w:r w:rsidRPr="00D72DC1">
        <w:rPr>
          <w:rFonts w:eastAsia="Times New Roman"/>
          <w:color w:val="000000"/>
          <w:lang w:eastAsia="pl-PL"/>
        </w:rPr>
        <w:t xml:space="preserve"> ucznia? W rozwi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zywaniu takich i podobnych dylemat</w:t>
      </w:r>
      <w:r w:rsidR="004528D0">
        <w:rPr>
          <w:rFonts w:eastAsia="Times New Roman"/>
          <w:color w:val="000000"/>
          <w:lang w:eastAsia="pl-PL"/>
        </w:rPr>
        <w:t>ó</w:t>
      </w:r>
      <w:r w:rsidRPr="00D72DC1">
        <w:rPr>
          <w:rFonts w:eastAsia="Times New Roman"/>
          <w:color w:val="000000"/>
          <w:lang w:eastAsia="pl-PL"/>
        </w:rPr>
        <w:t>w pomocne s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 xml:space="preserve"> podstawy pomiaru dydaktycznego – narz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>dzia i procedury działania. Wszystkie czynno</w:t>
      </w:r>
      <w:r w:rsidR="004528D0">
        <w:rPr>
          <w:rFonts w:eastAsia="Times New Roman"/>
          <w:color w:val="000000"/>
          <w:lang w:eastAsia="pl-PL"/>
        </w:rPr>
        <w:t>ś</w:t>
      </w:r>
      <w:r w:rsidRPr="00D72DC1">
        <w:rPr>
          <w:rFonts w:eastAsia="Times New Roman"/>
          <w:color w:val="000000"/>
          <w:lang w:eastAsia="pl-PL"/>
        </w:rPr>
        <w:t>ci nauczyciela zmierzaj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ce do osi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gni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>cia cel</w:t>
      </w:r>
      <w:r w:rsidR="004528D0">
        <w:rPr>
          <w:rFonts w:eastAsia="Times New Roman"/>
          <w:color w:val="000000"/>
          <w:lang w:eastAsia="pl-PL"/>
        </w:rPr>
        <w:t>ó</w:t>
      </w:r>
      <w:r w:rsidRPr="00D72DC1">
        <w:rPr>
          <w:rFonts w:eastAsia="Times New Roman"/>
          <w:color w:val="000000"/>
          <w:lang w:eastAsia="pl-PL"/>
        </w:rPr>
        <w:t>w okre</w:t>
      </w:r>
      <w:r w:rsidR="004528D0">
        <w:rPr>
          <w:rFonts w:eastAsia="Times New Roman"/>
          <w:color w:val="000000"/>
          <w:lang w:eastAsia="pl-PL"/>
        </w:rPr>
        <w:t>ś</w:t>
      </w:r>
      <w:r w:rsidRPr="00D72DC1">
        <w:rPr>
          <w:rFonts w:eastAsia="Times New Roman"/>
          <w:color w:val="000000"/>
          <w:lang w:eastAsia="pl-PL"/>
        </w:rPr>
        <w:t>lonej jednostki dydaktycznej s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 xml:space="preserve"> weryfikowane przez ich efektywno</w:t>
      </w:r>
      <w:r w:rsidR="004528D0">
        <w:rPr>
          <w:rFonts w:eastAsia="Times New Roman"/>
          <w:color w:val="000000"/>
          <w:lang w:eastAsia="pl-PL"/>
        </w:rPr>
        <w:t>ść</w:t>
      </w:r>
      <w:r w:rsidRPr="00D72DC1">
        <w:rPr>
          <w:rFonts w:eastAsia="Times New Roman"/>
          <w:color w:val="000000"/>
          <w:lang w:eastAsia="pl-PL"/>
        </w:rPr>
        <w:t>. T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 xml:space="preserve"> z kolei odnosi si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 xml:space="preserve"> do oczekiwanych osi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gni</w:t>
      </w:r>
      <w:r w:rsidR="004528D0">
        <w:rPr>
          <w:rFonts w:eastAsia="Times New Roman"/>
          <w:color w:val="000000"/>
          <w:lang w:eastAsia="pl-PL"/>
        </w:rPr>
        <w:t>ęć</w:t>
      </w:r>
      <w:r w:rsidRPr="00D72DC1">
        <w:rPr>
          <w:rFonts w:eastAsia="Times New Roman"/>
          <w:color w:val="000000"/>
          <w:lang w:eastAsia="pl-PL"/>
        </w:rPr>
        <w:t xml:space="preserve"> ucznia, wynikaj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cych z wymaga</w:t>
      </w:r>
      <w:r w:rsidR="004528D0">
        <w:rPr>
          <w:rFonts w:eastAsia="Times New Roman"/>
          <w:color w:val="000000"/>
          <w:lang w:eastAsia="pl-PL"/>
        </w:rPr>
        <w:t>ń</w:t>
      </w:r>
      <w:r w:rsidRPr="00D72DC1">
        <w:rPr>
          <w:rFonts w:eastAsia="Times New Roman"/>
          <w:color w:val="000000"/>
          <w:lang w:eastAsia="pl-PL"/>
        </w:rPr>
        <w:t xml:space="preserve"> programowych, kt</w:t>
      </w:r>
      <w:r w:rsidR="004528D0">
        <w:rPr>
          <w:rFonts w:eastAsia="Times New Roman"/>
          <w:color w:val="000000"/>
          <w:lang w:eastAsia="pl-PL"/>
        </w:rPr>
        <w:t>ó</w:t>
      </w:r>
      <w:r w:rsidRPr="00D72DC1">
        <w:rPr>
          <w:rFonts w:eastAsia="Times New Roman"/>
          <w:color w:val="000000"/>
          <w:lang w:eastAsia="pl-PL"/>
        </w:rPr>
        <w:t>re mo</w:t>
      </w:r>
      <w:r w:rsidR="004528D0">
        <w:rPr>
          <w:rFonts w:eastAsia="Times New Roman"/>
          <w:color w:val="000000"/>
          <w:lang w:eastAsia="pl-PL"/>
        </w:rPr>
        <w:t>ż</w:t>
      </w:r>
      <w:r w:rsidRPr="00D72DC1">
        <w:rPr>
          <w:rFonts w:eastAsia="Times New Roman"/>
          <w:color w:val="000000"/>
          <w:lang w:eastAsia="pl-PL"/>
        </w:rPr>
        <w:t>na traktowa</w:t>
      </w:r>
      <w:r w:rsidR="004528D0">
        <w:rPr>
          <w:rFonts w:eastAsia="Times New Roman"/>
          <w:color w:val="000000"/>
          <w:lang w:eastAsia="pl-PL"/>
        </w:rPr>
        <w:t>ć</w:t>
      </w:r>
      <w:r w:rsidRPr="00D72DC1">
        <w:rPr>
          <w:rFonts w:eastAsia="Times New Roman"/>
          <w:color w:val="000000"/>
          <w:lang w:eastAsia="pl-PL"/>
        </w:rPr>
        <w:t xml:space="preserve"> jako standardy kształcenia. Bardzo p</w:t>
      </w:r>
      <w:r w:rsidR="00F75879">
        <w:rPr>
          <w:rFonts w:eastAsia="Times New Roman"/>
          <w:color w:val="000000"/>
          <w:lang w:eastAsia="pl-PL"/>
        </w:rPr>
        <w:t>opularne w wielu przedmiotach i </w:t>
      </w:r>
      <w:r w:rsidRPr="00D72DC1">
        <w:rPr>
          <w:rFonts w:eastAsia="Times New Roman"/>
          <w:color w:val="000000"/>
          <w:lang w:eastAsia="pl-PL"/>
        </w:rPr>
        <w:t>na r</w:t>
      </w:r>
      <w:r w:rsidR="004528D0">
        <w:rPr>
          <w:rFonts w:eastAsia="Times New Roman"/>
          <w:color w:val="000000"/>
          <w:lang w:eastAsia="pl-PL"/>
        </w:rPr>
        <w:t>óż</w:t>
      </w:r>
      <w:r w:rsidRPr="00D72DC1">
        <w:rPr>
          <w:rFonts w:eastAsia="Times New Roman"/>
          <w:color w:val="000000"/>
          <w:lang w:eastAsia="pl-PL"/>
        </w:rPr>
        <w:t>nych etapach kształcenia stało si</w:t>
      </w:r>
      <w:r w:rsidR="004528D0">
        <w:rPr>
          <w:rFonts w:eastAsia="Times New Roman"/>
          <w:color w:val="000000"/>
          <w:lang w:eastAsia="pl-PL"/>
        </w:rPr>
        <w:t>ę</w:t>
      </w:r>
      <w:r w:rsidRPr="00D72DC1">
        <w:rPr>
          <w:rFonts w:eastAsia="Times New Roman"/>
          <w:color w:val="000000"/>
          <w:lang w:eastAsia="pl-PL"/>
        </w:rPr>
        <w:t xml:space="preserve"> okre</w:t>
      </w:r>
      <w:r w:rsidR="004528D0">
        <w:rPr>
          <w:rFonts w:eastAsia="Times New Roman"/>
          <w:color w:val="000000"/>
          <w:lang w:eastAsia="pl-PL"/>
        </w:rPr>
        <w:t>ś</w:t>
      </w:r>
      <w:r w:rsidRPr="00D72DC1">
        <w:rPr>
          <w:rFonts w:eastAsia="Times New Roman"/>
          <w:color w:val="000000"/>
          <w:lang w:eastAsia="pl-PL"/>
        </w:rPr>
        <w:t>lanie wymaga</w:t>
      </w:r>
      <w:r w:rsidR="004528D0">
        <w:rPr>
          <w:rFonts w:eastAsia="Times New Roman"/>
          <w:color w:val="000000"/>
          <w:lang w:eastAsia="pl-PL"/>
        </w:rPr>
        <w:t>ń</w:t>
      </w:r>
      <w:r w:rsidRPr="00D72DC1">
        <w:rPr>
          <w:rFonts w:eastAsia="Times New Roman"/>
          <w:color w:val="000000"/>
          <w:lang w:eastAsia="pl-PL"/>
        </w:rPr>
        <w:t xml:space="preserve"> podstawowych (P – konieczne i </w:t>
      </w:r>
      <w:r w:rsidRPr="00D72DC1">
        <w:rPr>
          <w:rFonts w:eastAsia="Times New Roman"/>
          <w:color w:val="000000"/>
          <w:lang w:eastAsia="pl-PL"/>
        </w:rPr>
        <w:lastRenderedPageBreak/>
        <w:t>podstawowe ł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cznie), ponadpodstawowych (PP – rozszerzaj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ce i dopełniaj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ce ł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cznie) oraz wykraczaj</w:t>
      </w:r>
      <w:r w:rsidR="004528D0">
        <w:rPr>
          <w:rFonts w:eastAsia="Times New Roman"/>
          <w:color w:val="000000"/>
          <w:lang w:eastAsia="pl-PL"/>
        </w:rPr>
        <w:t>ą</w:t>
      </w:r>
      <w:r w:rsidRPr="00D72DC1">
        <w:rPr>
          <w:rFonts w:eastAsia="Times New Roman"/>
          <w:color w:val="000000"/>
          <w:lang w:eastAsia="pl-PL"/>
        </w:rPr>
        <w:t>cych (W).</w:t>
      </w:r>
    </w:p>
    <w:p w:rsidR="00BD0D63" w:rsidRDefault="00BD0D63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1613"/>
        <w:gridCol w:w="2509"/>
        <w:gridCol w:w="1791"/>
        <w:gridCol w:w="3373"/>
      </w:tblGrid>
      <w:tr w:rsidR="00BD0D63" w:rsidTr="00CE415D">
        <w:trPr>
          <w:trHeight w:val="447"/>
        </w:trPr>
        <w:tc>
          <w:tcPr>
            <w:tcW w:w="2181" w:type="dxa"/>
            <w:vMerge w:val="restart"/>
            <w:vAlign w:val="center"/>
          </w:tcPr>
          <w:p w:rsidR="00BD0D63" w:rsidRPr="00BD0D63" w:rsidRDefault="00BD0D63" w:rsidP="00BD0D63">
            <w:pPr>
              <w:spacing w:after="120"/>
              <w:jc w:val="center"/>
              <w:rPr>
                <w:rFonts w:eastAsia="Times New Roman"/>
                <w:lang w:eastAsia="pl-PL"/>
              </w:rPr>
            </w:pPr>
            <w:r w:rsidRPr="00BD0D63">
              <w:rPr>
                <w:b/>
                <w:bCs/>
              </w:rPr>
              <w:t>Kryteria doboru</w:t>
            </w:r>
          </w:p>
        </w:tc>
        <w:tc>
          <w:tcPr>
            <w:tcW w:w="6879" w:type="dxa"/>
            <w:gridSpan w:val="3"/>
            <w:vAlign w:val="center"/>
          </w:tcPr>
          <w:p w:rsidR="00BD0D63" w:rsidRPr="00BD0D63" w:rsidRDefault="00BD0D63" w:rsidP="00BD0D63">
            <w:pPr>
              <w:jc w:val="center"/>
              <w:rPr>
                <w:rFonts w:eastAsia="Times New Roman"/>
                <w:lang w:eastAsia="pl-PL"/>
              </w:rPr>
            </w:pPr>
            <w:r w:rsidRPr="00BD0D63">
              <w:rPr>
                <w:b/>
                <w:bCs/>
              </w:rPr>
              <w:t>Wymagania</w:t>
            </w:r>
          </w:p>
        </w:tc>
      </w:tr>
      <w:tr w:rsidR="00BD0D63" w:rsidTr="00CE415D">
        <w:trPr>
          <w:trHeight w:val="467"/>
        </w:trPr>
        <w:tc>
          <w:tcPr>
            <w:tcW w:w="2181" w:type="dxa"/>
            <w:vMerge/>
          </w:tcPr>
          <w:p w:rsidR="00BD0D63" w:rsidRPr="00BD0D63" w:rsidRDefault="00BD0D63" w:rsidP="00BD0D63">
            <w:pPr>
              <w:jc w:val="both"/>
              <w:rPr>
                <w:rFonts w:eastAsia="Times New Roman"/>
                <w:lang w:eastAsia="pl-PL"/>
              </w:rPr>
            </w:pPr>
          </w:p>
        </w:tc>
        <w:tc>
          <w:tcPr>
            <w:tcW w:w="2072" w:type="dxa"/>
            <w:vAlign w:val="center"/>
          </w:tcPr>
          <w:p w:rsidR="00BD0D63" w:rsidRPr="00BD0D63" w:rsidRDefault="00BD0D63" w:rsidP="00BD0D63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BD0D63">
              <w:rPr>
                <w:rFonts w:eastAsia="Times New Roman"/>
                <w:b/>
                <w:lang w:eastAsia="pl-PL"/>
              </w:rPr>
              <w:t>P</w:t>
            </w:r>
          </w:p>
        </w:tc>
        <w:tc>
          <w:tcPr>
            <w:tcW w:w="2307" w:type="dxa"/>
            <w:vAlign w:val="center"/>
          </w:tcPr>
          <w:p w:rsidR="00BD0D63" w:rsidRPr="00BD0D63" w:rsidRDefault="00BD0D63" w:rsidP="00BD0D63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BD0D63">
              <w:rPr>
                <w:rFonts w:eastAsia="Times New Roman"/>
                <w:b/>
                <w:lang w:eastAsia="pl-PL"/>
              </w:rPr>
              <w:t>PP</w:t>
            </w:r>
          </w:p>
        </w:tc>
        <w:tc>
          <w:tcPr>
            <w:tcW w:w="2500" w:type="dxa"/>
            <w:vAlign w:val="center"/>
          </w:tcPr>
          <w:p w:rsidR="00BD0D63" w:rsidRPr="00BD0D63" w:rsidRDefault="00BD0D63" w:rsidP="00BD0D63">
            <w:pPr>
              <w:jc w:val="center"/>
              <w:rPr>
                <w:rFonts w:eastAsia="Times New Roman"/>
                <w:b/>
                <w:lang w:eastAsia="pl-PL"/>
              </w:rPr>
            </w:pPr>
            <w:r w:rsidRPr="00BD0D63">
              <w:rPr>
                <w:rFonts w:eastAsia="Times New Roman"/>
                <w:b/>
                <w:lang w:eastAsia="pl-PL"/>
              </w:rPr>
              <w:t>W</w:t>
            </w:r>
          </w:p>
        </w:tc>
      </w:tr>
      <w:tr w:rsidR="00BD0D63" w:rsidTr="00CE415D">
        <w:tc>
          <w:tcPr>
            <w:tcW w:w="2181" w:type="dxa"/>
          </w:tcPr>
          <w:p w:rsidR="00BD0D63" w:rsidRPr="00BD0D63" w:rsidRDefault="00D560DF" w:rsidP="00D560DF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>
              <w:t>Poziom trudnośc</w:t>
            </w:r>
            <w:r w:rsidR="00BD0D63" w:rsidRPr="00BD0D63">
              <w:t>i</w:t>
            </w:r>
          </w:p>
        </w:tc>
        <w:tc>
          <w:tcPr>
            <w:tcW w:w="2072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bardzo </w:t>
            </w:r>
            <w:r w:rsidR="00655D01">
              <w:t>ł</w:t>
            </w:r>
            <w:r w:rsidR="00BD0D63" w:rsidRPr="00BD0D63">
              <w:t>atwe</w:t>
            </w:r>
          </w:p>
        </w:tc>
        <w:tc>
          <w:tcPr>
            <w:tcW w:w="2307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trudne, z</w:t>
            </w:r>
            <w:r w:rsidR="00655D01">
              <w:t>ł</w:t>
            </w:r>
            <w:r w:rsidR="00BD0D63" w:rsidRPr="00BD0D63">
              <w:t>o</w:t>
            </w:r>
            <w:r w:rsidR="00655D01">
              <w:t>ż</w:t>
            </w:r>
            <w:r w:rsidR="00BD0D63" w:rsidRPr="00BD0D63">
              <w:t>one</w:t>
            </w:r>
          </w:p>
        </w:tc>
        <w:tc>
          <w:tcPr>
            <w:tcW w:w="2500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 xml:space="preserve">– </w:t>
            </w:r>
            <w:r w:rsidR="00BD0D63" w:rsidRPr="00BD0D63">
              <w:t>bardzo trudne, skomplikowane</w:t>
            </w:r>
          </w:p>
        </w:tc>
      </w:tr>
      <w:tr w:rsidR="00BD0D63" w:rsidTr="00CE415D">
        <w:tc>
          <w:tcPr>
            <w:tcW w:w="2181" w:type="dxa"/>
          </w:tcPr>
          <w:p w:rsidR="00BD0D63" w:rsidRPr="00BD0D63" w:rsidRDefault="00BD0D63" w:rsidP="00D560DF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BD0D63">
              <w:t>Przydatno</w:t>
            </w:r>
            <w:r w:rsidR="00D560DF">
              <w:t>ś</w:t>
            </w:r>
            <w:r w:rsidR="00655D01">
              <w:t>ć</w:t>
            </w:r>
          </w:p>
        </w:tc>
        <w:tc>
          <w:tcPr>
            <w:tcW w:w="2072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praktyczne, przydatne w </w:t>
            </w:r>
            <w:r w:rsidR="00655D01">
              <w:t>ż</w:t>
            </w:r>
            <w:r w:rsidR="00BD0D63" w:rsidRPr="00BD0D63">
              <w:t>yciu</w:t>
            </w:r>
          </w:p>
        </w:tc>
        <w:tc>
          <w:tcPr>
            <w:tcW w:w="2307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ma</w:t>
            </w:r>
            <w:r w:rsidR="00655D01">
              <w:t>ł</w:t>
            </w:r>
            <w:r w:rsidR="00BD0D63" w:rsidRPr="00BD0D63">
              <w:t>o przydatne</w:t>
            </w:r>
          </w:p>
        </w:tc>
        <w:tc>
          <w:tcPr>
            <w:tcW w:w="2500" w:type="dxa"/>
          </w:tcPr>
          <w:p w:rsidR="00BD0D63" w:rsidRPr="00BD0D63" w:rsidRDefault="00D560DF" w:rsidP="004C28C0">
            <w:pPr>
              <w:autoSpaceDE w:val="0"/>
              <w:autoSpaceDN w:val="0"/>
              <w:adjustRightInd w:val="0"/>
              <w:rPr>
                <w:rFonts w:eastAsia="Times New Roman"/>
                <w:lang w:eastAsia="pl-PL"/>
              </w:rPr>
            </w:pPr>
            <w:r>
              <w:t xml:space="preserve">– </w:t>
            </w:r>
            <w:r w:rsidR="00BD0D63" w:rsidRPr="00BD0D63">
              <w:t>stosowane sporadycznie,niekonwencjonalne</w:t>
            </w:r>
          </w:p>
        </w:tc>
      </w:tr>
      <w:tr w:rsidR="00BD0D63" w:rsidTr="00CE415D">
        <w:tc>
          <w:tcPr>
            <w:tcW w:w="2181" w:type="dxa"/>
          </w:tcPr>
          <w:p w:rsidR="00BD0D63" w:rsidRPr="00BD0D63" w:rsidRDefault="00BD0D63" w:rsidP="00BD0D63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BD0D63">
              <w:t>Niezb</w:t>
            </w:r>
            <w:r w:rsidR="00655D01">
              <w:t>ę</w:t>
            </w:r>
            <w:r w:rsidR="00D560DF">
              <w:t>dnoś</w:t>
            </w:r>
            <w:r w:rsidR="00655D01">
              <w:t>ć</w:t>
            </w:r>
          </w:p>
        </w:tc>
        <w:tc>
          <w:tcPr>
            <w:tcW w:w="2072" w:type="dxa"/>
          </w:tcPr>
          <w:p w:rsidR="00BD0D63" w:rsidRPr="00BD0D63" w:rsidRDefault="00D560DF" w:rsidP="004C28C0">
            <w:pPr>
              <w:autoSpaceDE w:val="0"/>
              <w:autoSpaceDN w:val="0"/>
              <w:adjustRightInd w:val="0"/>
            </w:pPr>
            <w:r>
              <w:t xml:space="preserve">– </w:t>
            </w:r>
            <w:r w:rsidR="00BD0D63" w:rsidRPr="00BD0D63">
              <w:t>wymagane do dalszej nauki,post</w:t>
            </w:r>
            <w:r w:rsidR="00655D01">
              <w:t>ę</w:t>
            </w:r>
            <w:r w:rsidR="00BD0D63" w:rsidRPr="00BD0D63">
              <w:t>pów wiedzyi umiej</w:t>
            </w:r>
            <w:r w:rsidR="00655D01">
              <w:t>ę</w:t>
            </w:r>
            <w:r w:rsidR="00BD0D63" w:rsidRPr="00BD0D63">
              <w:t>tno</w:t>
            </w:r>
            <w:r>
              <w:t>ś</w:t>
            </w:r>
            <w:r w:rsidR="00BD0D63" w:rsidRPr="00BD0D63">
              <w:t>ci</w:t>
            </w:r>
          </w:p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kluczowe, elementarne</w:t>
            </w:r>
          </w:p>
        </w:tc>
        <w:tc>
          <w:tcPr>
            <w:tcW w:w="2307" w:type="dxa"/>
          </w:tcPr>
          <w:p w:rsidR="00BD0D63" w:rsidRPr="00BD0D63" w:rsidRDefault="00D560DF" w:rsidP="004C28C0">
            <w:pPr>
              <w:autoSpaceDE w:val="0"/>
              <w:autoSpaceDN w:val="0"/>
              <w:adjustRightInd w:val="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rozszerzaj</w:t>
            </w:r>
            <w:r w:rsidR="00655D01">
              <w:t>ą</w:t>
            </w:r>
            <w:r w:rsidR="00BD0D63" w:rsidRPr="00BD0D63">
              <w:t>ce, pog</w:t>
            </w:r>
            <w:r w:rsidR="00655D01">
              <w:t>łę</w:t>
            </w:r>
            <w:r w:rsidR="00BD0D63" w:rsidRPr="00BD0D63">
              <w:t>biaj</w:t>
            </w:r>
            <w:r w:rsidR="00655D01">
              <w:t>ą</w:t>
            </w:r>
            <w:r w:rsidR="00BD0D63" w:rsidRPr="00BD0D63">
              <w:t>cei systematyzuj</w:t>
            </w:r>
            <w:r w:rsidR="00655D01">
              <w:t>ą</w:t>
            </w:r>
            <w:r w:rsidR="00BD0D63" w:rsidRPr="00BD0D63">
              <w:t>ce zasóbwiedzy i umiej</w:t>
            </w:r>
            <w:r w:rsidR="00655D01">
              <w:t>ę</w:t>
            </w:r>
            <w:r>
              <w:t>tnośc</w:t>
            </w:r>
            <w:r w:rsidR="00BD0D63" w:rsidRPr="00BD0D63">
              <w:t>i</w:t>
            </w:r>
          </w:p>
        </w:tc>
        <w:tc>
          <w:tcPr>
            <w:tcW w:w="2500" w:type="dxa"/>
          </w:tcPr>
          <w:p w:rsidR="00BD0D63" w:rsidRPr="00BD0D63" w:rsidRDefault="00D560DF" w:rsidP="004C28C0">
            <w:pPr>
              <w:autoSpaceDE w:val="0"/>
              <w:autoSpaceDN w:val="0"/>
              <w:adjustRightInd w:val="0"/>
            </w:pPr>
            <w:r>
              <w:t xml:space="preserve">– </w:t>
            </w:r>
            <w:r w:rsidR="00BD0D63" w:rsidRPr="00BD0D63">
              <w:t>wybiegaj</w:t>
            </w:r>
            <w:r w:rsidR="00655D01">
              <w:t>ą</w:t>
            </w:r>
            <w:r w:rsidR="00BD0D63" w:rsidRPr="00BD0D63">
              <w:t>ce poza wiedz</w:t>
            </w:r>
            <w:r w:rsidR="00655D01">
              <w:t>ę</w:t>
            </w:r>
            <w:r w:rsidR="00BD0D63" w:rsidRPr="00BD0D63">
              <w:t>ogóln</w:t>
            </w:r>
            <w:r w:rsidR="00655D01">
              <w:t>ą</w:t>
            </w:r>
            <w:r w:rsidR="00BD0D63" w:rsidRPr="00BD0D63">
              <w:t xml:space="preserve"> z przedmiotu</w:t>
            </w:r>
          </w:p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>–</w:t>
            </w:r>
            <w:r w:rsidR="00BD0D63" w:rsidRPr="00BD0D63">
              <w:t xml:space="preserve"> specjalizuj</w:t>
            </w:r>
            <w:r w:rsidR="00655D01">
              <w:t>ą</w:t>
            </w:r>
            <w:r w:rsidR="00BD0D63" w:rsidRPr="00BD0D63">
              <w:t>ce</w:t>
            </w:r>
          </w:p>
        </w:tc>
      </w:tr>
      <w:tr w:rsidR="00BD0D63" w:rsidTr="004C28C0">
        <w:trPr>
          <w:trHeight w:val="1777"/>
        </w:trPr>
        <w:tc>
          <w:tcPr>
            <w:tcW w:w="2181" w:type="dxa"/>
          </w:tcPr>
          <w:p w:rsidR="00BD0D63" w:rsidRPr="00BD0D63" w:rsidRDefault="00BD0D63" w:rsidP="00D560DF">
            <w:pPr>
              <w:spacing w:after="120"/>
              <w:jc w:val="both"/>
              <w:rPr>
                <w:rFonts w:eastAsia="Times New Roman"/>
                <w:lang w:eastAsia="pl-PL"/>
              </w:rPr>
            </w:pPr>
            <w:r w:rsidRPr="00BD0D63">
              <w:t>Niezawodno</w:t>
            </w:r>
            <w:r w:rsidR="00D560DF">
              <w:t>ś</w:t>
            </w:r>
            <w:r w:rsidR="00655D01">
              <w:t>ć</w:t>
            </w:r>
          </w:p>
        </w:tc>
        <w:tc>
          <w:tcPr>
            <w:tcW w:w="2072" w:type="dxa"/>
          </w:tcPr>
          <w:p w:rsidR="00BD0D63" w:rsidRDefault="00D560DF" w:rsidP="004C28C0">
            <w:pPr>
              <w:autoSpaceDE w:val="0"/>
              <w:autoSpaceDN w:val="0"/>
              <w:adjustRightInd w:val="0"/>
            </w:pPr>
            <w:r>
              <w:t xml:space="preserve">– </w:t>
            </w:r>
            <w:r w:rsidR="00BD0D63" w:rsidRPr="00BD0D63">
              <w:t>empiryczne, racjonalne,sprawdzalne, powtarza</w:t>
            </w:r>
            <w:r>
              <w:t>lne</w:t>
            </w:r>
          </w:p>
          <w:p w:rsidR="00D560DF" w:rsidRPr="00BD0D63" w:rsidRDefault="00D560DF" w:rsidP="004C28C0">
            <w:pPr>
              <w:autoSpaceDE w:val="0"/>
              <w:autoSpaceDN w:val="0"/>
              <w:adjustRightInd w:val="0"/>
              <w:rPr>
                <w:rFonts w:eastAsia="Times New Roman"/>
                <w:lang w:eastAsia="pl-PL"/>
              </w:rPr>
            </w:pPr>
            <w:r>
              <w:t>– wdrażane w praktyce</w:t>
            </w:r>
          </w:p>
        </w:tc>
        <w:tc>
          <w:tcPr>
            <w:tcW w:w="2307" w:type="dxa"/>
          </w:tcPr>
          <w:p w:rsidR="00BD0D63" w:rsidRPr="00BD0D63" w:rsidRDefault="00D560DF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 xml:space="preserve">– </w:t>
            </w:r>
            <w:r w:rsidR="00BD0D63" w:rsidRPr="00BD0D63">
              <w:t>problematyczne, z</w:t>
            </w:r>
            <w:r w:rsidR="00655D01">
              <w:t>ł</w:t>
            </w:r>
            <w:r w:rsidR="00BD0D63" w:rsidRPr="00BD0D63">
              <w:t>o</w:t>
            </w:r>
            <w:r w:rsidR="00655D01">
              <w:t>ż</w:t>
            </w:r>
            <w:r w:rsidR="00BD0D63" w:rsidRPr="00BD0D63">
              <w:t>one</w:t>
            </w:r>
          </w:p>
        </w:tc>
        <w:tc>
          <w:tcPr>
            <w:tcW w:w="2500" w:type="dxa"/>
          </w:tcPr>
          <w:p w:rsidR="00BD0D63" w:rsidRPr="00BD0D63" w:rsidRDefault="004C28C0" w:rsidP="004C28C0">
            <w:pPr>
              <w:spacing w:after="120"/>
              <w:rPr>
                <w:rFonts w:eastAsia="Times New Roman"/>
                <w:lang w:eastAsia="pl-PL"/>
              </w:rPr>
            </w:pPr>
            <w:r>
              <w:t xml:space="preserve">– </w:t>
            </w:r>
            <w:r w:rsidR="00BD0D63" w:rsidRPr="00BD0D63">
              <w:t>hipotetyczne, prawdopodobne</w:t>
            </w:r>
          </w:p>
        </w:tc>
      </w:tr>
    </w:tbl>
    <w:p w:rsidR="00543A01" w:rsidRPr="00587214" w:rsidRDefault="00543A01" w:rsidP="00272BBA">
      <w:pPr>
        <w:spacing w:after="120"/>
        <w:jc w:val="both"/>
        <w:rPr>
          <w:rFonts w:eastAsia="Times New Roman"/>
          <w:color w:val="000000"/>
          <w:sz w:val="20"/>
          <w:szCs w:val="20"/>
          <w:lang w:eastAsia="pl-PL"/>
        </w:rPr>
      </w:pPr>
      <w:r w:rsidRPr="00587214">
        <w:rPr>
          <w:rFonts w:eastAsia="Times New Roman"/>
          <w:color w:val="000000"/>
          <w:sz w:val="20"/>
          <w:szCs w:val="20"/>
          <w:lang w:eastAsia="pl-PL"/>
        </w:rPr>
        <w:t>Opracowanie na podstawie: B. Niemierko,</w:t>
      </w:r>
      <w:r w:rsidRPr="00587214">
        <w:rPr>
          <w:rFonts w:eastAsia="Times New Roman"/>
          <w:i/>
          <w:color w:val="000000"/>
          <w:sz w:val="20"/>
          <w:szCs w:val="20"/>
          <w:lang w:eastAsia="pl-PL"/>
        </w:rPr>
        <w:t xml:space="preserve"> Mi</w:t>
      </w:r>
      <w:r w:rsidR="004528D0" w:rsidRPr="00587214">
        <w:rPr>
          <w:rFonts w:eastAsia="Times New Roman"/>
          <w:i/>
          <w:color w:val="000000"/>
          <w:sz w:val="20"/>
          <w:szCs w:val="20"/>
          <w:lang w:eastAsia="pl-PL"/>
        </w:rPr>
        <w:t>ę</w:t>
      </w:r>
      <w:r w:rsidRPr="00587214">
        <w:rPr>
          <w:rFonts w:eastAsia="Times New Roman"/>
          <w:i/>
          <w:color w:val="000000"/>
          <w:sz w:val="20"/>
          <w:szCs w:val="20"/>
          <w:lang w:eastAsia="pl-PL"/>
        </w:rPr>
        <w:t>dzy ocen</w:t>
      </w:r>
      <w:r w:rsidR="004528D0" w:rsidRPr="00587214">
        <w:rPr>
          <w:rFonts w:eastAsia="Times New Roman"/>
          <w:i/>
          <w:color w:val="000000"/>
          <w:sz w:val="20"/>
          <w:szCs w:val="20"/>
          <w:lang w:eastAsia="pl-PL"/>
        </w:rPr>
        <w:t>ą</w:t>
      </w:r>
      <w:r w:rsidRPr="00587214">
        <w:rPr>
          <w:rFonts w:eastAsia="Times New Roman"/>
          <w:i/>
          <w:color w:val="000000"/>
          <w:sz w:val="20"/>
          <w:szCs w:val="20"/>
          <w:lang w:eastAsia="pl-PL"/>
        </w:rPr>
        <w:t xml:space="preserve"> szkoln</w:t>
      </w:r>
      <w:r w:rsidR="004528D0" w:rsidRPr="00587214">
        <w:rPr>
          <w:rFonts w:eastAsia="Times New Roman"/>
          <w:i/>
          <w:color w:val="000000"/>
          <w:sz w:val="20"/>
          <w:szCs w:val="20"/>
          <w:lang w:eastAsia="pl-PL"/>
        </w:rPr>
        <w:t>ą</w:t>
      </w:r>
      <w:r w:rsidRPr="00587214">
        <w:rPr>
          <w:rFonts w:eastAsia="Times New Roman"/>
          <w:i/>
          <w:color w:val="000000"/>
          <w:sz w:val="20"/>
          <w:szCs w:val="20"/>
          <w:lang w:eastAsia="pl-PL"/>
        </w:rPr>
        <w:t xml:space="preserve"> a dydaktyk</w:t>
      </w:r>
      <w:r w:rsidR="004528D0" w:rsidRPr="00587214">
        <w:rPr>
          <w:rFonts w:eastAsia="Times New Roman"/>
          <w:i/>
          <w:color w:val="000000"/>
          <w:sz w:val="20"/>
          <w:szCs w:val="20"/>
          <w:lang w:eastAsia="pl-PL"/>
        </w:rPr>
        <w:t>ą</w:t>
      </w:r>
      <w:r w:rsidRPr="00587214">
        <w:rPr>
          <w:rFonts w:eastAsia="Times New Roman"/>
          <w:color w:val="000000"/>
          <w:sz w:val="20"/>
          <w:szCs w:val="20"/>
          <w:lang w:eastAsia="pl-PL"/>
        </w:rPr>
        <w:t>, WSiP, Warszawa1999.</w:t>
      </w:r>
    </w:p>
    <w:p w:rsidR="00543A01" w:rsidRDefault="00543A01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</w:p>
    <w:p w:rsidR="00543A01" w:rsidRPr="003A5182" w:rsidRDefault="00075CCD" w:rsidP="00272BBA">
      <w:pPr>
        <w:spacing w:after="120"/>
        <w:jc w:val="both"/>
        <w:rPr>
          <w:rFonts w:eastAsia="Times New Roman"/>
          <w:b/>
          <w:color w:val="000000"/>
          <w:sz w:val="26"/>
          <w:lang w:eastAsia="pl-PL"/>
        </w:rPr>
      </w:pPr>
      <w:r w:rsidRPr="00603C79">
        <w:rPr>
          <w:rFonts w:eastAsia="Times New Roman"/>
          <w:b/>
          <w:color w:val="000000"/>
          <w:sz w:val="26"/>
          <w:lang w:eastAsia="pl-PL"/>
        </w:rPr>
        <w:t>Kontrola i ocena osi</w:t>
      </w:r>
      <w:r w:rsidR="004528D0" w:rsidRPr="00603C79">
        <w:rPr>
          <w:rFonts w:eastAsia="Times New Roman"/>
          <w:b/>
          <w:color w:val="000000"/>
          <w:sz w:val="26"/>
          <w:lang w:eastAsia="pl-PL"/>
        </w:rPr>
        <w:t>ą</w:t>
      </w:r>
      <w:r w:rsidRPr="00603C79">
        <w:rPr>
          <w:rFonts w:eastAsia="Times New Roman"/>
          <w:b/>
          <w:color w:val="000000"/>
          <w:sz w:val="26"/>
          <w:lang w:eastAsia="pl-PL"/>
        </w:rPr>
        <w:t>gni</w:t>
      </w:r>
      <w:r w:rsidR="004528D0" w:rsidRPr="00603C79">
        <w:rPr>
          <w:rFonts w:eastAsia="Times New Roman"/>
          <w:b/>
          <w:color w:val="000000"/>
          <w:sz w:val="26"/>
          <w:lang w:eastAsia="pl-PL"/>
        </w:rPr>
        <w:t>ęć</w:t>
      </w:r>
      <w:r w:rsidRPr="00603C79">
        <w:rPr>
          <w:rFonts w:eastAsia="Times New Roman"/>
          <w:b/>
          <w:color w:val="000000"/>
          <w:sz w:val="26"/>
          <w:lang w:eastAsia="pl-PL"/>
        </w:rPr>
        <w:t xml:space="preserve"> uczni</w:t>
      </w:r>
      <w:r w:rsidR="004528D0" w:rsidRPr="00603C79">
        <w:rPr>
          <w:rFonts w:eastAsia="Times New Roman"/>
          <w:b/>
          <w:color w:val="000000"/>
          <w:sz w:val="26"/>
          <w:lang w:eastAsia="pl-PL"/>
        </w:rPr>
        <w:t>ó</w:t>
      </w:r>
      <w:r w:rsidRPr="00603C79">
        <w:rPr>
          <w:rFonts w:eastAsia="Times New Roman"/>
          <w:b/>
          <w:color w:val="000000"/>
          <w:sz w:val="26"/>
          <w:lang w:eastAsia="pl-PL"/>
        </w:rPr>
        <w:t>w, zasady i kryteria oceniania</w:t>
      </w:r>
    </w:p>
    <w:p w:rsidR="00075CCD" w:rsidRDefault="00075CCD" w:rsidP="00272BBA">
      <w:pPr>
        <w:spacing w:after="120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Systematycznej, planowej kontroli i ocenie podlegaj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wszystkie formy aktywno</w:t>
      </w:r>
      <w:r w:rsidR="004528D0">
        <w:rPr>
          <w:rFonts w:eastAsia="Times New Roman"/>
          <w:color w:val="000000"/>
          <w:lang w:eastAsia="pl-PL"/>
        </w:rPr>
        <w:t>ś</w:t>
      </w:r>
      <w:r w:rsidRPr="00075CCD">
        <w:rPr>
          <w:rFonts w:eastAsia="Times New Roman"/>
          <w:color w:val="000000"/>
          <w:lang w:eastAsia="pl-PL"/>
        </w:rPr>
        <w:t>ci uczni</w:t>
      </w:r>
      <w:r w:rsidR="004528D0">
        <w:rPr>
          <w:rFonts w:eastAsia="Times New Roman"/>
          <w:color w:val="000000"/>
          <w:lang w:eastAsia="pl-PL"/>
        </w:rPr>
        <w:t>ów: wypowiedzi</w:t>
      </w:r>
      <w:r w:rsidR="00A15706">
        <w:rPr>
          <w:rFonts w:eastAsia="Times New Roman"/>
          <w:color w:val="000000"/>
          <w:lang w:eastAsia="pl-PL"/>
        </w:rPr>
        <w:t>,</w:t>
      </w:r>
      <w:r w:rsidR="004528D0">
        <w:rPr>
          <w:rFonts w:eastAsia="Times New Roman"/>
          <w:color w:val="000000"/>
          <w:lang w:eastAsia="pl-PL"/>
        </w:rPr>
        <w:t xml:space="preserve"> czynnoś</w:t>
      </w:r>
      <w:r w:rsidRPr="00075CCD">
        <w:rPr>
          <w:rFonts w:eastAsia="Times New Roman"/>
          <w:color w:val="000000"/>
          <w:lang w:eastAsia="pl-PL"/>
        </w:rPr>
        <w:t>ci polecone przez nauczyciela</w:t>
      </w:r>
      <w:r w:rsidR="00A15706">
        <w:rPr>
          <w:rFonts w:eastAsia="Times New Roman"/>
          <w:color w:val="000000"/>
          <w:lang w:eastAsia="pl-PL"/>
        </w:rPr>
        <w:t>,</w:t>
      </w:r>
      <w:r w:rsidRPr="00075CCD">
        <w:rPr>
          <w:rFonts w:eastAsia="Times New Roman"/>
          <w:color w:val="000000"/>
          <w:lang w:eastAsia="pl-PL"/>
        </w:rPr>
        <w:t xml:space="preserve"> wytwory pracy (albumy tematyczne, mapy, schematy,</w:t>
      </w:r>
      <w:r w:rsidR="004528D0">
        <w:rPr>
          <w:rFonts w:eastAsia="Times New Roman"/>
          <w:color w:val="000000"/>
          <w:lang w:eastAsia="pl-PL"/>
        </w:rPr>
        <w:t xml:space="preserve"> wykresy, katalogi itp.)</w:t>
      </w:r>
      <w:r w:rsidR="00A15706">
        <w:rPr>
          <w:rFonts w:eastAsia="Times New Roman"/>
          <w:color w:val="000000"/>
          <w:lang w:eastAsia="pl-PL"/>
        </w:rPr>
        <w:t>,</w:t>
      </w:r>
      <w:r w:rsidR="004528D0">
        <w:rPr>
          <w:rFonts w:eastAsia="Times New Roman"/>
          <w:color w:val="000000"/>
          <w:lang w:eastAsia="pl-PL"/>
        </w:rPr>
        <w:t xml:space="preserve"> odpo</w:t>
      </w:r>
      <w:r w:rsidR="00A15706">
        <w:rPr>
          <w:rFonts w:eastAsia="Times New Roman"/>
          <w:color w:val="000000"/>
          <w:lang w:eastAsia="pl-PL"/>
        </w:rPr>
        <w:t>wiedzi,</w:t>
      </w:r>
      <w:r w:rsidRPr="00075CCD">
        <w:rPr>
          <w:rFonts w:eastAsia="Times New Roman"/>
          <w:color w:val="000000"/>
          <w:lang w:eastAsia="pl-PL"/>
        </w:rPr>
        <w:t xml:space="preserve"> rozwi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zywanie krzy</w:t>
      </w:r>
      <w:r w:rsidR="004528D0">
        <w:rPr>
          <w:rFonts w:eastAsia="Times New Roman"/>
          <w:color w:val="000000"/>
          <w:lang w:eastAsia="pl-PL"/>
        </w:rPr>
        <w:t>żó</w:t>
      </w:r>
      <w:r w:rsidR="00A15706">
        <w:rPr>
          <w:rFonts w:eastAsia="Times New Roman"/>
          <w:color w:val="000000"/>
          <w:lang w:eastAsia="pl-PL"/>
        </w:rPr>
        <w:t>wek,</w:t>
      </w:r>
      <w:r w:rsidRPr="00075CCD">
        <w:rPr>
          <w:rFonts w:eastAsia="Times New Roman"/>
          <w:color w:val="000000"/>
          <w:lang w:eastAsia="pl-PL"/>
        </w:rPr>
        <w:t xml:space="preserve"> kartk</w:t>
      </w:r>
      <w:r w:rsidR="004528D0">
        <w:rPr>
          <w:rFonts w:eastAsia="Times New Roman"/>
          <w:color w:val="000000"/>
          <w:lang w:eastAsia="pl-PL"/>
        </w:rPr>
        <w:t>ó</w:t>
      </w:r>
      <w:r w:rsidR="00A15706">
        <w:rPr>
          <w:rFonts w:eastAsia="Times New Roman"/>
          <w:color w:val="000000"/>
          <w:lang w:eastAsia="pl-PL"/>
        </w:rPr>
        <w:t>wki, sprawdziany, testy,</w:t>
      </w:r>
      <w:r w:rsidRPr="00075CCD">
        <w:rPr>
          <w:rFonts w:eastAsia="Times New Roman"/>
          <w:color w:val="000000"/>
          <w:lang w:eastAsia="pl-PL"/>
        </w:rPr>
        <w:t xml:space="preserve"> aktywno</w:t>
      </w:r>
      <w:r w:rsidR="004528D0">
        <w:rPr>
          <w:rFonts w:eastAsia="Times New Roman"/>
          <w:color w:val="000000"/>
          <w:lang w:eastAsia="pl-PL"/>
        </w:rPr>
        <w:t>ść</w:t>
      </w:r>
      <w:r w:rsidRPr="00075CCD">
        <w:rPr>
          <w:rFonts w:eastAsia="Times New Roman"/>
          <w:color w:val="000000"/>
          <w:lang w:eastAsia="pl-PL"/>
        </w:rPr>
        <w:t xml:space="preserve"> na zaj</w:t>
      </w:r>
      <w:r w:rsidR="004528D0">
        <w:rPr>
          <w:rFonts w:eastAsia="Times New Roman"/>
          <w:color w:val="000000"/>
          <w:lang w:eastAsia="pl-PL"/>
        </w:rPr>
        <w:t>ę</w:t>
      </w:r>
      <w:r w:rsidRPr="00075CCD">
        <w:rPr>
          <w:rFonts w:eastAsia="Times New Roman"/>
          <w:color w:val="000000"/>
          <w:lang w:eastAsia="pl-PL"/>
        </w:rPr>
        <w:t xml:space="preserve">ciach (uczestnictwo w dramie, </w:t>
      </w:r>
      <w:r w:rsidR="004528D0">
        <w:rPr>
          <w:rFonts w:eastAsia="Times New Roman"/>
          <w:color w:val="000000"/>
          <w:lang w:eastAsia="pl-PL"/>
        </w:rPr>
        <w:t>ć</w:t>
      </w:r>
      <w:r w:rsidRPr="00075CCD">
        <w:rPr>
          <w:rFonts w:eastAsia="Times New Roman"/>
          <w:color w:val="000000"/>
          <w:lang w:eastAsia="pl-PL"/>
        </w:rPr>
        <w:t>wiczeniach, dyskusji – poprawno</w:t>
      </w:r>
      <w:r w:rsidR="004528D0">
        <w:rPr>
          <w:rFonts w:eastAsia="Times New Roman"/>
          <w:color w:val="000000"/>
          <w:lang w:eastAsia="pl-PL"/>
        </w:rPr>
        <w:t>ść</w:t>
      </w:r>
      <w:r w:rsidRPr="00075CCD">
        <w:rPr>
          <w:rFonts w:eastAsia="Times New Roman"/>
          <w:color w:val="000000"/>
          <w:lang w:eastAsia="pl-PL"/>
        </w:rPr>
        <w:t xml:space="preserve"> działania, logika argumentacji, oryginalno</w:t>
      </w:r>
      <w:r w:rsidR="004528D0">
        <w:rPr>
          <w:rFonts w:eastAsia="Times New Roman"/>
          <w:color w:val="000000"/>
          <w:lang w:eastAsia="pl-PL"/>
        </w:rPr>
        <w:t>ść</w:t>
      </w:r>
      <w:r w:rsidR="00F75879">
        <w:rPr>
          <w:rFonts w:eastAsia="Times New Roman"/>
          <w:color w:val="000000"/>
          <w:lang w:eastAsia="pl-PL"/>
        </w:rPr>
        <w:t xml:space="preserve"> i </w:t>
      </w:r>
      <w:r w:rsidRPr="00075CCD">
        <w:rPr>
          <w:rFonts w:eastAsia="Times New Roman"/>
          <w:color w:val="000000"/>
          <w:lang w:eastAsia="pl-PL"/>
        </w:rPr>
        <w:t>przydatno</w:t>
      </w:r>
      <w:r w:rsidR="004528D0">
        <w:rPr>
          <w:rFonts w:eastAsia="Times New Roman"/>
          <w:color w:val="000000"/>
          <w:lang w:eastAsia="pl-PL"/>
        </w:rPr>
        <w:t>ść</w:t>
      </w:r>
      <w:r w:rsidRPr="00075CCD">
        <w:rPr>
          <w:rFonts w:eastAsia="Times New Roman"/>
          <w:color w:val="000000"/>
          <w:lang w:eastAsia="pl-PL"/>
        </w:rPr>
        <w:t xml:space="preserve"> proponowanych rozwi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za</w:t>
      </w:r>
      <w:r w:rsidR="004528D0">
        <w:rPr>
          <w:rFonts w:eastAsia="Times New Roman"/>
          <w:color w:val="000000"/>
          <w:lang w:eastAsia="pl-PL"/>
        </w:rPr>
        <w:t>ń</w:t>
      </w:r>
      <w:r w:rsidR="00A15706">
        <w:rPr>
          <w:rFonts w:eastAsia="Times New Roman"/>
          <w:color w:val="000000"/>
          <w:lang w:eastAsia="pl-PL"/>
        </w:rPr>
        <w:t>),</w:t>
      </w:r>
      <w:r w:rsidRPr="00075CCD">
        <w:rPr>
          <w:rFonts w:eastAsia="Times New Roman"/>
          <w:color w:val="000000"/>
          <w:lang w:eastAsia="pl-PL"/>
        </w:rPr>
        <w:t xml:space="preserve"> zachowanie w trakcie zaj</w:t>
      </w:r>
      <w:r w:rsidR="004528D0">
        <w:rPr>
          <w:rFonts w:eastAsia="Times New Roman"/>
          <w:color w:val="000000"/>
          <w:lang w:eastAsia="pl-PL"/>
        </w:rPr>
        <w:t>ęć</w:t>
      </w:r>
      <w:r w:rsidRPr="00075CCD">
        <w:rPr>
          <w:rFonts w:eastAsia="Times New Roman"/>
          <w:color w:val="000000"/>
          <w:lang w:eastAsia="pl-PL"/>
        </w:rPr>
        <w:t xml:space="preserve"> – obserwacja uczestnicz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ca (gł</w:t>
      </w:r>
      <w:r w:rsidR="004528D0">
        <w:rPr>
          <w:rFonts w:eastAsia="Times New Roman"/>
          <w:color w:val="000000"/>
          <w:lang w:eastAsia="pl-PL"/>
        </w:rPr>
        <w:t>ó</w:t>
      </w:r>
      <w:r w:rsidRPr="00075CCD">
        <w:rPr>
          <w:rFonts w:eastAsia="Times New Roman"/>
          <w:color w:val="000000"/>
          <w:lang w:eastAsia="pl-PL"/>
        </w:rPr>
        <w:t>wnie w sferze postaw).</w:t>
      </w:r>
    </w:p>
    <w:p w:rsidR="00075CCD" w:rsidRDefault="00075CCD" w:rsidP="004C28C0">
      <w:pPr>
        <w:spacing w:after="0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Wszystkie oceny nale</w:t>
      </w:r>
      <w:r w:rsidR="004528D0">
        <w:rPr>
          <w:rFonts w:eastAsia="Times New Roman"/>
          <w:color w:val="000000"/>
          <w:lang w:eastAsia="pl-PL"/>
        </w:rPr>
        <w:t>ż</w:t>
      </w:r>
      <w:r w:rsidRPr="00075CCD">
        <w:rPr>
          <w:rFonts w:eastAsia="Times New Roman"/>
          <w:color w:val="000000"/>
          <w:lang w:eastAsia="pl-PL"/>
        </w:rPr>
        <w:t>y opiera</w:t>
      </w:r>
      <w:r w:rsidR="004528D0">
        <w:rPr>
          <w:rFonts w:eastAsia="Times New Roman"/>
          <w:color w:val="000000"/>
          <w:lang w:eastAsia="pl-PL"/>
        </w:rPr>
        <w:t>ć</w:t>
      </w:r>
      <w:r w:rsidRPr="00075CCD">
        <w:rPr>
          <w:rFonts w:eastAsia="Times New Roman"/>
          <w:color w:val="000000"/>
          <w:lang w:eastAsia="pl-PL"/>
        </w:rPr>
        <w:t xml:space="preserve"> na czytelnych kryteriach i powszechnie obowi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zuj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cych zasadach. Oto one:</w:t>
      </w:r>
    </w:p>
    <w:p w:rsid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Szczeg</w:t>
      </w:r>
      <w:r w:rsidR="004528D0">
        <w:rPr>
          <w:rFonts w:eastAsia="Times New Roman"/>
          <w:color w:val="000000"/>
          <w:lang w:eastAsia="pl-PL"/>
        </w:rPr>
        <w:t>ó</w:t>
      </w:r>
      <w:r w:rsidRPr="00075CCD">
        <w:rPr>
          <w:rFonts w:eastAsia="Times New Roman"/>
          <w:color w:val="000000"/>
          <w:lang w:eastAsia="pl-PL"/>
        </w:rPr>
        <w:t>łowo okre</w:t>
      </w:r>
      <w:r w:rsidR="004528D0">
        <w:rPr>
          <w:rFonts w:eastAsia="Times New Roman"/>
          <w:color w:val="000000"/>
          <w:lang w:eastAsia="pl-PL"/>
        </w:rPr>
        <w:t>ś</w:t>
      </w:r>
      <w:r w:rsidRPr="00075CCD">
        <w:rPr>
          <w:rFonts w:eastAsia="Times New Roman"/>
          <w:color w:val="000000"/>
          <w:lang w:eastAsia="pl-PL"/>
        </w:rPr>
        <w:t>lone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wymagania na konkretne oceny szkolne.</w:t>
      </w:r>
    </w:p>
    <w:p w:rsidR="00075CCD" w:rsidRP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Wymienione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wszystkie formy kontroli stopnia opanowania materiału ora</w:t>
      </w:r>
      <w:r>
        <w:rPr>
          <w:rFonts w:eastAsia="Times New Roman"/>
          <w:color w:val="000000"/>
          <w:lang w:eastAsia="pl-PL"/>
        </w:rPr>
        <w:t>z post</w:t>
      </w:r>
      <w:r w:rsidR="004528D0">
        <w:rPr>
          <w:rFonts w:eastAsia="Times New Roman"/>
          <w:color w:val="000000"/>
          <w:lang w:eastAsia="pl-PL"/>
        </w:rPr>
        <w:t>ę</w:t>
      </w:r>
      <w:r>
        <w:rPr>
          <w:rFonts w:eastAsia="Times New Roman"/>
          <w:color w:val="000000"/>
          <w:lang w:eastAsia="pl-PL"/>
        </w:rPr>
        <w:t>p</w:t>
      </w:r>
      <w:r w:rsidR="004528D0">
        <w:rPr>
          <w:rFonts w:eastAsia="Times New Roman"/>
          <w:color w:val="000000"/>
          <w:lang w:eastAsia="pl-PL"/>
        </w:rPr>
        <w:t>ó</w:t>
      </w:r>
      <w:r>
        <w:rPr>
          <w:rFonts w:eastAsia="Times New Roman"/>
          <w:color w:val="000000"/>
          <w:lang w:eastAsia="pl-PL"/>
        </w:rPr>
        <w:t>w w nauce (klas</w:t>
      </w:r>
      <w:r w:rsidR="004528D0">
        <w:rPr>
          <w:rFonts w:eastAsia="Times New Roman"/>
          <w:color w:val="000000"/>
          <w:lang w:eastAsia="pl-PL"/>
        </w:rPr>
        <w:t>ó</w:t>
      </w:r>
      <w:r>
        <w:rPr>
          <w:rFonts w:eastAsia="Times New Roman"/>
          <w:color w:val="000000"/>
          <w:lang w:eastAsia="pl-PL"/>
        </w:rPr>
        <w:t xml:space="preserve">wka, </w:t>
      </w:r>
      <w:r w:rsidRPr="00075CCD">
        <w:rPr>
          <w:rFonts w:eastAsia="Times New Roman"/>
          <w:color w:val="000000"/>
          <w:lang w:eastAsia="pl-PL"/>
        </w:rPr>
        <w:t>kartk</w:t>
      </w:r>
      <w:r w:rsidR="004528D0">
        <w:rPr>
          <w:rFonts w:eastAsia="Times New Roman"/>
          <w:color w:val="000000"/>
          <w:lang w:eastAsia="pl-PL"/>
        </w:rPr>
        <w:t>ó</w:t>
      </w:r>
      <w:r w:rsidRPr="00075CCD">
        <w:rPr>
          <w:rFonts w:eastAsia="Times New Roman"/>
          <w:color w:val="000000"/>
          <w:lang w:eastAsia="pl-PL"/>
        </w:rPr>
        <w:t xml:space="preserve">wka, </w:t>
      </w:r>
      <w:r w:rsidR="006C45AF">
        <w:rPr>
          <w:rFonts w:eastAsia="Times New Roman"/>
          <w:color w:val="000000"/>
          <w:lang w:eastAsia="pl-PL"/>
        </w:rPr>
        <w:t>odpowiedź ustna itd.).</w:t>
      </w:r>
    </w:p>
    <w:p w:rsidR="006C45AF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Formy te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bardzo dokładnie zdefiniowane, a dopuszczalno</w:t>
      </w:r>
      <w:r w:rsidR="004528D0">
        <w:rPr>
          <w:rFonts w:eastAsia="Times New Roman"/>
          <w:color w:val="000000"/>
          <w:lang w:eastAsia="pl-PL"/>
        </w:rPr>
        <w:t>ść</w:t>
      </w:r>
      <w:r w:rsidRPr="00075CCD">
        <w:rPr>
          <w:rFonts w:eastAsia="Times New Roman"/>
          <w:color w:val="000000"/>
          <w:lang w:eastAsia="pl-PL"/>
        </w:rPr>
        <w:t xml:space="preserve"> ich u</w:t>
      </w:r>
      <w:r w:rsidR="004528D0">
        <w:rPr>
          <w:rFonts w:eastAsia="Times New Roman"/>
          <w:color w:val="000000"/>
          <w:lang w:eastAsia="pl-PL"/>
        </w:rPr>
        <w:t>ż</w:t>
      </w:r>
      <w:r w:rsidRPr="00075CCD">
        <w:rPr>
          <w:rFonts w:eastAsia="Times New Roman"/>
          <w:color w:val="000000"/>
          <w:lang w:eastAsia="pl-PL"/>
        </w:rPr>
        <w:t>ycia jest tak</w:t>
      </w:r>
      <w:r w:rsidR="004528D0">
        <w:rPr>
          <w:rFonts w:eastAsia="Times New Roman"/>
          <w:color w:val="000000"/>
          <w:lang w:eastAsia="pl-PL"/>
        </w:rPr>
        <w:t>że wyraź</w:t>
      </w:r>
      <w:r w:rsidRPr="00075CCD">
        <w:rPr>
          <w:rFonts w:eastAsia="Times New Roman"/>
          <w:color w:val="000000"/>
          <w:lang w:eastAsia="pl-PL"/>
        </w:rPr>
        <w:t>nie wskazana. Na przykład:</w:t>
      </w:r>
    </w:p>
    <w:p w:rsidR="006C45AF" w:rsidRDefault="00075CCD" w:rsidP="004C28C0">
      <w:pPr>
        <w:pStyle w:val="Akapitzlist"/>
        <w:spacing w:after="120"/>
        <w:ind w:left="426" w:hanging="142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• odpowiedź ustna mo</w:t>
      </w:r>
      <w:r w:rsidR="004528D0">
        <w:rPr>
          <w:rFonts w:eastAsia="Times New Roman"/>
          <w:color w:val="000000"/>
          <w:lang w:eastAsia="pl-PL"/>
        </w:rPr>
        <w:t>ż</w:t>
      </w:r>
      <w:r w:rsidRPr="00075CCD">
        <w:rPr>
          <w:rFonts w:eastAsia="Times New Roman"/>
          <w:color w:val="000000"/>
          <w:lang w:eastAsia="pl-PL"/>
        </w:rPr>
        <w:t>e mie</w:t>
      </w:r>
      <w:r w:rsidR="004528D0">
        <w:rPr>
          <w:rFonts w:eastAsia="Times New Roman"/>
          <w:color w:val="000000"/>
          <w:lang w:eastAsia="pl-PL"/>
        </w:rPr>
        <w:t>ć</w:t>
      </w:r>
      <w:r w:rsidRPr="00075CCD">
        <w:rPr>
          <w:rFonts w:eastAsia="Times New Roman"/>
          <w:color w:val="000000"/>
          <w:lang w:eastAsia="pl-PL"/>
        </w:rPr>
        <w:t xml:space="preserve"> miejsce po ka</w:t>
      </w:r>
      <w:r w:rsidR="004528D0">
        <w:rPr>
          <w:rFonts w:eastAsia="Times New Roman"/>
          <w:color w:val="000000"/>
          <w:lang w:eastAsia="pl-PL"/>
        </w:rPr>
        <w:t>ż</w:t>
      </w:r>
      <w:r w:rsidRPr="00075CCD">
        <w:rPr>
          <w:rFonts w:eastAsia="Times New Roman"/>
          <w:color w:val="000000"/>
          <w:lang w:eastAsia="pl-PL"/>
        </w:rPr>
        <w:t>dej lekcji danego przedmiotu; jej zakres obejmuje problematyk</w:t>
      </w:r>
      <w:r w:rsidR="004528D0">
        <w:rPr>
          <w:rFonts w:eastAsia="Times New Roman"/>
          <w:color w:val="000000"/>
          <w:lang w:eastAsia="pl-PL"/>
        </w:rPr>
        <w:t>ę</w:t>
      </w:r>
      <w:r w:rsidRPr="00075CCD">
        <w:rPr>
          <w:rFonts w:eastAsia="Times New Roman"/>
          <w:color w:val="000000"/>
          <w:lang w:eastAsia="pl-PL"/>
        </w:rPr>
        <w:t xml:space="preserve"> trzech ostatnich zaj</w:t>
      </w:r>
      <w:r w:rsidR="004528D0">
        <w:rPr>
          <w:rFonts w:eastAsia="Times New Roman"/>
          <w:color w:val="000000"/>
          <w:lang w:eastAsia="pl-PL"/>
        </w:rPr>
        <w:t>ęć</w:t>
      </w:r>
      <w:r w:rsidRPr="00075CCD">
        <w:rPr>
          <w:rFonts w:eastAsia="Times New Roman"/>
          <w:color w:val="000000"/>
          <w:lang w:eastAsia="pl-PL"/>
        </w:rPr>
        <w:t>;</w:t>
      </w:r>
    </w:p>
    <w:p w:rsidR="00075CCD" w:rsidRPr="00075CCD" w:rsidRDefault="00075CCD" w:rsidP="004C28C0">
      <w:pPr>
        <w:pStyle w:val="Akapitzlist"/>
        <w:spacing w:after="120"/>
        <w:ind w:left="426" w:hanging="142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lastRenderedPageBreak/>
        <w:t>• praca klasowa – forma kontroli ko</w:t>
      </w:r>
      <w:r w:rsidR="004528D0">
        <w:rPr>
          <w:rFonts w:eastAsia="Times New Roman"/>
          <w:color w:val="000000"/>
          <w:lang w:eastAsia="pl-PL"/>
        </w:rPr>
        <w:t>ń</w:t>
      </w:r>
      <w:r w:rsidRPr="00075CCD">
        <w:rPr>
          <w:rFonts w:eastAsia="Times New Roman"/>
          <w:color w:val="000000"/>
          <w:lang w:eastAsia="pl-PL"/>
        </w:rPr>
        <w:t>cz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ca działy programu; jest pisana po uprz</w:t>
      </w:r>
      <w:r>
        <w:rPr>
          <w:rFonts w:eastAsia="Times New Roman"/>
          <w:color w:val="000000"/>
          <w:lang w:eastAsia="pl-PL"/>
        </w:rPr>
        <w:t>edniej zapowiedzi, z wyprzedze</w:t>
      </w:r>
      <w:r w:rsidRPr="00075CCD">
        <w:rPr>
          <w:rFonts w:eastAsia="Times New Roman"/>
          <w:color w:val="000000"/>
          <w:lang w:eastAsia="pl-PL"/>
        </w:rPr>
        <w:t>niem co najmniej 7 dni. Poprzedzona jest zwykle lekcj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obejmuj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c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powt</w:t>
      </w:r>
      <w:r w:rsidR="004528D0">
        <w:rPr>
          <w:rFonts w:eastAsia="Times New Roman"/>
          <w:color w:val="000000"/>
          <w:lang w:eastAsia="pl-PL"/>
        </w:rPr>
        <w:t>ó</w:t>
      </w:r>
      <w:r w:rsidR="006C45AF">
        <w:rPr>
          <w:rFonts w:eastAsia="Times New Roman"/>
          <w:color w:val="000000"/>
          <w:lang w:eastAsia="pl-PL"/>
        </w:rPr>
        <w:t>rzenie i utrwalenie materiału.</w:t>
      </w:r>
    </w:p>
    <w:p w:rsidR="00075CCD" w:rsidRP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Okre</w:t>
      </w:r>
      <w:r w:rsidR="004528D0">
        <w:rPr>
          <w:rFonts w:eastAsia="Times New Roman"/>
          <w:color w:val="000000"/>
          <w:lang w:eastAsia="pl-PL"/>
        </w:rPr>
        <w:t>ś</w:t>
      </w:r>
      <w:r w:rsidRPr="00075CCD">
        <w:rPr>
          <w:rFonts w:eastAsia="Times New Roman"/>
          <w:color w:val="000000"/>
          <w:lang w:eastAsia="pl-PL"/>
        </w:rPr>
        <w:t>lone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terminy i sposoby poprawiania ocen oraz zwrotu prac pisemnych.</w:t>
      </w:r>
    </w:p>
    <w:p w:rsidR="00075CCD" w:rsidRP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Przedstawione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procedury komisyjno-odwoławcze – przedmiotowa i szkolna – or</w:t>
      </w:r>
      <w:r>
        <w:rPr>
          <w:rFonts w:eastAsia="Times New Roman"/>
          <w:color w:val="000000"/>
          <w:lang w:eastAsia="pl-PL"/>
        </w:rPr>
        <w:t>az formy informowania rodziców.</w:t>
      </w:r>
    </w:p>
    <w:p w:rsidR="00075CCD" w:rsidRP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Rozkład materiału, kryteria ocen i tym podobne opracowania wywieszone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na klasowej tablicy (mog</w:t>
      </w:r>
      <w:r w:rsidR="004528D0">
        <w:rPr>
          <w:rFonts w:eastAsia="Times New Roman"/>
          <w:color w:val="000000"/>
          <w:lang w:eastAsia="pl-PL"/>
        </w:rPr>
        <w:t>ą</w:t>
      </w:r>
      <w:r>
        <w:rPr>
          <w:rFonts w:eastAsia="Times New Roman"/>
          <w:color w:val="000000"/>
          <w:lang w:eastAsia="pl-PL"/>
        </w:rPr>
        <w:t xml:space="preserve">także </w:t>
      </w:r>
      <w:r w:rsidRPr="00075CCD">
        <w:rPr>
          <w:rFonts w:eastAsia="Times New Roman"/>
          <w:color w:val="000000"/>
          <w:lang w:eastAsia="pl-PL"/>
        </w:rPr>
        <w:t>by</w:t>
      </w:r>
      <w:r w:rsidR="004528D0">
        <w:rPr>
          <w:rFonts w:eastAsia="Times New Roman"/>
          <w:color w:val="000000"/>
          <w:lang w:eastAsia="pl-PL"/>
        </w:rPr>
        <w:t>ć</w:t>
      </w:r>
      <w:r w:rsidRPr="00075CCD">
        <w:rPr>
          <w:rFonts w:eastAsia="Times New Roman"/>
          <w:color w:val="000000"/>
          <w:lang w:eastAsia="pl-PL"/>
        </w:rPr>
        <w:t xml:space="preserve"> dost</w:t>
      </w:r>
      <w:r w:rsidR="004528D0">
        <w:rPr>
          <w:rFonts w:eastAsia="Times New Roman"/>
          <w:color w:val="000000"/>
          <w:lang w:eastAsia="pl-PL"/>
        </w:rPr>
        <w:t>ę</w:t>
      </w:r>
      <w:r w:rsidRPr="00075CCD">
        <w:rPr>
          <w:rFonts w:eastAsia="Times New Roman"/>
          <w:color w:val="000000"/>
          <w:lang w:eastAsia="pl-PL"/>
        </w:rPr>
        <w:t>pne na</w:t>
      </w:r>
      <w:r>
        <w:rPr>
          <w:rFonts w:eastAsia="Times New Roman"/>
          <w:color w:val="000000"/>
          <w:lang w:eastAsia="pl-PL"/>
        </w:rPr>
        <w:t xml:space="preserve"> szkolnej stronie internetowej).</w:t>
      </w:r>
    </w:p>
    <w:p w:rsidR="00075CCD" w:rsidRPr="00075CCD" w:rsidRDefault="00075CCD" w:rsidP="00BC0427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Ustalone s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tryb i terminy nadrabiania zaległo</w:t>
      </w:r>
      <w:r w:rsidR="004528D0">
        <w:rPr>
          <w:rFonts w:eastAsia="Times New Roman"/>
          <w:color w:val="000000"/>
          <w:lang w:eastAsia="pl-PL"/>
        </w:rPr>
        <w:t>ś</w:t>
      </w:r>
      <w:r w:rsidRPr="00075CCD">
        <w:rPr>
          <w:rFonts w:eastAsia="Times New Roman"/>
          <w:color w:val="000000"/>
          <w:lang w:eastAsia="pl-PL"/>
        </w:rPr>
        <w:t>ci z powodu nieobecno</w:t>
      </w:r>
      <w:r w:rsidR="004528D0">
        <w:rPr>
          <w:rFonts w:eastAsia="Times New Roman"/>
          <w:color w:val="000000"/>
          <w:lang w:eastAsia="pl-PL"/>
        </w:rPr>
        <w:t>ś</w:t>
      </w:r>
      <w:r w:rsidRPr="00075CCD">
        <w:rPr>
          <w:rFonts w:eastAsia="Times New Roman"/>
          <w:color w:val="000000"/>
          <w:lang w:eastAsia="pl-PL"/>
        </w:rPr>
        <w:t>ci oraz forma ich zaliczania.</w:t>
      </w:r>
    </w:p>
    <w:p w:rsidR="00075CCD" w:rsidRDefault="00075CCD" w:rsidP="00BC0427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eastAsia="Times New Roman"/>
          <w:color w:val="000000"/>
          <w:lang w:eastAsia="pl-PL"/>
        </w:rPr>
      </w:pPr>
      <w:r w:rsidRPr="00075CCD">
        <w:rPr>
          <w:rFonts w:eastAsia="Times New Roman"/>
          <w:color w:val="000000"/>
          <w:lang w:eastAsia="pl-PL"/>
        </w:rPr>
        <w:t>Wszyscy, bez wyj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>tku, przestrzegaj</w:t>
      </w:r>
      <w:r w:rsidR="004528D0">
        <w:rPr>
          <w:rFonts w:eastAsia="Times New Roman"/>
          <w:color w:val="000000"/>
          <w:lang w:eastAsia="pl-PL"/>
        </w:rPr>
        <w:t>ą</w:t>
      </w:r>
      <w:r w:rsidRPr="00075CCD">
        <w:rPr>
          <w:rFonts w:eastAsia="Times New Roman"/>
          <w:color w:val="000000"/>
          <w:lang w:eastAsia="pl-PL"/>
        </w:rPr>
        <w:t xml:space="preserve"> tych zasad na r</w:t>
      </w:r>
      <w:r w:rsidR="004528D0">
        <w:rPr>
          <w:rFonts w:eastAsia="Times New Roman"/>
          <w:color w:val="000000"/>
          <w:lang w:eastAsia="pl-PL"/>
        </w:rPr>
        <w:t>ó</w:t>
      </w:r>
      <w:r w:rsidRPr="00075CCD">
        <w:rPr>
          <w:rFonts w:eastAsia="Times New Roman"/>
          <w:color w:val="000000"/>
          <w:lang w:eastAsia="pl-PL"/>
        </w:rPr>
        <w:t>wnych prawach.</w:t>
      </w:r>
    </w:p>
    <w:p w:rsidR="004C28C0" w:rsidRDefault="004C28C0" w:rsidP="004C28C0">
      <w:pPr>
        <w:tabs>
          <w:tab w:val="left" w:pos="709"/>
        </w:tabs>
        <w:spacing w:after="120"/>
        <w:ind w:firstLine="709"/>
        <w:jc w:val="both"/>
        <w:rPr>
          <w:rFonts w:eastAsia="Times New Roman"/>
          <w:color w:val="000000"/>
          <w:lang w:eastAsia="pl-PL"/>
        </w:rPr>
      </w:pPr>
    </w:p>
    <w:p w:rsidR="00075CCD" w:rsidRDefault="00A9063B" w:rsidP="004C28C0">
      <w:pPr>
        <w:tabs>
          <w:tab w:val="left" w:pos="709"/>
        </w:tabs>
        <w:spacing w:after="120"/>
        <w:ind w:firstLine="709"/>
        <w:jc w:val="both"/>
        <w:rPr>
          <w:rFonts w:eastAsia="Times New Roman"/>
          <w:color w:val="000000"/>
          <w:lang w:eastAsia="pl-PL"/>
        </w:rPr>
      </w:pPr>
      <w:r w:rsidRPr="00A9063B">
        <w:rPr>
          <w:rFonts w:eastAsia="Times New Roman"/>
          <w:color w:val="000000"/>
          <w:lang w:eastAsia="pl-PL"/>
        </w:rPr>
        <w:t>Podstaw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do wyprowadzenia wniosku, 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 uczniowie opanowali wiedz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 xml:space="preserve"> i umiej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 przewidziane programem, jest obserwacja prowadzona systemowo, a wi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c w spos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b planowy, ukierunkowany, wła</w:t>
      </w:r>
      <w:r w:rsidR="004528D0">
        <w:rPr>
          <w:rFonts w:eastAsia="Times New Roman"/>
          <w:color w:val="000000"/>
          <w:lang w:eastAsia="pl-PL"/>
        </w:rPr>
        <w:t>ściwie dokumentowany, na wyso</w:t>
      </w:r>
      <w:r w:rsidRPr="00A9063B">
        <w:rPr>
          <w:rFonts w:eastAsia="Times New Roman"/>
          <w:color w:val="000000"/>
          <w:lang w:eastAsia="pl-PL"/>
        </w:rPr>
        <w:t>kim poziomie warsztatowym. Opanowanie przez uczni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w wymaga</w:t>
      </w:r>
      <w:r w:rsidR="004528D0">
        <w:rPr>
          <w:rFonts w:eastAsia="Times New Roman"/>
          <w:color w:val="000000"/>
          <w:lang w:eastAsia="pl-PL"/>
        </w:rPr>
        <w:t>ń</w:t>
      </w:r>
      <w:r w:rsidRPr="00A9063B">
        <w:rPr>
          <w:rFonts w:eastAsia="Times New Roman"/>
          <w:color w:val="000000"/>
          <w:lang w:eastAsia="pl-PL"/>
        </w:rPr>
        <w:t xml:space="preserve"> na poziomie</w:t>
      </w:r>
      <w:r>
        <w:rPr>
          <w:rFonts w:eastAsia="Times New Roman"/>
          <w:color w:val="000000"/>
          <w:lang w:eastAsia="pl-PL"/>
        </w:rPr>
        <w:t xml:space="preserve"> podstawowym potwierdza skutecz</w:t>
      </w:r>
      <w:r w:rsidRPr="00A9063B">
        <w:rPr>
          <w:rFonts w:eastAsia="Times New Roman"/>
          <w:color w:val="000000"/>
          <w:lang w:eastAsia="pl-PL"/>
        </w:rPr>
        <w:t>no</w:t>
      </w:r>
      <w:r w:rsidR="004528D0">
        <w:rPr>
          <w:rFonts w:eastAsia="Times New Roman"/>
          <w:color w:val="000000"/>
          <w:lang w:eastAsia="pl-PL"/>
        </w:rPr>
        <w:t>ść</w:t>
      </w:r>
      <w:r w:rsidRPr="00A9063B">
        <w:rPr>
          <w:rFonts w:eastAsia="Times New Roman"/>
          <w:color w:val="000000"/>
          <w:lang w:eastAsia="pl-PL"/>
        </w:rPr>
        <w:t xml:space="preserve"> warsztatow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nauczyciela i wsp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lny sukces pedagogiczny. W my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l zało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</w:t>
      </w:r>
      <w:r w:rsidR="004528D0">
        <w:rPr>
          <w:rFonts w:eastAsia="Times New Roman"/>
          <w:color w:val="000000"/>
          <w:lang w:eastAsia="pl-PL"/>
        </w:rPr>
        <w:t>ń</w:t>
      </w:r>
      <w:r w:rsidRPr="00A9063B">
        <w:rPr>
          <w:rFonts w:eastAsia="Times New Roman"/>
          <w:color w:val="000000"/>
          <w:lang w:eastAsia="pl-PL"/>
        </w:rPr>
        <w:t xml:space="preserve"> wsp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łczesnej my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li pedagogicznej ocena, opr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cz spełniania pozostałych funkcji, powinna informowa</w:t>
      </w:r>
      <w:r w:rsidR="004528D0">
        <w:rPr>
          <w:rFonts w:eastAsia="Times New Roman"/>
          <w:color w:val="000000"/>
          <w:lang w:eastAsia="pl-PL"/>
        </w:rPr>
        <w:t>ć</w:t>
      </w:r>
      <w:r w:rsidRPr="00A9063B">
        <w:rPr>
          <w:rFonts w:eastAsia="Times New Roman"/>
          <w:color w:val="000000"/>
          <w:lang w:eastAsia="pl-PL"/>
        </w:rPr>
        <w:t xml:space="preserve"> ucznia i nauczyciela, co ju</w:t>
      </w:r>
      <w:r w:rsidR="004528D0">
        <w:rPr>
          <w:rFonts w:eastAsia="Times New Roman"/>
          <w:color w:val="000000"/>
          <w:lang w:eastAsia="pl-PL"/>
        </w:rPr>
        <w:t>ż</w:t>
      </w:r>
      <w:r>
        <w:rPr>
          <w:rFonts w:eastAsia="Times New Roman"/>
          <w:color w:val="000000"/>
          <w:lang w:eastAsia="pl-PL"/>
        </w:rPr>
        <w:t xml:space="preserve"> zostało osi</w:t>
      </w:r>
      <w:r w:rsidR="004528D0">
        <w:rPr>
          <w:rFonts w:eastAsia="Times New Roman"/>
          <w:color w:val="000000"/>
          <w:lang w:eastAsia="pl-PL"/>
        </w:rPr>
        <w:t>ą</w:t>
      </w:r>
      <w:r>
        <w:rPr>
          <w:rFonts w:eastAsia="Times New Roman"/>
          <w:color w:val="000000"/>
          <w:lang w:eastAsia="pl-PL"/>
        </w:rPr>
        <w:t>gni</w:t>
      </w:r>
      <w:r w:rsidR="004528D0">
        <w:rPr>
          <w:rFonts w:eastAsia="Times New Roman"/>
          <w:color w:val="000000"/>
          <w:lang w:eastAsia="pl-PL"/>
        </w:rPr>
        <w:t>ę</w:t>
      </w:r>
      <w:r>
        <w:rPr>
          <w:rFonts w:eastAsia="Times New Roman"/>
          <w:color w:val="000000"/>
          <w:lang w:eastAsia="pl-PL"/>
        </w:rPr>
        <w:t>te i dopraco</w:t>
      </w:r>
      <w:r w:rsidRPr="00A9063B">
        <w:rPr>
          <w:rFonts w:eastAsia="Times New Roman"/>
          <w:color w:val="000000"/>
          <w:lang w:eastAsia="pl-PL"/>
        </w:rPr>
        <w:t>wane, a co wymaga dalszego doskonalenia i wzmo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onego wysiłku. Niezb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dne staje si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 xml:space="preserve"> wi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c wypracowanie własnych kryteri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w, stworzenie (opr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cz wewn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trzszkolnego systemu oceniania) tak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 własnego, przedmiotowego systemu oceniania. Przedstawione ni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ej zestawienie to propozycja, kt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r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mo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na dostosowa</w:t>
      </w:r>
      <w:r w:rsidR="004528D0">
        <w:rPr>
          <w:rFonts w:eastAsia="Times New Roman"/>
          <w:color w:val="000000"/>
          <w:lang w:eastAsia="pl-PL"/>
        </w:rPr>
        <w:t>ć</w:t>
      </w:r>
      <w:r w:rsidRPr="00A9063B">
        <w:rPr>
          <w:rFonts w:eastAsia="Times New Roman"/>
          <w:color w:val="000000"/>
          <w:lang w:eastAsia="pl-PL"/>
        </w:rPr>
        <w:t xml:space="preserve"> do konkretnych warunk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w. Poniewa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 xml:space="preserve"> program z zało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enia ma charakter czynno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ciowy, pierwszoplanowym kryterium staj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si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 xml:space="preserve"> umiej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tno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 ucznia. Istotne s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tak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e zaanga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owanie ucznia w proces nauczania – uczenia si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, jego aktywno</w:t>
      </w:r>
      <w:r w:rsidR="004528D0">
        <w:rPr>
          <w:rFonts w:eastAsia="Times New Roman"/>
          <w:color w:val="000000"/>
          <w:lang w:eastAsia="pl-PL"/>
        </w:rPr>
        <w:t>ść</w:t>
      </w:r>
      <w:r w:rsidRPr="00A9063B">
        <w:rPr>
          <w:rFonts w:eastAsia="Times New Roman"/>
          <w:color w:val="000000"/>
          <w:lang w:eastAsia="pl-PL"/>
        </w:rPr>
        <w:t>, uto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samianie si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 xml:space="preserve"> z problematyk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i przejawianie zainteresowania. W dalszej kolejno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 ocenie powinien podlega</w:t>
      </w:r>
      <w:r w:rsidR="004528D0">
        <w:rPr>
          <w:rFonts w:eastAsia="Times New Roman"/>
          <w:color w:val="000000"/>
          <w:lang w:eastAsia="pl-PL"/>
        </w:rPr>
        <w:t>ć</w:t>
      </w:r>
      <w:r w:rsidRPr="00A9063B">
        <w:rPr>
          <w:rFonts w:eastAsia="Times New Roman"/>
          <w:color w:val="000000"/>
          <w:lang w:eastAsia="pl-PL"/>
        </w:rPr>
        <w:t xml:space="preserve"> cały zas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b wiedzy.</w:t>
      </w:r>
    </w:p>
    <w:p w:rsidR="00F75879" w:rsidRDefault="00F75879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>
      <w:pPr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F75879" w:rsidRDefault="00A9063B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  <w:r w:rsidRPr="00B579BA">
        <w:rPr>
          <w:rFonts w:eastAsia="Times New Roman"/>
          <w:b/>
          <w:color w:val="000000"/>
          <w:lang w:eastAsia="pl-PL"/>
        </w:rPr>
        <w:lastRenderedPageBreak/>
        <w:t>Propozycja kryteriów oceniania</w:t>
      </w:r>
    </w:p>
    <w:tbl>
      <w:tblPr>
        <w:tblStyle w:val="Tabela-Siatka"/>
        <w:tblW w:w="0" w:type="auto"/>
        <w:tblLook w:val="04A0"/>
      </w:tblPr>
      <w:tblGrid>
        <w:gridCol w:w="1838"/>
        <w:gridCol w:w="4036"/>
        <w:gridCol w:w="3186"/>
      </w:tblGrid>
      <w:tr w:rsidR="00BD0D63" w:rsidTr="00CE415D">
        <w:tc>
          <w:tcPr>
            <w:tcW w:w="1838" w:type="dxa"/>
          </w:tcPr>
          <w:p w:rsidR="00BD0D63" w:rsidRPr="00A15706" w:rsidRDefault="00BD0D63" w:rsidP="00A15706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A15706">
              <w:rPr>
                <w:b/>
                <w:bCs/>
              </w:rPr>
              <w:t>Ocena</w:t>
            </w:r>
          </w:p>
        </w:tc>
        <w:tc>
          <w:tcPr>
            <w:tcW w:w="4036" w:type="dxa"/>
          </w:tcPr>
          <w:p w:rsidR="00BD0D63" w:rsidRPr="00A15706" w:rsidRDefault="00BD0D63" w:rsidP="00A15706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pl-PL"/>
              </w:rPr>
            </w:pPr>
            <w:r w:rsidRPr="00A15706">
              <w:rPr>
                <w:rFonts w:eastAsiaTheme="minorEastAsia"/>
                <w:b/>
                <w:bCs/>
                <w:lang w:eastAsia="pl-PL"/>
              </w:rPr>
              <w:t>Umiej</w:t>
            </w:r>
            <w:r w:rsidR="00655D01" w:rsidRPr="00A15706">
              <w:rPr>
                <w:rFonts w:eastAsiaTheme="minorEastAsia"/>
                <w:b/>
                <w:bCs/>
                <w:lang w:eastAsia="pl-PL"/>
              </w:rPr>
              <w:t>ę</w:t>
            </w:r>
            <w:r w:rsidR="00A15706" w:rsidRPr="00A15706">
              <w:rPr>
                <w:rFonts w:eastAsiaTheme="minorEastAsia"/>
                <w:b/>
                <w:bCs/>
                <w:lang w:eastAsia="pl-PL"/>
              </w:rPr>
              <w:t>tnoś</w:t>
            </w:r>
            <w:r w:rsidR="00655D01" w:rsidRPr="00A15706">
              <w:rPr>
                <w:rFonts w:eastAsiaTheme="minorEastAsia"/>
                <w:b/>
                <w:bCs/>
                <w:lang w:eastAsia="pl-PL"/>
              </w:rPr>
              <w:t>ć</w:t>
            </w:r>
            <w:r w:rsidRPr="00A15706">
              <w:rPr>
                <w:rFonts w:eastAsiaTheme="minorEastAsia"/>
                <w:b/>
                <w:bCs/>
                <w:lang w:eastAsia="pl-PL"/>
              </w:rPr>
              <w:t xml:space="preserve"> i aktywno</w:t>
            </w:r>
            <w:r w:rsidR="00A15706" w:rsidRPr="00A15706">
              <w:rPr>
                <w:rFonts w:eastAsiaTheme="minorEastAsia"/>
                <w:b/>
                <w:bCs/>
                <w:lang w:eastAsia="pl-PL"/>
              </w:rPr>
              <w:t>ś</w:t>
            </w:r>
            <w:r w:rsidR="00655D01" w:rsidRPr="00A15706">
              <w:rPr>
                <w:rFonts w:eastAsiaTheme="minorEastAsia"/>
                <w:b/>
                <w:bCs/>
                <w:lang w:eastAsia="pl-PL"/>
              </w:rPr>
              <w:t>ć</w:t>
            </w:r>
          </w:p>
          <w:p w:rsidR="00BD0D63" w:rsidRPr="00A15706" w:rsidRDefault="00BD0D63" w:rsidP="00A15706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A15706">
              <w:rPr>
                <w:rFonts w:eastAsiaTheme="minorEastAsia"/>
                <w:b/>
                <w:bCs/>
                <w:lang w:eastAsia="pl-PL"/>
              </w:rPr>
              <w:t>Ucze</w:t>
            </w:r>
            <w:r w:rsidR="00655D01" w:rsidRPr="00A15706">
              <w:rPr>
                <w:rFonts w:eastAsiaTheme="minorEastAsia"/>
                <w:b/>
                <w:bCs/>
                <w:lang w:eastAsia="pl-PL"/>
              </w:rPr>
              <w:t>ń</w:t>
            </w:r>
            <w:r w:rsidRPr="00A15706">
              <w:rPr>
                <w:rFonts w:eastAsiaTheme="minorEastAsia"/>
                <w:b/>
                <w:bCs/>
                <w:lang w:eastAsia="pl-PL"/>
              </w:rPr>
              <w:t>:</w:t>
            </w:r>
          </w:p>
        </w:tc>
        <w:tc>
          <w:tcPr>
            <w:tcW w:w="3186" w:type="dxa"/>
          </w:tcPr>
          <w:p w:rsidR="00BD0D63" w:rsidRPr="00A15706" w:rsidRDefault="00BD0D63" w:rsidP="00A15706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pl-PL"/>
              </w:rPr>
            </w:pPr>
            <w:r w:rsidRPr="00A15706">
              <w:rPr>
                <w:rFonts w:eastAsiaTheme="minorEastAsia"/>
                <w:b/>
                <w:bCs/>
                <w:lang w:eastAsia="pl-PL"/>
              </w:rPr>
              <w:t>Wiedza</w:t>
            </w:r>
          </w:p>
          <w:p w:rsidR="00BD0D63" w:rsidRPr="00A15706" w:rsidRDefault="00BD0D63" w:rsidP="00A15706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A15706">
              <w:rPr>
                <w:rFonts w:eastAsiaTheme="minorEastAsia"/>
                <w:b/>
                <w:bCs/>
                <w:lang w:eastAsia="pl-PL"/>
              </w:rPr>
              <w:t>Ucze</w:t>
            </w:r>
            <w:r w:rsidR="00655D01" w:rsidRPr="00A15706">
              <w:rPr>
                <w:rFonts w:eastAsiaTheme="minorEastAsia"/>
                <w:b/>
                <w:bCs/>
                <w:lang w:eastAsia="pl-PL"/>
              </w:rPr>
              <w:t>ń</w:t>
            </w:r>
            <w:r w:rsidRPr="00A15706">
              <w:rPr>
                <w:rFonts w:eastAsiaTheme="minorEastAsia"/>
                <w:b/>
                <w:bCs/>
                <w:lang w:eastAsia="pl-PL"/>
              </w:rPr>
              <w:t>: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t>Celuj</w:t>
            </w:r>
            <w:r w:rsidR="00655D01">
              <w:t>ą</w:t>
            </w:r>
            <w:r w:rsidRPr="00BD0D63">
              <w:t>ca</w:t>
            </w:r>
          </w:p>
        </w:tc>
        <w:tc>
          <w:tcPr>
            <w:tcW w:w="4036" w:type="dxa"/>
          </w:tcPr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inicjuje dyskusj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przedstawia w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asne (racjonalne) koncepcje rozwi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za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  <w:r w:rsidRPr="00A15706">
              <w:rPr>
                <w:rFonts w:eastAsiaTheme="minorEastAsia"/>
                <w:lang w:eastAsia="pl-PL"/>
              </w:rPr>
              <w:t>,dzia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  <w:r w:rsidRPr="00A15706">
              <w:rPr>
                <w:rFonts w:eastAsiaTheme="minorEastAsia"/>
                <w:lang w:eastAsia="pl-PL"/>
              </w:rPr>
              <w:t>, przedsi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>wzi</w:t>
            </w:r>
            <w:r w:rsidR="00655D01" w:rsidRPr="00A15706">
              <w:rPr>
                <w:rFonts w:eastAsiaTheme="minorEastAsia"/>
                <w:lang w:eastAsia="pl-PL"/>
              </w:rPr>
              <w:t>ęć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systematycznie wzbogaca swoj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 xml:space="preserve"> wiedz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 xml:space="preserve"> i umiej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>tno</w:t>
            </w:r>
            <w:r w:rsidR="00A15706" w:rsidRPr="00A15706">
              <w:rPr>
                <w:rFonts w:eastAsiaTheme="minorEastAsia"/>
                <w:lang w:eastAsia="pl-PL"/>
              </w:rPr>
              <w:t>ś</w:t>
            </w:r>
            <w:r w:rsidRPr="00A15706">
              <w:rPr>
                <w:rFonts w:eastAsiaTheme="minorEastAsia"/>
                <w:lang w:eastAsia="pl-PL"/>
              </w:rPr>
              <w:t>ci,dzieli si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 xml:space="preserve"> tym z grup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odnajduje analogie, wskazuje szanse i zagro</w:t>
            </w:r>
            <w:r w:rsidR="00655D01" w:rsidRPr="00A15706">
              <w:rPr>
                <w:rFonts w:eastAsiaTheme="minorEastAsia"/>
                <w:lang w:eastAsia="pl-PL"/>
              </w:rPr>
              <w:t>ż</w:t>
            </w:r>
            <w:r w:rsidRPr="00A15706">
              <w:rPr>
                <w:rFonts w:eastAsiaTheme="minorEastAsia"/>
                <w:lang w:eastAsia="pl-PL"/>
              </w:rPr>
              <w:t>enia</w:t>
            </w:r>
            <w:r w:rsidR="00A15706" w:rsidRPr="00A15706">
              <w:rPr>
                <w:rFonts w:eastAsiaTheme="minorEastAsia"/>
                <w:lang w:eastAsia="pl-PL"/>
              </w:rPr>
              <w:t xml:space="preserve"> okreś</w:t>
            </w:r>
            <w:r w:rsidRPr="00A15706">
              <w:rPr>
                <w:rFonts w:eastAsiaTheme="minorEastAsia"/>
                <w:lang w:eastAsia="pl-PL"/>
              </w:rPr>
              <w:t>lonych rozwi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za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wyra</w:t>
            </w:r>
            <w:r w:rsidR="00655D01" w:rsidRPr="00A15706">
              <w:rPr>
                <w:rFonts w:eastAsiaTheme="minorEastAsia"/>
                <w:lang w:eastAsia="pl-PL"/>
              </w:rPr>
              <w:t>ż</w:t>
            </w:r>
            <w:r w:rsidRPr="00A15706">
              <w:rPr>
                <w:rFonts w:eastAsiaTheme="minorEastAsia"/>
                <w:lang w:eastAsia="pl-PL"/>
              </w:rPr>
              <w:t>a w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asny, krytyczny, twórczy stosunek do omawianychzagadnie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2" w:hanging="322"/>
              <w:rPr>
                <w:rFonts w:eastAsia="Times New Roman"/>
                <w:b/>
                <w:color w:val="000000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argumentuje w obronie w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asnych pogl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dów, pos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uguj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c si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>wiedz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 xml:space="preserve"> pozaprogramow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</w:p>
        </w:tc>
        <w:tc>
          <w:tcPr>
            <w:tcW w:w="3186" w:type="dxa"/>
          </w:tcPr>
          <w:p w:rsidR="00BD0D63" w:rsidRPr="00A15706" w:rsidRDefault="00BD0D63" w:rsidP="00775A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4" w:hanging="334"/>
              <w:rPr>
                <w:rFonts w:eastAsia="Times New Roman"/>
                <w:b/>
                <w:color w:val="000000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zdoby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 xml:space="preserve"> wiedz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 xml:space="preserve"> znaczniewykraczaj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c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 xml:space="preserve"> poza zakres materia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uprogramowego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t>Bardzo dobra</w:t>
            </w:r>
          </w:p>
        </w:tc>
        <w:tc>
          <w:tcPr>
            <w:tcW w:w="4036" w:type="dxa"/>
          </w:tcPr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sprawnie korzysta ze wszystkich dost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="00A15706" w:rsidRPr="00A15706">
              <w:rPr>
                <w:rFonts w:eastAsiaTheme="minorEastAsia"/>
                <w:lang w:eastAsia="pl-PL"/>
              </w:rPr>
              <w:t>pnych ź</w:t>
            </w:r>
            <w:r w:rsidRPr="00A15706">
              <w:rPr>
                <w:rFonts w:eastAsiaTheme="minorEastAsia"/>
                <w:lang w:eastAsia="pl-PL"/>
              </w:rPr>
              <w:t>róde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 xml:space="preserve"> informacji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samodzielnie rozwi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zuje zadania i problemy postawioneprzez nauczyciela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jest aktywny na lekcjach i zaj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>ciach pozalekcyjnych(zawodach, konkursach)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bezb</w:t>
            </w:r>
            <w:r w:rsidR="00655D01" w:rsidRPr="00A15706">
              <w:rPr>
                <w:rFonts w:eastAsiaTheme="minorEastAsia"/>
                <w:lang w:eastAsia="pl-PL"/>
              </w:rPr>
              <w:t>łę</w:t>
            </w:r>
            <w:r w:rsidRPr="00A15706">
              <w:rPr>
                <w:rFonts w:eastAsiaTheme="minorEastAsia"/>
                <w:lang w:eastAsia="pl-PL"/>
              </w:rPr>
              <w:t>dnie wykonuje czynno</w:t>
            </w:r>
            <w:r w:rsidR="00A15706" w:rsidRPr="00A15706">
              <w:rPr>
                <w:rFonts w:eastAsiaTheme="minorEastAsia"/>
                <w:lang w:eastAsia="pl-PL"/>
              </w:rPr>
              <w:t>ś</w:t>
            </w:r>
            <w:r w:rsidRPr="00A15706">
              <w:rPr>
                <w:rFonts w:eastAsiaTheme="minorEastAsia"/>
                <w:lang w:eastAsia="pl-PL"/>
              </w:rPr>
              <w:t>ci ratownicze, koryguje b</w:t>
            </w:r>
            <w:r w:rsidR="00655D01" w:rsidRPr="00A15706">
              <w:rPr>
                <w:rFonts w:eastAsiaTheme="minorEastAsia"/>
                <w:lang w:eastAsia="pl-PL"/>
              </w:rPr>
              <w:t>łę</w:t>
            </w:r>
            <w:r w:rsidRPr="00A15706">
              <w:rPr>
                <w:rFonts w:eastAsiaTheme="minorEastAsia"/>
                <w:lang w:eastAsia="pl-PL"/>
              </w:rPr>
              <w:t>dykolegów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odpowiednio wykorzystuje sprz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="00A15706" w:rsidRPr="00A15706">
              <w:rPr>
                <w:rFonts w:eastAsiaTheme="minorEastAsia"/>
                <w:lang w:eastAsia="pl-PL"/>
              </w:rPr>
              <w:t>t i ś</w:t>
            </w:r>
            <w:r w:rsidRPr="00A15706">
              <w:rPr>
                <w:rFonts w:eastAsiaTheme="minorEastAsia"/>
                <w:lang w:eastAsia="pl-PL"/>
              </w:rPr>
              <w:t>rodki ratownicze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22" w:hanging="283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sprawnie wyszukuje w ró</w:t>
            </w:r>
            <w:r w:rsidR="00655D01" w:rsidRPr="00A15706">
              <w:rPr>
                <w:rFonts w:eastAsiaTheme="minorEastAsia"/>
                <w:lang w:eastAsia="pl-PL"/>
              </w:rPr>
              <w:t>ż</w:t>
            </w:r>
            <w:r w:rsidR="00A15706" w:rsidRPr="00A15706">
              <w:rPr>
                <w:rFonts w:eastAsiaTheme="minorEastAsia"/>
                <w:lang w:eastAsia="pl-PL"/>
              </w:rPr>
              <w:t>nych ź</w:t>
            </w:r>
            <w:r w:rsidRPr="00A15706">
              <w:rPr>
                <w:rFonts w:eastAsiaTheme="minorEastAsia"/>
                <w:lang w:eastAsia="pl-PL"/>
              </w:rPr>
              <w:t>ród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ach informacjeo sposobach alternatywnego dzia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ania (tak</w:t>
            </w:r>
            <w:r w:rsidR="00655D01" w:rsidRPr="00A15706">
              <w:rPr>
                <w:rFonts w:eastAsiaTheme="minorEastAsia"/>
                <w:lang w:eastAsia="pl-PL"/>
              </w:rPr>
              <w:t>ż</w:t>
            </w:r>
            <w:r w:rsidRPr="00A15706">
              <w:rPr>
                <w:rFonts w:eastAsiaTheme="minorEastAsia"/>
                <w:lang w:eastAsia="pl-PL"/>
              </w:rPr>
              <w:t>e dora</w:t>
            </w:r>
            <w:r w:rsidR="00A15706" w:rsidRPr="00A15706">
              <w:rPr>
                <w:rFonts w:eastAsiaTheme="minorEastAsia"/>
                <w:lang w:eastAsia="pl-PL"/>
              </w:rPr>
              <w:t>ź</w:t>
            </w:r>
            <w:r w:rsidRPr="00A15706">
              <w:rPr>
                <w:rFonts w:eastAsiaTheme="minorEastAsia"/>
                <w:lang w:eastAsia="pl-PL"/>
              </w:rPr>
              <w:t>nego)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spacing w:after="120"/>
              <w:ind w:left="322" w:hanging="283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umie pokierowa</w:t>
            </w:r>
            <w:r w:rsidR="00655D01" w:rsidRPr="00A15706">
              <w:rPr>
                <w:rFonts w:eastAsiaTheme="minorEastAsia"/>
                <w:lang w:eastAsia="pl-PL"/>
              </w:rPr>
              <w:t>ć</w:t>
            </w:r>
            <w:r w:rsidRPr="00A15706">
              <w:rPr>
                <w:rFonts w:eastAsiaTheme="minorEastAsia"/>
                <w:lang w:eastAsia="pl-PL"/>
              </w:rPr>
              <w:t xml:space="preserve"> grup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 xml:space="preserve"> rówie</w:t>
            </w:r>
            <w:r w:rsidR="00A15706" w:rsidRPr="00A15706">
              <w:rPr>
                <w:rFonts w:eastAsiaTheme="minorEastAsia"/>
                <w:lang w:eastAsia="pl-PL"/>
              </w:rPr>
              <w:t>ś</w:t>
            </w:r>
            <w:r w:rsidRPr="00A15706">
              <w:rPr>
                <w:rFonts w:eastAsiaTheme="minorEastAsia"/>
                <w:lang w:eastAsia="pl-PL"/>
              </w:rPr>
              <w:t>ników</w:t>
            </w:r>
          </w:p>
        </w:tc>
        <w:tc>
          <w:tcPr>
            <w:tcW w:w="3186" w:type="dxa"/>
          </w:tcPr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34" w:hanging="334"/>
              <w:rPr>
                <w:rFonts w:eastAsiaTheme="minorEastAsia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zdoby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 xml:space="preserve"> pe</w:t>
            </w:r>
            <w:r w:rsidR="00655D01" w:rsidRPr="00A15706">
              <w:rPr>
                <w:rFonts w:eastAsiaTheme="minorEastAsia"/>
                <w:lang w:eastAsia="pl-PL"/>
              </w:rPr>
              <w:t>ł</w:t>
            </w:r>
            <w:r w:rsidRPr="00A15706">
              <w:rPr>
                <w:rFonts w:eastAsiaTheme="minorEastAsia"/>
                <w:lang w:eastAsia="pl-PL"/>
              </w:rPr>
              <w:t>en zakres wiedzyprzewidziany w programie</w:t>
            </w:r>
          </w:p>
          <w:p w:rsidR="00BD0D63" w:rsidRPr="00A15706" w:rsidRDefault="00BD0D63" w:rsidP="00775A1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34" w:hanging="334"/>
              <w:rPr>
                <w:rFonts w:eastAsia="Times New Roman"/>
                <w:b/>
                <w:color w:val="000000"/>
                <w:lang w:eastAsia="pl-PL"/>
              </w:rPr>
            </w:pPr>
            <w:r w:rsidRPr="00A15706">
              <w:rPr>
                <w:rFonts w:eastAsiaTheme="minorEastAsia"/>
                <w:lang w:eastAsia="pl-PL"/>
              </w:rPr>
              <w:t>sprawnie wykorzystuje wiedz</w:t>
            </w:r>
            <w:r w:rsidR="00655D01" w:rsidRPr="00A15706">
              <w:rPr>
                <w:rFonts w:eastAsiaTheme="minorEastAsia"/>
                <w:lang w:eastAsia="pl-PL"/>
              </w:rPr>
              <w:t>ę</w:t>
            </w:r>
            <w:r w:rsidRPr="00A15706">
              <w:rPr>
                <w:rFonts w:eastAsiaTheme="minorEastAsia"/>
                <w:lang w:eastAsia="pl-PL"/>
              </w:rPr>
              <w:t>z ró</w:t>
            </w:r>
            <w:r w:rsidR="00655D01" w:rsidRPr="00A15706">
              <w:rPr>
                <w:rFonts w:eastAsiaTheme="minorEastAsia"/>
                <w:lang w:eastAsia="pl-PL"/>
              </w:rPr>
              <w:t>ż</w:t>
            </w:r>
            <w:r w:rsidRPr="00A15706">
              <w:rPr>
                <w:rFonts w:eastAsiaTheme="minorEastAsia"/>
                <w:lang w:eastAsia="pl-PL"/>
              </w:rPr>
              <w:t>nych przedmiotów dorozwi</w:t>
            </w:r>
            <w:r w:rsidR="00655D01" w:rsidRPr="00A15706">
              <w:rPr>
                <w:rFonts w:eastAsiaTheme="minorEastAsia"/>
                <w:lang w:eastAsia="pl-PL"/>
              </w:rPr>
              <w:t>ą</w:t>
            </w:r>
            <w:r w:rsidRPr="00A15706">
              <w:rPr>
                <w:rFonts w:eastAsiaTheme="minorEastAsia"/>
                <w:lang w:eastAsia="pl-PL"/>
              </w:rPr>
              <w:t>zywania zada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  <w:r w:rsidRPr="00A15706">
              <w:rPr>
                <w:rFonts w:eastAsiaTheme="minorEastAsia"/>
                <w:lang w:eastAsia="pl-PL"/>
              </w:rPr>
              <w:t xml:space="preserve"> z zakresuedukacji dla bezpiecze</w:t>
            </w:r>
            <w:r w:rsidR="00655D01" w:rsidRPr="00A15706">
              <w:rPr>
                <w:rFonts w:eastAsiaTheme="minorEastAsia"/>
                <w:lang w:eastAsia="pl-PL"/>
              </w:rPr>
              <w:t>ń</w:t>
            </w:r>
            <w:r w:rsidRPr="00A15706">
              <w:rPr>
                <w:rFonts w:eastAsiaTheme="minorEastAsia"/>
                <w:lang w:eastAsia="pl-PL"/>
              </w:rPr>
              <w:t>stwa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BD0D63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t>Dobra</w:t>
            </w:r>
          </w:p>
        </w:tc>
        <w:tc>
          <w:tcPr>
            <w:tcW w:w="403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 xml:space="preserve">samodzielnie korzysta ze wskazanych </w:t>
            </w:r>
            <w:r w:rsidR="00176C2F" w:rsidRPr="00176C2F">
              <w:rPr>
                <w:rFonts w:eastAsiaTheme="minorEastAsia"/>
                <w:lang w:eastAsia="pl-PL"/>
              </w:rPr>
              <w:t>ź</w:t>
            </w:r>
            <w:r w:rsidRPr="00176C2F">
              <w:rPr>
                <w:rFonts w:eastAsiaTheme="minorEastAsia"/>
                <w:lang w:eastAsia="pl-PL"/>
              </w:rPr>
              <w:t>róde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 xml:space="preserve"> informacji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poprawnie roz</w:t>
            </w:r>
            <w:r w:rsidR="00176C2F" w:rsidRPr="00176C2F">
              <w:rPr>
                <w:rFonts w:eastAsiaTheme="minorEastAsia"/>
                <w:lang w:eastAsia="pl-PL"/>
              </w:rPr>
              <w:t>umuje w kategoriach przyczynowo</w:t>
            </w:r>
            <w:r w:rsidRPr="00176C2F">
              <w:rPr>
                <w:rFonts w:eastAsiaTheme="minorEastAsia"/>
                <w:lang w:eastAsia="pl-PL"/>
              </w:rPr>
              <w:t>-skutkowych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samodzielnie wykonuje typowe zadania o niewielkimstopniu z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>o</w:t>
            </w:r>
            <w:r w:rsidR="00655D01" w:rsidRPr="00176C2F">
              <w:rPr>
                <w:rFonts w:eastAsiaTheme="minorEastAsia"/>
                <w:lang w:eastAsia="pl-PL"/>
              </w:rPr>
              <w:t>ż</w:t>
            </w:r>
            <w:r w:rsidRPr="00176C2F">
              <w:rPr>
                <w:rFonts w:eastAsiaTheme="minorEastAsia"/>
                <w:lang w:eastAsia="pl-PL"/>
              </w:rPr>
              <w:t>ono</w:t>
            </w:r>
            <w:r w:rsidR="00176C2F" w:rsidRPr="00176C2F">
              <w:rPr>
                <w:rFonts w:eastAsiaTheme="minorEastAsia"/>
                <w:lang w:eastAsia="pl-PL"/>
              </w:rPr>
              <w:t>ś</w:t>
            </w:r>
            <w:r w:rsidRPr="00176C2F">
              <w:rPr>
                <w:rFonts w:eastAsiaTheme="minorEastAsia"/>
                <w:lang w:eastAsia="pl-PL"/>
              </w:rPr>
              <w:t>ci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podejmuje wybrane zadania dodatkowe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jest aktywny w czasie lekcji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2" w:hanging="322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poprawnie wykonuje czynno</w:t>
            </w:r>
            <w:r w:rsidR="00176C2F" w:rsidRPr="00176C2F">
              <w:rPr>
                <w:rFonts w:eastAsiaTheme="minorEastAsia"/>
                <w:lang w:eastAsia="pl-PL"/>
              </w:rPr>
              <w:t>ś</w:t>
            </w:r>
            <w:r w:rsidRPr="00176C2F">
              <w:rPr>
                <w:rFonts w:eastAsiaTheme="minorEastAsia"/>
                <w:lang w:eastAsia="pl-PL"/>
              </w:rPr>
              <w:t>ci ratownicze, umie dobra</w:t>
            </w:r>
            <w:r w:rsidR="00655D01" w:rsidRPr="00176C2F">
              <w:rPr>
                <w:rFonts w:eastAsiaTheme="minorEastAsia"/>
                <w:lang w:eastAsia="pl-PL"/>
              </w:rPr>
              <w:t>ć</w:t>
            </w:r>
            <w:r w:rsidRPr="00176C2F">
              <w:rPr>
                <w:rFonts w:eastAsiaTheme="minorEastAsia"/>
                <w:lang w:eastAsia="pl-PL"/>
              </w:rPr>
              <w:t>potrzebny sprz</w:t>
            </w:r>
            <w:r w:rsidR="00655D01" w:rsidRPr="00176C2F">
              <w:rPr>
                <w:rFonts w:eastAsiaTheme="minorEastAsia"/>
                <w:lang w:eastAsia="pl-PL"/>
              </w:rPr>
              <w:t>ę</w:t>
            </w:r>
            <w:r w:rsidRPr="00176C2F">
              <w:rPr>
                <w:rFonts w:eastAsiaTheme="minorEastAsia"/>
                <w:lang w:eastAsia="pl-PL"/>
              </w:rPr>
              <w:t>t i wykorzysta</w:t>
            </w:r>
            <w:r w:rsidR="00655D01" w:rsidRPr="00176C2F">
              <w:rPr>
                <w:rFonts w:eastAsiaTheme="minorEastAsia"/>
                <w:lang w:eastAsia="pl-PL"/>
              </w:rPr>
              <w:t>ć</w:t>
            </w:r>
            <w:r w:rsidR="00176C2F" w:rsidRPr="00176C2F">
              <w:rPr>
                <w:rFonts w:eastAsiaTheme="minorEastAsia"/>
                <w:lang w:eastAsia="pl-PL"/>
              </w:rPr>
              <w:t xml:space="preserve"> niektóre ś</w:t>
            </w:r>
            <w:r w:rsidRPr="00176C2F">
              <w:rPr>
                <w:rFonts w:eastAsiaTheme="minorEastAsia"/>
                <w:lang w:eastAsia="pl-PL"/>
              </w:rPr>
              <w:t xml:space="preserve">rodki </w:t>
            </w:r>
            <w:r w:rsidRPr="00176C2F">
              <w:rPr>
                <w:rFonts w:eastAsiaTheme="minorEastAsia"/>
                <w:lang w:eastAsia="pl-PL"/>
              </w:rPr>
              <w:lastRenderedPageBreak/>
              <w:t>ratownicze</w:t>
            </w:r>
          </w:p>
        </w:tc>
        <w:tc>
          <w:tcPr>
            <w:tcW w:w="318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34" w:hanging="283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lastRenderedPageBreak/>
              <w:t>opanowa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 xml:space="preserve"> materia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 xml:space="preserve"> programowyw stopniu zadowalaj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>cym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BD0D63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lastRenderedPageBreak/>
              <w:t>Dostateczna</w:t>
            </w:r>
          </w:p>
        </w:tc>
        <w:tc>
          <w:tcPr>
            <w:tcW w:w="403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pod kierunkiem nauczyciela wykorzystuje podstawowe</w:t>
            </w:r>
            <w:r w:rsidR="00176C2F" w:rsidRPr="00176C2F">
              <w:rPr>
                <w:rFonts w:eastAsiaTheme="minorEastAsia"/>
                <w:lang w:eastAsia="pl-PL"/>
              </w:rPr>
              <w:t xml:space="preserve"> ź</w:t>
            </w:r>
            <w:r w:rsidRPr="00176C2F">
              <w:rPr>
                <w:rFonts w:eastAsiaTheme="minorEastAsia"/>
                <w:lang w:eastAsia="pl-PL"/>
              </w:rPr>
              <w:t>ród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>a informacji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22" w:hanging="322"/>
              <w:rPr>
                <w:rFonts w:eastAsiaTheme="minorEastAsia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samodzielnie wykonuje proste zadania w trakcie zaj</w:t>
            </w:r>
            <w:r w:rsidR="00655D01" w:rsidRPr="00176C2F">
              <w:rPr>
                <w:rFonts w:eastAsiaTheme="minorEastAsia"/>
                <w:lang w:eastAsia="pl-PL"/>
              </w:rPr>
              <w:t>ęć</w:t>
            </w:r>
          </w:p>
          <w:p w:rsidR="00BD0D63" w:rsidRPr="00176C2F" w:rsidRDefault="00BD0D63" w:rsidP="00775A1E">
            <w:pPr>
              <w:pStyle w:val="Akapitzlist"/>
              <w:numPr>
                <w:ilvl w:val="0"/>
                <w:numId w:val="12"/>
              </w:numPr>
              <w:spacing w:after="120"/>
              <w:ind w:left="322" w:hanging="322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przejawia przeci</w:t>
            </w:r>
            <w:r w:rsidR="00655D01" w:rsidRPr="00176C2F">
              <w:rPr>
                <w:rFonts w:eastAsiaTheme="minorEastAsia"/>
                <w:lang w:eastAsia="pl-PL"/>
              </w:rPr>
              <w:t>ę</w:t>
            </w:r>
            <w:r w:rsidRPr="00176C2F">
              <w:rPr>
                <w:rFonts w:eastAsiaTheme="minorEastAsia"/>
                <w:lang w:eastAsia="pl-PL"/>
              </w:rPr>
              <w:t>tn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="00176C2F" w:rsidRPr="00176C2F">
              <w:rPr>
                <w:rFonts w:eastAsiaTheme="minorEastAsia"/>
                <w:lang w:eastAsia="pl-PL"/>
              </w:rPr>
              <w:t xml:space="preserve"> aktywnoś</w:t>
            </w:r>
            <w:r w:rsidR="00655D01" w:rsidRPr="00176C2F">
              <w:rPr>
                <w:rFonts w:eastAsiaTheme="minorEastAsia"/>
                <w:lang w:eastAsia="pl-PL"/>
              </w:rPr>
              <w:t>ć</w:t>
            </w:r>
          </w:p>
        </w:tc>
        <w:tc>
          <w:tcPr>
            <w:tcW w:w="318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34" w:hanging="334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opanowa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 xml:space="preserve"> podstawowe elementyprogramu, pozwalaj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>ce napodejmowanie w otoczeniu dzia</w:t>
            </w:r>
            <w:r w:rsidR="00655D01" w:rsidRPr="00176C2F">
              <w:rPr>
                <w:rFonts w:eastAsiaTheme="minorEastAsia"/>
                <w:lang w:eastAsia="pl-PL"/>
              </w:rPr>
              <w:t>ł</w:t>
            </w:r>
            <w:r w:rsidRPr="00176C2F">
              <w:rPr>
                <w:rFonts w:eastAsiaTheme="minorEastAsia"/>
                <w:lang w:eastAsia="pl-PL"/>
              </w:rPr>
              <w:t>a</w:t>
            </w:r>
            <w:r w:rsidR="00655D01" w:rsidRPr="00176C2F">
              <w:rPr>
                <w:rFonts w:eastAsiaTheme="minorEastAsia"/>
                <w:lang w:eastAsia="pl-PL"/>
              </w:rPr>
              <w:t>ń</w:t>
            </w:r>
            <w:r w:rsidRPr="00176C2F">
              <w:rPr>
                <w:rFonts w:eastAsiaTheme="minorEastAsia"/>
                <w:lang w:eastAsia="pl-PL"/>
              </w:rPr>
              <w:t>ratowniczych i zabezpieczaj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>cych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BD0D63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t>Dopuszczaj</w:t>
            </w:r>
            <w:r w:rsidR="00655D01">
              <w:t>ą</w:t>
            </w:r>
            <w:r w:rsidRPr="00BD0D63">
              <w:t>ca</w:t>
            </w:r>
          </w:p>
        </w:tc>
        <w:tc>
          <w:tcPr>
            <w:tcW w:w="403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22" w:hanging="322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przy pomocy nauczyciela wykonuje proste polecenia,wykorzystuj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>c podstawowe umiej</w:t>
            </w:r>
            <w:r w:rsidR="00655D01" w:rsidRPr="00176C2F">
              <w:rPr>
                <w:rFonts w:eastAsiaTheme="minorEastAsia"/>
                <w:lang w:eastAsia="pl-PL"/>
              </w:rPr>
              <w:t>ę</w:t>
            </w:r>
            <w:r w:rsidRPr="00176C2F">
              <w:rPr>
                <w:rFonts w:eastAsiaTheme="minorEastAsia"/>
                <w:lang w:eastAsia="pl-PL"/>
              </w:rPr>
              <w:t>tno</w:t>
            </w:r>
            <w:r w:rsidR="00176C2F" w:rsidRPr="00176C2F">
              <w:rPr>
                <w:rFonts w:eastAsiaTheme="minorEastAsia"/>
                <w:lang w:eastAsia="pl-PL"/>
              </w:rPr>
              <w:t>ś</w:t>
            </w:r>
            <w:r w:rsidRPr="00176C2F">
              <w:rPr>
                <w:rFonts w:eastAsiaTheme="minorEastAsia"/>
                <w:lang w:eastAsia="pl-PL"/>
              </w:rPr>
              <w:t>ci</w:t>
            </w:r>
          </w:p>
        </w:tc>
        <w:tc>
          <w:tcPr>
            <w:tcW w:w="318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92" w:hanging="192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wykazuje braki w wiedzy,nie uniemo</w:t>
            </w:r>
            <w:r w:rsidR="00655D01" w:rsidRPr="00176C2F">
              <w:rPr>
                <w:rFonts w:eastAsiaTheme="minorEastAsia"/>
                <w:lang w:eastAsia="pl-PL"/>
              </w:rPr>
              <w:t>ż</w:t>
            </w:r>
            <w:r w:rsidRPr="00176C2F">
              <w:rPr>
                <w:rFonts w:eastAsiaTheme="minorEastAsia"/>
                <w:lang w:eastAsia="pl-PL"/>
              </w:rPr>
              <w:t>liwiaj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 xml:space="preserve"> one jednakdalszej edukacji i mog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 xml:space="preserve"> zosta</w:t>
            </w:r>
            <w:r w:rsidR="00655D01" w:rsidRPr="00176C2F">
              <w:rPr>
                <w:rFonts w:eastAsiaTheme="minorEastAsia"/>
                <w:lang w:eastAsia="pl-PL"/>
              </w:rPr>
              <w:t>ć</w:t>
            </w:r>
            <w:r w:rsidRPr="00176C2F">
              <w:rPr>
                <w:rFonts w:eastAsiaTheme="minorEastAsia"/>
                <w:lang w:eastAsia="pl-PL"/>
              </w:rPr>
              <w:t>usuni</w:t>
            </w:r>
            <w:r w:rsidR="00655D01" w:rsidRPr="00176C2F">
              <w:rPr>
                <w:rFonts w:eastAsiaTheme="minorEastAsia"/>
                <w:lang w:eastAsia="pl-PL"/>
              </w:rPr>
              <w:t>ę</w:t>
            </w:r>
            <w:r w:rsidRPr="00176C2F">
              <w:rPr>
                <w:rFonts w:eastAsiaTheme="minorEastAsia"/>
                <w:lang w:eastAsia="pl-PL"/>
              </w:rPr>
              <w:t>te</w:t>
            </w:r>
          </w:p>
        </w:tc>
      </w:tr>
      <w:tr w:rsidR="00BD0D63" w:rsidTr="00CE415D">
        <w:tc>
          <w:tcPr>
            <w:tcW w:w="1838" w:type="dxa"/>
          </w:tcPr>
          <w:p w:rsidR="00BD0D63" w:rsidRPr="00BD0D63" w:rsidRDefault="00BD0D63" w:rsidP="00BD0D63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BD0D63">
              <w:t>Niedostateczna</w:t>
            </w:r>
          </w:p>
        </w:tc>
        <w:tc>
          <w:tcPr>
            <w:tcW w:w="403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22" w:hanging="322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nie potrafi wykona</w:t>
            </w:r>
            <w:r w:rsidR="00655D01" w:rsidRPr="00176C2F">
              <w:rPr>
                <w:rFonts w:eastAsiaTheme="minorEastAsia"/>
                <w:lang w:eastAsia="pl-PL"/>
              </w:rPr>
              <w:t>ć</w:t>
            </w:r>
            <w:r w:rsidRPr="00176C2F">
              <w:rPr>
                <w:rFonts w:eastAsiaTheme="minorEastAsia"/>
                <w:lang w:eastAsia="pl-PL"/>
              </w:rPr>
              <w:t xml:space="preserve"> prostych polece</w:t>
            </w:r>
            <w:r w:rsidR="00655D01" w:rsidRPr="00176C2F">
              <w:rPr>
                <w:rFonts w:eastAsiaTheme="minorEastAsia"/>
                <w:lang w:eastAsia="pl-PL"/>
              </w:rPr>
              <w:t>ń</w:t>
            </w:r>
            <w:r w:rsidRPr="00176C2F">
              <w:rPr>
                <w:rFonts w:eastAsiaTheme="minorEastAsia"/>
                <w:lang w:eastAsia="pl-PL"/>
              </w:rPr>
              <w:t>, wymagaj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>cychzastosowania podstawowych umiej</w:t>
            </w:r>
            <w:r w:rsidR="00655D01" w:rsidRPr="00176C2F">
              <w:rPr>
                <w:rFonts w:eastAsiaTheme="minorEastAsia"/>
                <w:lang w:eastAsia="pl-PL"/>
              </w:rPr>
              <w:t>ę</w:t>
            </w:r>
            <w:r w:rsidR="00176C2F" w:rsidRPr="00176C2F">
              <w:rPr>
                <w:rFonts w:eastAsiaTheme="minorEastAsia"/>
                <w:lang w:eastAsia="pl-PL"/>
              </w:rPr>
              <w:t>tnoś</w:t>
            </w:r>
            <w:r w:rsidRPr="00176C2F">
              <w:rPr>
                <w:rFonts w:eastAsiaTheme="minorEastAsia"/>
                <w:lang w:eastAsia="pl-PL"/>
              </w:rPr>
              <w:t>ci</w:t>
            </w:r>
          </w:p>
        </w:tc>
        <w:tc>
          <w:tcPr>
            <w:tcW w:w="3186" w:type="dxa"/>
          </w:tcPr>
          <w:p w:rsidR="00BD0D63" w:rsidRPr="00176C2F" w:rsidRDefault="00BD0D63" w:rsidP="00775A1E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92" w:hanging="192"/>
              <w:rPr>
                <w:rFonts w:eastAsia="Times New Roman"/>
                <w:b/>
                <w:color w:val="000000"/>
                <w:lang w:eastAsia="pl-PL"/>
              </w:rPr>
            </w:pPr>
            <w:r w:rsidRPr="00176C2F">
              <w:rPr>
                <w:rFonts w:eastAsiaTheme="minorEastAsia"/>
                <w:lang w:eastAsia="pl-PL"/>
              </w:rPr>
              <w:t>wykazuje braki w wiedzy, któreuniemo</w:t>
            </w:r>
            <w:r w:rsidR="00655D01" w:rsidRPr="00176C2F">
              <w:rPr>
                <w:rFonts w:eastAsiaTheme="minorEastAsia"/>
                <w:lang w:eastAsia="pl-PL"/>
              </w:rPr>
              <w:t>ż</w:t>
            </w:r>
            <w:r w:rsidRPr="00176C2F">
              <w:rPr>
                <w:rFonts w:eastAsiaTheme="minorEastAsia"/>
                <w:lang w:eastAsia="pl-PL"/>
              </w:rPr>
              <w:t>liwiaj</w:t>
            </w:r>
            <w:r w:rsidR="00655D01" w:rsidRPr="00176C2F">
              <w:rPr>
                <w:rFonts w:eastAsiaTheme="minorEastAsia"/>
                <w:lang w:eastAsia="pl-PL"/>
              </w:rPr>
              <w:t>ą</w:t>
            </w:r>
            <w:r w:rsidRPr="00176C2F">
              <w:rPr>
                <w:rFonts w:eastAsiaTheme="minorEastAsia"/>
                <w:lang w:eastAsia="pl-PL"/>
              </w:rPr>
              <w:t xml:space="preserve"> dalszy rozwójw ramach przedmiotu</w:t>
            </w:r>
          </w:p>
        </w:tc>
      </w:tr>
    </w:tbl>
    <w:p w:rsidR="00BD0D63" w:rsidRDefault="00BD0D63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A9063B" w:rsidRDefault="00A9063B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A9063B">
        <w:rPr>
          <w:rFonts w:eastAsia="Times New Roman"/>
          <w:color w:val="000000"/>
          <w:lang w:eastAsia="pl-PL"/>
        </w:rPr>
        <w:t>Bardzo warto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ciowym narz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dziem kontroli osi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gni</w:t>
      </w:r>
      <w:r w:rsidR="004528D0">
        <w:rPr>
          <w:rFonts w:eastAsia="Times New Roman"/>
          <w:color w:val="000000"/>
          <w:lang w:eastAsia="pl-PL"/>
        </w:rPr>
        <w:t>ęć</w:t>
      </w:r>
      <w:r w:rsidRPr="00A9063B">
        <w:rPr>
          <w:rFonts w:eastAsia="Times New Roman"/>
          <w:color w:val="000000"/>
          <w:lang w:eastAsia="pl-PL"/>
        </w:rPr>
        <w:t xml:space="preserve"> szkolnych ucznia s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testy, szczeg</w:t>
      </w:r>
      <w:r w:rsidR="004528D0">
        <w:rPr>
          <w:rFonts w:eastAsia="Times New Roman"/>
          <w:color w:val="000000"/>
          <w:lang w:eastAsia="pl-PL"/>
        </w:rPr>
        <w:t>ólnie opracowane indy</w:t>
      </w:r>
      <w:r w:rsidRPr="00A9063B">
        <w:rPr>
          <w:rFonts w:eastAsia="Times New Roman"/>
          <w:color w:val="000000"/>
          <w:lang w:eastAsia="pl-PL"/>
        </w:rPr>
        <w:t>widualnie przez nauczycieli, poniewa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 xml:space="preserve"> oni najlepiej znaj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mo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liwo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 grupy, z kt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r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pracuj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, oraz swoje mo</w:t>
      </w:r>
      <w:r w:rsidR="004528D0">
        <w:rPr>
          <w:rFonts w:eastAsia="Times New Roman"/>
          <w:color w:val="000000"/>
          <w:lang w:eastAsia="pl-PL"/>
        </w:rPr>
        <w:t>ż</w:t>
      </w:r>
      <w:r w:rsidRPr="00A9063B">
        <w:rPr>
          <w:rFonts w:eastAsia="Times New Roman"/>
          <w:color w:val="000000"/>
          <w:lang w:eastAsia="pl-PL"/>
        </w:rPr>
        <w:t>liwo</w:t>
      </w:r>
      <w:r w:rsidR="004528D0">
        <w:rPr>
          <w:rFonts w:eastAsia="Times New Roman"/>
          <w:color w:val="000000"/>
          <w:lang w:eastAsia="pl-PL"/>
        </w:rPr>
        <w:t>ś</w:t>
      </w:r>
      <w:r w:rsidRPr="00A9063B">
        <w:rPr>
          <w:rFonts w:eastAsia="Times New Roman"/>
          <w:color w:val="000000"/>
          <w:lang w:eastAsia="pl-PL"/>
        </w:rPr>
        <w:t>ci warsztatowe. Do tworzenia test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w wykorzystuje si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 xml:space="preserve"> najcz</w:t>
      </w:r>
      <w:r w:rsidR="004528D0">
        <w:rPr>
          <w:rFonts w:eastAsia="Times New Roman"/>
          <w:color w:val="000000"/>
          <w:lang w:eastAsia="pl-PL"/>
        </w:rPr>
        <w:t>ęś</w:t>
      </w:r>
      <w:r w:rsidRPr="00A9063B">
        <w:rPr>
          <w:rFonts w:eastAsia="Times New Roman"/>
          <w:color w:val="000000"/>
          <w:lang w:eastAsia="pl-PL"/>
        </w:rPr>
        <w:t>ciej zadania:</w:t>
      </w:r>
    </w:p>
    <w:p w:rsidR="006C45AF" w:rsidRDefault="00A9063B" w:rsidP="00BC0427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otwarte:</w:t>
      </w:r>
    </w:p>
    <w:p w:rsidR="006C45AF" w:rsidRDefault="00A9063B" w:rsidP="004C28C0">
      <w:pPr>
        <w:pStyle w:val="Akapitzlist"/>
        <w:spacing w:after="120"/>
        <w:ind w:left="284"/>
        <w:jc w:val="both"/>
        <w:rPr>
          <w:rFonts w:eastAsia="Times New Roman"/>
          <w:color w:val="000000"/>
          <w:lang w:eastAsia="pl-PL"/>
        </w:rPr>
      </w:pPr>
      <w:r w:rsidRPr="00A9063B">
        <w:rPr>
          <w:rFonts w:eastAsia="Times New Roman"/>
          <w:color w:val="000000"/>
          <w:lang w:eastAsia="pl-PL"/>
        </w:rPr>
        <w:t>– z luk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(wymagaj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ce uzupełnienia zdania przez wstawienie brakuj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cego wyrazu);</w:t>
      </w:r>
    </w:p>
    <w:p w:rsidR="00D45BD5" w:rsidRDefault="00A9063B" w:rsidP="004C28C0">
      <w:pPr>
        <w:pStyle w:val="Akapitzlist"/>
        <w:spacing w:after="120"/>
        <w:ind w:left="567" w:hanging="283"/>
        <w:jc w:val="both"/>
        <w:rPr>
          <w:rFonts w:eastAsia="Times New Roman"/>
          <w:color w:val="000000"/>
          <w:lang w:eastAsia="pl-PL"/>
        </w:rPr>
      </w:pPr>
      <w:r w:rsidRPr="00A9063B">
        <w:rPr>
          <w:rFonts w:eastAsia="Times New Roman"/>
          <w:color w:val="000000"/>
          <w:lang w:eastAsia="pl-PL"/>
        </w:rPr>
        <w:t>– wymagaj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ce kr</w:t>
      </w:r>
      <w:r w:rsidR="004528D0">
        <w:rPr>
          <w:rFonts w:eastAsia="Times New Roman"/>
          <w:color w:val="000000"/>
          <w:lang w:eastAsia="pl-PL"/>
        </w:rPr>
        <w:t>ó</w:t>
      </w:r>
      <w:r w:rsidRPr="00A9063B">
        <w:rPr>
          <w:rFonts w:eastAsia="Times New Roman"/>
          <w:color w:val="000000"/>
          <w:lang w:eastAsia="pl-PL"/>
        </w:rPr>
        <w:t>tkiej odpowiedzi (udzielonej za pomoc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 xml:space="preserve"> liczb, wyrazu lub prostego zdania); </w:t>
      </w:r>
    </w:p>
    <w:p w:rsidR="00A9063B" w:rsidRDefault="00A9063B" w:rsidP="004C28C0">
      <w:pPr>
        <w:pStyle w:val="Akapitzlist"/>
        <w:spacing w:after="120"/>
        <w:ind w:left="284"/>
        <w:jc w:val="both"/>
        <w:rPr>
          <w:rFonts w:eastAsia="Times New Roman"/>
          <w:color w:val="000000"/>
          <w:lang w:eastAsia="pl-PL"/>
        </w:rPr>
      </w:pPr>
      <w:r w:rsidRPr="00A9063B">
        <w:rPr>
          <w:rFonts w:eastAsia="Times New Roman"/>
          <w:color w:val="000000"/>
          <w:lang w:eastAsia="pl-PL"/>
        </w:rPr>
        <w:t>– wymagaj</w:t>
      </w:r>
      <w:r w:rsidR="004528D0">
        <w:rPr>
          <w:rFonts w:eastAsia="Times New Roman"/>
          <w:color w:val="000000"/>
          <w:lang w:eastAsia="pl-PL"/>
        </w:rPr>
        <w:t>ą</w:t>
      </w:r>
      <w:r w:rsidRPr="00A9063B">
        <w:rPr>
          <w:rFonts w:eastAsia="Times New Roman"/>
          <w:color w:val="000000"/>
          <w:lang w:eastAsia="pl-PL"/>
        </w:rPr>
        <w:t>ce rozszerzonej odpowiedzi (w formie rozwini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tej, cz</w:t>
      </w:r>
      <w:r w:rsidR="004528D0">
        <w:rPr>
          <w:rFonts w:eastAsia="Times New Roman"/>
          <w:color w:val="000000"/>
          <w:lang w:eastAsia="pl-PL"/>
        </w:rPr>
        <w:t>ę</w:t>
      </w:r>
      <w:r w:rsidRPr="00A9063B">
        <w:rPr>
          <w:rFonts w:eastAsia="Times New Roman"/>
          <w:color w:val="000000"/>
          <w:lang w:eastAsia="pl-PL"/>
        </w:rPr>
        <w:t>sto rozprawki);</w:t>
      </w:r>
    </w:p>
    <w:p w:rsidR="006C45AF" w:rsidRDefault="00A9063B" w:rsidP="00BC0427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zamknięte:</w:t>
      </w:r>
    </w:p>
    <w:p w:rsidR="006C45AF" w:rsidRDefault="006E6B3F" w:rsidP="004C28C0">
      <w:pPr>
        <w:pStyle w:val="Akapitzlist"/>
        <w:spacing w:after="120"/>
        <w:ind w:left="567" w:hanging="283"/>
        <w:jc w:val="both"/>
        <w:rPr>
          <w:rFonts w:eastAsia="Times New Roman"/>
          <w:color w:val="000000"/>
          <w:lang w:eastAsia="pl-PL"/>
        </w:rPr>
      </w:pPr>
      <w:r w:rsidRPr="006E6B3F">
        <w:rPr>
          <w:rFonts w:eastAsia="Times New Roman"/>
          <w:color w:val="000000"/>
          <w:lang w:eastAsia="pl-PL"/>
        </w:rPr>
        <w:t>– „prawda – fałsz” (wymagaj</w:t>
      </w:r>
      <w:r w:rsidR="004528D0">
        <w:rPr>
          <w:rFonts w:eastAsia="Times New Roman"/>
          <w:color w:val="000000"/>
          <w:lang w:eastAsia="pl-PL"/>
        </w:rPr>
        <w:t>ą</w:t>
      </w:r>
      <w:r w:rsidRPr="006E6B3F">
        <w:rPr>
          <w:rFonts w:eastAsia="Times New Roman"/>
          <w:color w:val="000000"/>
          <w:lang w:eastAsia="pl-PL"/>
        </w:rPr>
        <w:t>ce okre</w:t>
      </w:r>
      <w:r w:rsidR="004528D0">
        <w:rPr>
          <w:rFonts w:eastAsia="Times New Roman"/>
          <w:color w:val="000000"/>
          <w:lang w:eastAsia="pl-PL"/>
        </w:rPr>
        <w:t>ś</w:t>
      </w:r>
      <w:r w:rsidRPr="006E6B3F">
        <w:rPr>
          <w:rFonts w:eastAsia="Times New Roman"/>
          <w:color w:val="000000"/>
          <w:lang w:eastAsia="pl-PL"/>
        </w:rPr>
        <w:t>lenia prawidłowo</w:t>
      </w:r>
      <w:r w:rsidR="004528D0">
        <w:rPr>
          <w:rFonts w:eastAsia="Times New Roman"/>
          <w:color w:val="000000"/>
          <w:lang w:eastAsia="pl-PL"/>
        </w:rPr>
        <w:t>ś</w:t>
      </w:r>
      <w:r w:rsidRPr="006E6B3F">
        <w:rPr>
          <w:rFonts w:eastAsia="Times New Roman"/>
          <w:color w:val="000000"/>
          <w:lang w:eastAsia="pl-PL"/>
        </w:rPr>
        <w:t>ci podanego stwierdzenia);</w:t>
      </w:r>
    </w:p>
    <w:p w:rsidR="006C45AF" w:rsidRDefault="006E6B3F" w:rsidP="004C28C0">
      <w:pPr>
        <w:pStyle w:val="Akapitzlist"/>
        <w:spacing w:after="120"/>
        <w:ind w:left="567" w:hanging="283"/>
        <w:jc w:val="both"/>
        <w:rPr>
          <w:rFonts w:eastAsia="Times New Roman"/>
          <w:color w:val="000000"/>
          <w:lang w:eastAsia="pl-PL"/>
        </w:rPr>
      </w:pPr>
      <w:r w:rsidRPr="006E6B3F">
        <w:rPr>
          <w:rFonts w:eastAsia="Times New Roman"/>
          <w:color w:val="000000"/>
          <w:lang w:eastAsia="pl-PL"/>
        </w:rPr>
        <w:t>– wielokrotnego wyboru (wymagaj</w:t>
      </w:r>
      <w:r w:rsidR="004528D0">
        <w:rPr>
          <w:rFonts w:eastAsia="Times New Roman"/>
          <w:color w:val="000000"/>
          <w:lang w:eastAsia="pl-PL"/>
        </w:rPr>
        <w:t>ą</w:t>
      </w:r>
      <w:r w:rsidRPr="006E6B3F">
        <w:rPr>
          <w:rFonts w:eastAsia="Times New Roman"/>
          <w:color w:val="000000"/>
          <w:lang w:eastAsia="pl-PL"/>
        </w:rPr>
        <w:t>ce wskazania prawidłowej odpowiedzi w</w:t>
      </w:r>
      <w:r w:rsidR="004528D0">
        <w:rPr>
          <w:rFonts w:eastAsia="Times New Roman"/>
          <w:color w:val="000000"/>
          <w:lang w:eastAsia="pl-PL"/>
        </w:rPr>
        <w:t>ś</w:t>
      </w:r>
      <w:r w:rsidRPr="006E6B3F">
        <w:rPr>
          <w:rFonts w:eastAsia="Times New Roman"/>
          <w:color w:val="000000"/>
          <w:lang w:eastAsia="pl-PL"/>
        </w:rPr>
        <w:t>r</w:t>
      </w:r>
      <w:r w:rsidR="004528D0">
        <w:rPr>
          <w:rFonts w:eastAsia="Times New Roman"/>
          <w:color w:val="000000"/>
          <w:lang w:eastAsia="pl-PL"/>
        </w:rPr>
        <w:t>ó</w:t>
      </w:r>
      <w:r w:rsidRPr="006E6B3F">
        <w:rPr>
          <w:rFonts w:eastAsia="Times New Roman"/>
          <w:color w:val="000000"/>
          <w:lang w:eastAsia="pl-PL"/>
        </w:rPr>
        <w:t xml:space="preserve">d wielu propozycji); </w:t>
      </w:r>
    </w:p>
    <w:p w:rsidR="00A9063B" w:rsidRDefault="006E6B3F" w:rsidP="004C28C0">
      <w:pPr>
        <w:pStyle w:val="Akapitzlist"/>
        <w:spacing w:after="120"/>
        <w:ind w:left="567" w:hanging="283"/>
        <w:jc w:val="both"/>
        <w:rPr>
          <w:rFonts w:eastAsia="Times New Roman"/>
          <w:color w:val="000000"/>
          <w:lang w:eastAsia="pl-PL"/>
        </w:rPr>
      </w:pPr>
      <w:r w:rsidRPr="006E6B3F">
        <w:rPr>
          <w:rFonts w:eastAsia="Times New Roman"/>
          <w:color w:val="000000"/>
          <w:lang w:eastAsia="pl-PL"/>
        </w:rPr>
        <w:t>– dobieranie par poprawnych stwierdze</w:t>
      </w:r>
      <w:r w:rsidR="004528D0">
        <w:rPr>
          <w:rFonts w:eastAsia="Times New Roman"/>
          <w:color w:val="000000"/>
          <w:lang w:eastAsia="pl-PL"/>
        </w:rPr>
        <w:t>ń</w:t>
      </w:r>
      <w:r>
        <w:rPr>
          <w:rFonts w:eastAsia="Times New Roman"/>
          <w:color w:val="000000"/>
          <w:lang w:eastAsia="pl-PL"/>
        </w:rPr>
        <w:t>.</w:t>
      </w:r>
    </w:p>
    <w:p w:rsidR="006E6B3F" w:rsidRDefault="006E6B3F" w:rsidP="00D45BD5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6E6B3F">
        <w:rPr>
          <w:rFonts w:eastAsia="Times New Roman"/>
          <w:color w:val="000000"/>
          <w:lang w:eastAsia="pl-PL"/>
        </w:rPr>
        <w:t>Podkre</w:t>
      </w:r>
      <w:r w:rsidR="004528D0">
        <w:rPr>
          <w:rFonts w:eastAsia="Times New Roman"/>
          <w:color w:val="000000"/>
          <w:lang w:eastAsia="pl-PL"/>
        </w:rPr>
        <w:t>ś</w:t>
      </w:r>
      <w:r w:rsidRPr="006E6B3F">
        <w:rPr>
          <w:rFonts w:eastAsia="Times New Roman"/>
          <w:color w:val="000000"/>
          <w:lang w:eastAsia="pl-PL"/>
        </w:rPr>
        <w:t>lmy wreszcie – obowi</w:t>
      </w:r>
      <w:r w:rsidR="004528D0">
        <w:rPr>
          <w:rFonts w:eastAsia="Times New Roman"/>
          <w:color w:val="000000"/>
          <w:lang w:eastAsia="pl-PL"/>
        </w:rPr>
        <w:t>ą</w:t>
      </w:r>
      <w:r w:rsidR="003854C0">
        <w:rPr>
          <w:rFonts w:eastAsia="Times New Roman"/>
          <w:color w:val="000000"/>
          <w:lang w:eastAsia="pl-PL"/>
        </w:rPr>
        <w:t>zkiem nauczyciela jest</w:t>
      </w:r>
      <w:r w:rsidRPr="006E6B3F">
        <w:rPr>
          <w:rFonts w:eastAsia="Times New Roman"/>
          <w:color w:val="000000"/>
          <w:lang w:eastAsia="pl-PL"/>
        </w:rPr>
        <w:t xml:space="preserve"> diagnoza pedagogiczna oraz systematyczne monitorowanie</w:t>
      </w:r>
      <w:r>
        <w:rPr>
          <w:rFonts w:eastAsia="Times New Roman"/>
          <w:color w:val="000000"/>
          <w:lang w:eastAsia="pl-PL"/>
        </w:rPr>
        <w:t xml:space="preserve"> efektów własnej pracy.</w:t>
      </w:r>
    </w:p>
    <w:p w:rsidR="004C28C0" w:rsidRDefault="004C28C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6E6B3F" w:rsidRDefault="006E6B3F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  <w:r w:rsidRPr="00D45BD5">
        <w:rPr>
          <w:rFonts w:eastAsia="Times New Roman"/>
          <w:b/>
          <w:color w:val="000000"/>
          <w:lang w:eastAsia="pl-PL"/>
        </w:rPr>
        <w:lastRenderedPageBreak/>
        <w:t>Przykład konstrukcji testu wielostopniowego</w:t>
      </w:r>
    </w:p>
    <w:tbl>
      <w:tblPr>
        <w:tblStyle w:val="Tabela-Siatka"/>
        <w:tblW w:w="0" w:type="auto"/>
        <w:tblLook w:val="04A0"/>
      </w:tblPr>
      <w:tblGrid>
        <w:gridCol w:w="2699"/>
        <w:gridCol w:w="1095"/>
        <w:gridCol w:w="4065"/>
        <w:gridCol w:w="1427"/>
      </w:tblGrid>
      <w:tr w:rsidR="00FA4E8D" w:rsidRPr="00EF0378" w:rsidTr="00FA4E8D">
        <w:tc>
          <w:tcPr>
            <w:tcW w:w="3498" w:type="dxa"/>
          </w:tcPr>
          <w:p w:rsidR="00FA4E8D" w:rsidRPr="00EF0378" w:rsidRDefault="00FA4E8D" w:rsidP="00FA4E8D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EF0378">
              <w:rPr>
                <w:b/>
                <w:bCs/>
              </w:rPr>
              <w:t>Poziom wymaga</w:t>
            </w:r>
            <w:r w:rsidR="00655D01" w:rsidRPr="00EF0378">
              <w:rPr>
                <w:b/>
                <w:bCs/>
              </w:rPr>
              <w:t>ń</w:t>
            </w:r>
          </w:p>
        </w:tc>
        <w:tc>
          <w:tcPr>
            <w:tcW w:w="1317" w:type="dxa"/>
          </w:tcPr>
          <w:p w:rsidR="00FA4E8D" w:rsidRPr="00EF0378" w:rsidRDefault="00FA4E8D" w:rsidP="00FA4E8D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EF0378">
              <w:rPr>
                <w:b/>
                <w:bCs/>
              </w:rPr>
              <w:t>Liczba zada</w:t>
            </w:r>
            <w:r w:rsidR="00655D01" w:rsidRPr="00EF0378">
              <w:rPr>
                <w:b/>
                <w:bCs/>
              </w:rPr>
              <w:t>ń</w:t>
            </w:r>
          </w:p>
        </w:tc>
        <w:tc>
          <w:tcPr>
            <w:tcW w:w="7087" w:type="dxa"/>
          </w:tcPr>
          <w:p w:rsidR="00FA4E8D" w:rsidRPr="00EF0378" w:rsidRDefault="00FA4E8D" w:rsidP="00FA4E8D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EF0378">
              <w:rPr>
                <w:b/>
                <w:bCs/>
              </w:rPr>
              <w:t>Oczekiwania . norma wymaga</w:t>
            </w:r>
            <w:r w:rsidR="00655D01" w:rsidRPr="00EF0378">
              <w:rPr>
                <w:b/>
                <w:bCs/>
              </w:rPr>
              <w:t>ń</w:t>
            </w:r>
          </w:p>
        </w:tc>
        <w:tc>
          <w:tcPr>
            <w:tcW w:w="2092" w:type="dxa"/>
          </w:tcPr>
          <w:p w:rsidR="00FA4E8D" w:rsidRPr="00EF0378" w:rsidRDefault="00FA4E8D" w:rsidP="00FA4E8D">
            <w:pPr>
              <w:spacing w:after="120"/>
              <w:jc w:val="center"/>
              <w:rPr>
                <w:rFonts w:eastAsia="Times New Roman"/>
                <w:b/>
                <w:lang w:eastAsia="pl-PL"/>
              </w:rPr>
            </w:pPr>
            <w:r w:rsidRPr="00EF0378">
              <w:rPr>
                <w:b/>
                <w:bCs/>
              </w:rPr>
              <w:t>Ocena</w:t>
            </w:r>
          </w:p>
        </w:tc>
      </w:tr>
      <w:tr w:rsidR="00FA4E8D" w:rsidTr="00FA4E8D">
        <w:tc>
          <w:tcPr>
            <w:tcW w:w="3498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t>Podstawowy</w:t>
            </w:r>
          </w:p>
        </w:tc>
        <w:tc>
          <w:tcPr>
            <w:tcW w:w="131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12</w:t>
            </w:r>
          </w:p>
        </w:tc>
        <w:tc>
          <w:tcPr>
            <w:tcW w:w="708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6 P</w:t>
            </w:r>
          </w:p>
        </w:tc>
        <w:tc>
          <w:tcPr>
            <w:tcW w:w="2092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2</w:t>
            </w:r>
          </w:p>
        </w:tc>
      </w:tr>
      <w:tr w:rsidR="00FA4E8D" w:rsidTr="00FA4E8D">
        <w:tc>
          <w:tcPr>
            <w:tcW w:w="3498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131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708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 xml:space="preserve">9 P </w:t>
            </w:r>
          </w:p>
        </w:tc>
        <w:tc>
          <w:tcPr>
            <w:tcW w:w="2092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3</w:t>
            </w:r>
          </w:p>
        </w:tc>
      </w:tr>
      <w:tr w:rsidR="00FA4E8D" w:rsidTr="00FA4E8D">
        <w:tc>
          <w:tcPr>
            <w:tcW w:w="3498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t>Ponadpodstawowy</w:t>
            </w:r>
          </w:p>
        </w:tc>
        <w:tc>
          <w:tcPr>
            <w:tcW w:w="131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6</w:t>
            </w:r>
          </w:p>
        </w:tc>
        <w:tc>
          <w:tcPr>
            <w:tcW w:w="708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9 P + 3 PP</w:t>
            </w:r>
          </w:p>
        </w:tc>
        <w:tc>
          <w:tcPr>
            <w:tcW w:w="2092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4</w:t>
            </w:r>
          </w:p>
        </w:tc>
      </w:tr>
      <w:tr w:rsidR="00FA4E8D" w:rsidTr="00FA4E8D">
        <w:tc>
          <w:tcPr>
            <w:tcW w:w="3498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131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7087" w:type="dxa"/>
          </w:tcPr>
          <w:p w:rsidR="00FA4E8D" w:rsidRPr="00FA4E8D" w:rsidRDefault="00FA4E8D" w:rsidP="00FA4E8D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9 P + 5 PP</w:t>
            </w:r>
          </w:p>
        </w:tc>
        <w:tc>
          <w:tcPr>
            <w:tcW w:w="2092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5</w:t>
            </w:r>
          </w:p>
        </w:tc>
      </w:tr>
      <w:tr w:rsidR="00FA4E8D" w:rsidTr="00FA4E8D">
        <w:tc>
          <w:tcPr>
            <w:tcW w:w="3498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t>Wykraczaj</w:t>
            </w:r>
            <w:r w:rsidR="00655D01">
              <w:t>ą</w:t>
            </w:r>
            <w:r w:rsidRPr="00FA4E8D">
              <w:t>cy</w:t>
            </w:r>
          </w:p>
        </w:tc>
        <w:tc>
          <w:tcPr>
            <w:tcW w:w="1317" w:type="dxa"/>
          </w:tcPr>
          <w:p w:rsidR="00FA4E8D" w:rsidRPr="00FA4E8D" w:rsidRDefault="00FA4E8D" w:rsidP="00272BBA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1</w:t>
            </w:r>
          </w:p>
        </w:tc>
        <w:tc>
          <w:tcPr>
            <w:tcW w:w="7087" w:type="dxa"/>
          </w:tcPr>
          <w:p w:rsidR="00FA4E8D" w:rsidRPr="00FA4E8D" w:rsidRDefault="00FA4E8D" w:rsidP="00FA4E8D">
            <w:pPr>
              <w:spacing w:after="120"/>
              <w:jc w:val="both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9 P + 5 PP i 1 W</w:t>
            </w:r>
          </w:p>
        </w:tc>
        <w:tc>
          <w:tcPr>
            <w:tcW w:w="2092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6</w:t>
            </w:r>
          </w:p>
        </w:tc>
      </w:tr>
    </w:tbl>
    <w:p w:rsidR="00BD0D63" w:rsidRPr="00D45BD5" w:rsidRDefault="00BD0D63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D45BD5" w:rsidRDefault="006E6B3F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 xml:space="preserve">Ilustracją rozwiązań zaproponowanych w tabeli jest opatrzony komentarzem schemat graficzny przedstawiony </w:t>
      </w:r>
      <w:r w:rsidR="001654F0">
        <w:rPr>
          <w:rFonts w:eastAsia="Times New Roman"/>
          <w:color w:val="000000"/>
          <w:lang w:eastAsia="pl-PL"/>
        </w:rPr>
        <w:t>poniżej.</w:t>
      </w:r>
    </w:p>
    <w:p w:rsidR="006E6B3F" w:rsidRDefault="001654F0" w:rsidP="00D45BD5">
      <w:pPr>
        <w:spacing w:after="120"/>
        <w:ind w:firstLine="708"/>
        <w:rPr>
          <w:rFonts w:eastAsia="Times New Roman"/>
          <w:color w:val="000000"/>
          <w:lang w:eastAsia="pl-PL"/>
        </w:rPr>
      </w:pPr>
      <w:r>
        <w:rPr>
          <w:rFonts w:eastAsia="Times New Roman"/>
          <w:noProof/>
          <w:color w:val="000000"/>
          <w:lang w:eastAsia="pl-PL"/>
        </w:rPr>
        <w:drawing>
          <wp:inline distT="0" distB="0" distL="0" distR="0">
            <wp:extent cx="5753100" cy="3695700"/>
            <wp:effectExtent l="0" t="0" r="0" b="0"/>
            <wp:docPr id="9" name="Obraz 9" descr="C:\Users\Magda\Downloads\Screen Shot 2017-02-20 at 21.29.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gda\Downloads\Screen Shot 2017-02-20 at 21.29.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4F0" w:rsidRDefault="001654F0" w:rsidP="00272BB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 w:rsidRPr="001654F0">
        <w:rPr>
          <w:rFonts w:eastAsia="Times New Roman"/>
          <w:color w:val="000000"/>
          <w:lang w:eastAsia="pl-PL"/>
        </w:rPr>
        <w:t>Ze wzgl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>du na prawo ucznia do popełniania bł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>d</w:t>
      </w:r>
      <w:r w:rsidR="004528D0">
        <w:rPr>
          <w:rFonts w:eastAsia="Times New Roman"/>
          <w:color w:val="000000"/>
          <w:lang w:eastAsia="pl-PL"/>
        </w:rPr>
        <w:t>ó</w:t>
      </w:r>
      <w:r w:rsidRPr="001654F0">
        <w:rPr>
          <w:rFonts w:eastAsia="Times New Roman"/>
          <w:color w:val="000000"/>
          <w:lang w:eastAsia="pl-PL"/>
        </w:rPr>
        <w:t>w i maj</w:t>
      </w:r>
      <w:r w:rsidR="004528D0">
        <w:rPr>
          <w:rFonts w:eastAsia="Times New Roman"/>
          <w:color w:val="000000"/>
          <w:lang w:eastAsia="pl-PL"/>
        </w:rPr>
        <w:t>ą</w:t>
      </w:r>
      <w:r w:rsidRPr="001654F0">
        <w:rPr>
          <w:rFonts w:eastAsia="Times New Roman"/>
          <w:color w:val="000000"/>
          <w:lang w:eastAsia="pl-PL"/>
        </w:rPr>
        <w:t>c na uwadze prawdopodobie</w:t>
      </w:r>
      <w:r w:rsidR="004528D0">
        <w:rPr>
          <w:rFonts w:eastAsia="Times New Roman"/>
          <w:color w:val="000000"/>
          <w:lang w:eastAsia="pl-PL"/>
        </w:rPr>
        <w:t>ń</w:t>
      </w:r>
      <w:r w:rsidRPr="001654F0">
        <w:rPr>
          <w:rFonts w:eastAsia="Times New Roman"/>
          <w:color w:val="000000"/>
          <w:lang w:eastAsia="pl-PL"/>
        </w:rPr>
        <w:t>stwo niedoskonałej konstrukcji zada</w:t>
      </w:r>
      <w:r w:rsidR="004528D0">
        <w:rPr>
          <w:rFonts w:eastAsia="Times New Roman"/>
          <w:color w:val="000000"/>
          <w:lang w:eastAsia="pl-PL"/>
        </w:rPr>
        <w:t>ń</w:t>
      </w:r>
      <w:r w:rsidRPr="001654F0">
        <w:rPr>
          <w:rFonts w:eastAsia="Times New Roman"/>
          <w:color w:val="000000"/>
          <w:lang w:eastAsia="pl-PL"/>
        </w:rPr>
        <w:t xml:space="preserve"> dobranych przez nauczyciela (</w:t>
      </w:r>
      <w:r w:rsidR="00D45BD5">
        <w:rPr>
          <w:rFonts w:eastAsia="Times New Roman"/>
          <w:color w:val="000000"/>
          <w:lang w:eastAsia="pl-PL"/>
        </w:rPr>
        <w:t>źle</w:t>
      </w:r>
      <w:r w:rsidRPr="001654F0">
        <w:rPr>
          <w:rFonts w:eastAsia="Times New Roman"/>
          <w:color w:val="000000"/>
          <w:lang w:eastAsia="pl-PL"/>
        </w:rPr>
        <w:t xml:space="preserve"> dobrany poziom wymaga</w:t>
      </w:r>
      <w:r w:rsidR="004528D0">
        <w:rPr>
          <w:rFonts w:eastAsia="Times New Roman"/>
          <w:color w:val="000000"/>
          <w:lang w:eastAsia="pl-PL"/>
        </w:rPr>
        <w:t>ń</w:t>
      </w:r>
      <w:r w:rsidRPr="001654F0">
        <w:rPr>
          <w:rFonts w:eastAsia="Times New Roman"/>
          <w:color w:val="000000"/>
          <w:lang w:eastAsia="pl-PL"/>
        </w:rPr>
        <w:t xml:space="preserve"> czy stopie</w:t>
      </w:r>
      <w:r w:rsidR="004528D0">
        <w:rPr>
          <w:rFonts w:eastAsia="Times New Roman"/>
          <w:color w:val="000000"/>
          <w:lang w:eastAsia="pl-PL"/>
        </w:rPr>
        <w:t>ń</w:t>
      </w:r>
      <w:r w:rsidRPr="001654F0">
        <w:rPr>
          <w:rFonts w:eastAsia="Times New Roman"/>
          <w:color w:val="000000"/>
          <w:lang w:eastAsia="pl-PL"/>
        </w:rPr>
        <w:t xml:space="preserve"> trudno</w:t>
      </w:r>
      <w:r w:rsidR="004528D0">
        <w:rPr>
          <w:rFonts w:eastAsia="Times New Roman"/>
          <w:color w:val="000000"/>
          <w:lang w:eastAsia="pl-PL"/>
        </w:rPr>
        <w:t>ś</w:t>
      </w:r>
      <w:r w:rsidRPr="001654F0">
        <w:rPr>
          <w:rFonts w:eastAsia="Times New Roman"/>
          <w:color w:val="000000"/>
          <w:lang w:eastAsia="pl-PL"/>
        </w:rPr>
        <w:t>ci) sugeruje si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 xml:space="preserve"> norm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 xml:space="preserve"> 75% dla ocen dostatecznej i bardzo dobrej. Oceny dopuszczaj</w:t>
      </w:r>
      <w:r w:rsidR="004528D0">
        <w:rPr>
          <w:rFonts w:eastAsia="Times New Roman"/>
          <w:color w:val="000000"/>
          <w:lang w:eastAsia="pl-PL"/>
        </w:rPr>
        <w:t>ą</w:t>
      </w:r>
      <w:r w:rsidRPr="001654F0">
        <w:rPr>
          <w:rFonts w:eastAsia="Times New Roman"/>
          <w:color w:val="000000"/>
          <w:lang w:eastAsia="pl-PL"/>
        </w:rPr>
        <w:t>c</w:t>
      </w:r>
      <w:r w:rsidR="004528D0">
        <w:rPr>
          <w:rFonts w:eastAsia="Times New Roman"/>
          <w:color w:val="000000"/>
          <w:lang w:eastAsia="pl-PL"/>
        </w:rPr>
        <w:t>ą</w:t>
      </w:r>
      <w:r w:rsidRPr="001654F0">
        <w:rPr>
          <w:rFonts w:eastAsia="Times New Roman"/>
          <w:color w:val="000000"/>
          <w:lang w:eastAsia="pl-PL"/>
        </w:rPr>
        <w:t xml:space="preserve"> i dobr</w:t>
      </w:r>
      <w:r w:rsidR="004528D0">
        <w:rPr>
          <w:rFonts w:eastAsia="Times New Roman"/>
          <w:color w:val="000000"/>
          <w:lang w:eastAsia="pl-PL"/>
        </w:rPr>
        <w:t>ą</w:t>
      </w:r>
      <w:r w:rsidRPr="001654F0">
        <w:rPr>
          <w:rFonts w:eastAsia="Times New Roman"/>
          <w:color w:val="000000"/>
          <w:lang w:eastAsia="pl-PL"/>
        </w:rPr>
        <w:t xml:space="preserve"> wystawia si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 xml:space="preserve"> według norm tradycyjnych, okre</w:t>
      </w:r>
      <w:r w:rsidR="004528D0">
        <w:rPr>
          <w:rFonts w:eastAsia="Times New Roman"/>
          <w:color w:val="000000"/>
          <w:lang w:eastAsia="pl-PL"/>
        </w:rPr>
        <w:t>ś</w:t>
      </w:r>
      <w:r w:rsidRPr="001654F0">
        <w:rPr>
          <w:rFonts w:eastAsia="Times New Roman"/>
          <w:color w:val="000000"/>
          <w:lang w:eastAsia="pl-PL"/>
        </w:rPr>
        <w:t>lonych arbitralnie – tutaj na poziomie 50% (z zakresu P lub PP). W zadaniach wykraczaj</w:t>
      </w:r>
      <w:r w:rsidR="004528D0">
        <w:rPr>
          <w:rFonts w:eastAsia="Times New Roman"/>
          <w:color w:val="000000"/>
          <w:lang w:eastAsia="pl-PL"/>
        </w:rPr>
        <w:t>ą</w:t>
      </w:r>
      <w:r w:rsidRPr="001654F0">
        <w:rPr>
          <w:rFonts w:eastAsia="Times New Roman"/>
          <w:color w:val="000000"/>
          <w:lang w:eastAsia="pl-PL"/>
        </w:rPr>
        <w:t>cych warto zwi</w:t>
      </w:r>
      <w:r w:rsidR="004528D0">
        <w:rPr>
          <w:rFonts w:eastAsia="Times New Roman"/>
          <w:color w:val="000000"/>
          <w:lang w:eastAsia="pl-PL"/>
        </w:rPr>
        <w:t>ę</w:t>
      </w:r>
      <w:r w:rsidRPr="001654F0">
        <w:rPr>
          <w:rFonts w:eastAsia="Times New Roman"/>
          <w:color w:val="000000"/>
          <w:lang w:eastAsia="pl-PL"/>
        </w:rPr>
        <w:t>kszy</w:t>
      </w:r>
      <w:r w:rsidR="004528D0">
        <w:rPr>
          <w:rFonts w:eastAsia="Times New Roman"/>
          <w:color w:val="000000"/>
          <w:lang w:eastAsia="pl-PL"/>
        </w:rPr>
        <w:t>ć</w:t>
      </w:r>
      <w:r w:rsidRPr="001654F0">
        <w:rPr>
          <w:rFonts w:eastAsia="Times New Roman"/>
          <w:color w:val="000000"/>
          <w:lang w:eastAsia="pl-PL"/>
        </w:rPr>
        <w:t xml:space="preserve"> te normy o około 10%</w:t>
      </w:r>
      <w:r>
        <w:rPr>
          <w:rFonts w:eastAsia="Times New Roman"/>
          <w:color w:val="000000"/>
          <w:lang w:eastAsia="pl-PL"/>
        </w:rPr>
        <w:t>.</w:t>
      </w:r>
    </w:p>
    <w:p w:rsidR="001654F0" w:rsidRDefault="001654F0" w:rsidP="00272BBA">
      <w:pPr>
        <w:spacing w:after="120"/>
        <w:jc w:val="both"/>
        <w:rPr>
          <w:rFonts w:eastAsia="Times New Roman"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B579BA" w:rsidRPr="00B579BA" w:rsidRDefault="001654F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  <w:r w:rsidRPr="00B579BA">
        <w:rPr>
          <w:rFonts w:eastAsia="Times New Roman"/>
          <w:b/>
          <w:color w:val="000000"/>
          <w:lang w:eastAsia="pl-PL"/>
        </w:rPr>
        <w:lastRenderedPageBreak/>
        <w:t>Przykładowa karta obserwacji pracy ucznia w ramach edukacji dla bezpiecze</w:t>
      </w:r>
      <w:r w:rsidR="00E753C2">
        <w:rPr>
          <w:rFonts w:eastAsia="Times New Roman"/>
          <w:b/>
          <w:color w:val="000000"/>
          <w:lang w:eastAsia="pl-PL"/>
        </w:rPr>
        <w:t>ństwa na I</w:t>
      </w:r>
      <w:r w:rsidR="00B579BA" w:rsidRPr="00B579BA">
        <w:rPr>
          <w:rFonts w:eastAsia="Times New Roman"/>
          <w:b/>
          <w:color w:val="000000"/>
          <w:lang w:eastAsia="pl-PL"/>
        </w:rPr>
        <w:t>I etapie edukacyjnym</w:t>
      </w:r>
    </w:p>
    <w:tbl>
      <w:tblPr>
        <w:tblStyle w:val="Tabela-Siatka"/>
        <w:tblW w:w="0" w:type="auto"/>
        <w:tblLook w:val="04A0"/>
      </w:tblPr>
      <w:tblGrid>
        <w:gridCol w:w="958"/>
        <w:gridCol w:w="1386"/>
        <w:gridCol w:w="1581"/>
        <w:gridCol w:w="1696"/>
        <w:gridCol w:w="2020"/>
        <w:gridCol w:w="1645"/>
      </w:tblGrid>
      <w:tr w:rsidR="00FA4E8D" w:rsidTr="003A5182">
        <w:tc>
          <w:tcPr>
            <w:tcW w:w="937" w:type="dxa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Klasa: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…………...</w:t>
            </w:r>
          </w:p>
        </w:tc>
        <w:tc>
          <w:tcPr>
            <w:tcW w:w="1353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Uczeń: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…………………..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…………………..</w:t>
            </w:r>
          </w:p>
        </w:tc>
        <w:tc>
          <w:tcPr>
            <w:tcW w:w="1543" w:type="dxa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Data obserwacji: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……………………..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5227" w:type="dxa"/>
            <w:gridSpan w:val="3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Temat: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……………………………………………………………………………………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Zakres treści:</w:t>
            </w:r>
          </w:p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FA4E8D">
              <w:rPr>
                <w:rFonts w:eastAsia="Times New Roman"/>
                <w:color w:val="000000"/>
                <w:lang w:eastAsia="pl-PL"/>
              </w:rPr>
              <w:t>……………………………………………………………………………………</w:t>
            </w:r>
          </w:p>
        </w:tc>
      </w:tr>
      <w:tr w:rsidR="00FA4E8D" w:rsidTr="003A5182">
        <w:trPr>
          <w:trHeight w:val="280"/>
        </w:trPr>
        <w:tc>
          <w:tcPr>
            <w:tcW w:w="3833" w:type="dxa"/>
            <w:gridSpan w:val="3"/>
            <w:vMerge w:val="restart"/>
            <w:vAlign w:val="center"/>
          </w:tcPr>
          <w:p w:rsidR="00FA4E8D" w:rsidRPr="00FA4E8D" w:rsidRDefault="00FA4E8D" w:rsidP="00FA4E8D">
            <w:pPr>
              <w:spacing w:after="12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FA4E8D">
              <w:rPr>
                <w:rFonts w:eastAsia="Times New Roman"/>
                <w:b/>
                <w:color w:val="000000"/>
                <w:lang w:eastAsia="pl-PL"/>
              </w:rPr>
              <w:t>Wymagania</w:t>
            </w:r>
          </w:p>
        </w:tc>
        <w:tc>
          <w:tcPr>
            <w:tcW w:w="5227" w:type="dxa"/>
            <w:gridSpan w:val="3"/>
            <w:vAlign w:val="center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Prezentowane formy aktywności w zakresie:</w:t>
            </w:r>
          </w:p>
        </w:tc>
      </w:tr>
      <w:tr w:rsidR="00FA4E8D" w:rsidTr="003A5182">
        <w:trPr>
          <w:trHeight w:val="279"/>
        </w:trPr>
        <w:tc>
          <w:tcPr>
            <w:tcW w:w="3833" w:type="dxa"/>
            <w:gridSpan w:val="3"/>
            <w:vMerge/>
            <w:vAlign w:val="center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65" w:type="dxa"/>
            <w:vAlign w:val="center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wiedzy</w:t>
            </w:r>
          </w:p>
        </w:tc>
        <w:tc>
          <w:tcPr>
            <w:tcW w:w="1768" w:type="dxa"/>
            <w:vAlign w:val="center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umiejętności</w:t>
            </w:r>
          </w:p>
        </w:tc>
        <w:tc>
          <w:tcPr>
            <w:tcW w:w="1694" w:type="dxa"/>
            <w:vAlign w:val="center"/>
          </w:tcPr>
          <w:p w:rsidR="00FA4E8D" w:rsidRDefault="00FA4E8D" w:rsidP="00FA4E8D">
            <w:pPr>
              <w:spacing w:after="120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postaw</w:t>
            </w:r>
          </w:p>
        </w:tc>
      </w:tr>
      <w:tr w:rsidR="00FA4E8D" w:rsidTr="003A5182">
        <w:tc>
          <w:tcPr>
            <w:tcW w:w="937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</w:t>
            </w: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35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54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5227" w:type="dxa"/>
            <w:gridSpan w:val="3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FA4E8D" w:rsidTr="003A5182">
        <w:tc>
          <w:tcPr>
            <w:tcW w:w="937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PP</w:t>
            </w: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35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54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5227" w:type="dxa"/>
            <w:gridSpan w:val="3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FA4E8D" w:rsidTr="003A5182">
        <w:tc>
          <w:tcPr>
            <w:tcW w:w="937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35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543" w:type="dxa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5227" w:type="dxa"/>
            <w:gridSpan w:val="3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FA4E8D" w:rsidTr="003A5182">
        <w:tc>
          <w:tcPr>
            <w:tcW w:w="9060" w:type="dxa"/>
            <w:gridSpan w:val="6"/>
          </w:tcPr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Wnioski z obserwacji: </w:t>
            </w: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  <w:p w:rsidR="00FA4E8D" w:rsidRDefault="00FA4E8D" w:rsidP="00272BBA">
            <w:pPr>
              <w:spacing w:after="120"/>
              <w:jc w:val="both"/>
              <w:rPr>
                <w:rFonts w:eastAsia="Times New Roman"/>
                <w:color w:val="000000"/>
                <w:lang w:eastAsia="pl-PL"/>
              </w:rPr>
            </w:pPr>
          </w:p>
        </w:tc>
      </w:tr>
    </w:tbl>
    <w:p w:rsidR="007067EE" w:rsidRDefault="007067EE">
      <w:pPr>
        <w:rPr>
          <w:rFonts w:cs="Humanst521PL-Bold"/>
        </w:rPr>
      </w:pPr>
    </w:p>
    <w:p w:rsidR="00F75879" w:rsidRDefault="00F75879">
      <w:pPr>
        <w:rPr>
          <w:rFonts w:cs="Humanst521PL-Bold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240E20" w:rsidRDefault="00240E20" w:rsidP="00272BBA">
      <w:pPr>
        <w:spacing w:after="120"/>
        <w:jc w:val="both"/>
        <w:rPr>
          <w:rFonts w:eastAsia="Times New Roman"/>
          <w:b/>
          <w:color w:val="000000"/>
          <w:lang w:eastAsia="pl-PL"/>
        </w:rPr>
      </w:pPr>
    </w:p>
    <w:p w:rsidR="00B579BA" w:rsidRDefault="00B579BA" w:rsidP="00272BBA">
      <w:pPr>
        <w:spacing w:after="120"/>
        <w:jc w:val="both"/>
        <w:rPr>
          <w:rFonts w:eastAsia="Times New Roman"/>
          <w:color w:val="000000"/>
          <w:lang w:eastAsia="pl-PL"/>
        </w:rPr>
      </w:pPr>
      <w:r w:rsidRPr="00B579BA">
        <w:rPr>
          <w:rFonts w:eastAsia="Times New Roman"/>
          <w:b/>
          <w:color w:val="000000"/>
          <w:lang w:eastAsia="pl-PL"/>
        </w:rPr>
        <w:lastRenderedPageBreak/>
        <w:t>Wyposażenie szkoły w środki dydaktyczne do realizowania przedmiotu</w:t>
      </w:r>
      <w:r>
        <w:rPr>
          <w:rFonts w:eastAsia="Times New Roman"/>
          <w:color w:val="000000"/>
          <w:lang w:eastAsia="pl-PL"/>
        </w:rPr>
        <w:t xml:space="preserve"> (przy założeniu</w:t>
      </w:r>
      <w:r w:rsidR="00CB06D2">
        <w:rPr>
          <w:rFonts w:eastAsia="Times New Roman"/>
          <w:color w:val="000000"/>
          <w:lang w:eastAsia="pl-PL"/>
        </w:rPr>
        <w:t>,</w:t>
      </w:r>
      <w:r>
        <w:rPr>
          <w:rFonts w:eastAsia="Times New Roman"/>
          <w:color w:val="000000"/>
          <w:lang w:eastAsia="pl-PL"/>
        </w:rPr>
        <w:t xml:space="preserve"> że klasa liczy nie więcej niż 24 uczniów)</w:t>
      </w:r>
    </w:p>
    <w:tbl>
      <w:tblPr>
        <w:tblStyle w:val="Tabela-Siatka"/>
        <w:tblW w:w="9067" w:type="dxa"/>
        <w:tblLayout w:type="fixed"/>
        <w:tblLook w:val="04A0"/>
      </w:tblPr>
      <w:tblGrid>
        <w:gridCol w:w="570"/>
        <w:gridCol w:w="5095"/>
        <w:gridCol w:w="1701"/>
        <w:gridCol w:w="1701"/>
      </w:tblGrid>
      <w:tr w:rsidR="00B579BA" w:rsidTr="003A5182">
        <w:tc>
          <w:tcPr>
            <w:tcW w:w="570" w:type="dxa"/>
            <w:vMerge w:val="restart"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5095" w:type="dxa"/>
            <w:vMerge w:val="restart"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Nazwa środka dydaktycznego</w:t>
            </w:r>
          </w:p>
        </w:tc>
        <w:tc>
          <w:tcPr>
            <w:tcW w:w="3402" w:type="dxa"/>
            <w:gridSpan w:val="2"/>
            <w:vAlign w:val="center"/>
          </w:tcPr>
          <w:p w:rsidR="003A518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Kategoria potrzeb /</w:t>
            </w:r>
          </w:p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liczba egzemplarzy</w:t>
            </w:r>
          </w:p>
        </w:tc>
      </w:tr>
      <w:tr w:rsidR="003A5182" w:rsidTr="003A5182">
        <w:trPr>
          <w:trHeight w:val="558"/>
        </w:trPr>
        <w:tc>
          <w:tcPr>
            <w:tcW w:w="570" w:type="dxa"/>
            <w:vMerge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5095" w:type="dxa"/>
            <w:vMerge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konieczne</w:t>
            </w:r>
          </w:p>
        </w:tc>
        <w:tc>
          <w:tcPr>
            <w:tcW w:w="1701" w:type="dxa"/>
            <w:vAlign w:val="center"/>
          </w:tcPr>
          <w:p w:rsidR="00B579BA" w:rsidRPr="00CB06D2" w:rsidRDefault="00B579BA" w:rsidP="003A5182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 w:rsidRPr="00CB06D2">
              <w:rPr>
                <w:rFonts w:eastAsia="Times New Roman"/>
                <w:b/>
                <w:color w:val="000000"/>
                <w:lang w:eastAsia="pl-PL"/>
              </w:rPr>
              <w:t>przydatne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Manekin (fantom) do nauki resuscytacji krążeniowo-oddechowej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Defibrylator automatyczny AED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B579BA" w:rsidRDefault="00E753C2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Apteczka pierwszej pomocy (torba, plecak apteczny) z pełnym wyposażeniem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Koc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Karimata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Folia termoizolacyjna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Bandaż elastyczny 10cm </w:t>
            </w:r>
            <w:r w:rsidR="00CB06D2">
              <w:rPr>
                <w:rFonts w:eastAsia="Times New Roman"/>
                <w:color w:val="000000"/>
                <w:lang w:eastAsia="pl-PL"/>
              </w:rPr>
              <w:t>×</w:t>
            </w:r>
            <w:r>
              <w:rPr>
                <w:rFonts w:eastAsia="Times New Roman"/>
                <w:color w:val="000000"/>
                <w:lang w:eastAsia="pl-PL"/>
              </w:rPr>
              <w:t xml:space="preserve"> 4m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24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Chusta trójkątna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Szyna Kramera (lub inna), krótka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Trójkąt ostrzegawczy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Kamizelka odblaskowa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Maska twarzowa lub folia z zastawką do wykonywania oddechów ratowniczych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 na osobę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13.</w:t>
            </w:r>
          </w:p>
        </w:tc>
        <w:tc>
          <w:tcPr>
            <w:tcW w:w="5095" w:type="dxa"/>
            <w:vAlign w:val="center"/>
          </w:tcPr>
          <w:p w:rsidR="00B579BA" w:rsidRP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Jałowe kompresy gazowe różnej wielkości (np. 9cm </w:t>
            </w:r>
            <w:r w:rsidR="00CB06D2">
              <w:rPr>
                <w:rFonts w:eastAsia="Times New Roman"/>
                <w:color w:val="000000"/>
                <w:lang w:eastAsia="pl-PL"/>
              </w:rPr>
              <w:t>×</w:t>
            </w:r>
            <w:r>
              <w:rPr>
                <w:rFonts w:eastAsia="Times New Roman"/>
                <w:color w:val="000000"/>
                <w:lang w:eastAsia="pl-PL"/>
              </w:rPr>
              <w:t xml:space="preserve"> 9cm, 0,5m</w:t>
            </w:r>
            <w:r w:rsidRPr="00B579BA">
              <w:rPr>
                <w:rFonts w:eastAsia="Times New Roman"/>
                <w:color w:val="000000"/>
                <w:vertAlign w:val="superscript"/>
                <w:lang w:eastAsia="pl-PL"/>
              </w:rPr>
              <w:t>2</w:t>
            </w:r>
            <w:r>
              <w:rPr>
                <w:rFonts w:eastAsia="Times New Roman"/>
                <w:color w:val="000000"/>
                <w:lang w:eastAsia="pl-PL"/>
              </w:rPr>
              <w:t>)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24</w:t>
            </w:r>
          </w:p>
        </w:tc>
      </w:tr>
      <w:tr w:rsidR="003A5182" w:rsidTr="003A5182">
        <w:trPr>
          <w:trHeight w:val="454"/>
        </w:trPr>
        <w:tc>
          <w:tcPr>
            <w:tcW w:w="570" w:type="dxa"/>
            <w:vAlign w:val="center"/>
          </w:tcPr>
          <w:p w:rsidR="00B579BA" w:rsidRDefault="00B579BA" w:rsidP="00AC7513">
            <w:pPr>
              <w:spacing w:line="276" w:lineRule="auto"/>
              <w:ind w:right="12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14.</w:t>
            </w:r>
          </w:p>
        </w:tc>
        <w:tc>
          <w:tcPr>
            <w:tcW w:w="5095" w:type="dxa"/>
            <w:vAlign w:val="center"/>
          </w:tcPr>
          <w:p w:rsidR="00B579BA" w:rsidRDefault="00B579BA" w:rsidP="00AC7513">
            <w:pPr>
              <w:spacing w:line="276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Płyta z filmami dotyczącymi pierwszej pomocy</w:t>
            </w: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B579BA" w:rsidRDefault="00B579BA" w:rsidP="00AC7513">
            <w:pPr>
              <w:spacing w:line="276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</w:t>
            </w:r>
          </w:p>
        </w:tc>
      </w:tr>
    </w:tbl>
    <w:p w:rsidR="00B579BA" w:rsidRDefault="00B579BA" w:rsidP="00272BBA">
      <w:pPr>
        <w:spacing w:after="120"/>
        <w:jc w:val="both"/>
        <w:rPr>
          <w:rFonts w:eastAsia="Times New Roman"/>
          <w:color w:val="000000"/>
          <w:lang w:eastAsia="pl-PL"/>
        </w:rPr>
      </w:pPr>
    </w:p>
    <w:p w:rsidR="00AF2D3F" w:rsidRDefault="00B579BA" w:rsidP="00D030AA">
      <w:pPr>
        <w:spacing w:after="120"/>
        <w:ind w:firstLine="708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 xml:space="preserve">Nie wolno zapominać o takich środkach nietrwałych, jak gaza, materiały opatrunkowe i płyn do dezynfekcji manekinów czy rękawiczki ochronne, zużywane szybko i w dużych ilościach. Dotyczy to także masek twarzowych i folii z zastawką do wykonywania oddechów ratowniczych. </w:t>
      </w:r>
    </w:p>
    <w:sectPr w:rsidR="00AF2D3F" w:rsidSect="00CE415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A58" w:rsidRDefault="00972A58" w:rsidP="003148CD">
      <w:pPr>
        <w:spacing w:after="0" w:line="240" w:lineRule="auto"/>
      </w:pPr>
      <w:r>
        <w:separator/>
      </w:r>
    </w:p>
  </w:endnote>
  <w:endnote w:type="continuationSeparator" w:id="1">
    <w:p w:rsidR="00972A58" w:rsidRDefault="00972A58" w:rsidP="0031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264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entSchbookPL-Roman">
    <w:altName w:val="Times New Roman"/>
    <w:charset w:val="EE"/>
    <w:family w:val="roman"/>
    <w:pitch w:val="variable"/>
    <w:sig w:usb0="00000003" w:usb1="00000000" w:usb2="00000000" w:usb3="00000000" w:csb0="00000001" w:csb1="00000000"/>
  </w:font>
  <w:font w:name="CentSchbookPL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anst521PL-Bold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7011308"/>
      <w:docPartObj>
        <w:docPartGallery w:val="Page Numbers (Bottom of Page)"/>
        <w:docPartUnique/>
      </w:docPartObj>
    </w:sdtPr>
    <w:sdtContent>
      <w:p w:rsidR="00FA4483" w:rsidRDefault="00900A7C">
        <w:pPr>
          <w:pStyle w:val="Stopka"/>
          <w:jc w:val="center"/>
        </w:pPr>
        <w:r>
          <w:fldChar w:fldCharType="begin"/>
        </w:r>
        <w:r w:rsidR="00FA4483">
          <w:instrText>PAGE   \* MERGEFORMAT</w:instrText>
        </w:r>
        <w:r>
          <w:fldChar w:fldCharType="separate"/>
        </w:r>
        <w:r w:rsidR="00C86906">
          <w:rPr>
            <w:noProof/>
          </w:rPr>
          <w:t>25</w:t>
        </w:r>
        <w:r>
          <w:fldChar w:fldCharType="end"/>
        </w:r>
      </w:p>
    </w:sdtContent>
  </w:sdt>
  <w:p w:rsidR="00FA4483" w:rsidRDefault="00FA448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A58" w:rsidRDefault="00972A58" w:rsidP="003148CD">
      <w:pPr>
        <w:spacing w:after="0" w:line="240" w:lineRule="auto"/>
      </w:pPr>
      <w:r>
        <w:separator/>
      </w:r>
    </w:p>
  </w:footnote>
  <w:footnote w:type="continuationSeparator" w:id="1">
    <w:p w:rsidR="00972A58" w:rsidRDefault="00972A58" w:rsidP="003148CD">
      <w:pPr>
        <w:spacing w:after="0" w:line="240" w:lineRule="auto"/>
      </w:pPr>
      <w:r>
        <w:continuationSeparator/>
      </w:r>
    </w:p>
  </w:footnote>
  <w:footnote w:id="2">
    <w:p w:rsidR="00FA4483" w:rsidRPr="003148CD" w:rsidRDefault="00FA4483">
      <w:pPr>
        <w:pStyle w:val="Tekstprzypisudolnego"/>
      </w:pPr>
      <w:r w:rsidRPr="003148CD">
        <w:rPr>
          <w:rStyle w:val="Odwoanieprzypisudolnego"/>
        </w:rPr>
        <w:footnoteRef/>
      </w:r>
      <w:r w:rsidRPr="003148CD">
        <w:t xml:space="preserve"> Patrz: </w:t>
      </w:r>
      <w:r w:rsidRPr="003148CD">
        <w:rPr>
          <w:i/>
          <w:iCs/>
        </w:rPr>
        <w:t>Nieobecne dyskursy</w:t>
      </w:r>
      <w:r w:rsidRPr="003148CD">
        <w:t>, cz. I, red. Z. Kwieciński, UMK, Toruń 1991.</w:t>
      </w:r>
    </w:p>
  </w:footnote>
  <w:footnote w:id="3">
    <w:p w:rsidR="00FA4483" w:rsidRDefault="00FA4483" w:rsidP="00CE3935">
      <w:pPr>
        <w:autoSpaceDE w:val="0"/>
        <w:autoSpaceDN w:val="0"/>
        <w:adjustRightInd w:val="0"/>
        <w:spacing w:after="0" w:line="240" w:lineRule="auto"/>
      </w:pPr>
      <w:r w:rsidRPr="00CE3935">
        <w:rPr>
          <w:rStyle w:val="Odwoanieprzypisudolnego"/>
          <w:sz w:val="20"/>
          <w:szCs w:val="20"/>
        </w:rPr>
        <w:footnoteRef/>
      </w:r>
      <w:r w:rsidRPr="00CE3935">
        <w:rPr>
          <w:rFonts w:ascii="CentSchbookPL-Roman" w:hAnsi="CentSchbookPL-Roman" w:cs="CentSchbookPL-Roman"/>
          <w:sz w:val="20"/>
          <w:szCs w:val="20"/>
        </w:rPr>
        <w:t xml:space="preserve">Na podstawie: </w:t>
      </w:r>
      <w:r>
        <w:rPr>
          <w:rFonts w:ascii="CentSchbookPL-Italic" w:hAnsi="CentSchbookPL-Italic" w:cs="CentSchbookPL-Italic"/>
          <w:i/>
          <w:iCs/>
          <w:sz w:val="20"/>
          <w:szCs w:val="20"/>
        </w:rPr>
        <w:t>ABC testów osią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>gni</w:t>
      </w:r>
      <w:r>
        <w:rPr>
          <w:rFonts w:ascii="CentSchbookPL-Italic" w:hAnsi="CentSchbookPL-Italic" w:cs="CentSchbookPL-Italic"/>
          <w:i/>
          <w:iCs/>
          <w:sz w:val="20"/>
          <w:szCs w:val="20"/>
        </w:rPr>
        <w:t>ęć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 xml:space="preserve"> szkolnych</w:t>
      </w:r>
      <w:r w:rsidRPr="00CE3935">
        <w:rPr>
          <w:rFonts w:ascii="CentSchbookPL-Roman" w:hAnsi="CentSchbookPL-Roman" w:cs="CentSchbookPL-Roman"/>
          <w:sz w:val="20"/>
          <w:szCs w:val="20"/>
        </w:rPr>
        <w:t xml:space="preserve">, red. B. Niemierko, Warszawa 1975 [za:] 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>Ocenianie</w:t>
      </w:r>
      <w:r>
        <w:rPr>
          <w:rFonts w:ascii="CentSchbookPL-Italic" w:hAnsi="CentSchbookPL-Italic" w:cs="CentSchbookPL-Italic"/>
          <w:i/>
          <w:iCs/>
          <w:sz w:val="20"/>
          <w:szCs w:val="20"/>
        </w:rPr>
        <w:t>. Program NOWA SZKOŁA – m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>ateria</w:t>
      </w:r>
      <w:r>
        <w:rPr>
          <w:rFonts w:ascii="CentSchbookPL-Italic" w:hAnsi="CentSchbookPL-Italic" w:cs="CentSchbookPL-Italic"/>
          <w:i/>
          <w:iCs/>
          <w:sz w:val="20"/>
          <w:szCs w:val="20"/>
        </w:rPr>
        <w:t>ł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>yszkoleniowe</w:t>
      </w:r>
      <w:r>
        <w:rPr>
          <w:rFonts w:ascii="CentSchbookPL-Italic" w:hAnsi="CentSchbookPL-Italic" w:cs="CentSchbookPL-Italic"/>
          <w:i/>
          <w:iCs/>
          <w:sz w:val="20"/>
          <w:szCs w:val="20"/>
        </w:rPr>
        <w:t xml:space="preserve"> dla</w:t>
      </w:r>
      <w:r w:rsidRPr="00CE3935">
        <w:rPr>
          <w:rFonts w:ascii="CentSchbookPL-Italic" w:hAnsi="CentSchbookPL-Italic" w:cs="CentSchbookPL-Italic"/>
          <w:i/>
          <w:iCs/>
          <w:sz w:val="20"/>
          <w:szCs w:val="20"/>
        </w:rPr>
        <w:t xml:space="preserve"> rad pedagogicznych</w:t>
      </w:r>
      <w:r>
        <w:rPr>
          <w:rFonts w:ascii="CentSchbookPL-Italic" w:hAnsi="CentSchbookPL-Italic" w:cs="CentSchbookPL-Italic"/>
          <w:iCs/>
          <w:sz w:val="20"/>
          <w:szCs w:val="20"/>
        </w:rPr>
        <w:t>,</w:t>
      </w:r>
      <w:r w:rsidRPr="00CE3935">
        <w:rPr>
          <w:rFonts w:ascii="CentSchbookPL-Roman" w:hAnsi="CentSchbookPL-Roman" w:cs="CentSchbookPL-Roman"/>
          <w:sz w:val="20"/>
          <w:szCs w:val="20"/>
        </w:rPr>
        <w:t>CODN, Warszawa 1999.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7071"/>
    <w:multiLevelType w:val="hybridMultilevel"/>
    <w:tmpl w:val="D65E4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C13FD"/>
    <w:multiLevelType w:val="hybridMultilevel"/>
    <w:tmpl w:val="1458B6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B20DB6"/>
    <w:multiLevelType w:val="hybridMultilevel"/>
    <w:tmpl w:val="BE2C2836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E3A7D"/>
    <w:multiLevelType w:val="hybridMultilevel"/>
    <w:tmpl w:val="0E146F24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0654D"/>
    <w:multiLevelType w:val="hybridMultilevel"/>
    <w:tmpl w:val="AEBE2044"/>
    <w:lvl w:ilvl="0" w:tplc="E4A88FAA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28"/>
        </w:tabs>
        <w:ind w:left="1528" w:hanging="360"/>
      </w:pPr>
      <w:rPr>
        <w:rFonts w:ascii="Courier New" w:hAnsi="Courier New" w:cs="Courier New" w:hint="default"/>
      </w:rPr>
    </w:lvl>
    <w:lvl w:ilvl="2" w:tplc="4E86FDFA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366054"/>
    <w:multiLevelType w:val="hybridMultilevel"/>
    <w:tmpl w:val="8EFE3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2B4E6A"/>
    <w:multiLevelType w:val="hybridMultilevel"/>
    <w:tmpl w:val="1F52F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B137F5"/>
    <w:multiLevelType w:val="hybridMultilevel"/>
    <w:tmpl w:val="856C19FE"/>
    <w:lvl w:ilvl="0" w:tplc="837EE1D0">
      <w:start w:val="1"/>
      <w:numFmt w:val="bullet"/>
      <w:pStyle w:val="WYliczenieSc"/>
      <w:lvlText w:val="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F2BD0"/>
    <w:multiLevelType w:val="hybridMultilevel"/>
    <w:tmpl w:val="66B6C344"/>
    <w:lvl w:ilvl="0" w:tplc="8EF02756">
      <w:start w:val="1"/>
      <w:numFmt w:val="upperLetter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0773F8"/>
    <w:multiLevelType w:val="hybridMultilevel"/>
    <w:tmpl w:val="6D8634D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890E4E"/>
    <w:multiLevelType w:val="hybridMultilevel"/>
    <w:tmpl w:val="0E7C0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C3444C"/>
    <w:multiLevelType w:val="hybridMultilevel"/>
    <w:tmpl w:val="D256E400"/>
    <w:lvl w:ilvl="0" w:tplc="04150003">
      <w:start w:val="1"/>
      <w:numFmt w:val="bullet"/>
      <w:lvlText w:val="o"/>
      <w:lvlJc w:val="left"/>
      <w:pPr>
        <w:ind w:left="53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>
    <w:nsid w:val="3A644140"/>
    <w:multiLevelType w:val="hybridMultilevel"/>
    <w:tmpl w:val="033A1E26"/>
    <w:lvl w:ilvl="0" w:tplc="E4A88FA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>
    <w:nsid w:val="3AC85934"/>
    <w:multiLevelType w:val="hybridMultilevel"/>
    <w:tmpl w:val="4B84543A"/>
    <w:lvl w:ilvl="0" w:tplc="04150003">
      <w:start w:val="1"/>
      <w:numFmt w:val="bullet"/>
      <w:lvlText w:val="o"/>
      <w:lvlJc w:val="left"/>
      <w:pPr>
        <w:ind w:left="5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>
    <w:nsid w:val="3CA83E58"/>
    <w:multiLevelType w:val="hybridMultilevel"/>
    <w:tmpl w:val="CAF4B0D6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1E1212"/>
    <w:multiLevelType w:val="hybridMultilevel"/>
    <w:tmpl w:val="C16AA510"/>
    <w:lvl w:ilvl="0" w:tplc="04150003">
      <w:start w:val="1"/>
      <w:numFmt w:val="bullet"/>
      <w:lvlText w:val="o"/>
      <w:lvlJc w:val="left"/>
      <w:pPr>
        <w:ind w:left="5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>
    <w:nsid w:val="404D1913"/>
    <w:multiLevelType w:val="hybridMultilevel"/>
    <w:tmpl w:val="5232BA06"/>
    <w:lvl w:ilvl="0" w:tplc="E4A88F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1632553"/>
    <w:multiLevelType w:val="hybridMultilevel"/>
    <w:tmpl w:val="2CA41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3E1782"/>
    <w:multiLevelType w:val="hybridMultilevel"/>
    <w:tmpl w:val="40C06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D197F"/>
    <w:multiLevelType w:val="hybridMultilevel"/>
    <w:tmpl w:val="88769B9A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BA778E"/>
    <w:multiLevelType w:val="hybridMultilevel"/>
    <w:tmpl w:val="9BC6778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E44230"/>
    <w:multiLevelType w:val="hybridMultilevel"/>
    <w:tmpl w:val="001A1E2C"/>
    <w:lvl w:ilvl="0" w:tplc="04150003">
      <w:start w:val="1"/>
      <w:numFmt w:val="bullet"/>
      <w:lvlText w:val="o"/>
      <w:lvlJc w:val="left"/>
      <w:pPr>
        <w:ind w:left="5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>
    <w:nsid w:val="5B7C71CF"/>
    <w:multiLevelType w:val="hybridMultilevel"/>
    <w:tmpl w:val="D9761A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DB1070C"/>
    <w:multiLevelType w:val="hybridMultilevel"/>
    <w:tmpl w:val="10D40C6A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201F2F"/>
    <w:multiLevelType w:val="hybridMultilevel"/>
    <w:tmpl w:val="18B8A4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514C84"/>
    <w:multiLevelType w:val="hybridMultilevel"/>
    <w:tmpl w:val="561C0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E2662F"/>
    <w:multiLevelType w:val="hybridMultilevel"/>
    <w:tmpl w:val="EC2E59F2"/>
    <w:lvl w:ilvl="0" w:tplc="04150003">
      <w:start w:val="1"/>
      <w:numFmt w:val="bullet"/>
      <w:lvlText w:val="o"/>
      <w:lvlJc w:val="left"/>
      <w:pPr>
        <w:ind w:left="5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7">
    <w:nsid w:val="758B3A0C"/>
    <w:multiLevelType w:val="hybridMultilevel"/>
    <w:tmpl w:val="0EFC34BE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44208E"/>
    <w:multiLevelType w:val="hybridMultilevel"/>
    <w:tmpl w:val="33FCB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A35D24"/>
    <w:multiLevelType w:val="hybridMultilevel"/>
    <w:tmpl w:val="27567A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1D35FC"/>
    <w:multiLevelType w:val="hybridMultilevel"/>
    <w:tmpl w:val="ABDCB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E779AE"/>
    <w:multiLevelType w:val="hybridMultilevel"/>
    <w:tmpl w:val="E88830AC"/>
    <w:lvl w:ilvl="0" w:tplc="3404C5E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3D33A3"/>
    <w:multiLevelType w:val="hybridMultilevel"/>
    <w:tmpl w:val="27960D1C"/>
    <w:lvl w:ilvl="0" w:tplc="E4A88F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0"/>
  </w:num>
  <w:num w:numId="4">
    <w:abstractNumId w:val="25"/>
  </w:num>
  <w:num w:numId="5">
    <w:abstractNumId w:val="18"/>
  </w:num>
  <w:num w:numId="6">
    <w:abstractNumId w:val="5"/>
  </w:num>
  <w:num w:numId="7">
    <w:abstractNumId w:val="0"/>
  </w:num>
  <w:num w:numId="8">
    <w:abstractNumId w:val="8"/>
  </w:num>
  <w:num w:numId="9">
    <w:abstractNumId w:val="31"/>
  </w:num>
  <w:num w:numId="10">
    <w:abstractNumId w:val="27"/>
  </w:num>
  <w:num w:numId="11">
    <w:abstractNumId w:val="2"/>
  </w:num>
  <w:num w:numId="12">
    <w:abstractNumId w:val="23"/>
  </w:num>
  <w:num w:numId="13">
    <w:abstractNumId w:val="3"/>
  </w:num>
  <w:num w:numId="14">
    <w:abstractNumId w:val="14"/>
  </w:num>
  <w:num w:numId="15">
    <w:abstractNumId w:val="19"/>
  </w:num>
  <w:num w:numId="16">
    <w:abstractNumId w:val="7"/>
  </w:num>
  <w:num w:numId="17">
    <w:abstractNumId w:val="4"/>
  </w:num>
  <w:num w:numId="18">
    <w:abstractNumId w:val="21"/>
  </w:num>
  <w:num w:numId="19">
    <w:abstractNumId w:val="16"/>
  </w:num>
  <w:num w:numId="20">
    <w:abstractNumId w:val="32"/>
  </w:num>
  <w:num w:numId="21">
    <w:abstractNumId w:val="22"/>
  </w:num>
  <w:num w:numId="22">
    <w:abstractNumId w:val="29"/>
  </w:num>
  <w:num w:numId="23">
    <w:abstractNumId w:val="26"/>
  </w:num>
  <w:num w:numId="24">
    <w:abstractNumId w:val="15"/>
  </w:num>
  <w:num w:numId="25">
    <w:abstractNumId w:val="1"/>
  </w:num>
  <w:num w:numId="26">
    <w:abstractNumId w:val="20"/>
  </w:num>
  <w:num w:numId="27">
    <w:abstractNumId w:val="24"/>
  </w:num>
  <w:num w:numId="28">
    <w:abstractNumId w:val="13"/>
  </w:num>
  <w:num w:numId="29">
    <w:abstractNumId w:val="11"/>
  </w:num>
  <w:num w:numId="30">
    <w:abstractNumId w:val="9"/>
  </w:num>
  <w:num w:numId="31">
    <w:abstractNumId w:val="28"/>
  </w:num>
  <w:num w:numId="32">
    <w:abstractNumId w:val="30"/>
  </w:num>
  <w:num w:numId="33">
    <w:abstractNumId w:val="12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2549"/>
    <w:rsid w:val="00021923"/>
    <w:rsid w:val="000274CB"/>
    <w:rsid w:val="00031312"/>
    <w:rsid w:val="0007462C"/>
    <w:rsid w:val="00075CCD"/>
    <w:rsid w:val="00084EB5"/>
    <w:rsid w:val="000A5E8A"/>
    <w:rsid w:val="000B2B5B"/>
    <w:rsid w:val="000B713E"/>
    <w:rsid w:val="000C6499"/>
    <w:rsid w:val="000F7C9A"/>
    <w:rsid w:val="001030ED"/>
    <w:rsid w:val="00110E1C"/>
    <w:rsid w:val="001213FA"/>
    <w:rsid w:val="0016034C"/>
    <w:rsid w:val="001654F0"/>
    <w:rsid w:val="00176C2F"/>
    <w:rsid w:val="001800D1"/>
    <w:rsid w:val="00180690"/>
    <w:rsid w:val="00180882"/>
    <w:rsid w:val="00195451"/>
    <w:rsid w:val="001A5757"/>
    <w:rsid w:val="001C32CF"/>
    <w:rsid w:val="001D4826"/>
    <w:rsid w:val="001E4A09"/>
    <w:rsid w:val="00215415"/>
    <w:rsid w:val="00233155"/>
    <w:rsid w:val="00240E20"/>
    <w:rsid w:val="00245B86"/>
    <w:rsid w:val="00272BBA"/>
    <w:rsid w:val="002813B1"/>
    <w:rsid w:val="00287B7E"/>
    <w:rsid w:val="0029113D"/>
    <w:rsid w:val="002B142E"/>
    <w:rsid w:val="002C11E9"/>
    <w:rsid w:val="002C5A6F"/>
    <w:rsid w:val="003148CD"/>
    <w:rsid w:val="00322DB2"/>
    <w:rsid w:val="0033649C"/>
    <w:rsid w:val="00353F68"/>
    <w:rsid w:val="00360258"/>
    <w:rsid w:val="003854C0"/>
    <w:rsid w:val="00392A4B"/>
    <w:rsid w:val="003A43B5"/>
    <w:rsid w:val="003A5182"/>
    <w:rsid w:val="003A65F1"/>
    <w:rsid w:val="003C1682"/>
    <w:rsid w:val="003C2E41"/>
    <w:rsid w:val="003F4C6B"/>
    <w:rsid w:val="0042401C"/>
    <w:rsid w:val="00424B5F"/>
    <w:rsid w:val="004377BF"/>
    <w:rsid w:val="00437A0D"/>
    <w:rsid w:val="0044148C"/>
    <w:rsid w:val="00451941"/>
    <w:rsid w:val="004528D0"/>
    <w:rsid w:val="004551FD"/>
    <w:rsid w:val="004578F7"/>
    <w:rsid w:val="00465165"/>
    <w:rsid w:val="00465B4C"/>
    <w:rsid w:val="00471D78"/>
    <w:rsid w:val="0049238B"/>
    <w:rsid w:val="0049681C"/>
    <w:rsid w:val="004A4901"/>
    <w:rsid w:val="004C28C0"/>
    <w:rsid w:val="004E06F5"/>
    <w:rsid w:val="004F175E"/>
    <w:rsid w:val="004F428E"/>
    <w:rsid w:val="00500B19"/>
    <w:rsid w:val="00543A01"/>
    <w:rsid w:val="00553451"/>
    <w:rsid w:val="00587214"/>
    <w:rsid w:val="005E56B7"/>
    <w:rsid w:val="005E6D35"/>
    <w:rsid w:val="00603C79"/>
    <w:rsid w:val="00620DB0"/>
    <w:rsid w:val="00655D01"/>
    <w:rsid w:val="00667EAA"/>
    <w:rsid w:val="00690C21"/>
    <w:rsid w:val="006A3E01"/>
    <w:rsid w:val="006C37A7"/>
    <w:rsid w:val="006C45AF"/>
    <w:rsid w:val="006C7745"/>
    <w:rsid w:val="006D2E22"/>
    <w:rsid w:val="006E6B3F"/>
    <w:rsid w:val="00703B94"/>
    <w:rsid w:val="007067EE"/>
    <w:rsid w:val="00723B0F"/>
    <w:rsid w:val="0073039A"/>
    <w:rsid w:val="00751E82"/>
    <w:rsid w:val="007527F1"/>
    <w:rsid w:val="00772D71"/>
    <w:rsid w:val="00774A93"/>
    <w:rsid w:val="00775A1E"/>
    <w:rsid w:val="00782FFD"/>
    <w:rsid w:val="007949FC"/>
    <w:rsid w:val="007D1D90"/>
    <w:rsid w:val="007D31CB"/>
    <w:rsid w:val="007E7569"/>
    <w:rsid w:val="007F1633"/>
    <w:rsid w:val="00801458"/>
    <w:rsid w:val="00801C1B"/>
    <w:rsid w:val="0086551A"/>
    <w:rsid w:val="00884F1A"/>
    <w:rsid w:val="00897CDB"/>
    <w:rsid w:val="008B276A"/>
    <w:rsid w:val="008B4D06"/>
    <w:rsid w:val="008C4D32"/>
    <w:rsid w:val="008F781B"/>
    <w:rsid w:val="00900A7C"/>
    <w:rsid w:val="009115BD"/>
    <w:rsid w:val="00911E42"/>
    <w:rsid w:val="009127ED"/>
    <w:rsid w:val="00946015"/>
    <w:rsid w:val="00962C51"/>
    <w:rsid w:val="00962F88"/>
    <w:rsid w:val="00972A58"/>
    <w:rsid w:val="009C102A"/>
    <w:rsid w:val="009F1819"/>
    <w:rsid w:val="00A07416"/>
    <w:rsid w:val="00A15706"/>
    <w:rsid w:val="00A40D42"/>
    <w:rsid w:val="00A612AD"/>
    <w:rsid w:val="00A811D0"/>
    <w:rsid w:val="00A9063B"/>
    <w:rsid w:val="00A90B0D"/>
    <w:rsid w:val="00AA2080"/>
    <w:rsid w:val="00AC7513"/>
    <w:rsid w:val="00AE5F2D"/>
    <w:rsid w:val="00AF2D3F"/>
    <w:rsid w:val="00B47047"/>
    <w:rsid w:val="00B579BA"/>
    <w:rsid w:val="00B71C68"/>
    <w:rsid w:val="00B93AFE"/>
    <w:rsid w:val="00BB7645"/>
    <w:rsid w:val="00BC0427"/>
    <w:rsid w:val="00BD0D63"/>
    <w:rsid w:val="00C131B4"/>
    <w:rsid w:val="00C22549"/>
    <w:rsid w:val="00C2550A"/>
    <w:rsid w:val="00C3364C"/>
    <w:rsid w:val="00C34E45"/>
    <w:rsid w:val="00C350A6"/>
    <w:rsid w:val="00C3787F"/>
    <w:rsid w:val="00C45540"/>
    <w:rsid w:val="00C64BD2"/>
    <w:rsid w:val="00C7092F"/>
    <w:rsid w:val="00C86906"/>
    <w:rsid w:val="00CA68A8"/>
    <w:rsid w:val="00CB06D2"/>
    <w:rsid w:val="00CC2CD2"/>
    <w:rsid w:val="00CE3935"/>
    <w:rsid w:val="00CE415D"/>
    <w:rsid w:val="00D030AA"/>
    <w:rsid w:val="00D355A8"/>
    <w:rsid w:val="00D45BD5"/>
    <w:rsid w:val="00D560DF"/>
    <w:rsid w:val="00D72DC1"/>
    <w:rsid w:val="00D91942"/>
    <w:rsid w:val="00DA3D09"/>
    <w:rsid w:val="00DB77D8"/>
    <w:rsid w:val="00DF2574"/>
    <w:rsid w:val="00DF343A"/>
    <w:rsid w:val="00DF3A4B"/>
    <w:rsid w:val="00E00C7A"/>
    <w:rsid w:val="00E30126"/>
    <w:rsid w:val="00E35C01"/>
    <w:rsid w:val="00E37B4B"/>
    <w:rsid w:val="00E753C2"/>
    <w:rsid w:val="00E91EA6"/>
    <w:rsid w:val="00EB31D9"/>
    <w:rsid w:val="00EF0378"/>
    <w:rsid w:val="00EF6DAB"/>
    <w:rsid w:val="00EF7C24"/>
    <w:rsid w:val="00F0304B"/>
    <w:rsid w:val="00F07022"/>
    <w:rsid w:val="00F11B9C"/>
    <w:rsid w:val="00F42CF9"/>
    <w:rsid w:val="00F75879"/>
    <w:rsid w:val="00F863ED"/>
    <w:rsid w:val="00FA4483"/>
    <w:rsid w:val="00FA4E8D"/>
    <w:rsid w:val="00FA62F4"/>
    <w:rsid w:val="00FA70C2"/>
    <w:rsid w:val="00FC577D"/>
    <w:rsid w:val="00FD2C77"/>
    <w:rsid w:val="00FD7FF8"/>
    <w:rsid w:val="00FF319F"/>
    <w:rsid w:val="00FF7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0A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22549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Akapitzlist">
    <w:name w:val="List Paragraph"/>
    <w:basedOn w:val="Normalny"/>
    <w:uiPriority w:val="34"/>
    <w:qFormat/>
    <w:rsid w:val="00A612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2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D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579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rsid w:val="006D2E22"/>
    <w:pPr>
      <w:suppressAutoHyphens/>
      <w:spacing w:after="160" w:line="256" w:lineRule="auto"/>
      <w:ind w:left="720"/>
      <w:contextualSpacing/>
    </w:pPr>
    <w:rPr>
      <w:rFonts w:ascii="Calibri" w:eastAsia="Calibri" w:hAnsi="Calibri" w:cs="font264"/>
      <w:kern w:val="1"/>
      <w:sz w:val="22"/>
      <w:szCs w:val="22"/>
    </w:rPr>
  </w:style>
  <w:style w:type="paragraph" w:customStyle="1" w:styleId="Default">
    <w:name w:val="Default"/>
    <w:rsid w:val="00E753C2"/>
    <w:pPr>
      <w:suppressAutoHyphens/>
      <w:spacing w:after="0" w:line="240" w:lineRule="auto"/>
    </w:pPr>
    <w:rPr>
      <w:rFonts w:eastAsia="Calibri"/>
      <w:color w:val="000000"/>
      <w:kern w:val="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48C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48C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48CD"/>
    <w:rPr>
      <w:vertAlign w:val="superscript"/>
    </w:rPr>
  </w:style>
  <w:style w:type="character" w:customStyle="1" w:styleId="Odwoaniedokomentarza1">
    <w:name w:val="Odwołanie do komentarza1"/>
    <w:rsid w:val="00F75879"/>
    <w:rPr>
      <w:sz w:val="16"/>
      <w:szCs w:val="16"/>
    </w:rPr>
  </w:style>
  <w:style w:type="paragraph" w:customStyle="1" w:styleId="Zawartotabeli">
    <w:name w:val="Zawartość tabeli"/>
    <w:basedOn w:val="Normalny"/>
    <w:rsid w:val="00F75879"/>
    <w:pPr>
      <w:suppressLineNumbers/>
      <w:suppressAutoHyphens/>
      <w:spacing w:after="0" w:line="240" w:lineRule="auto"/>
    </w:pPr>
    <w:rPr>
      <w:rFonts w:eastAsia="Times New Roman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A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A7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A7C"/>
    <w:rPr>
      <w:sz w:val="16"/>
      <w:szCs w:val="16"/>
    </w:rPr>
  </w:style>
  <w:style w:type="paragraph" w:styleId="Poprawka">
    <w:name w:val="Revision"/>
    <w:hidden/>
    <w:uiPriority w:val="99"/>
    <w:semiHidden/>
    <w:rsid w:val="00F11B9C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0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0D4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030ED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noProof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1030ED"/>
    <w:rPr>
      <w:rFonts w:asciiTheme="minorHAnsi" w:hAnsiTheme="minorHAnsi" w:cstheme="minorBidi"/>
      <w:noProof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4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46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462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C28C0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F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D3F"/>
  </w:style>
  <w:style w:type="paragraph" w:customStyle="1" w:styleId="WYliczenieSc">
    <w:name w:val="WYliczenie_Sc"/>
    <w:basedOn w:val="Normalny"/>
    <w:link w:val="WYliczenieScZnak"/>
    <w:qFormat/>
    <w:rsid w:val="00FF7494"/>
    <w:pPr>
      <w:numPr>
        <w:numId w:val="16"/>
      </w:numPr>
      <w:autoSpaceDE w:val="0"/>
      <w:autoSpaceDN w:val="0"/>
      <w:adjustRightInd w:val="0"/>
      <w:spacing w:after="60" w:line="240" w:lineRule="auto"/>
    </w:pPr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WYliczenieScZnak">
    <w:name w:val="WYliczenie_Sc Znak"/>
    <w:basedOn w:val="Domylnaczcionkaakapitu"/>
    <w:link w:val="WYliczenieSc"/>
    <w:rsid w:val="00FF7494"/>
    <w:rPr>
      <w:rFonts w:ascii="Calibri" w:hAnsi="Calibri" w:cs="Calibri"/>
      <w:b/>
      <w:bCs/>
      <w:color w:val="000000"/>
      <w:sz w:val="28"/>
      <w:szCs w:val="28"/>
    </w:rPr>
  </w:style>
  <w:style w:type="paragraph" w:customStyle="1" w:styleId="PodtytuSc">
    <w:name w:val="Podtytuł_Sc"/>
    <w:basedOn w:val="Normalny"/>
    <w:link w:val="PodtytuScZnak"/>
    <w:qFormat/>
    <w:rsid w:val="00B93AFE"/>
    <w:pPr>
      <w:autoSpaceDE w:val="0"/>
      <w:autoSpaceDN w:val="0"/>
      <w:adjustRightInd w:val="0"/>
      <w:spacing w:after="240" w:line="240" w:lineRule="auto"/>
    </w:pPr>
    <w:rPr>
      <w:b/>
      <w:bCs/>
      <w:color w:val="002060"/>
      <w:sz w:val="26"/>
      <w:szCs w:val="26"/>
    </w:rPr>
  </w:style>
  <w:style w:type="character" w:customStyle="1" w:styleId="PodtytuScZnak">
    <w:name w:val="Podtytuł_Sc Znak"/>
    <w:basedOn w:val="Domylnaczcionkaakapitu"/>
    <w:link w:val="PodtytuSc"/>
    <w:rsid w:val="00B93AFE"/>
    <w:rPr>
      <w:b/>
      <w:bCs/>
      <w:color w:val="00206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6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cea4b8e022e174bee2bc0aed7840ee8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0eb63e54dff875d52703cad2a1e988e8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C6DA9A8C-43CA-4AFF-99A1-74CA54880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D2307-CF53-4BCB-B8E1-C360CCE48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8552D0-409C-4B1A-8D74-969A5C4E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E64F94-6627-420B-9E31-1BA0DB1EA62D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6735</Words>
  <Characters>40412</Characters>
  <Application>Microsoft Office Word</Application>
  <DocSecurity>0</DocSecurity>
  <Lines>336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Ilona Wiewiór</cp:lastModifiedBy>
  <cp:revision>2</cp:revision>
  <cp:lastPrinted>2017-03-03T12:12:00Z</cp:lastPrinted>
  <dcterms:created xsi:type="dcterms:W3CDTF">2026-09-17T17:19:00Z</dcterms:created>
  <dcterms:modified xsi:type="dcterms:W3CDTF">2026-09-17T17:19:00Z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