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4C1A" w14:textId="77777777" w:rsidR="00A40AA8" w:rsidRDefault="00A40AA8" w:rsidP="00A40AA8">
      <w:pPr>
        <w:jc w:val="center"/>
      </w:pPr>
      <w:r>
        <w:rPr>
          <w:noProof/>
          <w:lang w:eastAsia="pl-PL"/>
        </w:rPr>
        <w:drawing>
          <wp:inline distT="0" distB="0" distL="0" distR="0" wp14:anchorId="2846FE9D" wp14:editId="63969F2C">
            <wp:extent cx="2981325" cy="3287817"/>
            <wp:effectExtent l="0" t="0" r="0" b="8255"/>
            <wp:docPr id="1" name="Obraz 1" descr="Obraz zawierający symbol, miecz, ilustracj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symbol, miecz, ilustracja&#10;&#10;Zawartość wygenerowana przez sztuczną inteligencję może być niepopraw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1383" cy="3298909"/>
                    </a:xfrm>
                    <a:prstGeom prst="rect">
                      <a:avLst/>
                    </a:prstGeom>
                    <a:noFill/>
                    <a:ln>
                      <a:noFill/>
                    </a:ln>
                  </pic:spPr>
                </pic:pic>
              </a:graphicData>
            </a:graphic>
          </wp:inline>
        </w:drawing>
      </w:r>
    </w:p>
    <w:p w14:paraId="54267881" w14:textId="77777777" w:rsidR="00A40AA8" w:rsidRDefault="00A40AA8" w:rsidP="00A40AA8">
      <w:pPr>
        <w:jc w:val="center"/>
      </w:pPr>
    </w:p>
    <w:p w14:paraId="62E9DEC1" w14:textId="77777777" w:rsidR="00A40AA8" w:rsidRDefault="00A40AA8" w:rsidP="00A40AA8">
      <w:pPr>
        <w:jc w:val="center"/>
      </w:pPr>
    </w:p>
    <w:p w14:paraId="41136F8D" w14:textId="4201FC2F" w:rsidR="00A40AA8" w:rsidRPr="00A40AA8" w:rsidRDefault="00A40AA8" w:rsidP="00A40AA8">
      <w:pPr>
        <w:jc w:val="center"/>
        <w:rPr>
          <w:rFonts w:cstheme="minorHAnsi"/>
          <w:color w:val="275317" w:themeColor="accent6" w:themeShade="80"/>
          <w:sz w:val="48"/>
          <w:szCs w:val="48"/>
        </w:rPr>
      </w:pPr>
      <w:r w:rsidRPr="00A40AA8">
        <w:rPr>
          <w:rFonts w:cstheme="minorHAnsi"/>
          <w:color w:val="275317" w:themeColor="accent6" w:themeShade="80"/>
          <w:sz w:val="48"/>
          <w:szCs w:val="48"/>
        </w:rPr>
        <w:t xml:space="preserve">GMINNY PROGRAM REWITALIZACJI </w:t>
      </w:r>
      <w:r w:rsidRPr="00A40AA8">
        <w:rPr>
          <w:rFonts w:cstheme="minorHAnsi"/>
          <w:color w:val="275317" w:themeColor="accent6" w:themeShade="80"/>
          <w:sz w:val="48"/>
          <w:szCs w:val="48"/>
        </w:rPr>
        <w:br/>
        <w:t xml:space="preserve">DLA GMINY MEDYKA </w:t>
      </w:r>
      <w:r w:rsidRPr="00A40AA8">
        <w:rPr>
          <w:rFonts w:cstheme="minorHAnsi"/>
          <w:color w:val="275317" w:themeColor="accent6" w:themeShade="80"/>
          <w:sz w:val="48"/>
          <w:szCs w:val="48"/>
        </w:rPr>
        <w:br/>
        <w:t>NA LATA 2025-2030</w:t>
      </w:r>
    </w:p>
    <w:p w14:paraId="21AB3B1B" w14:textId="77777777" w:rsidR="00A40AA8" w:rsidRDefault="00A40AA8" w:rsidP="00A40AA8">
      <w:pPr>
        <w:rPr>
          <w:rFonts w:cstheme="minorHAnsi"/>
          <w:color w:val="275317" w:themeColor="accent6" w:themeShade="80"/>
          <w:sz w:val="48"/>
          <w:szCs w:val="48"/>
        </w:rPr>
      </w:pPr>
    </w:p>
    <w:p w14:paraId="41074E34" w14:textId="77777777" w:rsidR="00A40AA8" w:rsidRDefault="00A40AA8" w:rsidP="00A40AA8">
      <w:pPr>
        <w:jc w:val="center"/>
        <w:rPr>
          <w:rFonts w:cstheme="minorHAnsi"/>
          <w:color w:val="275317" w:themeColor="accent6" w:themeShade="80"/>
          <w:sz w:val="48"/>
          <w:szCs w:val="48"/>
        </w:rPr>
      </w:pPr>
    </w:p>
    <w:p w14:paraId="05A7D2E9" w14:textId="77777777" w:rsidR="00A40AA8" w:rsidRDefault="00A40AA8" w:rsidP="00A40AA8">
      <w:pPr>
        <w:jc w:val="center"/>
        <w:rPr>
          <w:rFonts w:cstheme="minorHAnsi"/>
          <w:color w:val="275317" w:themeColor="accent6" w:themeShade="80"/>
          <w:sz w:val="48"/>
          <w:szCs w:val="48"/>
        </w:rPr>
      </w:pPr>
    </w:p>
    <w:p w14:paraId="133DAC50" w14:textId="77777777" w:rsidR="00A40AA8" w:rsidRDefault="00A40AA8" w:rsidP="00A40AA8">
      <w:pPr>
        <w:jc w:val="center"/>
        <w:rPr>
          <w:rFonts w:cstheme="minorHAnsi"/>
          <w:color w:val="275317" w:themeColor="accent6" w:themeShade="80"/>
          <w:sz w:val="48"/>
          <w:szCs w:val="48"/>
        </w:rPr>
      </w:pPr>
    </w:p>
    <w:p w14:paraId="50500119" w14:textId="333B99EC" w:rsidR="00A40AA8" w:rsidRDefault="00A40AA8" w:rsidP="00A40AA8">
      <w:pPr>
        <w:jc w:val="center"/>
        <w:rPr>
          <w:rFonts w:cstheme="minorHAnsi"/>
          <w:sz w:val="28"/>
          <w:szCs w:val="28"/>
        </w:rPr>
      </w:pPr>
      <w:r w:rsidRPr="007203A1">
        <w:rPr>
          <w:rFonts w:cstheme="minorHAnsi"/>
          <w:sz w:val="28"/>
          <w:szCs w:val="28"/>
        </w:rPr>
        <w:t>MEDYKA 202</w:t>
      </w:r>
      <w:r>
        <w:rPr>
          <w:rFonts w:cstheme="minorHAnsi"/>
          <w:sz w:val="28"/>
          <w:szCs w:val="28"/>
        </w:rPr>
        <w:t>5</w:t>
      </w:r>
    </w:p>
    <w:sdt>
      <w:sdtPr>
        <w:rPr>
          <w:rFonts w:eastAsiaTheme="minorHAnsi" w:cstheme="minorBidi"/>
          <w:color w:val="auto"/>
          <w:sz w:val="24"/>
          <w:szCs w:val="22"/>
          <w:lang w:eastAsia="en-US"/>
        </w:rPr>
        <w:id w:val="-508217400"/>
        <w:docPartObj>
          <w:docPartGallery w:val="Table of Contents"/>
          <w:docPartUnique/>
        </w:docPartObj>
      </w:sdtPr>
      <w:sdtEndPr>
        <w:rPr>
          <w:b/>
          <w:bCs/>
        </w:rPr>
      </w:sdtEndPr>
      <w:sdtContent>
        <w:p w14:paraId="175584A8" w14:textId="33056406" w:rsidR="00A9106E" w:rsidRDefault="00A9106E" w:rsidP="00A9106E">
          <w:pPr>
            <w:pStyle w:val="spistreci"/>
          </w:pPr>
          <w:r>
            <w:t>Spis treści</w:t>
          </w:r>
        </w:p>
        <w:p w14:paraId="0CE674D4" w14:textId="35309531" w:rsidR="001953CC" w:rsidRDefault="00A9106E">
          <w:pPr>
            <w:pStyle w:val="Spistreci1"/>
            <w:tabs>
              <w:tab w:val="right" w:leader="dot" w:pos="9062"/>
            </w:tabs>
            <w:rPr>
              <w:rFonts w:asciiTheme="minorHAnsi" w:eastAsiaTheme="minorEastAsia" w:hAnsiTheme="minorHAnsi"/>
              <w:noProof/>
              <w:kern w:val="2"/>
              <w:szCs w:val="24"/>
              <w:lang w:eastAsia="pl-PL"/>
              <w14:ligatures w14:val="standardContextual"/>
            </w:rPr>
          </w:pPr>
          <w:r>
            <w:fldChar w:fldCharType="begin"/>
          </w:r>
          <w:r>
            <w:instrText xml:space="preserve"> TOC \o "1-3" \h \z \u </w:instrText>
          </w:r>
          <w:r>
            <w:fldChar w:fldCharType="separate"/>
          </w:r>
          <w:hyperlink w:anchor="_Toc194059773" w:history="1">
            <w:r w:rsidR="001953CC" w:rsidRPr="00332D1F">
              <w:rPr>
                <w:rStyle w:val="Hipercze"/>
                <w:noProof/>
              </w:rPr>
              <w:t>Wstęp</w:t>
            </w:r>
            <w:r w:rsidR="001953CC">
              <w:rPr>
                <w:noProof/>
                <w:webHidden/>
              </w:rPr>
              <w:tab/>
            </w:r>
            <w:r w:rsidR="001953CC">
              <w:rPr>
                <w:noProof/>
                <w:webHidden/>
              </w:rPr>
              <w:fldChar w:fldCharType="begin"/>
            </w:r>
            <w:r w:rsidR="001953CC">
              <w:rPr>
                <w:noProof/>
                <w:webHidden/>
              </w:rPr>
              <w:instrText xml:space="preserve"> PAGEREF _Toc194059773 \h </w:instrText>
            </w:r>
            <w:r w:rsidR="001953CC">
              <w:rPr>
                <w:noProof/>
                <w:webHidden/>
              </w:rPr>
            </w:r>
            <w:r w:rsidR="001953CC">
              <w:rPr>
                <w:noProof/>
                <w:webHidden/>
              </w:rPr>
              <w:fldChar w:fldCharType="separate"/>
            </w:r>
            <w:r w:rsidR="001953CC">
              <w:rPr>
                <w:noProof/>
                <w:webHidden/>
              </w:rPr>
              <w:t>6</w:t>
            </w:r>
            <w:r w:rsidR="001953CC">
              <w:rPr>
                <w:noProof/>
                <w:webHidden/>
              </w:rPr>
              <w:fldChar w:fldCharType="end"/>
            </w:r>
          </w:hyperlink>
        </w:p>
        <w:p w14:paraId="001C91C8" w14:textId="63528498"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774" w:history="1">
            <w:r w:rsidRPr="00332D1F">
              <w:rPr>
                <w:rStyle w:val="Hipercze"/>
                <w:noProof/>
              </w:rPr>
              <w:t>Podsumowanie procesu wyznaczenia obszaru zdegradowanego  i obszaru rewitalizacji</w:t>
            </w:r>
            <w:r>
              <w:rPr>
                <w:noProof/>
                <w:webHidden/>
              </w:rPr>
              <w:tab/>
            </w:r>
            <w:r>
              <w:rPr>
                <w:noProof/>
                <w:webHidden/>
              </w:rPr>
              <w:fldChar w:fldCharType="begin"/>
            </w:r>
            <w:r>
              <w:rPr>
                <w:noProof/>
                <w:webHidden/>
              </w:rPr>
              <w:instrText xml:space="preserve"> PAGEREF _Toc194059774 \h </w:instrText>
            </w:r>
            <w:r>
              <w:rPr>
                <w:noProof/>
                <w:webHidden/>
              </w:rPr>
            </w:r>
            <w:r>
              <w:rPr>
                <w:noProof/>
                <w:webHidden/>
              </w:rPr>
              <w:fldChar w:fldCharType="separate"/>
            </w:r>
            <w:r>
              <w:rPr>
                <w:noProof/>
                <w:webHidden/>
              </w:rPr>
              <w:t>7</w:t>
            </w:r>
            <w:r>
              <w:rPr>
                <w:noProof/>
                <w:webHidden/>
              </w:rPr>
              <w:fldChar w:fldCharType="end"/>
            </w:r>
          </w:hyperlink>
        </w:p>
        <w:p w14:paraId="631151F0" w14:textId="28A1FE64"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775" w:history="1">
            <w:r w:rsidRPr="00332D1F">
              <w:rPr>
                <w:rStyle w:val="Hipercze"/>
                <w:noProof/>
              </w:rPr>
              <w:t>Metodologia wyznaczania obszarów</w:t>
            </w:r>
            <w:r>
              <w:rPr>
                <w:noProof/>
                <w:webHidden/>
              </w:rPr>
              <w:tab/>
            </w:r>
            <w:r>
              <w:rPr>
                <w:noProof/>
                <w:webHidden/>
              </w:rPr>
              <w:fldChar w:fldCharType="begin"/>
            </w:r>
            <w:r>
              <w:rPr>
                <w:noProof/>
                <w:webHidden/>
              </w:rPr>
              <w:instrText xml:space="preserve"> PAGEREF _Toc194059775 \h </w:instrText>
            </w:r>
            <w:r>
              <w:rPr>
                <w:noProof/>
                <w:webHidden/>
              </w:rPr>
            </w:r>
            <w:r>
              <w:rPr>
                <w:noProof/>
                <w:webHidden/>
              </w:rPr>
              <w:fldChar w:fldCharType="separate"/>
            </w:r>
            <w:r>
              <w:rPr>
                <w:noProof/>
                <w:webHidden/>
              </w:rPr>
              <w:t>7</w:t>
            </w:r>
            <w:r>
              <w:rPr>
                <w:noProof/>
                <w:webHidden/>
              </w:rPr>
              <w:fldChar w:fldCharType="end"/>
            </w:r>
          </w:hyperlink>
        </w:p>
        <w:p w14:paraId="2A814B71" w14:textId="17CCEDBE"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776" w:history="1">
            <w:r w:rsidRPr="00332D1F">
              <w:rPr>
                <w:rStyle w:val="Hipercze"/>
                <w:noProof/>
              </w:rPr>
              <w:t>Wyznaczenie obszaru zdegradowanego</w:t>
            </w:r>
            <w:r>
              <w:rPr>
                <w:noProof/>
                <w:webHidden/>
              </w:rPr>
              <w:tab/>
            </w:r>
            <w:r>
              <w:rPr>
                <w:noProof/>
                <w:webHidden/>
              </w:rPr>
              <w:fldChar w:fldCharType="begin"/>
            </w:r>
            <w:r>
              <w:rPr>
                <w:noProof/>
                <w:webHidden/>
              </w:rPr>
              <w:instrText xml:space="preserve"> PAGEREF _Toc194059776 \h </w:instrText>
            </w:r>
            <w:r>
              <w:rPr>
                <w:noProof/>
                <w:webHidden/>
              </w:rPr>
            </w:r>
            <w:r>
              <w:rPr>
                <w:noProof/>
                <w:webHidden/>
              </w:rPr>
              <w:fldChar w:fldCharType="separate"/>
            </w:r>
            <w:r>
              <w:rPr>
                <w:noProof/>
                <w:webHidden/>
              </w:rPr>
              <w:t>11</w:t>
            </w:r>
            <w:r>
              <w:rPr>
                <w:noProof/>
                <w:webHidden/>
              </w:rPr>
              <w:fldChar w:fldCharType="end"/>
            </w:r>
          </w:hyperlink>
        </w:p>
        <w:p w14:paraId="3D37FB74" w14:textId="678122DF"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777" w:history="1">
            <w:r w:rsidRPr="00332D1F">
              <w:rPr>
                <w:rStyle w:val="Hipercze"/>
                <w:noProof/>
              </w:rPr>
              <w:t>Wyznaczenie obszaru rewitalizacji</w:t>
            </w:r>
            <w:r>
              <w:rPr>
                <w:noProof/>
                <w:webHidden/>
              </w:rPr>
              <w:tab/>
            </w:r>
            <w:r>
              <w:rPr>
                <w:noProof/>
                <w:webHidden/>
              </w:rPr>
              <w:fldChar w:fldCharType="begin"/>
            </w:r>
            <w:r>
              <w:rPr>
                <w:noProof/>
                <w:webHidden/>
              </w:rPr>
              <w:instrText xml:space="preserve"> PAGEREF _Toc194059777 \h </w:instrText>
            </w:r>
            <w:r>
              <w:rPr>
                <w:noProof/>
                <w:webHidden/>
              </w:rPr>
            </w:r>
            <w:r>
              <w:rPr>
                <w:noProof/>
                <w:webHidden/>
              </w:rPr>
              <w:fldChar w:fldCharType="separate"/>
            </w:r>
            <w:r>
              <w:rPr>
                <w:noProof/>
                <w:webHidden/>
              </w:rPr>
              <w:t>12</w:t>
            </w:r>
            <w:r>
              <w:rPr>
                <w:noProof/>
                <w:webHidden/>
              </w:rPr>
              <w:fldChar w:fldCharType="end"/>
            </w:r>
          </w:hyperlink>
        </w:p>
        <w:p w14:paraId="27B65CF8" w14:textId="549FBFB1"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778" w:history="1">
            <w:r w:rsidRPr="00332D1F">
              <w:rPr>
                <w:rStyle w:val="Hipercze"/>
                <w:noProof/>
              </w:rPr>
              <w:t>Pogłębiona diagnoza obszaru rewitalizacji</w:t>
            </w:r>
            <w:r>
              <w:rPr>
                <w:noProof/>
                <w:webHidden/>
              </w:rPr>
              <w:tab/>
            </w:r>
            <w:r>
              <w:rPr>
                <w:noProof/>
                <w:webHidden/>
              </w:rPr>
              <w:fldChar w:fldCharType="begin"/>
            </w:r>
            <w:r>
              <w:rPr>
                <w:noProof/>
                <w:webHidden/>
              </w:rPr>
              <w:instrText xml:space="preserve"> PAGEREF _Toc194059778 \h </w:instrText>
            </w:r>
            <w:r>
              <w:rPr>
                <w:noProof/>
                <w:webHidden/>
              </w:rPr>
            </w:r>
            <w:r>
              <w:rPr>
                <w:noProof/>
                <w:webHidden/>
              </w:rPr>
              <w:fldChar w:fldCharType="separate"/>
            </w:r>
            <w:r>
              <w:rPr>
                <w:noProof/>
                <w:webHidden/>
              </w:rPr>
              <w:t>17</w:t>
            </w:r>
            <w:r>
              <w:rPr>
                <w:noProof/>
                <w:webHidden/>
              </w:rPr>
              <w:fldChar w:fldCharType="end"/>
            </w:r>
          </w:hyperlink>
        </w:p>
        <w:p w14:paraId="1A19690B" w14:textId="31BCDD03"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779" w:history="1">
            <w:r w:rsidRPr="00332D1F">
              <w:rPr>
                <w:rStyle w:val="Hipercze"/>
                <w:noProof/>
              </w:rPr>
              <w:t>Sfera społeczna</w:t>
            </w:r>
            <w:r>
              <w:rPr>
                <w:noProof/>
                <w:webHidden/>
              </w:rPr>
              <w:tab/>
            </w:r>
            <w:r>
              <w:rPr>
                <w:noProof/>
                <w:webHidden/>
              </w:rPr>
              <w:fldChar w:fldCharType="begin"/>
            </w:r>
            <w:r>
              <w:rPr>
                <w:noProof/>
                <w:webHidden/>
              </w:rPr>
              <w:instrText xml:space="preserve"> PAGEREF _Toc194059779 \h </w:instrText>
            </w:r>
            <w:r>
              <w:rPr>
                <w:noProof/>
                <w:webHidden/>
              </w:rPr>
            </w:r>
            <w:r>
              <w:rPr>
                <w:noProof/>
                <w:webHidden/>
              </w:rPr>
              <w:fldChar w:fldCharType="separate"/>
            </w:r>
            <w:r>
              <w:rPr>
                <w:noProof/>
                <w:webHidden/>
              </w:rPr>
              <w:t>17</w:t>
            </w:r>
            <w:r>
              <w:rPr>
                <w:noProof/>
                <w:webHidden/>
              </w:rPr>
              <w:fldChar w:fldCharType="end"/>
            </w:r>
          </w:hyperlink>
        </w:p>
        <w:p w14:paraId="5BDF8165" w14:textId="45D13360"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0" w:history="1">
            <w:r w:rsidRPr="00332D1F">
              <w:rPr>
                <w:rStyle w:val="Hipercze"/>
                <w:noProof/>
              </w:rPr>
              <w:t>Udział mieszkańców gminy w wieku poprodukcyjnym przypadający na 100 mieszkańców  w wieku produkcyjnym</w:t>
            </w:r>
            <w:r>
              <w:rPr>
                <w:noProof/>
                <w:webHidden/>
              </w:rPr>
              <w:tab/>
            </w:r>
            <w:r>
              <w:rPr>
                <w:noProof/>
                <w:webHidden/>
              </w:rPr>
              <w:fldChar w:fldCharType="begin"/>
            </w:r>
            <w:r>
              <w:rPr>
                <w:noProof/>
                <w:webHidden/>
              </w:rPr>
              <w:instrText xml:space="preserve"> PAGEREF _Toc194059780 \h </w:instrText>
            </w:r>
            <w:r>
              <w:rPr>
                <w:noProof/>
                <w:webHidden/>
              </w:rPr>
            </w:r>
            <w:r>
              <w:rPr>
                <w:noProof/>
                <w:webHidden/>
              </w:rPr>
              <w:fldChar w:fldCharType="separate"/>
            </w:r>
            <w:r>
              <w:rPr>
                <w:noProof/>
                <w:webHidden/>
              </w:rPr>
              <w:t>18</w:t>
            </w:r>
            <w:r>
              <w:rPr>
                <w:noProof/>
                <w:webHidden/>
              </w:rPr>
              <w:fldChar w:fldCharType="end"/>
            </w:r>
          </w:hyperlink>
        </w:p>
        <w:p w14:paraId="2873D496" w14:textId="5289365F"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1" w:history="1">
            <w:r w:rsidRPr="00332D1F">
              <w:rPr>
                <w:rStyle w:val="Hipercze"/>
                <w:noProof/>
              </w:rPr>
              <w:t>Liczba osób pobierających zasiłek rodzinny w przeliczeniu na 100 mieszkańców,</w:t>
            </w:r>
            <w:r>
              <w:rPr>
                <w:noProof/>
                <w:webHidden/>
              </w:rPr>
              <w:tab/>
            </w:r>
            <w:r>
              <w:rPr>
                <w:noProof/>
                <w:webHidden/>
              </w:rPr>
              <w:fldChar w:fldCharType="begin"/>
            </w:r>
            <w:r>
              <w:rPr>
                <w:noProof/>
                <w:webHidden/>
              </w:rPr>
              <w:instrText xml:space="preserve"> PAGEREF _Toc194059781 \h </w:instrText>
            </w:r>
            <w:r>
              <w:rPr>
                <w:noProof/>
                <w:webHidden/>
              </w:rPr>
            </w:r>
            <w:r>
              <w:rPr>
                <w:noProof/>
                <w:webHidden/>
              </w:rPr>
              <w:fldChar w:fldCharType="separate"/>
            </w:r>
            <w:r>
              <w:rPr>
                <w:noProof/>
                <w:webHidden/>
              </w:rPr>
              <w:t>18</w:t>
            </w:r>
            <w:r>
              <w:rPr>
                <w:noProof/>
                <w:webHidden/>
              </w:rPr>
              <w:fldChar w:fldCharType="end"/>
            </w:r>
          </w:hyperlink>
        </w:p>
        <w:p w14:paraId="7EAF509C" w14:textId="603B966E"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2" w:history="1">
            <w:r w:rsidRPr="00332D1F">
              <w:rPr>
                <w:rStyle w:val="Hipercze"/>
                <w:noProof/>
              </w:rPr>
              <w:t>Liczba osób korzystających ze świadczeń pomocy społecznej w przeliczeniu na 100 mieszkańców</w:t>
            </w:r>
            <w:r>
              <w:rPr>
                <w:noProof/>
                <w:webHidden/>
              </w:rPr>
              <w:tab/>
            </w:r>
            <w:r>
              <w:rPr>
                <w:noProof/>
                <w:webHidden/>
              </w:rPr>
              <w:fldChar w:fldCharType="begin"/>
            </w:r>
            <w:r>
              <w:rPr>
                <w:noProof/>
                <w:webHidden/>
              </w:rPr>
              <w:instrText xml:space="preserve"> PAGEREF _Toc194059782 \h </w:instrText>
            </w:r>
            <w:r>
              <w:rPr>
                <w:noProof/>
                <w:webHidden/>
              </w:rPr>
            </w:r>
            <w:r>
              <w:rPr>
                <w:noProof/>
                <w:webHidden/>
              </w:rPr>
              <w:fldChar w:fldCharType="separate"/>
            </w:r>
            <w:r>
              <w:rPr>
                <w:noProof/>
                <w:webHidden/>
              </w:rPr>
              <w:t>19</w:t>
            </w:r>
            <w:r>
              <w:rPr>
                <w:noProof/>
                <w:webHidden/>
              </w:rPr>
              <w:fldChar w:fldCharType="end"/>
            </w:r>
          </w:hyperlink>
        </w:p>
        <w:p w14:paraId="26B473E0" w14:textId="4A817CE6"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3" w:history="1">
            <w:r w:rsidRPr="00332D1F">
              <w:rPr>
                <w:rStyle w:val="Hipercze"/>
                <w:noProof/>
              </w:rPr>
              <w:t>Liczba osób, którym przyznano świadczenia z pomocy społecznej z powodu ubóstwa  w przeliczeniu na 100 mieszkańców</w:t>
            </w:r>
            <w:r>
              <w:rPr>
                <w:noProof/>
                <w:webHidden/>
              </w:rPr>
              <w:tab/>
            </w:r>
            <w:r>
              <w:rPr>
                <w:noProof/>
                <w:webHidden/>
              </w:rPr>
              <w:fldChar w:fldCharType="begin"/>
            </w:r>
            <w:r>
              <w:rPr>
                <w:noProof/>
                <w:webHidden/>
              </w:rPr>
              <w:instrText xml:space="preserve"> PAGEREF _Toc194059783 \h </w:instrText>
            </w:r>
            <w:r>
              <w:rPr>
                <w:noProof/>
                <w:webHidden/>
              </w:rPr>
            </w:r>
            <w:r>
              <w:rPr>
                <w:noProof/>
                <w:webHidden/>
              </w:rPr>
              <w:fldChar w:fldCharType="separate"/>
            </w:r>
            <w:r>
              <w:rPr>
                <w:noProof/>
                <w:webHidden/>
              </w:rPr>
              <w:t>19</w:t>
            </w:r>
            <w:r>
              <w:rPr>
                <w:noProof/>
                <w:webHidden/>
              </w:rPr>
              <w:fldChar w:fldCharType="end"/>
            </w:r>
          </w:hyperlink>
        </w:p>
        <w:p w14:paraId="73CE0DF2" w14:textId="1B2D1886"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4" w:history="1">
            <w:r w:rsidRPr="00332D1F">
              <w:rPr>
                <w:rStyle w:val="Hipercze"/>
                <w:noProof/>
              </w:rPr>
              <w:t>Liczba osób, którym przyznano świadczenia z pomocy społecznej z powodu niepełnosprawności w przeliczeniu na 100 mieszkańców</w:t>
            </w:r>
            <w:r>
              <w:rPr>
                <w:noProof/>
                <w:webHidden/>
              </w:rPr>
              <w:tab/>
            </w:r>
            <w:r>
              <w:rPr>
                <w:noProof/>
                <w:webHidden/>
              </w:rPr>
              <w:fldChar w:fldCharType="begin"/>
            </w:r>
            <w:r>
              <w:rPr>
                <w:noProof/>
                <w:webHidden/>
              </w:rPr>
              <w:instrText xml:space="preserve"> PAGEREF _Toc194059784 \h </w:instrText>
            </w:r>
            <w:r>
              <w:rPr>
                <w:noProof/>
                <w:webHidden/>
              </w:rPr>
            </w:r>
            <w:r>
              <w:rPr>
                <w:noProof/>
                <w:webHidden/>
              </w:rPr>
              <w:fldChar w:fldCharType="separate"/>
            </w:r>
            <w:r>
              <w:rPr>
                <w:noProof/>
                <w:webHidden/>
              </w:rPr>
              <w:t>20</w:t>
            </w:r>
            <w:r>
              <w:rPr>
                <w:noProof/>
                <w:webHidden/>
              </w:rPr>
              <w:fldChar w:fldCharType="end"/>
            </w:r>
          </w:hyperlink>
        </w:p>
        <w:p w14:paraId="42F9F83F" w14:textId="5FF02BFD"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5" w:history="1">
            <w:r w:rsidRPr="00332D1F">
              <w:rPr>
                <w:rStyle w:val="Hipercze"/>
                <w:noProof/>
              </w:rPr>
              <w:t>Liczba osób, którym przyznano świadczenia z pomocy społecznej z powodu długotrwałej lub ciężkiej choroby w przeliczeniu na 100 mieszkańców</w:t>
            </w:r>
            <w:r>
              <w:rPr>
                <w:noProof/>
                <w:webHidden/>
              </w:rPr>
              <w:tab/>
            </w:r>
            <w:r>
              <w:rPr>
                <w:noProof/>
                <w:webHidden/>
              </w:rPr>
              <w:fldChar w:fldCharType="begin"/>
            </w:r>
            <w:r>
              <w:rPr>
                <w:noProof/>
                <w:webHidden/>
              </w:rPr>
              <w:instrText xml:space="preserve"> PAGEREF _Toc194059785 \h </w:instrText>
            </w:r>
            <w:r>
              <w:rPr>
                <w:noProof/>
                <w:webHidden/>
              </w:rPr>
            </w:r>
            <w:r>
              <w:rPr>
                <w:noProof/>
                <w:webHidden/>
              </w:rPr>
              <w:fldChar w:fldCharType="separate"/>
            </w:r>
            <w:r>
              <w:rPr>
                <w:noProof/>
                <w:webHidden/>
              </w:rPr>
              <w:t>21</w:t>
            </w:r>
            <w:r>
              <w:rPr>
                <w:noProof/>
                <w:webHidden/>
              </w:rPr>
              <w:fldChar w:fldCharType="end"/>
            </w:r>
          </w:hyperlink>
        </w:p>
        <w:p w14:paraId="0AB56221" w14:textId="4318B528"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6" w:history="1">
            <w:r w:rsidRPr="00332D1F">
              <w:rPr>
                <w:rStyle w:val="Hipercze"/>
                <w:noProof/>
              </w:rPr>
              <w:t>Liczba osób bezrobotnych ogółem w przeliczeniu na 100 mieszkańców</w:t>
            </w:r>
            <w:r>
              <w:rPr>
                <w:noProof/>
                <w:webHidden/>
              </w:rPr>
              <w:tab/>
            </w:r>
            <w:r>
              <w:rPr>
                <w:noProof/>
                <w:webHidden/>
              </w:rPr>
              <w:fldChar w:fldCharType="begin"/>
            </w:r>
            <w:r>
              <w:rPr>
                <w:noProof/>
                <w:webHidden/>
              </w:rPr>
              <w:instrText xml:space="preserve"> PAGEREF _Toc194059786 \h </w:instrText>
            </w:r>
            <w:r>
              <w:rPr>
                <w:noProof/>
                <w:webHidden/>
              </w:rPr>
            </w:r>
            <w:r>
              <w:rPr>
                <w:noProof/>
                <w:webHidden/>
              </w:rPr>
              <w:fldChar w:fldCharType="separate"/>
            </w:r>
            <w:r>
              <w:rPr>
                <w:noProof/>
                <w:webHidden/>
              </w:rPr>
              <w:t>21</w:t>
            </w:r>
            <w:r>
              <w:rPr>
                <w:noProof/>
                <w:webHidden/>
              </w:rPr>
              <w:fldChar w:fldCharType="end"/>
            </w:r>
          </w:hyperlink>
        </w:p>
        <w:p w14:paraId="6B824C46" w14:textId="33A327D7"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7" w:history="1">
            <w:r w:rsidRPr="00332D1F">
              <w:rPr>
                <w:rStyle w:val="Hipercze"/>
                <w:noProof/>
              </w:rPr>
              <w:t>Udział osób długotrwale bezrobotnych w ogólnej liczbie osób bezrobotnych</w:t>
            </w:r>
            <w:r>
              <w:rPr>
                <w:noProof/>
                <w:webHidden/>
              </w:rPr>
              <w:tab/>
            </w:r>
            <w:r>
              <w:rPr>
                <w:noProof/>
                <w:webHidden/>
              </w:rPr>
              <w:fldChar w:fldCharType="begin"/>
            </w:r>
            <w:r>
              <w:rPr>
                <w:noProof/>
                <w:webHidden/>
              </w:rPr>
              <w:instrText xml:space="preserve"> PAGEREF _Toc194059787 \h </w:instrText>
            </w:r>
            <w:r>
              <w:rPr>
                <w:noProof/>
                <w:webHidden/>
              </w:rPr>
            </w:r>
            <w:r>
              <w:rPr>
                <w:noProof/>
                <w:webHidden/>
              </w:rPr>
              <w:fldChar w:fldCharType="separate"/>
            </w:r>
            <w:r>
              <w:rPr>
                <w:noProof/>
                <w:webHidden/>
              </w:rPr>
              <w:t>22</w:t>
            </w:r>
            <w:r>
              <w:rPr>
                <w:noProof/>
                <w:webHidden/>
              </w:rPr>
              <w:fldChar w:fldCharType="end"/>
            </w:r>
          </w:hyperlink>
        </w:p>
        <w:p w14:paraId="00B513CB" w14:textId="42262B28"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8" w:history="1">
            <w:r w:rsidRPr="00332D1F">
              <w:rPr>
                <w:rStyle w:val="Hipercze"/>
                <w:noProof/>
              </w:rPr>
              <w:t>Liczba popełnionych przestępstw w przeliczeniu na 100 mieszkańców</w:t>
            </w:r>
            <w:r>
              <w:rPr>
                <w:noProof/>
                <w:webHidden/>
              </w:rPr>
              <w:tab/>
            </w:r>
            <w:r>
              <w:rPr>
                <w:noProof/>
                <w:webHidden/>
              </w:rPr>
              <w:fldChar w:fldCharType="begin"/>
            </w:r>
            <w:r>
              <w:rPr>
                <w:noProof/>
                <w:webHidden/>
              </w:rPr>
              <w:instrText xml:space="preserve"> PAGEREF _Toc194059788 \h </w:instrText>
            </w:r>
            <w:r>
              <w:rPr>
                <w:noProof/>
                <w:webHidden/>
              </w:rPr>
            </w:r>
            <w:r>
              <w:rPr>
                <w:noProof/>
                <w:webHidden/>
              </w:rPr>
              <w:fldChar w:fldCharType="separate"/>
            </w:r>
            <w:r>
              <w:rPr>
                <w:noProof/>
                <w:webHidden/>
              </w:rPr>
              <w:t>22</w:t>
            </w:r>
            <w:r>
              <w:rPr>
                <w:noProof/>
                <w:webHidden/>
              </w:rPr>
              <w:fldChar w:fldCharType="end"/>
            </w:r>
          </w:hyperlink>
        </w:p>
        <w:p w14:paraId="3DC4F7B0" w14:textId="6F5E4D52"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89" w:history="1">
            <w:r w:rsidRPr="00332D1F">
              <w:rPr>
                <w:rStyle w:val="Hipercze"/>
                <w:noProof/>
              </w:rPr>
              <w:t>Liczba popełnionych wykroczeń w przeliczeniu na 100 mieszkańców</w:t>
            </w:r>
            <w:r>
              <w:rPr>
                <w:noProof/>
                <w:webHidden/>
              </w:rPr>
              <w:tab/>
            </w:r>
            <w:r>
              <w:rPr>
                <w:noProof/>
                <w:webHidden/>
              </w:rPr>
              <w:fldChar w:fldCharType="begin"/>
            </w:r>
            <w:r>
              <w:rPr>
                <w:noProof/>
                <w:webHidden/>
              </w:rPr>
              <w:instrText xml:space="preserve"> PAGEREF _Toc194059789 \h </w:instrText>
            </w:r>
            <w:r>
              <w:rPr>
                <w:noProof/>
                <w:webHidden/>
              </w:rPr>
            </w:r>
            <w:r>
              <w:rPr>
                <w:noProof/>
                <w:webHidden/>
              </w:rPr>
              <w:fldChar w:fldCharType="separate"/>
            </w:r>
            <w:r>
              <w:rPr>
                <w:noProof/>
                <w:webHidden/>
              </w:rPr>
              <w:t>23</w:t>
            </w:r>
            <w:r>
              <w:rPr>
                <w:noProof/>
                <w:webHidden/>
              </w:rPr>
              <w:fldChar w:fldCharType="end"/>
            </w:r>
          </w:hyperlink>
        </w:p>
        <w:p w14:paraId="485EE378" w14:textId="33CEC20B"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0" w:history="1">
            <w:r w:rsidRPr="00332D1F">
              <w:rPr>
                <w:rStyle w:val="Hipercze"/>
                <w:noProof/>
              </w:rPr>
              <w:t>Liczba zgłoszonych interwencji w przeliczeniu na 100 mieszkańców</w:t>
            </w:r>
            <w:r>
              <w:rPr>
                <w:noProof/>
                <w:webHidden/>
              </w:rPr>
              <w:tab/>
            </w:r>
            <w:r>
              <w:rPr>
                <w:noProof/>
                <w:webHidden/>
              </w:rPr>
              <w:fldChar w:fldCharType="begin"/>
            </w:r>
            <w:r>
              <w:rPr>
                <w:noProof/>
                <w:webHidden/>
              </w:rPr>
              <w:instrText xml:space="preserve"> PAGEREF _Toc194059790 \h </w:instrText>
            </w:r>
            <w:r>
              <w:rPr>
                <w:noProof/>
                <w:webHidden/>
              </w:rPr>
            </w:r>
            <w:r>
              <w:rPr>
                <w:noProof/>
                <w:webHidden/>
              </w:rPr>
              <w:fldChar w:fldCharType="separate"/>
            </w:r>
            <w:r>
              <w:rPr>
                <w:noProof/>
                <w:webHidden/>
              </w:rPr>
              <w:t>23</w:t>
            </w:r>
            <w:r>
              <w:rPr>
                <w:noProof/>
                <w:webHidden/>
              </w:rPr>
              <w:fldChar w:fldCharType="end"/>
            </w:r>
          </w:hyperlink>
        </w:p>
        <w:p w14:paraId="7B49514D" w14:textId="256E48D7"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1" w:history="1">
            <w:r w:rsidRPr="00332D1F">
              <w:rPr>
                <w:rStyle w:val="Hipercze"/>
                <w:noProof/>
              </w:rPr>
              <w:t>Wyniki egzaminu ósmoklasisty w roku szkolnym 2020/2021</w:t>
            </w:r>
            <w:r>
              <w:rPr>
                <w:noProof/>
                <w:webHidden/>
              </w:rPr>
              <w:tab/>
            </w:r>
            <w:r>
              <w:rPr>
                <w:noProof/>
                <w:webHidden/>
              </w:rPr>
              <w:fldChar w:fldCharType="begin"/>
            </w:r>
            <w:r>
              <w:rPr>
                <w:noProof/>
                <w:webHidden/>
              </w:rPr>
              <w:instrText xml:space="preserve"> PAGEREF _Toc194059791 \h </w:instrText>
            </w:r>
            <w:r>
              <w:rPr>
                <w:noProof/>
                <w:webHidden/>
              </w:rPr>
            </w:r>
            <w:r>
              <w:rPr>
                <w:noProof/>
                <w:webHidden/>
              </w:rPr>
              <w:fldChar w:fldCharType="separate"/>
            </w:r>
            <w:r>
              <w:rPr>
                <w:noProof/>
                <w:webHidden/>
              </w:rPr>
              <w:t>24</w:t>
            </w:r>
            <w:r>
              <w:rPr>
                <w:noProof/>
                <w:webHidden/>
              </w:rPr>
              <w:fldChar w:fldCharType="end"/>
            </w:r>
          </w:hyperlink>
        </w:p>
        <w:p w14:paraId="46C0E797" w14:textId="2FB58308"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2" w:history="1">
            <w:r w:rsidRPr="00332D1F">
              <w:rPr>
                <w:rStyle w:val="Hipercze"/>
                <w:noProof/>
              </w:rPr>
              <w:t>Frekwencja wyborcza w wyborach samorządowych w 2018 r.</w:t>
            </w:r>
            <w:r>
              <w:rPr>
                <w:noProof/>
                <w:webHidden/>
              </w:rPr>
              <w:tab/>
            </w:r>
            <w:r>
              <w:rPr>
                <w:noProof/>
                <w:webHidden/>
              </w:rPr>
              <w:fldChar w:fldCharType="begin"/>
            </w:r>
            <w:r>
              <w:rPr>
                <w:noProof/>
                <w:webHidden/>
              </w:rPr>
              <w:instrText xml:space="preserve"> PAGEREF _Toc194059792 \h </w:instrText>
            </w:r>
            <w:r>
              <w:rPr>
                <w:noProof/>
                <w:webHidden/>
              </w:rPr>
            </w:r>
            <w:r>
              <w:rPr>
                <w:noProof/>
                <w:webHidden/>
              </w:rPr>
              <w:fldChar w:fldCharType="separate"/>
            </w:r>
            <w:r>
              <w:rPr>
                <w:noProof/>
                <w:webHidden/>
              </w:rPr>
              <w:t>26</w:t>
            </w:r>
            <w:r>
              <w:rPr>
                <w:noProof/>
                <w:webHidden/>
              </w:rPr>
              <w:fldChar w:fldCharType="end"/>
            </w:r>
          </w:hyperlink>
        </w:p>
        <w:p w14:paraId="718165FE" w14:textId="35333701"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3" w:history="1">
            <w:r w:rsidRPr="00332D1F">
              <w:rPr>
                <w:rStyle w:val="Hipercze"/>
                <w:noProof/>
              </w:rPr>
              <w:t>Podsumowanie sfery społecznej</w:t>
            </w:r>
            <w:r>
              <w:rPr>
                <w:noProof/>
                <w:webHidden/>
              </w:rPr>
              <w:tab/>
            </w:r>
            <w:r>
              <w:rPr>
                <w:noProof/>
                <w:webHidden/>
              </w:rPr>
              <w:fldChar w:fldCharType="begin"/>
            </w:r>
            <w:r>
              <w:rPr>
                <w:noProof/>
                <w:webHidden/>
              </w:rPr>
              <w:instrText xml:space="preserve"> PAGEREF _Toc194059793 \h </w:instrText>
            </w:r>
            <w:r>
              <w:rPr>
                <w:noProof/>
                <w:webHidden/>
              </w:rPr>
            </w:r>
            <w:r>
              <w:rPr>
                <w:noProof/>
                <w:webHidden/>
              </w:rPr>
              <w:fldChar w:fldCharType="separate"/>
            </w:r>
            <w:r>
              <w:rPr>
                <w:noProof/>
                <w:webHidden/>
              </w:rPr>
              <w:t>27</w:t>
            </w:r>
            <w:r>
              <w:rPr>
                <w:noProof/>
                <w:webHidden/>
              </w:rPr>
              <w:fldChar w:fldCharType="end"/>
            </w:r>
          </w:hyperlink>
        </w:p>
        <w:p w14:paraId="0C32AED2" w14:textId="7A84ECB9"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794" w:history="1">
            <w:r w:rsidRPr="00332D1F">
              <w:rPr>
                <w:rStyle w:val="Hipercze"/>
                <w:noProof/>
              </w:rPr>
              <w:t>Sfera gospodarcza</w:t>
            </w:r>
            <w:r>
              <w:rPr>
                <w:noProof/>
                <w:webHidden/>
              </w:rPr>
              <w:tab/>
            </w:r>
            <w:r>
              <w:rPr>
                <w:noProof/>
                <w:webHidden/>
              </w:rPr>
              <w:fldChar w:fldCharType="begin"/>
            </w:r>
            <w:r>
              <w:rPr>
                <w:noProof/>
                <w:webHidden/>
              </w:rPr>
              <w:instrText xml:space="preserve"> PAGEREF _Toc194059794 \h </w:instrText>
            </w:r>
            <w:r>
              <w:rPr>
                <w:noProof/>
                <w:webHidden/>
              </w:rPr>
            </w:r>
            <w:r>
              <w:rPr>
                <w:noProof/>
                <w:webHidden/>
              </w:rPr>
              <w:fldChar w:fldCharType="separate"/>
            </w:r>
            <w:r>
              <w:rPr>
                <w:noProof/>
                <w:webHidden/>
              </w:rPr>
              <w:t>27</w:t>
            </w:r>
            <w:r>
              <w:rPr>
                <w:noProof/>
                <w:webHidden/>
              </w:rPr>
              <w:fldChar w:fldCharType="end"/>
            </w:r>
          </w:hyperlink>
        </w:p>
        <w:p w14:paraId="0F697759" w14:textId="6CB4F1CA"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5" w:history="1">
            <w:r w:rsidRPr="00332D1F">
              <w:rPr>
                <w:rStyle w:val="Hipercze"/>
                <w:noProof/>
              </w:rPr>
              <w:t>Liczba podmiotów gospodarczych wpisanych do rejestru REGON w przeliczeniu na  100 mieszkańców</w:t>
            </w:r>
            <w:r>
              <w:rPr>
                <w:noProof/>
                <w:webHidden/>
              </w:rPr>
              <w:tab/>
            </w:r>
            <w:r>
              <w:rPr>
                <w:noProof/>
                <w:webHidden/>
              </w:rPr>
              <w:fldChar w:fldCharType="begin"/>
            </w:r>
            <w:r>
              <w:rPr>
                <w:noProof/>
                <w:webHidden/>
              </w:rPr>
              <w:instrText xml:space="preserve"> PAGEREF _Toc194059795 \h </w:instrText>
            </w:r>
            <w:r>
              <w:rPr>
                <w:noProof/>
                <w:webHidden/>
              </w:rPr>
            </w:r>
            <w:r>
              <w:rPr>
                <w:noProof/>
                <w:webHidden/>
              </w:rPr>
              <w:fldChar w:fldCharType="separate"/>
            </w:r>
            <w:r>
              <w:rPr>
                <w:noProof/>
                <w:webHidden/>
              </w:rPr>
              <w:t>28</w:t>
            </w:r>
            <w:r>
              <w:rPr>
                <w:noProof/>
                <w:webHidden/>
              </w:rPr>
              <w:fldChar w:fldCharType="end"/>
            </w:r>
          </w:hyperlink>
        </w:p>
        <w:p w14:paraId="5C1448A1" w14:textId="21FB5A24"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6" w:history="1">
            <w:r w:rsidRPr="00332D1F">
              <w:rPr>
                <w:rStyle w:val="Hipercze"/>
                <w:noProof/>
              </w:rPr>
              <w:t>Podsumowanie sfery gospodarczej</w:t>
            </w:r>
            <w:r>
              <w:rPr>
                <w:noProof/>
                <w:webHidden/>
              </w:rPr>
              <w:tab/>
            </w:r>
            <w:r>
              <w:rPr>
                <w:noProof/>
                <w:webHidden/>
              </w:rPr>
              <w:fldChar w:fldCharType="begin"/>
            </w:r>
            <w:r>
              <w:rPr>
                <w:noProof/>
                <w:webHidden/>
              </w:rPr>
              <w:instrText xml:space="preserve"> PAGEREF _Toc194059796 \h </w:instrText>
            </w:r>
            <w:r>
              <w:rPr>
                <w:noProof/>
                <w:webHidden/>
              </w:rPr>
            </w:r>
            <w:r>
              <w:rPr>
                <w:noProof/>
                <w:webHidden/>
              </w:rPr>
              <w:fldChar w:fldCharType="separate"/>
            </w:r>
            <w:r>
              <w:rPr>
                <w:noProof/>
                <w:webHidden/>
              </w:rPr>
              <w:t>28</w:t>
            </w:r>
            <w:r>
              <w:rPr>
                <w:noProof/>
                <w:webHidden/>
              </w:rPr>
              <w:fldChar w:fldCharType="end"/>
            </w:r>
          </w:hyperlink>
        </w:p>
        <w:p w14:paraId="11332447" w14:textId="06B17405"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797" w:history="1">
            <w:r w:rsidRPr="00332D1F">
              <w:rPr>
                <w:rStyle w:val="Hipercze"/>
                <w:noProof/>
              </w:rPr>
              <w:t>Sfera środowiskowa</w:t>
            </w:r>
            <w:r>
              <w:rPr>
                <w:noProof/>
                <w:webHidden/>
              </w:rPr>
              <w:tab/>
            </w:r>
            <w:r>
              <w:rPr>
                <w:noProof/>
                <w:webHidden/>
              </w:rPr>
              <w:fldChar w:fldCharType="begin"/>
            </w:r>
            <w:r>
              <w:rPr>
                <w:noProof/>
                <w:webHidden/>
              </w:rPr>
              <w:instrText xml:space="preserve"> PAGEREF _Toc194059797 \h </w:instrText>
            </w:r>
            <w:r>
              <w:rPr>
                <w:noProof/>
                <w:webHidden/>
              </w:rPr>
            </w:r>
            <w:r>
              <w:rPr>
                <w:noProof/>
                <w:webHidden/>
              </w:rPr>
              <w:fldChar w:fldCharType="separate"/>
            </w:r>
            <w:r>
              <w:rPr>
                <w:noProof/>
                <w:webHidden/>
              </w:rPr>
              <w:t>28</w:t>
            </w:r>
            <w:r>
              <w:rPr>
                <w:noProof/>
                <w:webHidden/>
              </w:rPr>
              <w:fldChar w:fldCharType="end"/>
            </w:r>
          </w:hyperlink>
        </w:p>
        <w:p w14:paraId="72037ED2" w14:textId="3DDCABBB"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8" w:history="1">
            <w:r w:rsidRPr="00332D1F">
              <w:rPr>
                <w:rStyle w:val="Hipercze"/>
                <w:noProof/>
              </w:rPr>
              <w:t>Występowanie wyrobów zawierających azbest</w:t>
            </w:r>
            <w:r>
              <w:rPr>
                <w:noProof/>
                <w:webHidden/>
              </w:rPr>
              <w:tab/>
            </w:r>
            <w:r>
              <w:rPr>
                <w:noProof/>
                <w:webHidden/>
              </w:rPr>
              <w:fldChar w:fldCharType="begin"/>
            </w:r>
            <w:r>
              <w:rPr>
                <w:noProof/>
                <w:webHidden/>
              </w:rPr>
              <w:instrText xml:space="preserve"> PAGEREF _Toc194059798 \h </w:instrText>
            </w:r>
            <w:r>
              <w:rPr>
                <w:noProof/>
                <w:webHidden/>
              </w:rPr>
            </w:r>
            <w:r>
              <w:rPr>
                <w:noProof/>
                <w:webHidden/>
              </w:rPr>
              <w:fldChar w:fldCharType="separate"/>
            </w:r>
            <w:r>
              <w:rPr>
                <w:noProof/>
                <w:webHidden/>
              </w:rPr>
              <w:t>29</w:t>
            </w:r>
            <w:r>
              <w:rPr>
                <w:noProof/>
                <w:webHidden/>
              </w:rPr>
              <w:fldChar w:fldCharType="end"/>
            </w:r>
          </w:hyperlink>
        </w:p>
        <w:p w14:paraId="0B2545FD" w14:textId="18B3653B"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799" w:history="1">
            <w:r w:rsidRPr="00332D1F">
              <w:rPr>
                <w:rStyle w:val="Hipercze"/>
                <w:noProof/>
              </w:rPr>
              <w:t>Formy ochrony przyrody</w:t>
            </w:r>
            <w:r>
              <w:rPr>
                <w:noProof/>
                <w:webHidden/>
              </w:rPr>
              <w:tab/>
            </w:r>
            <w:r>
              <w:rPr>
                <w:noProof/>
                <w:webHidden/>
              </w:rPr>
              <w:fldChar w:fldCharType="begin"/>
            </w:r>
            <w:r>
              <w:rPr>
                <w:noProof/>
                <w:webHidden/>
              </w:rPr>
              <w:instrText xml:space="preserve"> PAGEREF _Toc194059799 \h </w:instrText>
            </w:r>
            <w:r>
              <w:rPr>
                <w:noProof/>
                <w:webHidden/>
              </w:rPr>
            </w:r>
            <w:r>
              <w:rPr>
                <w:noProof/>
                <w:webHidden/>
              </w:rPr>
              <w:fldChar w:fldCharType="separate"/>
            </w:r>
            <w:r>
              <w:rPr>
                <w:noProof/>
                <w:webHidden/>
              </w:rPr>
              <w:t>30</w:t>
            </w:r>
            <w:r>
              <w:rPr>
                <w:noProof/>
                <w:webHidden/>
              </w:rPr>
              <w:fldChar w:fldCharType="end"/>
            </w:r>
          </w:hyperlink>
        </w:p>
        <w:p w14:paraId="2FFAAC97" w14:textId="557170BF"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800" w:history="1">
            <w:r w:rsidRPr="00332D1F">
              <w:rPr>
                <w:rStyle w:val="Hipercze"/>
                <w:noProof/>
              </w:rPr>
              <w:t>Podsumowanie sfery środowiskowej</w:t>
            </w:r>
            <w:r>
              <w:rPr>
                <w:noProof/>
                <w:webHidden/>
              </w:rPr>
              <w:tab/>
            </w:r>
            <w:r>
              <w:rPr>
                <w:noProof/>
                <w:webHidden/>
              </w:rPr>
              <w:fldChar w:fldCharType="begin"/>
            </w:r>
            <w:r>
              <w:rPr>
                <w:noProof/>
                <w:webHidden/>
              </w:rPr>
              <w:instrText xml:space="preserve"> PAGEREF _Toc194059800 \h </w:instrText>
            </w:r>
            <w:r>
              <w:rPr>
                <w:noProof/>
                <w:webHidden/>
              </w:rPr>
            </w:r>
            <w:r>
              <w:rPr>
                <w:noProof/>
                <w:webHidden/>
              </w:rPr>
              <w:fldChar w:fldCharType="separate"/>
            </w:r>
            <w:r>
              <w:rPr>
                <w:noProof/>
                <w:webHidden/>
              </w:rPr>
              <w:t>30</w:t>
            </w:r>
            <w:r>
              <w:rPr>
                <w:noProof/>
                <w:webHidden/>
              </w:rPr>
              <w:fldChar w:fldCharType="end"/>
            </w:r>
          </w:hyperlink>
        </w:p>
        <w:p w14:paraId="3EBBE0BE" w14:textId="09BD46A3"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01" w:history="1">
            <w:r w:rsidRPr="00332D1F">
              <w:rPr>
                <w:rStyle w:val="Hipercze"/>
                <w:noProof/>
              </w:rPr>
              <w:t>Sfera przestrzenno-funkcjonalna</w:t>
            </w:r>
            <w:r>
              <w:rPr>
                <w:noProof/>
                <w:webHidden/>
              </w:rPr>
              <w:tab/>
            </w:r>
            <w:r>
              <w:rPr>
                <w:noProof/>
                <w:webHidden/>
              </w:rPr>
              <w:fldChar w:fldCharType="begin"/>
            </w:r>
            <w:r>
              <w:rPr>
                <w:noProof/>
                <w:webHidden/>
              </w:rPr>
              <w:instrText xml:space="preserve"> PAGEREF _Toc194059801 \h </w:instrText>
            </w:r>
            <w:r>
              <w:rPr>
                <w:noProof/>
                <w:webHidden/>
              </w:rPr>
            </w:r>
            <w:r>
              <w:rPr>
                <w:noProof/>
                <w:webHidden/>
              </w:rPr>
              <w:fldChar w:fldCharType="separate"/>
            </w:r>
            <w:r>
              <w:rPr>
                <w:noProof/>
                <w:webHidden/>
              </w:rPr>
              <w:t>30</w:t>
            </w:r>
            <w:r>
              <w:rPr>
                <w:noProof/>
                <w:webHidden/>
              </w:rPr>
              <w:fldChar w:fldCharType="end"/>
            </w:r>
          </w:hyperlink>
        </w:p>
        <w:p w14:paraId="48A9A23A" w14:textId="19824D63"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802" w:history="1">
            <w:r w:rsidRPr="00332D1F">
              <w:rPr>
                <w:rStyle w:val="Hipercze"/>
                <w:noProof/>
              </w:rPr>
              <w:t>Liczba przystanków autobusowych w przeliczeniu na 100 mieszkańców</w:t>
            </w:r>
            <w:r>
              <w:rPr>
                <w:noProof/>
                <w:webHidden/>
              </w:rPr>
              <w:tab/>
            </w:r>
            <w:r>
              <w:rPr>
                <w:noProof/>
                <w:webHidden/>
              </w:rPr>
              <w:fldChar w:fldCharType="begin"/>
            </w:r>
            <w:r>
              <w:rPr>
                <w:noProof/>
                <w:webHidden/>
              </w:rPr>
              <w:instrText xml:space="preserve"> PAGEREF _Toc194059802 \h </w:instrText>
            </w:r>
            <w:r>
              <w:rPr>
                <w:noProof/>
                <w:webHidden/>
              </w:rPr>
            </w:r>
            <w:r>
              <w:rPr>
                <w:noProof/>
                <w:webHidden/>
              </w:rPr>
              <w:fldChar w:fldCharType="separate"/>
            </w:r>
            <w:r>
              <w:rPr>
                <w:noProof/>
                <w:webHidden/>
              </w:rPr>
              <w:t>31</w:t>
            </w:r>
            <w:r>
              <w:rPr>
                <w:noProof/>
                <w:webHidden/>
              </w:rPr>
              <w:fldChar w:fldCharType="end"/>
            </w:r>
          </w:hyperlink>
        </w:p>
        <w:p w14:paraId="2EC176AB" w14:textId="37234028"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803" w:history="1">
            <w:r w:rsidRPr="00332D1F">
              <w:rPr>
                <w:rStyle w:val="Hipercze"/>
                <w:noProof/>
              </w:rPr>
              <w:t>Występowanie problemów w zakresie dostępności architektonicznej budynków użyteczności publicznej</w:t>
            </w:r>
            <w:r>
              <w:rPr>
                <w:noProof/>
                <w:webHidden/>
              </w:rPr>
              <w:tab/>
            </w:r>
            <w:r>
              <w:rPr>
                <w:noProof/>
                <w:webHidden/>
              </w:rPr>
              <w:fldChar w:fldCharType="begin"/>
            </w:r>
            <w:r>
              <w:rPr>
                <w:noProof/>
                <w:webHidden/>
              </w:rPr>
              <w:instrText xml:space="preserve"> PAGEREF _Toc194059803 \h </w:instrText>
            </w:r>
            <w:r>
              <w:rPr>
                <w:noProof/>
                <w:webHidden/>
              </w:rPr>
            </w:r>
            <w:r>
              <w:rPr>
                <w:noProof/>
                <w:webHidden/>
              </w:rPr>
              <w:fldChar w:fldCharType="separate"/>
            </w:r>
            <w:r>
              <w:rPr>
                <w:noProof/>
                <w:webHidden/>
              </w:rPr>
              <w:t>31</w:t>
            </w:r>
            <w:r>
              <w:rPr>
                <w:noProof/>
                <w:webHidden/>
              </w:rPr>
              <w:fldChar w:fldCharType="end"/>
            </w:r>
          </w:hyperlink>
        </w:p>
        <w:p w14:paraId="4EF251AA" w14:textId="4B10E74A"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804" w:history="1">
            <w:r w:rsidRPr="00332D1F">
              <w:rPr>
                <w:rStyle w:val="Hipercze"/>
                <w:noProof/>
              </w:rPr>
              <w:t>Podsumowanie sfery przestrzenno-funkcjonalnej</w:t>
            </w:r>
            <w:r>
              <w:rPr>
                <w:noProof/>
                <w:webHidden/>
              </w:rPr>
              <w:tab/>
            </w:r>
            <w:r>
              <w:rPr>
                <w:noProof/>
                <w:webHidden/>
              </w:rPr>
              <w:fldChar w:fldCharType="begin"/>
            </w:r>
            <w:r>
              <w:rPr>
                <w:noProof/>
                <w:webHidden/>
              </w:rPr>
              <w:instrText xml:space="preserve"> PAGEREF _Toc194059804 \h </w:instrText>
            </w:r>
            <w:r>
              <w:rPr>
                <w:noProof/>
                <w:webHidden/>
              </w:rPr>
            </w:r>
            <w:r>
              <w:rPr>
                <w:noProof/>
                <w:webHidden/>
              </w:rPr>
              <w:fldChar w:fldCharType="separate"/>
            </w:r>
            <w:r>
              <w:rPr>
                <w:noProof/>
                <w:webHidden/>
              </w:rPr>
              <w:t>32</w:t>
            </w:r>
            <w:r>
              <w:rPr>
                <w:noProof/>
                <w:webHidden/>
              </w:rPr>
              <w:fldChar w:fldCharType="end"/>
            </w:r>
          </w:hyperlink>
        </w:p>
        <w:p w14:paraId="4133D4E7" w14:textId="4719B98C"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05" w:history="1">
            <w:r w:rsidRPr="00332D1F">
              <w:rPr>
                <w:rStyle w:val="Hipercze"/>
                <w:noProof/>
              </w:rPr>
              <w:t>Sfera techniczna</w:t>
            </w:r>
            <w:r>
              <w:rPr>
                <w:noProof/>
                <w:webHidden/>
              </w:rPr>
              <w:tab/>
            </w:r>
            <w:r>
              <w:rPr>
                <w:noProof/>
                <w:webHidden/>
              </w:rPr>
              <w:fldChar w:fldCharType="begin"/>
            </w:r>
            <w:r>
              <w:rPr>
                <w:noProof/>
                <w:webHidden/>
              </w:rPr>
              <w:instrText xml:space="preserve"> PAGEREF _Toc194059805 \h </w:instrText>
            </w:r>
            <w:r>
              <w:rPr>
                <w:noProof/>
                <w:webHidden/>
              </w:rPr>
            </w:r>
            <w:r>
              <w:rPr>
                <w:noProof/>
                <w:webHidden/>
              </w:rPr>
              <w:fldChar w:fldCharType="separate"/>
            </w:r>
            <w:r>
              <w:rPr>
                <w:noProof/>
                <w:webHidden/>
              </w:rPr>
              <w:t>32</w:t>
            </w:r>
            <w:r>
              <w:rPr>
                <w:noProof/>
                <w:webHidden/>
              </w:rPr>
              <w:fldChar w:fldCharType="end"/>
            </w:r>
          </w:hyperlink>
        </w:p>
        <w:p w14:paraId="7C7B7C34" w14:textId="547460E7"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806" w:history="1">
            <w:r w:rsidRPr="00332D1F">
              <w:rPr>
                <w:rStyle w:val="Hipercze"/>
                <w:noProof/>
              </w:rPr>
              <w:t>Liczba obiektów zabytkowych w przeliczeniu na 100 mieszkańców.</w:t>
            </w:r>
            <w:r>
              <w:rPr>
                <w:noProof/>
                <w:webHidden/>
              </w:rPr>
              <w:tab/>
            </w:r>
            <w:r>
              <w:rPr>
                <w:noProof/>
                <w:webHidden/>
              </w:rPr>
              <w:fldChar w:fldCharType="begin"/>
            </w:r>
            <w:r>
              <w:rPr>
                <w:noProof/>
                <w:webHidden/>
              </w:rPr>
              <w:instrText xml:space="preserve"> PAGEREF _Toc194059806 \h </w:instrText>
            </w:r>
            <w:r>
              <w:rPr>
                <w:noProof/>
                <w:webHidden/>
              </w:rPr>
            </w:r>
            <w:r>
              <w:rPr>
                <w:noProof/>
                <w:webHidden/>
              </w:rPr>
              <w:fldChar w:fldCharType="separate"/>
            </w:r>
            <w:r>
              <w:rPr>
                <w:noProof/>
                <w:webHidden/>
              </w:rPr>
              <w:t>32</w:t>
            </w:r>
            <w:r>
              <w:rPr>
                <w:noProof/>
                <w:webHidden/>
              </w:rPr>
              <w:fldChar w:fldCharType="end"/>
            </w:r>
          </w:hyperlink>
        </w:p>
        <w:p w14:paraId="2858D260" w14:textId="653F91E2" w:rsidR="001953CC" w:rsidRDefault="001953CC">
          <w:pPr>
            <w:pStyle w:val="Spistreci3"/>
            <w:tabs>
              <w:tab w:val="right" w:leader="dot" w:pos="9062"/>
            </w:tabs>
            <w:rPr>
              <w:rFonts w:asciiTheme="minorHAnsi" w:eastAsiaTheme="minorEastAsia" w:hAnsiTheme="minorHAnsi"/>
              <w:noProof/>
              <w:kern w:val="2"/>
              <w:szCs w:val="24"/>
              <w:lang w:eastAsia="pl-PL"/>
              <w14:ligatures w14:val="standardContextual"/>
            </w:rPr>
          </w:pPr>
          <w:hyperlink w:anchor="_Toc194059807" w:history="1">
            <w:r w:rsidRPr="00332D1F">
              <w:rPr>
                <w:rStyle w:val="Hipercze"/>
                <w:noProof/>
              </w:rPr>
              <w:t>Podsumowanie sfery technicznej</w:t>
            </w:r>
            <w:r>
              <w:rPr>
                <w:noProof/>
                <w:webHidden/>
              </w:rPr>
              <w:tab/>
            </w:r>
            <w:r>
              <w:rPr>
                <w:noProof/>
                <w:webHidden/>
              </w:rPr>
              <w:fldChar w:fldCharType="begin"/>
            </w:r>
            <w:r>
              <w:rPr>
                <w:noProof/>
                <w:webHidden/>
              </w:rPr>
              <w:instrText xml:space="preserve"> PAGEREF _Toc194059807 \h </w:instrText>
            </w:r>
            <w:r>
              <w:rPr>
                <w:noProof/>
                <w:webHidden/>
              </w:rPr>
            </w:r>
            <w:r>
              <w:rPr>
                <w:noProof/>
                <w:webHidden/>
              </w:rPr>
              <w:fldChar w:fldCharType="separate"/>
            </w:r>
            <w:r>
              <w:rPr>
                <w:noProof/>
                <w:webHidden/>
              </w:rPr>
              <w:t>33</w:t>
            </w:r>
            <w:r>
              <w:rPr>
                <w:noProof/>
                <w:webHidden/>
              </w:rPr>
              <w:fldChar w:fldCharType="end"/>
            </w:r>
          </w:hyperlink>
        </w:p>
        <w:p w14:paraId="728B6D89" w14:textId="0888295C"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08" w:history="1">
            <w:r w:rsidRPr="00332D1F">
              <w:rPr>
                <w:rStyle w:val="Hipercze"/>
                <w:noProof/>
              </w:rPr>
              <w:t>Analiza jakościowa – wyniki badania ankietowego</w:t>
            </w:r>
            <w:r>
              <w:rPr>
                <w:noProof/>
                <w:webHidden/>
              </w:rPr>
              <w:tab/>
            </w:r>
            <w:r>
              <w:rPr>
                <w:noProof/>
                <w:webHidden/>
              </w:rPr>
              <w:fldChar w:fldCharType="begin"/>
            </w:r>
            <w:r>
              <w:rPr>
                <w:noProof/>
                <w:webHidden/>
              </w:rPr>
              <w:instrText xml:space="preserve"> PAGEREF _Toc194059808 \h </w:instrText>
            </w:r>
            <w:r>
              <w:rPr>
                <w:noProof/>
                <w:webHidden/>
              </w:rPr>
            </w:r>
            <w:r>
              <w:rPr>
                <w:noProof/>
                <w:webHidden/>
              </w:rPr>
              <w:fldChar w:fldCharType="separate"/>
            </w:r>
            <w:r>
              <w:rPr>
                <w:noProof/>
                <w:webHidden/>
              </w:rPr>
              <w:t>33</w:t>
            </w:r>
            <w:r>
              <w:rPr>
                <w:noProof/>
                <w:webHidden/>
              </w:rPr>
              <w:fldChar w:fldCharType="end"/>
            </w:r>
          </w:hyperlink>
        </w:p>
        <w:p w14:paraId="69F6179B" w14:textId="354924DD"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09" w:history="1">
            <w:r w:rsidRPr="00332D1F">
              <w:rPr>
                <w:rStyle w:val="Hipercze"/>
                <w:noProof/>
              </w:rPr>
              <w:t>Opis powiązań gminnego programu rewitalizacji z dokumentami strategicznymi gminy</w:t>
            </w:r>
            <w:r>
              <w:rPr>
                <w:noProof/>
                <w:webHidden/>
              </w:rPr>
              <w:tab/>
            </w:r>
            <w:r>
              <w:rPr>
                <w:noProof/>
                <w:webHidden/>
              </w:rPr>
              <w:fldChar w:fldCharType="begin"/>
            </w:r>
            <w:r>
              <w:rPr>
                <w:noProof/>
                <w:webHidden/>
              </w:rPr>
              <w:instrText xml:space="preserve"> PAGEREF _Toc194059809 \h </w:instrText>
            </w:r>
            <w:r>
              <w:rPr>
                <w:noProof/>
                <w:webHidden/>
              </w:rPr>
            </w:r>
            <w:r>
              <w:rPr>
                <w:noProof/>
                <w:webHidden/>
              </w:rPr>
              <w:fldChar w:fldCharType="separate"/>
            </w:r>
            <w:r>
              <w:rPr>
                <w:noProof/>
                <w:webHidden/>
              </w:rPr>
              <w:t>35</w:t>
            </w:r>
            <w:r>
              <w:rPr>
                <w:noProof/>
                <w:webHidden/>
              </w:rPr>
              <w:fldChar w:fldCharType="end"/>
            </w:r>
          </w:hyperlink>
        </w:p>
        <w:p w14:paraId="20F47272" w14:textId="7B68A967"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10" w:history="1">
            <w:r w:rsidRPr="00332D1F">
              <w:rPr>
                <w:rStyle w:val="Hipercze"/>
                <w:noProof/>
              </w:rPr>
              <w:t>Strategia Rozwoju Gminy Medyka na lata 2021-2030</w:t>
            </w:r>
            <w:r>
              <w:rPr>
                <w:noProof/>
                <w:webHidden/>
              </w:rPr>
              <w:tab/>
            </w:r>
            <w:r>
              <w:rPr>
                <w:noProof/>
                <w:webHidden/>
              </w:rPr>
              <w:fldChar w:fldCharType="begin"/>
            </w:r>
            <w:r>
              <w:rPr>
                <w:noProof/>
                <w:webHidden/>
              </w:rPr>
              <w:instrText xml:space="preserve"> PAGEREF _Toc194059810 \h </w:instrText>
            </w:r>
            <w:r>
              <w:rPr>
                <w:noProof/>
                <w:webHidden/>
              </w:rPr>
            </w:r>
            <w:r>
              <w:rPr>
                <w:noProof/>
                <w:webHidden/>
              </w:rPr>
              <w:fldChar w:fldCharType="separate"/>
            </w:r>
            <w:r>
              <w:rPr>
                <w:noProof/>
                <w:webHidden/>
              </w:rPr>
              <w:t>35</w:t>
            </w:r>
            <w:r>
              <w:rPr>
                <w:noProof/>
                <w:webHidden/>
              </w:rPr>
              <w:fldChar w:fldCharType="end"/>
            </w:r>
          </w:hyperlink>
        </w:p>
        <w:p w14:paraId="5CD750C9" w14:textId="6D99ECDE"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11" w:history="1">
            <w:r w:rsidRPr="00332D1F">
              <w:rPr>
                <w:rStyle w:val="Hipercze"/>
                <w:noProof/>
              </w:rPr>
              <w:t>Strategia Rozwiązywania Problemów Społecznych w Gminie Medyka na lata 2016-2026</w:t>
            </w:r>
            <w:r>
              <w:rPr>
                <w:noProof/>
                <w:webHidden/>
              </w:rPr>
              <w:tab/>
            </w:r>
            <w:r>
              <w:rPr>
                <w:noProof/>
                <w:webHidden/>
              </w:rPr>
              <w:fldChar w:fldCharType="begin"/>
            </w:r>
            <w:r>
              <w:rPr>
                <w:noProof/>
                <w:webHidden/>
              </w:rPr>
              <w:instrText xml:space="preserve"> PAGEREF _Toc194059811 \h </w:instrText>
            </w:r>
            <w:r>
              <w:rPr>
                <w:noProof/>
                <w:webHidden/>
              </w:rPr>
            </w:r>
            <w:r>
              <w:rPr>
                <w:noProof/>
                <w:webHidden/>
              </w:rPr>
              <w:fldChar w:fldCharType="separate"/>
            </w:r>
            <w:r>
              <w:rPr>
                <w:noProof/>
                <w:webHidden/>
              </w:rPr>
              <w:t>36</w:t>
            </w:r>
            <w:r>
              <w:rPr>
                <w:noProof/>
                <w:webHidden/>
              </w:rPr>
              <w:fldChar w:fldCharType="end"/>
            </w:r>
          </w:hyperlink>
        </w:p>
        <w:p w14:paraId="4B4312E6" w14:textId="1DF6BF46"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12" w:history="1">
            <w:r w:rsidRPr="00332D1F">
              <w:rPr>
                <w:rStyle w:val="Hipercze"/>
                <w:noProof/>
              </w:rPr>
              <w:t>Opis wizji pożądanego stanu obszaru rewitalizacji po zakończeniu działań rewitalizacyjnych</w:t>
            </w:r>
            <w:r>
              <w:rPr>
                <w:noProof/>
                <w:webHidden/>
              </w:rPr>
              <w:tab/>
            </w:r>
            <w:r>
              <w:rPr>
                <w:noProof/>
                <w:webHidden/>
              </w:rPr>
              <w:fldChar w:fldCharType="begin"/>
            </w:r>
            <w:r>
              <w:rPr>
                <w:noProof/>
                <w:webHidden/>
              </w:rPr>
              <w:instrText xml:space="preserve"> PAGEREF _Toc194059812 \h </w:instrText>
            </w:r>
            <w:r>
              <w:rPr>
                <w:noProof/>
                <w:webHidden/>
              </w:rPr>
            </w:r>
            <w:r>
              <w:rPr>
                <w:noProof/>
                <w:webHidden/>
              </w:rPr>
              <w:fldChar w:fldCharType="separate"/>
            </w:r>
            <w:r>
              <w:rPr>
                <w:noProof/>
                <w:webHidden/>
              </w:rPr>
              <w:t>39</w:t>
            </w:r>
            <w:r>
              <w:rPr>
                <w:noProof/>
                <w:webHidden/>
              </w:rPr>
              <w:fldChar w:fldCharType="end"/>
            </w:r>
          </w:hyperlink>
        </w:p>
        <w:p w14:paraId="6738E043" w14:textId="1713561A"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13" w:history="1">
            <w:r w:rsidRPr="00332D1F">
              <w:rPr>
                <w:rStyle w:val="Hipercze"/>
                <w:noProof/>
              </w:rPr>
              <w:t>Cele rewitalizacji oraz odpowiadające im kierunki działań służących eliminacji lub ograniczeniu negatywnych zjawisk</w:t>
            </w:r>
            <w:r>
              <w:rPr>
                <w:noProof/>
                <w:webHidden/>
              </w:rPr>
              <w:tab/>
            </w:r>
            <w:r>
              <w:rPr>
                <w:noProof/>
                <w:webHidden/>
              </w:rPr>
              <w:fldChar w:fldCharType="begin"/>
            </w:r>
            <w:r>
              <w:rPr>
                <w:noProof/>
                <w:webHidden/>
              </w:rPr>
              <w:instrText xml:space="preserve"> PAGEREF _Toc194059813 \h </w:instrText>
            </w:r>
            <w:r>
              <w:rPr>
                <w:noProof/>
                <w:webHidden/>
              </w:rPr>
            </w:r>
            <w:r>
              <w:rPr>
                <w:noProof/>
                <w:webHidden/>
              </w:rPr>
              <w:fldChar w:fldCharType="separate"/>
            </w:r>
            <w:r>
              <w:rPr>
                <w:noProof/>
                <w:webHidden/>
              </w:rPr>
              <w:t>40</w:t>
            </w:r>
            <w:r>
              <w:rPr>
                <w:noProof/>
                <w:webHidden/>
              </w:rPr>
              <w:fldChar w:fldCharType="end"/>
            </w:r>
          </w:hyperlink>
        </w:p>
        <w:p w14:paraId="0C005AF6" w14:textId="7725F9E0"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14" w:history="1">
            <w:r w:rsidRPr="00332D1F">
              <w:rPr>
                <w:rStyle w:val="Hipercze"/>
                <w:noProof/>
              </w:rPr>
              <w:t>Opis przedsięwzięć rewitalizacyjnych</w:t>
            </w:r>
            <w:r>
              <w:rPr>
                <w:noProof/>
                <w:webHidden/>
              </w:rPr>
              <w:tab/>
            </w:r>
            <w:r>
              <w:rPr>
                <w:noProof/>
                <w:webHidden/>
              </w:rPr>
              <w:fldChar w:fldCharType="begin"/>
            </w:r>
            <w:r>
              <w:rPr>
                <w:noProof/>
                <w:webHidden/>
              </w:rPr>
              <w:instrText xml:space="preserve"> PAGEREF _Toc194059814 \h </w:instrText>
            </w:r>
            <w:r>
              <w:rPr>
                <w:noProof/>
                <w:webHidden/>
              </w:rPr>
            </w:r>
            <w:r>
              <w:rPr>
                <w:noProof/>
                <w:webHidden/>
              </w:rPr>
              <w:fldChar w:fldCharType="separate"/>
            </w:r>
            <w:r>
              <w:rPr>
                <w:noProof/>
                <w:webHidden/>
              </w:rPr>
              <w:t>41</w:t>
            </w:r>
            <w:r>
              <w:rPr>
                <w:noProof/>
                <w:webHidden/>
              </w:rPr>
              <w:fldChar w:fldCharType="end"/>
            </w:r>
          </w:hyperlink>
        </w:p>
        <w:p w14:paraId="04AE4312" w14:textId="3FE31CD4"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15" w:history="1">
            <w:r w:rsidRPr="00332D1F">
              <w:rPr>
                <w:rStyle w:val="Hipercze"/>
                <w:noProof/>
              </w:rPr>
              <w:t>Lista planowanych podstawowych przedsięwzięć rewitalizacyjnych</w:t>
            </w:r>
            <w:r>
              <w:rPr>
                <w:noProof/>
                <w:webHidden/>
              </w:rPr>
              <w:tab/>
            </w:r>
            <w:r>
              <w:rPr>
                <w:noProof/>
                <w:webHidden/>
              </w:rPr>
              <w:fldChar w:fldCharType="begin"/>
            </w:r>
            <w:r>
              <w:rPr>
                <w:noProof/>
                <w:webHidden/>
              </w:rPr>
              <w:instrText xml:space="preserve"> PAGEREF _Toc194059815 \h </w:instrText>
            </w:r>
            <w:r>
              <w:rPr>
                <w:noProof/>
                <w:webHidden/>
              </w:rPr>
            </w:r>
            <w:r>
              <w:rPr>
                <w:noProof/>
                <w:webHidden/>
              </w:rPr>
              <w:fldChar w:fldCharType="separate"/>
            </w:r>
            <w:r>
              <w:rPr>
                <w:noProof/>
                <w:webHidden/>
              </w:rPr>
              <w:t>41</w:t>
            </w:r>
            <w:r>
              <w:rPr>
                <w:noProof/>
                <w:webHidden/>
              </w:rPr>
              <w:fldChar w:fldCharType="end"/>
            </w:r>
          </w:hyperlink>
        </w:p>
        <w:p w14:paraId="2C4FC9C1" w14:textId="5183B45C"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16" w:history="1">
            <w:r w:rsidRPr="00332D1F">
              <w:rPr>
                <w:rStyle w:val="Hipercze"/>
                <w:noProof/>
              </w:rPr>
              <w:t>Charakterystyka pozostałych dopuszczalnych przedsięwzięć rewitalizacyjnych</w:t>
            </w:r>
            <w:r>
              <w:rPr>
                <w:noProof/>
                <w:webHidden/>
              </w:rPr>
              <w:tab/>
            </w:r>
            <w:r>
              <w:rPr>
                <w:noProof/>
                <w:webHidden/>
              </w:rPr>
              <w:fldChar w:fldCharType="begin"/>
            </w:r>
            <w:r>
              <w:rPr>
                <w:noProof/>
                <w:webHidden/>
              </w:rPr>
              <w:instrText xml:space="preserve"> PAGEREF _Toc194059816 \h </w:instrText>
            </w:r>
            <w:r>
              <w:rPr>
                <w:noProof/>
                <w:webHidden/>
              </w:rPr>
            </w:r>
            <w:r>
              <w:rPr>
                <w:noProof/>
                <w:webHidden/>
              </w:rPr>
              <w:fldChar w:fldCharType="separate"/>
            </w:r>
            <w:r>
              <w:rPr>
                <w:noProof/>
                <w:webHidden/>
              </w:rPr>
              <w:t>59</w:t>
            </w:r>
            <w:r>
              <w:rPr>
                <w:noProof/>
                <w:webHidden/>
              </w:rPr>
              <w:fldChar w:fldCharType="end"/>
            </w:r>
          </w:hyperlink>
        </w:p>
        <w:p w14:paraId="0BFBBE25" w14:textId="7375A227"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17" w:history="1">
            <w:r w:rsidRPr="00332D1F">
              <w:rPr>
                <w:rStyle w:val="Hipercze"/>
                <w:noProof/>
              </w:rPr>
              <w:t>Mechanizmy integrowania celów rewitalizacyjnych i kierunków działań oraz przedsięwzięć rewitalizacyjnych</w:t>
            </w:r>
            <w:r>
              <w:rPr>
                <w:noProof/>
                <w:webHidden/>
              </w:rPr>
              <w:tab/>
            </w:r>
            <w:r>
              <w:rPr>
                <w:noProof/>
                <w:webHidden/>
              </w:rPr>
              <w:fldChar w:fldCharType="begin"/>
            </w:r>
            <w:r>
              <w:rPr>
                <w:noProof/>
                <w:webHidden/>
              </w:rPr>
              <w:instrText xml:space="preserve"> PAGEREF _Toc194059817 \h </w:instrText>
            </w:r>
            <w:r>
              <w:rPr>
                <w:noProof/>
                <w:webHidden/>
              </w:rPr>
            </w:r>
            <w:r>
              <w:rPr>
                <w:noProof/>
                <w:webHidden/>
              </w:rPr>
              <w:fldChar w:fldCharType="separate"/>
            </w:r>
            <w:r>
              <w:rPr>
                <w:noProof/>
                <w:webHidden/>
              </w:rPr>
              <w:t>62</w:t>
            </w:r>
            <w:r>
              <w:rPr>
                <w:noProof/>
                <w:webHidden/>
              </w:rPr>
              <w:fldChar w:fldCharType="end"/>
            </w:r>
          </w:hyperlink>
        </w:p>
        <w:p w14:paraId="53BA3A6D" w14:textId="175F01DA"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18" w:history="1">
            <w:r w:rsidRPr="00332D1F">
              <w:rPr>
                <w:rStyle w:val="Hipercze"/>
                <w:noProof/>
              </w:rPr>
              <w:t>Komplementarność przestrzenna</w:t>
            </w:r>
            <w:r>
              <w:rPr>
                <w:noProof/>
                <w:webHidden/>
              </w:rPr>
              <w:tab/>
            </w:r>
            <w:r>
              <w:rPr>
                <w:noProof/>
                <w:webHidden/>
              </w:rPr>
              <w:fldChar w:fldCharType="begin"/>
            </w:r>
            <w:r>
              <w:rPr>
                <w:noProof/>
                <w:webHidden/>
              </w:rPr>
              <w:instrText xml:space="preserve"> PAGEREF _Toc194059818 \h </w:instrText>
            </w:r>
            <w:r>
              <w:rPr>
                <w:noProof/>
                <w:webHidden/>
              </w:rPr>
            </w:r>
            <w:r>
              <w:rPr>
                <w:noProof/>
                <w:webHidden/>
              </w:rPr>
              <w:fldChar w:fldCharType="separate"/>
            </w:r>
            <w:r>
              <w:rPr>
                <w:noProof/>
                <w:webHidden/>
              </w:rPr>
              <w:t>62</w:t>
            </w:r>
            <w:r>
              <w:rPr>
                <w:noProof/>
                <w:webHidden/>
              </w:rPr>
              <w:fldChar w:fldCharType="end"/>
            </w:r>
          </w:hyperlink>
        </w:p>
        <w:p w14:paraId="2A604F26" w14:textId="71F64926"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19" w:history="1">
            <w:r w:rsidRPr="00332D1F">
              <w:rPr>
                <w:rStyle w:val="Hipercze"/>
                <w:noProof/>
              </w:rPr>
              <w:t>Komplementarność problemowa</w:t>
            </w:r>
            <w:r>
              <w:rPr>
                <w:noProof/>
                <w:webHidden/>
              </w:rPr>
              <w:tab/>
            </w:r>
            <w:r>
              <w:rPr>
                <w:noProof/>
                <w:webHidden/>
              </w:rPr>
              <w:fldChar w:fldCharType="begin"/>
            </w:r>
            <w:r>
              <w:rPr>
                <w:noProof/>
                <w:webHidden/>
              </w:rPr>
              <w:instrText xml:space="preserve"> PAGEREF _Toc194059819 \h </w:instrText>
            </w:r>
            <w:r>
              <w:rPr>
                <w:noProof/>
                <w:webHidden/>
              </w:rPr>
            </w:r>
            <w:r>
              <w:rPr>
                <w:noProof/>
                <w:webHidden/>
              </w:rPr>
              <w:fldChar w:fldCharType="separate"/>
            </w:r>
            <w:r>
              <w:rPr>
                <w:noProof/>
                <w:webHidden/>
              </w:rPr>
              <w:t>63</w:t>
            </w:r>
            <w:r>
              <w:rPr>
                <w:noProof/>
                <w:webHidden/>
              </w:rPr>
              <w:fldChar w:fldCharType="end"/>
            </w:r>
          </w:hyperlink>
        </w:p>
        <w:p w14:paraId="4BC93FB1" w14:textId="7BDBA13B"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0" w:history="1">
            <w:r w:rsidRPr="00332D1F">
              <w:rPr>
                <w:rStyle w:val="Hipercze"/>
                <w:noProof/>
              </w:rPr>
              <w:t>Komplementarność proceduralno-instytucjonalna</w:t>
            </w:r>
            <w:r>
              <w:rPr>
                <w:noProof/>
                <w:webHidden/>
              </w:rPr>
              <w:tab/>
            </w:r>
            <w:r>
              <w:rPr>
                <w:noProof/>
                <w:webHidden/>
              </w:rPr>
              <w:fldChar w:fldCharType="begin"/>
            </w:r>
            <w:r>
              <w:rPr>
                <w:noProof/>
                <w:webHidden/>
              </w:rPr>
              <w:instrText xml:space="preserve"> PAGEREF _Toc194059820 \h </w:instrText>
            </w:r>
            <w:r>
              <w:rPr>
                <w:noProof/>
                <w:webHidden/>
              </w:rPr>
            </w:r>
            <w:r>
              <w:rPr>
                <w:noProof/>
                <w:webHidden/>
              </w:rPr>
              <w:fldChar w:fldCharType="separate"/>
            </w:r>
            <w:r>
              <w:rPr>
                <w:noProof/>
                <w:webHidden/>
              </w:rPr>
              <w:t>66</w:t>
            </w:r>
            <w:r>
              <w:rPr>
                <w:noProof/>
                <w:webHidden/>
              </w:rPr>
              <w:fldChar w:fldCharType="end"/>
            </w:r>
          </w:hyperlink>
        </w:p>
        <w:p w14:paraId="029D4FCF" w14:textId="32167C84"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1" w:history="1">
            <w:r w:rsidRPr="00332D1F">
              <w:rPr>
                <w:rStyle w:val="Hipercze"/>
                <w:noProof/>
              </w:rPr>
              <w:t>Komplementarność źródeł finansowania</w:t>
            </w:r>
            <w:r>
              <w:rPr>
                <w:noProof/>
                <w:webHidden/>
              </w:rPr>
              <w:tab/>
            </w:r>
            <w:r>
              <w:rPr>
                <w:noProof/>
                <w:webHidden/>
              </w:rPr>
              <w:fldChar w:fldCharType="begin"/>
            </w:r>
            <w:r>
              <w:rPr>
                <w:noProof/>
                <w:webHidden/>
              </w:rPr>
              <w:instrText xml:space="preserve"> PAGEREF _Toc194059821 \h </w:instrText>
            </w:r>
            <w:r>
              <w:rPr>
                <w:noProof/>
                <w:webHidden/>
              </w:rPr>
            </w:r>
            <w:r>
              <w:rPr>
                <w:noProof/>
                <w:webHidden/>
              </w:rPr>
              <w:fldChar w:fldCharType="separate"/>
            </w:r>
            <w:r>
              <w:rPr>
                <w:noProof/>
                <w:webHidden/>
              </w:rPr>
              <w:t>66</w:t>
            </w:r>
            <w:r>
              <w:rPr>
                <w:noProof/>
                <w:webHidden/>
              </w:rPr>
              <w:fldChar w:fldCharType="end"/>
            </w:r>
          </w:hyperlink>
        </w:p>
        <w:p w14:paraId="680B57E4" w14:textId="3C53569F"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2" w:history="1">
            <w:r w:rsidRPr="00332D1F">
              <w:rPr>
                <w:rStyle w:val="Hipercze"/>
                <w:noProof/>
              </w:rPr>
              <w:t>Komplementarność międzyokresowa</w:t>
            </w:r>
            <w:r>
              <w:rPr>
                <w:noProof/>
                <w:webHidden/>
              </w:rPr>
              <w:tab/>
            </w:r>
            <w:r>
              <w:rPr>
                <w:noProof/>
                <w:webHidden/>
              </w:rPr>
              <w:fldChar w:fldCharType="begin"/>
            </w:r>
            <w:r>
              <w:rPr>
                <w:noProof/>
                <w:webHidden/>
              </w:rPr>
              <w:instrText xml:space="preserve"> PAGEREF _Toc194059822 \h </w:instrText>
            </w:r>
            <w:r>
              <w:rPr>
                <w:noProof/>
                <w:webHidden/>
              </w:rPr>
            </w:r>
            <w:r>
              <w:rPr>
                <w:noProof/>
                <w:webHidden/>
              </w:rPr>
              <w:fldChar w:fldCharType="separate"/>
            </w:r>
            <w:r>
              <w:rPr>
                <w:noProof/>
                <w:webHidden/>
              </w:rPr>
              <w:t>66</w:t>
            </w:r>
            <w:r>
              <w:rPr>
                <w:noProof/>
                <w:webHidden/>
              </w:rPr>
              <w:fldChar w:fldCharType="end"/>
            </w:r>
          </w:hyperlink>
        </w:p>
        <w:p w14:paraId="1637BFAB" w14:textId="758D3613"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23" w:history="1">
            <w:r w:rsidRPr="00332D1F">
              <w:rPr>
                <w:rStyle w:val="Hipercze"/>
                <w:noProof/>
              </w:rPr>
              <w:t>Szacunkowe ramy finansowe</w:t>
            </w:r>
            <w:r>
              <w:rPr>
                <w:noProof/>
                <w:webHidden/>
              </w:rPr>
              <w:tab/>
            </w:r>
            <w:r>
              <w:rPr>
                <w:noProof/>
                <w:webHidden/>
              </w:rPr>
              <w:fldChar w:fldCharType="begin"/>
            </w:r>
            <w:r>
              <w:rPr>
                <w:noProof/>
                <w:webHidden/>
              </w:rPr>
              <w:instrText xml:space="preserve"> PAGEREF _Toc194059823 \h </w:instrText>
            </w:r>
            <w:r>
              <w:rPr>
                <w:noProof/>
                <w:webHidden/>
              </w:rPr>
            </w:r>
            <w:r>
              <w:rPr>
                <w:noProof/>
                <w:webHidden/>
              </w:rPr>
              <w:fldChar w:fldCharType="separate"/>
            </w:r>
            <w:r>
              <w:rPr>
                <w:noProof/>
                <w:webHidden/>
              </w:rPr>
              <w:t>67</w:t>
            </w:r>
            <w:r>
              <w:rPr>
                <w:noProof/>
                <w:webHidden/>
              </w:rPr>
              <w:fldChar w:fldCharType="end"/>
            </w:r>
          </w:hyperlink>
        </w:p>
        <w:p w14:paraId="73C0B492" w14:textId="1DD7DA63"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24" w:history="1">
            <w:r w:rsidRPr="00332D1F">
              <w:rPr>
                <w:rStyle w:val="Hipercze"/>
                <w:noProof/>
              </w:rPr>
              <w:t>Struktura zarządzania realizacją gminnego programu rewitalizacji</w:t>
            </w:r>
            <w:r>
              <w:rPr>
                <w:noProof/>
                <w:webHidden/>
              </w:rPr>
              <w:tab/>
            </w:r>
            <w:r>
              <w:rPr>
                <w:noProof/>
                <w:webHidden/>
              </w:rPr>
              <w:fldChar w:fldCharType="begin"/>
            </w:r>
            <w:r>
              <w:rPr>
                <w:noProof/>
                <w:webHidden/>
              </w:rPr>
              <w:instrText xml:space="preserve"> PAGEREF _Toc194059824 \h </w:instrText>
            </w:r>
            <w:r>
              <w:rPr>
                <w:noProof/>
                <w:webHidden/>
              </w:rPr>
            </w:r>
            <w:r>
              <w:rPr>
                <w:noProof/>
                <w:webHidden/>
              </w:rPr>
              <w:fldChar w:fldCharType="separate"/>
            </w:r>
            <w:r>
              <w:rPr>
                <w:noProof/>
                <w:webHidden/>
              </w:rPr>
              <w:t>69</w:t>
            </w:r>
            <w:r>
              <w:rPr>
                <w:noProof/>
                <w:webHidden/>
              </w:rPr>
              <w:fldChar w:fldCharType="end"/>
            </w:r>
          </w:hyperlink>
        </w:p>
        <w:p w14:paraId="42DC40BF" w14:textId="7D1CB5FC"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5" w:history="1">
            <w:r w:rsidRPr="00332D1F">
              <w:rPr>
                <w:rStyle w:val="Hipercze"/>
                <w:noProof/>
              </w:rPr>
              <w:t>Opis struktury zarządzania</w:t>
            </w:r>
            <w:r>
              <w:rPr>
                <w:noProof/>
                <w:webHidden/>
              </w:rPr>
              <w:tab/>
            </w:r>
            <w:r>
              <w:rPr>
                <w:noProof/>
                <w:webHidden/>
              </w:rPr>
              <w:fldChar w:fldCharType="begin"/>
            </w:r>
            <w:r>
              <w:rPr>
                <w:noProof/>
                <w:webHidden/>
              </w:rPr>
              <w:instrText xml:space="preserve"> PAGEREF _Toc194059825 \h </w:instrText>
            </w:r>
            <w:r>
              <w:rPr>
                <w:noProof/>
                <w:webHidden/>
              </w:rPr>
            </w:r>
            <w:r>
              <w:rPr>
                <w:noProof/>
                <w:webHidden/>
              </w:rPr>
              <w:fldChar w:fldCharType="separate"/>
            </w:r>
            <w:r>
              <w:rPr>
                <w:noProof/>
                <w:webHidden/>
              </w:rPr>
              <w:t>69</w:t>
            </w:r>
            <w:r>
              <w:rPr>
                <w:noProof/>
                <w:webHidden/>
              </w:rPr>
              <w:fldChar w:fldCharType="end"/>
            </w:r>
          </w:hyperlink>
        </w:p>
        <w:p w14:paraId="16ACB508" w14:textId="7B7E651A"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6" w:history="1">
            <w:r w:rsidRPr="00332D1F">
              <w:rPr>
                <w:rStyle w:val="Hipercze"/>
                <w:noProof/>
              </w:rPr>
              <w:t>Opis zaangażowania interesariuszy</w:t>
            </w:r>
            <w:r>
              <w:rPr>
                <w:noProof/>
                <w:webHidden/>
              </w:rPr>
              <w:tab/>
            </w:r>
            <w:r>
              <w:rPr>
                <w:noProof/>
                <w:webHidden/>
              </w:rPr>
              <w:fldChar w:fldCharType="begin"/>
            </w:r>
            <w:r>
              <w:rPr>
                <w:noProof/>
                <w:webHidden/>
              </w:rPr>
              <w:instrText xml:space="preserve"> PAGEREF _Toc194059826 \h </w:instrText>
            </w:r>
            <w:r>
              <w:rPr>
                <w:noProof/>
                <w:webHidden/>
              </w:rPr>
            </w:r>
            <w:r>
              <w:rPr>
                <w:noProof/>
                <w:webHidden/>
              </w:rPr>
              <w:fldChar w:fldCharType="separate"/>
            </w:r>
            <w:r>
              <w:rPr>
                <w:noProof/>
                <w:webHidden/>
              </w:rPr>
              <w:t>69</w:t>
            </w:r>
            <w:r>
              <w:rPr>
                <w:noProof/>
                <w:webHidden/>
              </w:rPr>
              <w:fldChar w:fldCharType="end"/>
            </w:r>
          </w:hyperlink>
        </w:p>
        <w:p w14:paraId="7AA9BEFB" w14:textId="10DC3519"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7" w:history="1">
            <w:r w:rsidRPr="00332D1F">
              <w:rPr>
                <w:rStyle w:val="Hipercze"/>
                <w:noProof/>
              </w:rPr>
              <w:t>Koszty zarządzania realizacją Gminnego Programu Rewitalizacji</w:t>
            </w:r>
            <w:r>
              <w:rPr>
                <w:noProof/>
                <w:webHidden/>
              </w:rPr>
              <w:tab/>
            </w:r>
            <w:r>
              <w:rPr>
                <w:noProof/>
                <w:webHidden/>
              </w:rPr>
              <w:fldChar w:fldCharType="begin"/>
            </w:r>
            <w:r>
              <w:rPr>
                <w:noProof/>
                <w:webHidden/>
              </w:rPr>
              <w:instrText xml:space="preserve"> PAGEREF _Toc194059827 \h </w:instrText>
            </w:r>
            <w:r>
              <w:rPr>
                <w:noProof/>
                <w:webHidden/>
              </w:rPr>
            </w:r>
            <w:r>
              <w:rPr>
                <w:noProof/>
                <w:webHidden/>
              </w:rPr>
              <w:fldChar w:fldCharType="separate"/>
            </w:r>
            <w:r>
              <w:rPr>
                <w:noProof/>
                <w:webHidden/>
              </w:rPr>
              <w:t>71</w:t>
            </w:r>
            <w:r>
              <w:rPr>
                <w:noProof/>
                <w:webHidden/>
              </w:rPr>
              <w:fldChar w:fldCharType="end"/>
            </w:r>
          </w:hyperlink>
        </w:p>
        <w:p w14:paraId="5D10A389" w14:textId="3B02F2A6"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28" w:history="1">
            <w:r w:rsidRPr="00332D1F">
              <w:rPr>
                <w:rStyle w:val="Hipercze"/>
                <w:noProof/>
              </w:rPr>
              <w:t>Harmonogram realizacji Gminnego Programu Rewitalizacji</w:t>
            </w:r>
            <w:r>
              <w:rPr>
                <w:noProof/>
                <w:webHidden/>
              </w:rPr>
              <w:tab/>
            </w:r>
            <w:r>
              <w:rPr>
                <w:noProof/>
                <w:webHidden/>
              </w:rPr>
              <w:fldChar w:fldCharType="begin"/>
            </w:r>
            <w:r>
              <w:rPr>
                <w:noProof/>
                <w:webHidden/>
              </w:rPr>
              <w:instrText xml:space="preserve"> PAGEREF _Toc194059828 \h </w:instrText>
            </w:r>
            <w:r>
              <w:rPr>
                <w:noProof/>
                <w:webHidden/>
              </w:rPr>
            </w:r>
            <w:r>
              <w:rPr>
                <w:noProof/>
                <w:webHidden/>
              </w:rPr>
              <w:fldChar w:fldCharType="separate"/>
            </w:r>
            <w:r>
              <w:rPr>
                <w:noProof/>
                <w:webHidden/>
              </w:rPr>
              <w:t>71</w:t>
            </w:r>
            <w:r>
              <w:rPr>
                <w:noProof/>
                <w:webHidden/>
              </w:rPr>
              <w:fldChar w:fldCharType="end"/>
            </w:r>
          </w:hyperlink>
        </w:p>
        <w:p w14:paraId="625E9E74" w14:textId="21403269"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29" w:history="1">
            <w:r w:rsidRPr="00332D1F">
              <w:rPr>
                <w:rStyle w:val="Hipercze"/>
                <w:noProof/>
              </w:rPr>
              <w:t>System monitorowania i oceny gminnego programu rewitalizacji</w:t>
            </w:r>
            <w:r>
              <w:rPr>
                <w:noProof/>
                <w:webHidden/>
              </w:rPr>
              <w:tab/>
            </w:r>
            <w:r>
              <w:rPr>
                <w:noProof/>
                <w:webHidden/>
              </w:rPr>
              <w:fldChar w:fldCharType="begin"/>
            </w:r>
            <w:r>
              <w:rPr>
                <w:noProof/>
                <w:webHidden/>
              </w:rPr>
              <w:instrText xml:space="preserve"> PAGEREF _Toc194059829 \h </w:instrText>
            </w:r>
            <w:r>
              <w:rPr>
                <w:noProof/>
                <w:webHidden/>
              </w:rPr>
            </w:r>
            <w:r>
              <w:rPr>
                <w:noProof/>
                <w:webHidden/>
              </w:rPr>
              <w:fldChar w:fldCharType="separate"/>
            </w:r>
            <w:r>
              <w:rPr>
                <w:noProof/>
                <w:webHidden/>
              </w:rPr>
              <w:t>73</w:t>
            </w:r>
            <w:r>
              <w:rPr>
                <w:noProof/>
                <w:webHidden/>
              </w:rPr>
              <w:fldChar w:fldCharType="end"/>
            </w:r>
          </w:hyperlink>
        </w:p>
        <w:p w14:paraId="62F1A041" w14:textId="7BA0364B"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0" w:history="1">
            <w:r w:rsidRPr="00332D1F">
              <w:rPr>
                <w:rStyle w:val="Hipercze"/>
                <w:noProof/>
              </w:rPr>
              <w:t>Monitoring gminnego programu rewitalizacji</w:t>
            </w:r>
            <w:r>
              <w:rPr>
                <w:noProof/>
                <w:webHidden/>
              </w:rPr>
              <w:tab/>
            </w:r>
            <w:r>
              <w:rPr>
                <w:noProof/>
                <w:webHidden/>
              </w:rPr>
              <w:fldChar w:fldCharType="begin"/>
            </w:r>
            <w:r>
              <w:rPr>
                <w:noProof/>
                <w:webHidden/>
              </w:rPr>
              <w:instrText xml:space="preserve"> PAGEREF _Toc194059830 \h </w:instrText>
            </w:r>
            <w:r>
              <w:rPr>
                <w:noProof/>
                <w:webHidden/>
              </w:rPr>
            </w:r>
            <w:r>
              <w:rPr>
                <w:noProof/>
                <w:webHidden/>
              </w:rPr>
              <w:fldChar w:fldCharType="separate"/>
            </w:r>
            <w:r>
              <w:rPr>
                <w:noProof/>
                <w:webHidden/>
              </w:rPr>
              <w:t>73</w:t>
            </w:r>
            <w:r>
              <w:rPr>
                <w:noProof/>
                <w:webHidden/>
              </w:rPr>
              <w:fldChar w:fldCharType="end"/>
            </w:r>
          </w:hyperlink>
        </w:p>
        <w:p w14:paraId="6A9DCED4" w14:textId="2C0D7A45"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1" w:history="1">
            <w:r w:rsidRPr="00332D1F">
              <w:rPr>
                <w:rStyle w:val="Hipercze"/>
                <w:noProof/>
              </w:rPr>
              <w:t>Wskaźniki realizacji celów gminnego programu rewitalizacji</w:t>
            </w:r>
            <w:r>
              <w:rPr>
                <w:noProof/>
                <w:webHidden/>
              </w:rPr>
              <w:tab/>
            </w:r>
            <w:r>
              <w:rPr>
                <w:noProof/>
                <w:webHidden/>
              </w:rPr>
              <w:fldChar w:fldCharType="begin"/>
            </w:r>
            <w:r>
              <w:rPr>
                <w:noProof/>
                <w:webHidden/>
              </w:rPr>
              <w:instrText xml:space="preserve"> PAGEREF _Toc194059831 \h </w:instrText>
            </w:r>
            <w:r>
              <w:rPr>
                <w:noProof/>
                <w:webHidden/>
              </w:rPr>
            </w:r>
            <w:r>
              <w:rPr>
                <w:noProof/>
                <w:webHidden/>
              </w:rPr>
              <w:fldChar w:fldCharType="separate"/>
            </w:r>
            <w:r>
              <w:rPr>
                <w:noProof/>
                <w:webHidden/>
              </w:rPr>
              <w:t>73</w:t>
            </w:r>
            <w:r>
              <w:rPr>
                <w:noProof/>
                <w:webHidden/>
              </w:rPr>
              <w:fldChar w:fldCharType="end"/>
            </w:r>
          </w:hyperlink>
        </w:p>
        <w:p w14:paraId="43148677" w14:textId="72ADB819"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2" w:history="1">
            <w:r w:rsidRPr="00332D1F">
              <w:rPr>
                <w:rStyle w:val="Hipercze"/>
                <w:noProof/>
              </w:rPr>
              <w:t>Ocena aktualności i stopnia realizacji</w:t>
            </w:r>
            <w:r>
              <w:rPr>
                <w:noProof/>
                <w:webHidden/>
              </w:rPr>
              <w:tab/>
            </w:r>
            <w:r>
              <w:rPr>
                <w:noProof/>
                <w:webHidden/>
              </w:rPr>
              <w:fldChar w:fldCharType="begin"/>
            </w:r>
            <w:r>
              <w:rPr>
                <w:noProof/>
                <w:webHidden/>
              </w:rPr>
              <w:instrText xml:space="preserve"> PAGEREF _Toc194059832 \h </w:instrText>
            </w:r>
            <w:r>
              <w:rPr>
                <w:noProof/>
                <w:webHidden/>
              </w:rPr>
            </w:r>
            <w:r>
              <w:rPr>
                <w:noProof/>
                <w:webHidden/>
              </w:rPr>
              <w:fldChar w:fldCharType="separate"/>
            </w:r>
            <w:r>
              <w:rPr>
                <w:noProof/>
                <w:webHidden/>
              </w:rPr>
              <w:t>74</w:t>
            </w:r>
            <w:r>
              <w:rPr>
                <w:noProof/>
                <w:webHidden/>
              </w:rPr>
              <w:fldChar w:fldCharType="end"/>
            </w:r>
          </w:hyperlink>
        </w:p>
        <w:p w14:paraId="057748D8" w14:textId="7E5D4D81"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33" w:history="1">
            <w:r w:rsidRPr="00332D1F">
              <w:rPr>
                <w:rStyle w:val="Hipercze"/>
                <w:noProof/>
              </w:rPr>
              <w:t>Określenie niezbędnych zmian w uchwałach</w:t>
            </w:r>
            <w:r>
              <w:rPr>
                <w:noProof/>
                <w:webHidden/>
              </w:rPr>
              <w:tab/>
            </w:r>
            <w:r>
              <w:rPr>
                <w:noProof/>
                <w:webHidden/>
              </w:rPr>
              <w:fldChar w:fldCharType="begin"/>
            </w:r>
            <w:r>
              <w:rPr>
                <w:noProof/>
                <w:webHidden/>
              </w:rPr>
              <w:instrText xml:space="preserve"> PAGEREF _Toc194059833 \h </w:instrText>
            </w:r>
            <w:r>
              <w:rPr>
                <w:noProof/>
                <w:webHidden/>
              </w:rPr>
            </w:r>
            <w:r>
              <w:rPr>
                <w:noProof/>
                <w:webHidden/>
              </w:rPr>
              <w:fldChar w:fldCharType="separate"/>
            </w:r>
            <w:r>
              <w:rPr>
                <w:noProof/>
                <w:webHidden/>
              </w:rPr>
              <w:t>75</w:t>
            </w:r>
            <w:r>
              <w:rPr>
                <w:noProof/>
                <w:webHidden/>
              </w:rPr>
              <w:fldChar w:fldCharType="end"/>
            </w:r>
          </w:hyperlink>
        </w:p>
        <w:p w14:paraId="4C323021" w14:textId="4D41E29C"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4" w:history="1">
            <w:r w:rsidRPr="00332D1F">
              <w:rPr>
                <w:rStyle w:val="Hipercze"/>
                <w:noProof/>
              </w:rPr>
              <w:t>Określenie niezbędnych zmian w uchwale, o której mowa w art. 7, ust. 3 ustawy o rewitalizacji</w:t>
            </w:r>
            <w:r>
              <w:rPr>
                <w:noProof/>
                <w:webHidden/>
              </w:rPr>
              <w:tab/>
            </w:r>
            <w:r>
              <w:rPr>
                <w:noProof/>
                <w:webHidden/>
              </w:rPr>
              <w:fldChar w:fldCharType="begin"/>
            </w:r>
            <w:r>
              <w:rPr>
                <w:noProof/>
                <w:webHidden/>
              </w:rPr>
              <w:instrText xml:space="preserve"> PAGEREF _Toc194059834 \h </w:instrText>
            </w:r>
            <w:r>
              <w:rPr>
                <w:noProof/>
                <w:webHidden/>
              </w:rPr>
            </w:r>
            <w:r>
              <w:rPr>
                <w:noProof/>
                <w:webHidden/>
              </w:rPr>
              <w:fldChar w:fldCharType="separate"/>
            </w:r>
            <w:r>
              <w:rPr>
                <w:noProof/>
                <w:webHidden/>
              </w:rPr>
              <w:t>75</w:t>
            </w:r>
            <w:r>
              <w:rPr>
                <w:noProof/>
                <w:webHidden/>
              </w:rPr>
              <w:fldChar w:fldCharType="end"/>
            </w:r>
          </w:hyperlink>
        </w:p>
        <w:p w14:paraId="3C6D3B87" w14:textId="454B76CD"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5" w:history="1">
            <w:r w:rsidRPr="00332D1F">
              <w:rPr>
                <w:rStyle w:val="Hipercze"/>
                <w:noProof/>
              </w:rPr>
              <w:t>Określenie niezbędnych zmian w uchwałach, o których mowa w art. 21 ustawy  z dnia 21 czerwca 2001 r. o ochronie praw lokatorów, mieszkaniowym zasobie gminy i o zmianie kodeksu cywilnego</w:t>
            </w:r>
            <w:r>
              <w:rPr>
                <w:noProof/>
                <w:webHidden/>
              </w:rPr>
              <w:tab/>
            </w:r>
            <w:r>
              <w:rPr>
                <w:noProof/>
                <w:webHidden/>
              </w:rPr>
              <w:fldChar w:fldCharType="begin"/>
            </w:r>
            <w:r>
              <w:rPr>
                <w:noProof/>
                <w:webHidden/>
              </w:rPr>
              <w:instrText xml:space="preserve"> PAGEREF _Toc194059835 \h </w:instrText>
            </w:r>
            <w:r>
              <w:rPr>
                <w:noProof/>
                <w:webHidden/>
              </w:rPr>
            </w:r>
            <w:r>
              <w:rPr>
                <w:noProof/>
                <w:webHidden/>
              </w:rPr>
              <w:fldChar w:fldCharType="separate"/>
            </w:r>
            <w:r>
              <w:rPr>
                <w:noProof/>
                <w:webHidden/>
              </w:rPr>
              <w:t>75</w:t>
            </w:r>
            <w:r>
              <w:rPr>
                <w:noProof/>
                <w:webHidden/>
              </w:rPr>
              <w:fldChar w:fldCharType="end"/>
            </w:r>
          </w:hyperlink>
        </w:p>
        <w:p w14:paraId="45918634" w14:textId="1A1EBCED"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36" w:history="1">
            <w:r w:rsidRPr="00332D1F">
              <w:rPr>
                <w:rStyle w:val="Hipercze"/>
                <w:noProof/>
              </w:rPr>
              <w:t>Wskazanie sposobu realizacji gminnego programu rewitalizacji  w zakresie planowania i zagospodarowania przestrzennego</w:t>
            </w:r>
            <w:r>
              <w:rPr>
                <w:noProof/>
                <w:webHidden/>
              </w:rPr>
              <w:tab/>
            </w:r>
            <w:r>
              <w:rPr>
                <w:noProof/>
                <w:webHidden/>
              </w:rPr>
              <w:fldChar w:fldCharType="begin"/>
            </w:r>
            <w:r>
              <w:rPr>
                <w:noProof/>
                <w:webHidden/>
              </w:rPr>
              <w:instrText xml:space="preserve"> PAGEREF _Toc194059836 \h </w:instrText>
            </w:r>
            <w:r>
              <w:rPr>
                <w:noProof/>
                <w:webHidden/>
              </w:rPr>
            </w:r>
            <w:r>
              <w:rPr>
                <w:noProof/>
                <w:webHidden/>
              </w:rPr>
              <w:fldChar w:fldCharType="separate"/>
            </w:r>
            <w:r>
              <w:rPr>
                <w:noProof/>
                <w:webHidden/>
              </w:rPr>
              <w:t>76</w:t>
            </w:r>
            <w:r>
              <w:rPr>
                <w:noProof/>
                <w:webHidden/>
              </w:rPr>
              <w:fldChar w:fldCharType="end"/>
            </w:r>
          </w:hyperlink>
        </w:p>
        <w:p w14:paraId="7AD662C3" w14:textId="1D875001"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7" w:history="1">
            <w:r w:rsidRPr="00332D1F">
              <w:rPr>
                <w:rStyle w:val="Hipercze"/>
                <w:noProof/>
              </w:rPr>
              <w:t>Zmiany w studium uwarunkowań i kierunków zagospodarowania przestrzennego</w:t>
            </w:r>
            <w:r>
              <w:rPr>
                <w:noProof/>
                <w:webHidden/>
              </w:rPr>
              <w:tab/>
            </w:r>
            <w:r>
              <w:rPr>
                <w:noProof/>
                <w:webHidden/>
              </w:rPr>
              <w:fldChar w:fldCharType="begin"/>
            </w:r>
            <w:r>
              <w:rPr>
                <w:noProof/>
                <w:webHidden/>
              </w:rPr>
              <w:instrText xml:space="preserve"> PAGEREF _Toc194059837 \h </w:instrText>
            </w:r>
            <w:r>
              <w:rPr>
                <w:noProof/>
                <w:webHidden/>
              </w:rPr>
            </w:r>
            <w:r>
              <w:rPr>
                <w:noProof/>
                <w:webHidden/>
              </w:rPr>
              <w:fldChar w:fldCharType="separate"/>
            </w:r>
            <w:r>
              <w:rPr>
                <w:noProof/>
                <w:webHidden/>
              </w:rPr>
              <w:t>76</w:t>
            </w:r>
            <w:r>
              <w:rPr>
                <w:noProof/>
                <w:webHidden/>
              </w:rPr>
              <w:fldChar w:fldCharType="end"/>
            </w:r>
          </w:hyperlink>
        </w:p>
        <w:p w14:paraId="0D97C5EF" w14:textId="1E5B57C2"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8" w:history="1">
            <w:r w:rsidRPr="00332D1F">
              <w:rPr>
                <w:rStyle w:val="Hipercze"/>
                <w:noProof/>
              </w:rPr>
              <w:t>Zmiany w planie ogólnym</w:t>
            </w:r>
            <w:r>
              <w:rPr>
                <w:noProof/>
                <w:webHidden/>
              </w:rPr>
              <w:tab/>
            </w:r>
            <w:r>
              <w:rPr>
                <w:noProof/>
                <w:webHidden/>
              </w:rPr>
              <w:fldChar w:fldCharType="begin"/>
            </w:r>
            <w:r>
              <w:rPr>
                <w:noProof/>
                <w:webHidden/>
              </w:rPr>
              <w:instrText xml:space="preserve"> PAGEREF _Toc194059838 \h </w:instrText>
            </w:r>
            <w:r>
              <w:rPr>
                <w:noProof/>
                <w:webHidden/>
              </w:rPr>
            </w:r>
            <w:r>
              <w:rPr>
                <w:noProof/>
                <w:webHidden/>
              </w:rPr>
              <w:fldChar w:fldCharType="separate"/>
            </w:r>
            <w:r>
              <w:rPr>
                <w:noProof/>
                <w:webHidden/>
              </w:rPr>
              <w:t>76</w:t>
            </w:r>
            <w:r>
              <w:rPr>
                <w:noProof/>
                <w:webHidden/>
              </w:rPr>
              <w:fldChar w:fldCharType="end"/>
            </w:r>
          </w:hyperlink>
        </w:p>
        <w:p w14:paraId="1291154E" w14:textId="5F8A88E4" w:rsidR="001953CC" w:rsidRDefault="001953CC">
          <w:pPr>
            <w:pStyle w:val="Spistreci2"/>
            <w:tabs>
              <w:tab w:val="right" w:leader="dot" w:pos="9062"/>
            </w:tabs>
            <w:rPr>
              <w:rFonts w:asciiTheme="minorHAnsi" w:eastAsiaTheme="minorEastAsia" w:hAnsiTheme="minorHAnsi"/>
              <w:noProof/>
              <w:kern w:val="2"/>
              <w:szCs w:val="24"/>
              <w:lang w:eastAsia="pl-PL"/>
              <w14:ligatures w14:val="standardContextual"/>
            </w:rPr>
          </w:pPr>
          <w:hyperlink w:anchor="_Toc194059839" w:history="1">
            <w:r w:rsidRPr="00332D1F">
              <w:rPr>
                <w:rStyle w:val="Hipercze"/>
                <w:noProof/>
              </w:rPr>
              <w:t>Zmiany w miejscowych planach zagospodarowania przestrzennego</w:t>
            </w:r>
            <w:r>
              <w:rPr>
                <w:noProof/>
                <w:webHidden/>
              </w:rPr>
              <w:tab/>
            </w:r>
            <w:r>
              <w:rPr>
                <w:noProof/>
                <w:webHidden/>
              </w:rPr>
              <w:fldChar w:fldCharType="begin"/>
            </w:r>
            <w:r>
              <w:rPr>
                <w:noProof/>
                <w:webHidden/>
              </w:rPr>
              <w:instrText xml:space="preserve"> PAGEREF _Toc194059839 \h </w:instrText>
            </w:r>
            <w:r>
              <w:rPr>
                <w:noProof/>
                <w:webHidden/>
              </w:rPr>
            </w:r>
            <w:r>
              <w:rPr>
                <w:noProof/>
                <w:webHidden/>
              </w:rPr>
              <w:fldChar w:fldCharType="separate"/>
            </w:r>
            <w:r>
              <w:rPr>
                <w:noProof/>
                <w:webHidden/>
              </w:rPr>
              <w:t>76</w:t>
            </w:r>
            <w:r>
              <w:rPr>
                <w:noProof/>
                <w:webHidden/>
              </w:rPr>
              <w:fldChar w:fldCharType="end"/>
            </w:r>
          </w:hyperlink>
        </w:p>
        <w:p w14:paraId="62EAFCA5" w14:textId="39AEDA65"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40" w:history="1">
            <w:r w:rsidRPr="00332D1F">
              <w:rPr>
                <w:rStyle w:val="Hipercze"/>
                <w:noProof/>
              </w:rPr>
              <w:t>Specjalna Strefa Rewitalizacji</w:t>
            </w:r>
            <w:r>
              <w:rPr>
                <w:noProof/>
                <w:webHidden/>
              </w:rPr>
              <w:tab/>
            </w:r>
            <w:r>
              <w:rPr>
                <w:noProof/>
                <w:webHidden/>
              </w:rPr>
              <w:fldChar w:fldCharType="begin"/>
            </w:r>
            <w:r>
              <w:rPr>
                <w:noProof/>
                <w:webHidden/>
              </w:rPr>
              <w:instrText xml:space="preserve"> PAGEREF _Toc194059840 \h </w:instrText>
            </w:r>
            <w:r>
              <w:rPr>
                <w:noProof/>
                <w:webHidden/>
              </w:rPr>
            </w:r>
            <w:r>
              <w:rPr>
                <w:noProof/>
                <w:webHidden/>
              </w:rPr>
              <w:fldChar w:fldCharType="separate"/>
            </w:r>
            <w:r>
              <w:rPr>
                <w:noProof/>
                <w:webHidden/>
              </w:rPr>
              <w:t>77</w:t>
            </w:r>
            <w:r>
              <w:rPr>
                <w:noProof/>
                <w:webHidden/>
              </w:rPr>
              <w:fldChar w:fldCharType="end"/>
            </w:r>
          </w:hyperlink>
        </w:p>
        <w:p w14:paraId="6BEB1F54" w14:textId="2236F15B"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41" w:history="1">
            <w:r w:rsidRPr="00332D1F">
              <w:rPr>
                <w:rStyle w:val="Hipercze"/>
                <w:noProof/>
              </w:rPr>
              <w:t>Spis tabel</w:t>
            </w:r>
            <w:r>
              <w:rPr>
                <w:noProof/>
                <w:webHidden/>
              </w:rPr>
              <w:tab/>
            </w:r>
            <w:r>
              <w:rPr>
                <w:noProof/>
                <w:webHidden/>
              </w:rPr>
              <w:fldChar w:fldCharType="begin"/>
            </w:r>
            <w:r>
              <w:rPr>
                <w:noProof/>
                <w:webHidden/>
              </w:rPr>
              <w:instrText xml:space="preserve"> PAGEREF _Toc194059841 \h </w:instrText>
            </w:r>
            <w:r>
              <w:rPr>
                <w:noProof/>
                <w:webHidden/>
              </w:rPr>
            </w:r>
            <w:r>
              <w:rPr>
                <w:noProof/>
                <w:webHidden/>
              </w:rPr>
              <w:fldChar w:fldCharType="separate"/>
            </w:r>
            <w:r>
              <w:rPr>
                <w:noProof/>
                <w:webHidden/>
              </w:rPr>
              <w:t>78</w:t>
            </w:r>
            <w:r>
              <w:rPr>
                <w:noProof/>
                <w:webHidden/>
              </w:rPr>
              <w:fldChar w:fldCharType="end"/>
            </w:r>
          </w:hyperlink>
        </w:p>
        <w:p w14:paraId="361DCE1B" w14:textId="1D7D5748" w:rsidR="001953CC" w:rsidRDefault="001953CC">
          <w:pPr>
            <w:pStyle w:val="Spistreci1"/>
            <w:tabs>
              <w:tab w:val="right" w:leader="dot" w:pos="9062"/>
            </w:tabs>
            <w:rPr>
              <w:rFonts w:asciiTheme="minorHAnsi" w:eastAsiaTheme="minorEastAsia" w:hAnsiTheme="minorHAnsi"/>
              <w:noProof/>
              <w:kern w:val="2"/>
              <w:szCs w:val="24"/>
              <w:lang w:eastAsia="pl-PL"/>
              <w14:ligatures w14:val="standardContextual"/>
            </w:rPr>
          </w:pPr>
          <w:hyperlink w:anchor="_Toc194059842" w:history="1">
            <w:r w:rsidRPr="00332D1F">
              <w:rPr>
                <w:rStyle w:val="Hipercze"/>
                <w:noProof/>
              </w:rPr>
              <w:t>Spis rysunków</w:t>
            </w:r>
            <w:r>
              <w:rPr>
                <w:noProof/>
                <w:webHidden/>
              </w:rPr>
              <w:tab/>
            </w:r>
            <w:r>
              <w:rPr>
                <w:noProof/>
                <w:webHidden/>
              </w:rPr>
              <w:fldChar w:fldCharType="begin"/>
            </w:r>
            <w:r>
              <w:rPr>
                <w:noProof/>
                <w:webHidden/>
              </w:rPr>
              <w:instrText xml:space="preserve"> PAGEREF _Toc194059842 \h </w:instrText>
            </w:r>
            <w:r>
              <w:rPr>
                <w:noProof/>
                <w:webHidden/>
              </w:rPr>
            </w:r>
            <w:r>
              <w:rPr>
                <w:noProof/>
                <w:webHidden/>
              </w:rPr>
              <w:fldChar w:fldCharType="separate"/>
            </w:r>
            <w:r>
              <w:rPr>
                <w:noProof/>
                <w:webHidden/>
              </w:rPr>
              <w:t>80</w:t>
            </w:r>
            <w:r>
              <w:rPr>
                <w:noProof/>
                <w:webHidden/>
              </w:rPr>
              <w:fldChar w:fldCharType="end"/>
            </w:r>
          </w:hyperlink>
        </w:p>
        <w:p w14:paraId="46CEED92" w14:textId="3078AD90" w:rsidR="00A9106E" w:rsidRDefault="00A9106E">
          <w:r>
            <w:rPr>
              <w:b/>
              <w:bCs/>
            </w:rPr>
            <w:fldChar w:fldCharType="end"/>
          </w:r>
        </w:p>
      </w:sdtContent>
    </w:sdt>
    <w:p w14:paraId="7760E7C4" w14:textId="77777777" w:rsidR="00A9106E" w:rsidRDefault="00A9106E">
      <w:pPr>
        <w:spacing w:line="259" w:lineRule="auto"/>
        <w:jc w:val="left"/>
        <w:rPr>
          <w:rFonts w:eastAsiaTheme="majorEastAsia" w:cstheme="majorBidi"/>
          <w:color w:val="FFFFFF" w:themeColor="background1"/>
          <w:kern w:val="2"/>
          <w:sz w:val="32"/>
          <w:szCs w:val="40"/>
          <w14:ligatures w14:val="standardContextual"/>
        </w:rPr>
      </w:pPr>
      <w:r>
        <w:br w:type="page"/>
      </w:r>
    </w:p>
    <w:p w14:paraId="42032F8A" w14:textId="05D27F0E" w:rsidR="006F011F" w:rsidRDefault="00A40AA8" w:rsidP="00A40AA8">
      <w:pPr>
        <w:pStyle w:val="Nagwek1"/>
      </w:pPr>
      <w:bookmarkStart w:id="0" w:name="_Toc194059773"/>
      <w:r>
        <w:lastRenderedPageBreak/>
        <w:t>Wstęp</w:t>
      </w:r>
      <w:bookmarkEnd w:id="0"/>
    </w:p>
    <w:p w14:paraId="1AA472BC" w14:textId="77777777" w:rsidR="008136FB" w:rsidRDefault="008136FB" w:rsidP="008136FB">
      <w:r>
        <w:t>Gminny Program Rewitalizacji dla Gminy Medyk na lata 2025-2030 stanowi wieloletni program działań w sferze społecznej, gospodarczej, środowiskowej, przestrzenno-funkcjonalnej i technicznej, zmierzający do wyprowadzenia obszaru rewitalizacji ze stanu kryzysowego i stworzenie warunków do zrównoważonego rozwoju.</w:t>
      </w:r>
    </w:p>
    <w:p w14:paraId="31D25829" w14:textId="77777777" w:rsidR="008136FB" w:rsidRDefault="008136FB" w:rsidP="008136FB">
      <w:r>
        <w:t xml:space="preserve">Powstanie i realizacja Gminnego Programu Rewitalizacji znajduje umocowanie w ustawie </w:t>
      </w:r>
      <w:r>
        <w:br/>
        <w:t>z dnia 9 października 2015 r. (Dz. U. z 2024 r., poz. 278 z późn. zm.).</w:t>
      </w:r>
    </w:p>
    <w:p w14:paraId="6D8CE9C5" w14:textId="77777777" w:rsidR="008136FB" w:rsidRDefault="008136FB" w:rsidP="008136FB">
      <w:r>
        <w:t>Opracowanie Gminnego Programu Rewitalizacji dla Gminy Medyka zostało poprzedzone szczegółową diagnozą w obszarze zagadnień społecznych, gospodarczych, środowiskowych, przestrzenno-gospodarczych i technicznych. Przeprowadzona analiza pozwoliła dokonać pełnej diagnozy problemów i zagrożeń, wskazać obszary o największej koncentracji zjawisk kryzysowych, a w konsekwencji wyznaczyć obszar zdegradowany i obszar rewitalizacji.</w:t>
      </w:r>
    </w:p>
    <w:p w14:paraId="51F11257" w14:textId="77777777" w:rsidR="008136FB" w:rsidRDefault="008136FB" w:rsidP="008136FB">
      <w:r>
        <w:t>Obszar zdegradowany i obszar rewitalizacji przyjęty został na mocy uchwały nr XCVI/523/2023 Rady Gminy Medyka z dnia 20 września 2023 r.</w:t>
      </w:r>
    </w:p>
    <w:p w14:paraId="2859837A" w14:textId="77777777" w:rsidR="008136FB" w:rsidRDefault="008136FB" w:rsidP="008136FB">
      <w:r w:rsidRPr="00582ECC">
        <w:t xml:space="preserve">Niniejszy program jest kontynuacją działań podjętych w 2018 r., kiedy przyjęto Lokalny Program Rewitalizacji dla Gminy Medyka na lata 2017-2023. Dokument ten obowiązywał do 2023 r., dlatego w celu utrzymania ciągłości działań rewitalizacyjnych oraz przejścia </w:t>
      </w:r>
      <w:r>
        <w:br/>
      </w:r>
      <w:r w:rsidRPr="00582ECC">
        <w:t xml:space="preserve">z pozaustawowego programu rewitalizacji, opracowano i podjęto realizację Gminnego Programu Rewitalizacji dla Gminy Medyka na lata 2025-2030.  Z uwagi na długoterminowy </w:t>
      </w:r>
      <w:r>
        <w:br/>
      </w:r>
      <w:r w:rsidRPr="00582ECC">
        <w:t>i długofalowy charakter procesu rewitalizacyjnego podjęto dążenia w kierunku wykorzystania dotychczasowych efektów realizacji Lokalnego Programu Rewitalizacji na rzecz kontynuacji działań w ramach niniejszego Gminnego Programu Rewitalizacji.</w:t>
      </w:r>
    </w:p>
    <w:p w14:paraId="62571F9C" w14:textId="77777777" w:rsidR="00A40AA8" w:rsidRDefault="00A40AA8" w:rsidP="00A40AA8"/>
    <w:p w14:paraId="0626631A" w14:textId="09B4A368" w:rsidR="00A40AA8" w:rsidRDefault="00A40AA8">
      <w:pPr>
        <w:spacing w:line="259" w:lineRule="auto"/>
        <w:jc w:val="left"/>
      </w:pPr>
      <w:r>
        <w:br w:type="page"/>
      </w:r>
    </w:p>
    <w:p w14:paraId="71ED80C7" w14:textId="37E686C5" w:rsidR="00A40AA8" w:rsidRDefault="00A40AA8" w:rsidP="00A40AA8">
      <w:pPr>
        <w:pStyle w:val="Nagwek1"/>
      </w:pPr>
      <w:bookmarkStart w:id="1" w:name="_Toc194059774"/>
      <w:r>
        <w:lastRenderedPageBreak/>
        <w:t xml:space="preserve">Podsumowanie procesu wyznaczenia obszaru zdegradowanego </w:t>
      </w:r>
      <w:r>
        <w:br/>
        <w:t>i obszaru rewitalizacji</w:t>
      </w:r>
      <w:bookmarkEnd w:id="1"/>
    </w:p>
    <w:p w14:paraId="63C07C70" w14:textId="77777777" w:rsidR="002F2FCE" w:rsidRDefault="002F2FCE" w:rsidP="002F2FCE">
      <w:pPr>
        <w:pStyle w:val="Nagwek2"/>
      </w:pPr>
      <w:bookmarkStart w:id="2" w:name="_Toc194059775"/>
      <w:r>
        <w:t>Metodologia wyznaczania obszarów</w:t>
      </w:r>
      <w:bookmarkEnd w:id="2"/>
    </w:p>
    <w:p w14:paraId="5EDA448B" w14:textId="77777777" w:rsidR="008136FB" w:rsidRDefault="008136FB" w:rsidP="008136FB">
      <w:r>
        <w:t>Zgodnie z metodologią prac przyjętą na etapie delimitacji obszaru zdegradowanego i obszaru rewitalizacji, w pierwszej kolejności dokonano podziału Gminy Medyka na jednostki analityczne, w tym przypadku sołectwa. Należą do nich: Hureczko, Hurko, Jaksmanice, Leszno, Medyka, Siedliska, Torki.</w:t>
      </w:r>
    </w:p>
    <w:p w14:paraId="76847FC7" w14:textId="46C1B550" w:rsidR="008136FB" w:rsidRDefault="008136FB" w:rsidP="008136FB">
      <w:r>
        <w:t xml:space="preserve">Dla określenia stanu kryzysowego w poszczególnych sferach zostały wykorzystane wskaźniki ilościowe charakteryzujące negatywne zjawiska w wyznaczonych uprzednio jednostkach analitycznych. W większości przypadków wskaźniki przedstawiono w sposób względny, czyli </w:t>
      </w:r>
      <w:r w:rsidR="003E7ADD">
        <w:br/>
      </w:r>
      <w:r>
        <w:t>w przeliczeniu na 100 mieszkańców danej jednostki analitycznej Gminy Medyka, co umożliwiło przedstawienie wartości uwzględniających różnice w liczbie ludności. Dokonano analizy wskaźników odnoszących się do pięciu obowiązkowych sfer: społecznej, gospodarczej, środowiskowej, technicznej, przestrzenno-funkcjonalnej.</w:t>
      </w:r>
    </w:p>
    <w:p w14:paraId="4ADF7C45" w14:textId="617CBE7F" w:rsidR="008136FB" w:rsidRDefault="008136FB" w:rsidP="008136FB">
      <w:r>
        <w:t>Kolejne tabele przedstawiają zestawienie wskaźników wraz ze źródłem ich pozyskania.</w:t>
      </w:r>
    </w:p>
    <w:p w14:paraId="4620FD77" w14:textId="77777777" w:rsidR="008136FB" w:rsidRDefault="008136FB" w:rsidP="008136FB">
      <w:pPr>
        <w:sectPr w:rsidR="008136FB" w:rsidSect="00A40AA8">
          <w:headerReference w:type="default" r:id="rId9"/>
          <w:footerReference w:type="default" r:id="rId10"/>
          <w:pgSz w:w="11906" w:h="16838"/>
          <w:pgMar w:top="1417" w:right="1417" w:bottom="1417" w:left="1417" w:header="708" w:footer="708" w:gutter="0"/>
          <w:cols w:space="708"/>
          <w:titlePg/>
          <w:docGrid w:linePitch="360"/>
        </w:sectPr>
      </w:pPr>
    </w:p>
    <w:p w14:paraId="5CBFF145" w14:textId="07FC8281" w:rsidR="008136FB" w:rsidRDefault="008136FB" w:rsidP="00B841F5">
      <w:pPr>
        <w:pStyle w:val="Legenda"/>
      </w:pPr>
      <w:bookmarkStart w:id="3" w:name="_Toc194059722"/>
      <w:r>
        <w:lastRenderedPageBreak/>
        <w:t xml:space="preserve">Tabela </w:t>
      </w:r>
      <w:fldSimple w:instr=" SEQ Tabela \* ARABIC ">
        <w:r w:rsidR="001953CC">
          <w:rPr>
            <w:noProof/>
          </w:rPr>
          <w:t>1</w:t>
        </w:r>
      </w:fldSimple>
      <w:r>
        <w:t xml:space="preserve"> Zastosowane w analizie wskaźniki dla sfery społecznej</w:t>
      </w:r>
      <w:bookmarkEnd w:id="3"/>
    </w:p>
    <w:tbl>
      <w:tblPr>
        <w:tblStyle w:val="Tabelasiatki5ciemnaakcent6"/>
        <w:tblW w:w="5000" w:type="pct"/>
        <w:shd w:val="clear" w:color="auto" w:fill="E2EFD9"/>
        <w:tblLook w:val="04A0" w:firstRow="1" w:lastRow="0" w:firstColumn="1" w:lastColumn="0" w:noHBand="0" w:noVBand="1"/>
      </w:tblPr>
      <w:tblGrid>
        <w:gridCol w:w="563"/>
        <w:gridCol w:w="4478"/>
        <w:gridCol w:w="4478"/>
        <w:gridCol w:w="4475"/>
      </w:tblGrid>
      <w:tr w:rsidR="008136FB" w14:paraId="3F177320" w14:textId="77777777" w:rsidTr="008136FB">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48099C6" w14:textId="77777777" w:rsidR="008136FB" w:rsidRDefault="008136FB" w:rsidP="008D2A3D">
            <w:pPr>
              <w:spacing w:line="259" w:lineRule="auto"/>
              <w:jc w:val="center"/>
            </w:pPr>
            <w:r>
              <w:t>lp.</w:t>
            </w:r>
          </w:p>
        </w:tc>
        <w:tc>
          <w:tcPr>
            <w:tcW w:w="1600" w:type="pct"/>
            <w:shd w:val="clear" w:color="auto" w:fill="A8D08D"/>
            <w:vAlign w:val="center"/>
          </w:tcPr>
          <w:p w14:paraId="24980C9C" w14:textId="77777777" w:rsidR="008136FB" w:rsidRDefault="008136FB" w:rsidP="008D2A3D">
            <w:pPr>
              <w:spacing w:line="259" w:lineRule="auto"/>
              <w:jc w:val="center"/>
              <w:cnfStyle w:val="100000000000" w:firstRow="1" w:lastRow="0" w:firstColumn="0" w:lastColumn="0" w:oddVBand="0" w:evenVBand="0" w:oddHBand="0" w:evenHBand="0" w:firstRowFirstColumn="0" w:firstRowLastColumn="0" w:lastRowFirstColumn="0" w:lastRowLastColumn="0"/>
            </w:pPr>
            <w:r>
              <w:t>wskaźnik</w:t>
            </w:r>
          </w:p>
        </w:tc>
        <w:tc>
          <w:tcPr>
            <w:tcW w:w="1600" w:type="pct"/>
            <w:shd w:val="clear" w:color="auto" w:fill="A8D08D"/>
            <w:vAlign w:val="center"/>
          </w:tcPr>
          <w:p w14:paraId="782881AD" w14:textId="77777777" w:rsidR="008136FB" w:rsidRDefault="008136FB" w:rsidP="008D2A3D">
            <w:pPr>
              <w:spacing w:line="259" w:lineRule="auto"/>
              <w:jc w:val="center"/>
              <w:cnfStyle w:val="100000000000" w:firstRow="1" w:lastRow="0" w:firstColumn="0" w:lastColumn="0" w:oddVBand="0" w:evenVBand="0" w:oddHBand="0" w:evenHBand="0" w:firstRowFirstColumn="0" w:firstRowLastColumn="0" w:lastRowFirstColumn="0" w:lastRowLastColumn="0"/>
            </w:pPr>
            <w:r>
              <w:t>problem</w:t>
            </w:r>
          </w:p>
        </w:tc>
        <w:tc>
          <w:tcPr>
            <w:tcW w:w="1599" w:type="pct"/>
            <w:shd w:val="clear" w:color="auto" w:fill="A8D08D"/>
            <w:vAlign w:val="center"/>
          </w:tcPr>
          <w:p w14:paraId="4503D537" w14:textId="77777777" w:rsidR="008136FB" w:rsidRDefault="008136FB" w:rsidP="008D2A3D">
            <w:pPr>
              <w:spacing w:line="259" w:lineRule="auto"/>
              <w:jc w:val="center"/>
              <w:cnfStyle w:val="100000000000" w:firstRow="1" w:lastRow="0" w:firstColumn="0" w:lastColumn="0" w:oddVBand="0" w:evenVBand="0" w:oddHBand="0" w:evenHBand="0" w:firstRowFirstColumn="0" w:firstRowLastColumn="0" w:lastRowFirstColumn="0" w:lastRowLastColumn="0"/>
            </w:pPr>
            <w:r>
              <w:t>źródło danych</w:t>
            </w:r>
          </w:p>
        </w:tc>
      </w:tr>
      <w:tr w:rsidR="008136FB" w14:paraId="76EA66B6"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01A86BCB" w14:textId="77777777" w:rsidR="008136FB" w:rsidRDefault="008136FB" w:rsidP="008D2A3D">
            <w:pPr>
              <w:spacing w:line="259" w:lineRule="auto"/>
              <w:jc w:val="center"/>
            </w:pPr>
            <w:r>
              <w:t>1.</w:t>
            </w:r>
          </w:p>
        </w:tc>
        <w:tc>
          <w:tcPr>
            <w:tcW w:w="1600" w:type="pct"/>
            <w:shd w:val="clear" w:color="auto" w:fill="E2EFD9"/>
            <w:vAlign w:val="center"/>
          </w:tcPr>
          <w:p w14:paraId="353C0411"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wskaźnik obciążenia demograficznego</w:t>
            </w:r>
          </w:p>
        </w:tc>
        <w:tc>
          <w:tcPr>
            <w:tcW w:w="1600" w:type="pct"/>
            <w:shd w:val="clear" w:color="auto" w:fill="E2EFD9"/>
            <w:vAlign w:val="center"/>
          </w:tcPr>
          <w:p w14:paraId="5A74D84B"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niekorzystne trendy demograficzne</w:t>
            </w:r>
          </w:p>
        </w:tc>
        <w:tc>
          <w:tcPr>
            <w:tcW w:w="1599" w:type="pct"/>
            <w:shd w:val="clear" w:color="auto" w:fill="E2EFD9"/>
            <w:vAlign w:val="center"/>
          </w:tcPr>
          <w:p w14:paraId="4F9A8B9A"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Urząd Gminy w Medyce</w:t>
            </w:r>
          </w:p>
        </w:tc>
      </w:tr>
      <w:tr w:rsidR="008136FB" w14:paraId="30D56BDE"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973572B" w14:textId="77777777" w:rsidR="008136FB" w:rsidRDefault="008136FB" w:rsidP="008D2A3D">
            <w:pPr>
              <w:spacing w:line="259" w:lineRule="auto"/>
              <w:jc w:val="center"/>
            </w:pPr>
            <w:r>
              <w:t>2.</w:t>
            </w:r>
          </w:p>
        </w:tc>
        <w:tc>
          <w:tcPr>
            <w:tcW w:w="1600" w:type="pct"/>
            <w:shd w:val="clear" w:color="auto" w:fill="E2EFD9"/>
            <w:vAlign w:val="center"/>
          </w:tcPr>
          <w:p w14:paraId="78E3DA9E"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liczba osób pobierających zasiłek rodzinny w przeliczeniu na 100 mieszkańców</w:t>
            </w:r>
          </w:p>
        </w:tc>
        <w:tc>
          <w:tcPr>
            <w:tcW w:w="1600" w:type="pct"/>
            <w:shd w:val="clear" w:color="auto" w:fill="E2EFD9"/>
            <w:vAlign w:val="center"/>
          </w:tcPr>
          <w:p w14:paraId="5846E2F9"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ubóstwo</w:t>
            </w:r>
          </w:p>
        </w:tc>
        <w:tc>
          <w:tcPr>
            <w:tcW w:w="1599" w:type="pct"/>
            <w:shd w:val="clear" w:color="auto" w:fill="E2EFD9"/>
            <w:vAlign w:val="center"/>
          </w:tcPr>
          <w:p w14:paraId="327E42CC"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Gminny Ośrodek Pomocy Społecznej </w:t>
            </w:r>
            <w:r>
              <w:br/>
              <w:t>w Medyce, Urząd Gminy w Medyce</w:t>
            </w:r>
          </w:p>
        </w:tc>
      </w:tr>
      <w:tr w:rsidR="008136FB" w14:paraId="1F8270BB"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069802BC" w14:textId="77777777" w:rsidR="008136FB" w:rsidRDefault="008136FB" w:rsidP="008D2A3D">
            <w:pPr>
              <w:spacing w:line="259" w:lineRule="auto"/>
              <w:jc w:val="center"/>
            </w:pPr>
            <w:r>
              <w:t>3.</w:t>
            </w:r>
          </w:p>
        </w:tc>
        <w:tc>
          <w:tcPr>
            <w:tcW w:w="1600" w:type="pct"/>
            <w:shd w:val="clear" w:color="auto" w:fill="E2EFD9"/>
            <w:vAlign w:val="center"/>
          </w:tcPr>
          <w:p w14:paraId="10ADAD08"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liczba osób korzystających ze świadczeń pomocy społecznej w przeliczeniu na 100 mieszkańców</w:t>
            </w:r>
          </w:p>
        </w:tc>
        <w:tc>
          <w:tcPr>
            <w:tcW w:w="1600" w:type="pct"/>
            <w:shd w:val="clear" w:color="auto" w:fill="E2EFD9"/>
            <w:vAlign w:val="center"/>
          </w:tcPr>
          <w:p w14:paraId="71D3D15D"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ubóstwo</w:t>
            </w:r>
          </w:p>
        </w:tc>
        <w:tc>
          <w:tcPr>
            <w:tcW w:w="1599" w:type="pct"/>
            <w:shd w:val="clear" w:color="auto" w:fill="E2EFD9"/>
            <w:vAlign w:val="center"/>
          </w:tcPr>
          <w:p w14:paraId="6613C53C"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Gminny Ośrodek Pomocy Społecznej </w:t>
            </w:r>
            <w:r>
              <w:br/>
              <w:t>w Medyce, Urząd Gminy w Medyce</w:t>
            </w:r>
          </w:p>
        </w:tc>
      </w:tr>
      <w:tr w:rsidR="008136FB" w14:paraId="5ADCC1CD"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6A2B78EB" w14:textId="77777777" w:rsidR="008136FB" w:rsidRDefault="008136FB" w:rsidP="008D2A3D">
            <w:pPr>
              <w:spacing w:line="259" w:lineRule="auto"/>
              <w:jc w:val="center"/>
            </w:pPr>
            <w:r>
              <w:t>4.</w:t>
            </w:r>
          </w:p>
        </w:tc>
        <w:tc>
          <w:tcPr>
            <w:tcW w:w="1600" w:type="pct"/>
            <w:shd w:val="clear" w:color="auto" w:fill="E2EFD9"/>
            <w:vAlign w:val="center"/>
          </w:tcPr>
          <w:p w14:paraId="20CAB80C"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liczba osób, którym przyznano świadczenia z pomocy społecznej z powodu ubóstwa </w:t>
            </w:r>
            <w:r>
              <w:br/>
              <w:t>w przeliczeniu na 100 mieszkańców</w:t>
            </w:r>
          </w:p>
        </w:tc>
        <w:tc>
          <w:tcPr>
            <w:tcW w:w="1600" w:type="pct"/>
            <w:shd w:val="clear" w:color="auto" w:fill="E2EFD9"/>
            <w:vAlign w:val="center"/>
          </w:tcPr>
          <w:p w14:paraId="1C0374AF"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ubóstwo</w:t>
            </w:r>
          </w:p>
        </w:tc>
        <w:tc>
          <w:tcPr>
            <w:tcW w:w="1599" w:type="pct"/>
            <w:shd w:val="clear" w:color="auto" w:fill="E2EFD9"/>
            <w:vAlign w:val="center"/>
          </w:tcPr>
          <w:p w14:paraId="4BA02CA0"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Gminny Ośrodek Pomocy Społecznej </w:t>
            </w:r>
            <w:r>
              <w:br/>
              <w:t>w Medyce, Urząd Gminy w Medyce</w:t>
            </w:r>
          </w:p>
        </w:tc>
      </w:tr>
      <w:tr w:rsidR="008136FB" w14:paraId="41E47B5B"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6203C0D8" w14:textId="77777777" w:rsidR="008136FB" w:rsidRDefault="008136FB" w:rsidP="008D2A3D">
            <w:pPr>
              <w:spacing w:line="259" w:lineRule="auto"/>
              <w:jc w:val="center"/>
            </w:pPr>
            <w:r>
              <w:t>5.</w:t>
            </w:r>
          </w:p>
        </w:tc>
        <w:tc>
          <w:tcPr>
            <w:tcW w:w="1600" w:type="pct"/>
            <w:shd w:val="clear" w:color="auto" w:fill="E2EFD9"/>
            <w:vAlign w:val="center"/>
          </w:tcPr>
          <w:p w14:paraId="450A0379"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liczba osób, którym przyznano świadczenia z pomocy społecznej z powodu niepełnosprawności w przeliczeniu na 100 mieszkańców</w:t>
            </w:r>
          </w:p>
        </w:tc>
        <w:tc>
          <w:tcPr>
            <w:tcW w:w="1600" w:type="pct"/>
            <w:shd w:val="clear" w:color="auto" w:fill="E2EFD9"/>
            <w:vAlign w:val="center"/>
          </w:tcPr>
          <w:p w14:paraId="2C340D1A"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osoby ze szczególnymi potrzebami</w:t>
            </w:r>
          </w:p>
        </w:tc>
        <w:tc>
          <w:tcPr>
            <w:tcW w:w="1599" w:type="pct"/>
            <w:shd w:val="clear" w:color="auto" w:fill="E2EFD9"/>
            <w:vAlign w:val="center"/>
          </w:tcPr>
          <w:p w14:paraId="63E7779C"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Gminny Ośrodek Pomocy Społecznej </w:t>
            </w:r>
            <w:r>
              <w:br/>
              <w:t>w Medyce, Urząd Gminy w Medyce</w:t>
            </w:r>
          </w:p>
        </w:tc>
      </w:tr>
      <w:tr w:rsidR="008136FB" w14:paraId="43A1BFE0"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755D2A2C" w14:textId="77777777" w:rsidR="008136FB" w:rsidRDefault="008136FB" w:rsidP="008D2A3D">
            <w:pPr>
              <w:spacing w:line="259" w:lineRule="auto"/>
              <w:jc w:val="center"/>
            </w:pPr>
            <w:r>
              <w:t>6.</w:t>
            </w:r>
          </w:p>
        </w:tc>
        <w:tc>
          <w:tcPr>
            <w:tcW w:w="1600" w:type="pct"/>
            <w:shd w:val="clear" w:color="auto" w:fill="E2EFD9"/>
            <w:vAlign w:val="center"/>
          </w:tcPr>
          <w:p w14:paraId="1227CB34"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liczba osób, którym przyznano świadczenia z pomocy społecznej z powodu długotrwałej lub ciężkiej choroby </w:t>
            </w:r>
            <w:r>
              <w:br/>
              <w:t>w przeliczeniu na 100 mieszkańców</w:t>
            </w:r>
          </w:p>
        </w:tc>
        <w:tc>
          <w:tcPr>
            <w:tcW w:w="1600" w:type="pct"/>
            <w:shd w:val="clear" w:color="auto" w:fill="E2EFD9"/>
            <w:vAlign w:val="center"/>
          </w:tcPr>
          <w:p w14:paraId="1BAB4F0D"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osoby ze szczególnymi problemami</w:t>
            </w:r>
          </w:p>
        </w:tc>
        <w:tc>
          <w:tcPr>
            <w:tcW w:w="1599" w:type="pct"/>
            <w:shd w:val="clear" w:color="auto" w:fill="E2EFD9"/>
            <w:vAlign w:val="center"/>
          </w:tcPr>
          <w:p w14:paraId="1604724D"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Gminny Ośrodek Pomocy Społecznej </w:t>
            </w:r>
            <w:r>
              <w:br/>
              <w:t>w Medyce, Urząd Gminy w Medyce</w:t>
            </w:r>
          </w:p>
        </w:tc>
      </w:tr>
      <w:tr w:rsidR="008136FB" w14:paraId="665FA1F8"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2F4ACE4A" w14:textId="77777777" w:rsidR="008136FB" w:rsidRDefault="008136FB" w:rsidP="008D2A3D">
            <w:pPr>
              <w:spacing w:line="259" w:lineRule="auto"/>
              <w:jc w:val="center"/>
            </w:pPr>
            <w:r>
              <w:t>7.</w:t>
            </w:r>
          </w:p>
        </w:tc>
        <w:tc>
          <w:tcPr>
            <w:tcW w:w="1600" w:type="pct"/>
            <w:shd w:val="clear" w:color="auto" w:fill="E2EFD9"/>
            <w:vAlign w:val="center"/>
          </w:tcPr>
          <w:p w14:paraId="63D8C585"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liczba osób bezrobotnych ogółem </w:t>
            </w:r>
            <w:r>
              <w:br/>
              <w:t>w przeliczeniu na 100 mieszkańców</w:t>
            </w:r>
          </w:p>
        </w:tc>
        <w:tc>
          <w:tcPr>
            <w:tcW w:w="1600" w:type="pct"/>
            <w:shd w:val="clear" w:color="auto" w:fill="E2EFD9"/>
            <w:vAlign w:val="center"/>
          </w:tcPr>
          <w:p w14:paraId="0E1E7AF4"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bezrobocie</w:t>
            </w:r>
          </w:p>
        </w:tc>
        <w:tc>
          <w:tcPr>
            <w:tcW w:w="1599" w:type="pct"/>
            <w:shd w:val="clear" w:color="auto" w:fill="E2EFD9"/>
            <w:vAlign w:val="center"/>
          </w:tcPr>
          <w:p w14:paraId="425F8AE1"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Powiatowy Urząd Pracy w Przemyślu, Urząd Gminy w Medyce</w:t>
            </w:r>
          </w:p>
        </w:tc>
      </w:tr>
      <w:tr w:rsidR="008136FB" w14:paraId="751B4DC9"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7DD584D3" w14:textId="77777777" w:rsidR="008136FB" w:rsidRDefault="008136FB" w:rsidP="008D2A3D">
            <w:pPr>
              <w:spacing w:line="259" w:lineRule="auto"/>
              <w:jc w:val="center"/>
            </w:pPr>
            <w:r>
              <w:t>8.</w:t>
            </w:r>
          </w:p>
        </w:tc>
        <w:tc>
          <w:tcPr>
            <w:tcW w:w="1600" w:type="pct"/>
            <w:shd w:val="clear" w:color="auto" w:fill="E2EFD9"/>
            <w:vAlign w:val="center"/>
          </w:tcPr>
          <w:p w14:paraId="03559BC6"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udział osób długotrwale bezrobotnych </w:t>
            </w:r>
            <w:r>
              <w:br/>
              <w:t>w ogólnej liczbie osób bezrobotnych</w:t>
            </w:r>
          </w:p>
        </w:tc>
        <w:tc>
          <w:tcPr>
            <w:tcW w:w="1600" w:type="pct"/>
            <w:shd w:val="clear" w:color="auto" w:fill="E2EFD9"/>
            <w:vAlign w:val="center"/>
          </w:tcPr>
          <w:p w14:paraId="0645BDFF"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bezrobocie</w:t>
            </w:r>
          </w:p>
        </w:tc>
        <w:tc>
          <w:tcPr>
            <w:tcW w:w="1599" w:type="pct"/>
            <w:shd w:val="clear" w:color="auto" w:fill="E2EFD9"/>
            <w:vAlign w:val="center"/>
          </w:tcPr>
          <w:p w14:paraId="3C96828E"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Powiatowy Urząd Pracy w Przemyślu</w:t>
            </w:r>
          </w:p>
        </w:tc>
      </w:tr>
      <w:tr w:rsidR="008136FB" w14:paraId="0D34BD90"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33840DCF" w14:textId="77777777" w:rsidR="008136FB" w:rsidRDefault="008136FB" w:rsidP="008D2A3D">
            <w:pPr>
              <w:spacing w:line="259" w:lineRule="auto"/>
              <w:jc w:val="center"/>
            </w:pPr>
            <w:r>
              <w:t>9.</w:t>
            </w:r>
          </w:p>
        </w:tc>
        <w:tc>
          <w:tcPr>
            <w:tcW w:w="1600" w:type="pct"/>
            <w:shd w:val="clear" w:color="auto" w:fill="E2EFD9"/>
            <w:vAlign w:val="center"/>
          </w:tcPr>
          <w:p w14:paraId="6C12865A"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liczba popełnionych przestępstw </w:t>
            </w:r>
          </w:p>
          <w:p w14:paraId="1DB927D4"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w przeliczeniu na 100 mieszkańców</w:t>
            </w:r>
          </w:p>
        </w:tc>
        <w:tc>
          <w:tcPr>
            <w:tcW w:w="1600" w:type="pct"/>
            <w:shd w:val="clear" w:color="auto" w:fill="E2EFD9"/>
            <w:vAlign w:val="center"/>
          </w:tcPr>
          <w:p w14:paraId="6339B0AD"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przestępczość</w:t>
            </w:r>
          </w:p>
        </w:tc>
        <w:tc>
          <w:tcPr>
            <w:tcW w:w="1599" w:type="pct"/>
            <w:shd w:val="clear" w:color="auto" w:fill="E2EFD9"/>
            <w:vAlign w:val="center"/>
          </w:tcPr>
          <w:p w14:paraId="373BD3AF"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Komisariat Policji w Medyce, Urząd Gminy w Medyce</w:t>
            </w:r>
          </w:p>
        </w:tc>
      </w:tr>
      <w:tr w:rsidR="008136FB" w14:paraId="4EE55B48"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3B5900C0" w14:textId="77777777" w:rsidR="008136FB" w:rsidRDefault="008136FB" w:rsidP="008D2A3D">
            <w:pPr>
              <w:spacing w:line="259" w:lineRule="auto"/>
              <w:jc w:val="center"/>
            </w:pPr>
            <w:r>
              <w:lastRenderedPageBreak/>
              <w:t>10.</w:t>
            </w:r>
          </w:p>
        </w:tc>
        <w:tc>
          <w:tcPr>
            <w:tcW w:w="1600" w:type="pct"/>
            <w:shd w:val="clear" w:color="auto" w:fill="E2EFD9"/>
            <w:vAlign w:val="center"/>
          </w:tcPr>
          <w:p w14:paraId="607E8B82"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 xml:space="preserve">liczba popełnionych wykroczeń </w:t>
            </w:r>
            <w:r>
              <w:br/>
              <w:t>w przeliczeniu na 100 mieszkańców</w:t>
            </w:r>
          </w:p>
        </w:tc>
        <w:tc>
          <w:tcPr>
            <w:tcW w:w="1600" w:type="pct"/>
            <w:shd w:val="clear" w:color="auto" w:fill="E2EFD9"/>
            <w:vAlign w:val="center"/>
          </w:tcPr>
          <w:p w14:paraId="71BAD82F"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przestępczość</w:t>
            </w:r>
          </w:p>
        </w:tc>
        <w:tc>
          <w:tcPr>
            <w:tcW w:w="1599" w:type="pct"/>
            <w:shd w:val="clear" w:color="auto" w:fill="E2EFD9"/>
            <w:vAlign w:val="center"/>
          </w:tcPr>
          <w:p w14:paraId="28047ABD"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Komisariat Policji w Medyce, Urząd Gminy w Medyce</w:t>
            </w:r>
          </w:p>
        </w:tc>
      </w:tr>
      <w:tr w:rsidR="008136FB" w14:paraId="7FF93B79"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4FEBC2F4" w14:textId="77777777" w:rsidR="008136FB" w:rsidRDefault="008136FB" w:rsidP="008D2A3D">
            <w:pPr>
              <w:spacing w:line="259" w:lineRule="auto"/>
              <w:jc w:val="center"/>
            </w:pPr>
            <w:r>
              <w:t>11.</w:t>
            </w:r>
          </w:p>
        </w:tc>
        <w:tc>
          <w:tcPr>
            <w:tcW w:w="1600" w:type="pct"/>
            <w:shd w:val="clear" w:color="auto" w:fill="E2EFD9"/>
            <w:vAlign w:val="center"/>
          </w:tcPr>
          <w:p w14:paraId="22A2F6C4"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liczba zgłoszonych interwencji </w:t>
            </w:r>
            <w:r>
              <w:br/>
              <w:t>w przeliczeniu na 100 mieszkańców</w:t>
            </w:r>
          </w:p>
        </w:tc>
        <w:tc>
          <w:tcPr>
            <w:tcW w:w="1600" w:type="pct"/>
            <w:shd w:val="clear" w:color="auto" w:fill="E2EFD9"/>
            <w:vAlign w:val="center"/>
          </w:tcPr>
          <w:p w14:paraId="60E174CC"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przestępczość</w:t>
            </w:r>
          </w:p>
        </w:tc>
        <w:tc>
          <w:tcPr>
            <w:tcW w:w="1599" w:type="pct"/>
            <w:shd w:val="clear" w:color="auto" w:fill="E2EFD9"/>
            <w:vAlign w:val="center"/>
          </w:tcPr>
          <w:p w14:paraId="444AADC5"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Komisariat Policji w Medyce, Urząd Gminy w Medyce</w:t>
            </w:r>
          </w:p>
        </w:tc>
      </w:tr>
      <w:tr w:rsidR="008136FB" w14:paraId="36DE94BB"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76B9A27" w14:textId="77777777" w:rsidR="008136FB" w:rsidRDefault="008136FB" w:rsidP="008D2A3D">
            <w:pPr>
              <w:spacing w:line="259" w:lineRule="auto"/>
              <w:jc w:val="center"/>
            </w:pPr>
            <w:r w:rsidRPr="00C22EE8">
              <w:t>1</w:t>
            </w:r>
            <w:r>
              <w:t>2</w:t>
            </w:r>
            <w:r>
              <w:rPr>
                <w:b w:val="0"/>
                <w:bCs w:val="0"/>
              </w:rPr>
              <w:t>.</w:t>
            </w:r>
          </w:p>
        </w:tc>
        <w:tc>
          <w:tcPr>
            <w:tcW w:w="1600" w:type="pct"/>
            <w:shd w:val="clear" w:color="auto" w:fill="E2EFD9"/>
            <w:vAlign w:val="center"/>
          </w:tcPr>
          <w:p w14:paraId="16059420"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średni wynik egzaminu ósmoklasisty</w:t>
            </w:r>
          </w:p>
        </w:tc>
        <w:tc>
          <w:tcPr>
            <w:tcW w:w="1600" w:type="pct"/>
            <w:shd w:val="clear" w:color="auto" w:fill="E2EFD9"/>
            <w:vAlign w:val="center"/>
          </w:tcPr>
          <w:p w14:paraId="6F104DD0"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niski poziom edukacji</w:t>
            </w:r>
          </w:p>
        </w:tc>
        <w:tc>
          <w:tcPr>
            <w:tcW w:w="1599" w:type="pct"/>
            <w:shd w:val="clear" w:color="auto" w:fill="E2EFD9"/>
            <w:vAlign w:val="center"/>
          </w:tcPr>
          <w:p w14:paraId="5F861B9F" w14:textId="77777777" w:rsidR="008136FB" w:rsidRDefault="008136FB" w:rsidP="008D2A3D">
            <w:pPr>
              <w:spacing w:line="259" w:lineRule="auto"/>
              <w:jc w:val="center"/>
              <w:cnfStyle w:val="000000010000" w:firstRow="0" w:lastRow="0" w:firstColumn="0" w:lastColumn="0" w:oddVBand="0" w:evenVBand="0" w:oddHBand="0" w:evenHBand="1" w:firstRowFirstColumn="0" w:firstRowLastColumn="0" w:lastRowFirstColumn="0" w:lastRowLastColumn="0"/>
            </w:pPr>
            <w:r>
              <w:t>szkoły podstawowe funkcjonujące na terenie Gminy Medyka</w:t>
            </w:r>
          </w:p>
        </w:tc>
      </w:tr>
      <w:tr w:rsidR="008136FB" w14:paraId="68228F72"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1" w:type="pct"/>
            <w:shd w:val="clear" w:color="auto" w:fill="A8D08D"/>
            <w:vAlign w:val="center"/>
          </w:tcPr>
          <w:p w14:paraId="13FC87FA" w14:textId="77777777" w:rsidR="008136FB" w:rsidRDefault="008136FB" w:rsidP="008D2A3D">
            <w:pPr>
              <w:spacing w:line="259" w:lineRule="auto"/>
              <w:jc w:val="center"/>
            </w:pPr>
            <w:r>
              <w:t>13.</w:t>
            </w:r>
          </w:p>
        </w:tc>
        <w:tc>
          <w:tcPr>
            <w:tcW w:w="1600" w:type="pct"/>
            <w:shd w:val="clear" w:color="auto" w:fill="E2EFD9"/>
            <w:vAlign w:val="center"/>
          </w:tcPr>
          <w:p w14:paraId="59F94495"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frekwencja wyborcza w wyborach samorządowych w 2018 r.</w:t>
            </w:r>
          </w:p>
        </w:tc>
        <w:tc>
          <w:tcPr>
            <w:tcW w:w="1600" w:type="pct"/>
            <w:shd w:val="clear" w:color="auto" w:fill="E2EFD9"/>
            <w:vAlign w:val="center"/>
          </w:tcPr>
          <w:p w14:paraId="4AC8DBE6"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 xml:space="preserve">niewystarczający poziom uczestnictwa </w:t>
            </w:r>
            <w:r>
              <w:br/>
              <w:t>w życiu publicznym</w:t>
            </w:r>
          </w:p>
        </w:tc>
        <w:tc>
          <w:tcPr>
            <w:tcW w:w="1599" w:type="pct"/>
            <w:shd w:val="clear" w:color="auto" w:fill="E2EFD9"/>
            <w:vAlign w:val="center"/>
          </w:tcPr>
          <w:p w14:paraId="16A8E33E" w14:textId="77777777" w:rsidR="008136FB" w:rsidRDefault="008136FB" w:rsidP="008D2A3D">
            <w:pPr>
              <w:spacing w:line="259" w:lineRule="auto"/>
              <w:jc w:val="center"/>
              <w:cnfStyle w:val="000000100000" w:firstRow="0" w:lastRow="0" w:firstColumn="0" w:lastColumn="0" w:oddVBand="0" w:evenVBand="0" w:oddHBand="1" w:evenHBand="0" w:firstRowFirstColumn="0" w:firstRowLastColumn="0" w:lastRowFirstColumn="0" w:lastRowLastColumn="0"/>
            </w:pPr>
            <w:r>
              <w:t>Państwowa Komisja Wyborcza</w:t>
            </w:r>
          </w:p>
        </w:tc>
      </w:tr>
    </w:tbl>
    <w:p w14:paraId="32FB23E6" w14:textId="7C2EFA5C" w:rsidR="008136FB" w:rsidRDefault="008136FB" w:rsidP="008136FB">
      <w:pPr>
        <w:pStyle w:val="rdo"/>
      </w:pPr>
      <w:r>
        <w:t xml:space="preserve">Źródło: Diagnoza czynników i zjawisk kryzysowych, skali i charakteru potrzeb rewitalizacyjnych na obszarze Gminy Medyka </w:t>
      </w:r>
      <w:r>
        <w:br/>
        <w:t>oraz wyznaczenie obszaru zdegradowanego oraz obszaru rewitalizacji na obszarze Gminy Medyka</w:t>
      </w:r>
    </w:p>
    <w:p w14:paraId="7592980D" w14:textId="643F542B" w:rsidR="008136FB" w:rsidRDefault="008136FB" w:rsidP="00B841F5">
      <w:pPr>
        <w:pStyle w:val="Legenda"/>
      </w:pPr>
      <w:bookmarkStart w:id="4" w:name="_Toc194059723"/>
      <w:r>
        <w:t xml:space="preserve">Tabela </w:t>
      </w:r>
      <w:fldSimple w:instr=" SEQ Tabela \* ARABIC ">
        <w:r w:rsidR="001953CC">
          <w:rPr>
            <w:noProof/>
          </w:rPr>
          <w:t>2</w:t>
        </w:r>
      </w:fldSimple>
      <w:r>
        <w:t xml:space="preserve"> Zastosowane w analiz</w:t>
      </w:r>
      <w:r w:rsidR="008F2466">
        <w:t>ie</w:t>
      </w:r>
      <w:r>
        <w:t xml:space="preserve"> wskaźniki dla sfery gospodarczej, środowiskowej, przestrzenno-funkcjonalnej i technicznej</w:t>
      </w:r>
      <w:bookmarkEnd w:id="4"/>
    </w:p>
    <w:tbl>
      <w:tblPr>
        <w:tblStyle w:val="Tabelasiatki5ciemnaakcent6"/>
        <w:tblW w:w="5000" w:type="pct"/>
        <w:shd w:val="clear" w:color="auto" w:fill="E2EFD9"/>
        <w:tblLayout w:type="fixed"/>
        <w:tblLook w:val="04A0" w:firstRow="1" w:lastRow="0" w:firstColumn="1" w:lastColumn="0" w:noHBand="0" w:noVBand="1"/>
      </w:tblPr>
      <w:tblGrid>
        <w:gridCol w:w="564"/>
        <w:gridCol w:w="3311"/>
        <w:gridCol w:w="3373"/>
        <w:gridCol w:w="3373"/>
        <w:gridCol w:w="3373"/>
      </w:tblGrid>
      <w:tr w:rsidR="008136FB" w:rsidRPr="00BE636D" w14:paraId="546A2E3E" w14:textId="77777777" w:rsidTr="00553155">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hideMark/>
          </w:tcPr>
          <w:p w14:paraId="25CC191C" w14:textId="77777777" w:rsidR="008136FB" w:rsidRPr="00387D90" w:rsidRDefault="008136FB" w:rsidP="008D2A3D">
            <w:pPr>
              <w:spacing w:line="240" w:lineRule="auto"/>
              <w:jc w:val="center"/>
            </w:pPr>
            <w:r w:rsidRPr="00387D90">
              <w:t>lp.</w:t>
            </w:r>
          </w:p>
        </w:tc>
        <w:tc>
          <w:tcPr>
            <w:tcW w:w="1183" w:type="pct"/>
            <w:shd w:val="clear" w:color="auto" w:fill="A8D08D"/>
            <w:vAlign w:val="center"/>
          </w:tcPr>
          <w:p w14:paraId="21EC15B3" w14:textId="77777777" w:rsidR="008136FB" w:rsidRDefault="008136FB" w:rsidP="008D2A3D">
            <w:pPr>
              <w:spacing w:line="240" w:lineRule="auto"/>
              <w:jc w:val="center"/>
              <w:cnfStyle w:val="100000000000" w:firstRow="1" w:lastRow="0" w:firstColumn="0" w:lastColumn="0" w:oddVBand="0" w:evenVBand="0" w:oddHBand="0" w:evenHBand="0" w:firstRowFirstColumn="0" w:firstRowLastColumn="0" w:lastRowFirstColumn="0" w:lastRowLastColumn="0"/>
            </w:pPr>
            <w:r>
              <w:t>sfera</w:t>
            </w:r>
          </w:p>
        </w:tc>
        <w:tc>
          <w:tcPr>
            <w:tcW w:w="1205" w:type="pct"/>
            <w:shd w:val="clear" w:color="auto" w:fill="A8D08D"/>
            <w:noWrap/>
            <w:vAlign w:val="center"/>
            <w:hideMark/>
          </w:tcPr>
          <w:p w14:paraId="79093549" w14:textId="77777777" w:rsidR="008136FB" w:rsidRPr="00BE636D" w:rsidRDefault="008136FB" w:rsidP="008D2A3D">
            <w:pPr>
              <w:spacing w:line="240" w:lineRule="auto"/>
              <w:jc w:val="center"/>
              <w:cnfStyle w:val="100000000000" w:firstRow="1" w:lastRow="0" w:firstColumn="0" w:lastColumn="0" w:oddVBand="0" w:evenVBand="0" w:oddHBand="0" w:evenHBand="0" w:firstRowFirstColumn="0" w:firstRowLastColumn="0" w:lastRowFirstColumn="0" w:lastRowLastColumn="0"/>
            </w:pPr>
            <w:r>
              <w:t>wskaźnik</w:t>
            </w:r>
          </w:p>
        </w:tc>
        <w:tc>
          <w:tcPr>
            <w:tcW w:w="1205" w:type="pct"/>
            <w:shd w:val="clear" w:color="auto" w:fill="A8D08D"/>
            <w:vAlign w:val="center"/>
          </w:tcPr>
          <w:p w14:paraId="714E39BD" w14:textId="77777777" w:rsidR="008136FB" w:rsidRPr="00BE636D" w:rsidRDefault="008136FB" w:rsidP="008D2A3D">
            <w:pPr>
              <w:spacing w:line="240" w:lineRule="auto"/>
              <w:jc w:val="center"/>
              <w:cnfStyle w:val="100000000000" w:firstRow="1" w:lastRow="0" w:firstColumn="0" w:lastColumn="0" w:oddVBand="0" w:evenVBand="0" w:oddHBand="0" w:evenHBand="0" w:firstRowFirstColumn="0" w:firstRowLastColumn="0" w:lastRowFirstColumn="0" w:lastRowLastColumn="0"/>
            </w:pPr>
            <w:r>
              <w:t>problem</w:t>
            </w:r>
          </w:p>
        </w:tc>
        <w:tc>
          <w:tcPr>
            <w:tcW w:w="1205" w:type="pct"/>
            <w:shd w:val="clear" w:color="auto" w:fill="A8D08D"/>
            <w:vAlign w:val="center"/>
          </w:tcPr>
          <w:p w14:paraId="6109EA30" w14:textId="77777777" w:rsidR="008136FB" w:rsidRPr="00BE636D" w:rsidRDefault="008136FB" w:rsidP="008D2A3D">
            <w:pPr>
              <w:spacing w:line="240" w:lineRule="auto"/>
              <w:jc w:val="center"/>
              <w:cnfStyle w:val="100000000000" w:firstRow="1" w:lastRow="0" w:firstColumn="0" w:lastColumn="0" w:oddVBand="0" w:evenVBand="0" w:oddHBand="0" w:evenHBand="0" w:firstRowFirstColumn="0" w:firstRowLastColumn="0" w:lastRowFirstColumn="0" w:lastRowLastColumn="0"/>
            </w:pPr>
            <w:r>
              <w:t>źródło danych</w:t>
            </w:r>
          </w:p>
        </w:tc>
      </w:tr>
      <w:tr w:rsidR="008136FB" w:rsidRPr="00BE636D" w14:paraId="1A854825"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087CF591" w14:textId="77777777" w:rsidR="008136FB" w:rsidRPr="00387D90" w:rsidRDefault="008136FB" w:rsidP="008D2A3D">
            <w:pPr>
              <w:spacing w:line="240" w:lineRule="auto"/>
              <w:jc w:val="center"/>
              <w:rPr>
                <w:b w:val="0"/>
                <w:bCs w:val="0"/>
              </w:rPr>
            </w:pPr>
            <w:r w:rsidRPr="00387D90">
              <w:rPr>
                <w:b w:val="0"/>
                <w:bCs w:val="0"/>
              </w:rPr>
              <w:t>1</w:t>
            </w:r>
          </w:p>
        </w:tc>
        <w:tc>
          <w:tcPr>
            <w:tcW w:w="1183" w:type="pct"/>
            <w:shd w:val="clear" w:color="auto" w:fill="E2EFD9"/>
            <w:vAlign w:val="center"/>
          </w:tcPr>
          <w:p w14:paraId="3CE56483"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sfera gospodarcza</w:t>
            </w:r>
          </w:p>
        </w:tc>
        <w:tc>
          <w:tcPr>
            <w:tcW w:w="1205" w:type="pct"/>
            <w:shd w:val="clear" w:color="auto" w:fill="E2EFD9"/>
            <w:noWrap/>
            <w:vAlign w:val="center"/>
          </w:tcPr>
          <w:p w14:paraId="474DCF34"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liczba podmiotów gospodarczych wpisanych do rejestru regon w przeliczeniu na 100 mieszkańców</w:t>
            </w:r>
          </w:p>
        </w:tc>
        <w:tc>
          <w:tcPr>
            <w:tcW w:w="1205" w:type="pct"/>
            <w:shd w:val="clear" w:color="auto" w:fill="E2EFD9"/>
            <w:vAlign w:val="center"/>
          </w:tcPr>
          <w:p w14:paraId="0F12E106"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niski stopień przedsiębiorczości</w:t>
            </w:r>
          </w:p>
        </w:tc>
        <w:tc>
          <w:tcPr>
            <w:tcW w:w="1205" w:type="pct"/>
            <w:shd w:val="clear" w:color="auto" w:fill="E2EFD9"/>
            <w:vAlign w:val="center"/>
          </w:tcPr>
          <w:p w14:paraId="624F6291"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Baza Internetowa REGON</w:t>
            </w:r>
          </w:p>
        </w:tc>
      </w:tr>
      <w:tr w:rsidR="008136FB" w:rsidRPr="00BE636D" w14:paraId="40EC87F6"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062D6366" w14:textId="77777777" w:rsidR="008136FB" w:rsidRPr="00387D90" w:rsidRDefault="008136FB" w:rsidP="008D2A3D">
            <w:pPr>
              <w:spacing w:line="240" w:lineRule="auto"/>
              <w:jc w:val="center"/>
              <w:rPr>
                <w:b w:val="0"/>
                <w:bCs w:val="0"/>
              </w:rPr>
            </w:pPr>
            <w:r>
              <w:rPr>
                <w:b w:val="0"/>
                <w:bCs w:val="0"/>
              </w:rPr>
              <w:t>2</w:t>
            </w:r>
          </w:p>
        </w:tc>
        <w:tc>
          <w:tcPr>
            <w:tcW w:w="1183" w:type="pct"/>
            <w:shd w:val="clear" w:color="auto" w:fill="E2EFD9"/>
            <w:vAlign w:val="center"/>
          </w:tcPr>
          <w:p w14:paraId="164AFD20"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r>
              <w:t>sfera środowiskowa</w:t>
            </w:r>
          </w:p>
        </w:tc>
        <w:tc>
          <w:tcPr>
            <w:tcW w:w="1205" w:type="pct"/>
            <w:shd w:val="clear" w:color="auto" w:fill="E2EFD9"/>
            <w:noWrap/>
            <w:vAlign w:val="center"/>
          </w:tcPr>
          <w:p w14:paraId="55DD6986"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r>
              <w:t>występowanie wyrobów zawierających azbest</w:t>
            </w:r>
          </w:p>
        </w:tc>
        <w:tc>
          <w:tcPr>
            <w:tcW w:w="1205" w:type="pct"/>
            <w:shd w:val="clear" w:color="auto" w:fill="E2EFD9"/>
            <w:vAlign w:val="center"/>
          </w:tcPr>
          <w:p w14:paraId="2A261CA9"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r>
              <w:t>obecność odpadów stwarzających zagrożenie dla życia, zdrowia ludzi i stanu środowiska</w:t>
            </w:r>
          </w:p>
        </w:tc>
        <w:tc>
          <w:tcPr>
            <w:tcW w:w="1205" w:type="pct"/>
            <w:shd w:val="clear" w:color="auto" w:fill="E2EFD9"/>
            <w:vAlign w:val="center"/>
          </w:tcPr>
          <w:p w14:paraId="13265737"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r>
              <w:t xml:space="preserve">Baza Azbestowa, </w:t>
            </w:r>
            <w:r>
              <w:br/>
            </w:r>
            <w:proofErr w:type="spellStart"/>
            <w:r>
              <w:t>GeoAzbest</w:t>
            </w:r>
            <w:proofErr w:type="spellEnd"/>
            <w:r>
              <w:t xml:space="preserve"> - </w:t>
            </w:r>
            <w:proofErr w:type="spellStart"/>
            <w:r>
              <w:t>Geoserwis</w:t>
            </w:r>
            <w:proofErr w:type="spellEnd"/>
          </w:p>
        </w:tc>
      </w:tr>
      <w:tr w:rsidR="008136FB" w:rsidRPr="00BE636D" w14:paraId="10F7C669"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4D28BDEF" w14:textId="77777777" w:rsidR="008136FB" w:rsidRPr="00387D90" w:rsidRDefault="008136FB" w:rsidP="008D2A3D">
            <w:pPr>
              <w:spacing w:line="240" w:lineRule="auto"/>
              <w:jc w:val="center"/>
              <w:rPr>
                <w:b w:val="0"/>
                <w:bCs w:val="0"/>
              </w:rPr>
            </w:pPr>
            <w:r>
              <w:rPr>
                <w:b w:val="0"/>
                <w:bCs w:val="0"/>
              </w:rPr>
              <w:t>3</w:t>
            </w:r>
          </w:p>
        </w:tc>
        <w:tc>
          <w:tcPr>
            <w:tcW w:w="1183" w:type="pct"/>
            <w:vMerge w:val="restart"/>
            <w:shd w:val="clear" w:color="auto" w:fill="E2EFD9"/>
            <w:vAlign w:val="center"/>
          </w:tcPr>
          <w:p w14:paraId="2F0B644C"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sfera przestrzenno-funkcjonalna</w:t>
            </w:r>
          </w:p>
        </w:tc>
        <w:tc>
          <w:tcPr>
            <w:tcW w:w="1205" w:type="pct"/>
            <w:shd w:val="clear" w:color="auto" w:fill="E2EFD9"/>
            <w:noWrap/>
            <w:vAlign w:val="center"/>
          </w:tcPr>
          <w:p w14:paraId="631395B8"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liczba przystanków autobusowych w przeliczeniu na 100 mieszkańców</w:t>
            </w:r>
          </w:p>
        </w:tc>
        <w:tc>
          <w:tcPr>
            <w:tcW w:w="1205" w:type="pct"/>
            <w:shd w:val="clear" w:color="auto" w:fill="E2EFD9"/>
            <w:vAlign w:val="center"/>
          </w:tcPr>
          <w:p w14:paraId="01639315"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niska dostępność komunikacyjna</w:t>
            </w:r>
          </w:p>
        </w:tc>
        <w:tc>
          <w:tcPr>
            <w:tcW w:w="1205" w:type="pct"/>
            <w:shd w:val="clear" w:color="auto" w:fill="E2EFD9"/>
            <w:vAlign w:val="center"/>
          </w:tcPr>
          <w:p w14:paraId="640E3AEF" w14:textId="77777777" w:rsidR="008136FB" w:rsidRPr="004F0092"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rPr>
                <w:szCs w:val="24"/>
              </w:rPr>
            </w:pPr>
            <w:r w:rsidRPr="004F0092">
              <w:rPr>
                <w:szCs w:val="24"/>
              </w:rPr>
              <w:t>uchwał</w:t>
            </w:r>
            <w:r>
              <w:rPr>
                <w:szCs w:val="24"/>
              </w:rPr>
              <w:t>a</w:t>
            </w:r>
            <w:r w:rsidRPr="004F0092">
              <w:rPr>
                <w:szCs w:val="24"/>
              </w:rPr>
              <w:t xml:space="preserve"> nr XLIII/247/2021 Rady Gminy Medyka </w:t>
            </w:r>
            <w:r>
              <w:rPr>
                <w:szCs w:val="24"/>
              </w:rPr>
              <w:br/>
            </w:r>
            <w:r w:rsidRPr="004F0092">
              <w:rPr>
                <w:szCs w:val="24"/>
              </w:rPr>
              <w:t xml:space="preserve">z dnia 15 marca 2021 r., </w:t>
            </w:r>
            <w:r>
              <w:rPr>
                <w:szCs w:val="24"/>
              </w:rPr>
              <w:br/>
            </w:r>
            <w:r w:rsidRPr="004F0092">
              <w:rPr>
                <w:szCs w:val="24"/>
              </w:rPr>
              <w:t>uchwał</w:t>
            </w:r>
            <w:r>
              <w:rPr>
                <w:szCs w:val="24"/>
              </w:rPr>
              <w:t>a</w:t>
            </w:r>
            <w:r w:rsidRPr="004F0092">
              <w:rPr>
                <w:szCs w:val="24"/>
              </w:rPr>
              <w:t xml:space="preserve"> nr XXXV/219/2017 Rady Powiatu Przemyskiego </w:t>
            </w:r>
            <w:r>
              <w:rPr>
                <w:szCs w:val="24"/>
              </w:rPr>
              <w:br/>
            </w:r>
            <w:r w:rsidRPr="004F0092">
              <w:rPr>
                <w:szCs w:val="24"/>
              </w:rPr>
              <w:t>z dnia 9 maja 2017 r</w:t>
            </w:r>
          </w:p>
        </w:tc>
      </w:tr>
      <w:tr w:rsidR="008136FB" w:rsidRPr="00BE636D" w14:paraId="5F48259C" w14:textId="77777777" w:rsidTr="008136FB">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0C835216" w14:textId="77777777" w:rsidR="008136FB" w:rsidRPr="00387D90" w:rsidRDefault="008136FB" w:rsidP="008D2A3D">
            <w:pPr>
              <w:spacing w:line="240" w:lineRule="auto"/>
              <w:jc w:val="center"/>
              <w:rPr>
                <w:b w:val="0"/>
                <w:bCs w:val="0"/>
              </w:rPr>
            </w:pPr>
            <w:r>
              <w:rPr>
                <w:b w:val="0"/>
                <w:bCs w:val="0"/>
              </w:rPr>
              <w:lastRenderedPageBreak/>
              <w:t>4</w:t>
            </w:r>
          </w:p>
        </w:tc>
        <w:tc>
          <w:tcPr>
            <w:tcW w:w="1183" w:type="pct"/>
            <w:vMerge/>
            <w:shd w:val="clear" w:color="auto" w:fill="E2EFD9"/>
            <w:vAlign w:val="center"/>
          </w:tcPr>
          <w:p w14:paraId="24F0C25A"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205" w:type="pct"/>
            <w:shd w:val="clear" w:color="auto" w:fill="E2EFD9"/>
            <w:noWrap/>
            <w:vAlign w:val="center"/>
          </w:tcPr>
          <w:p w14:paraId="435CBE8D"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r>
              <w:t xml:space="preserve">występowanie problemów </w:t>
            </w:r>
            <w:r>
              <w:br/>
              <w:t>w zakresie dostępności architektonicznej budynków użyteczności publicznej</w:t>
            </w:r>
          </w:p>
        </w:tc>
        <w:tc>
          <w:tcPr>
            <w:tcW w:w="1205" w:type="pct"/>
            <w:shd w:val="clear" w:color="auto" w:fill="E2EFD9"/>
            <w:vAlign w:val="center"/>
          </w:tcPr>
          <w:p w14:paraId="5807087A" w14:textId="77777777" w:rsidR="008136FB" w:rsidRPr="00983F0C"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pPr>
            <w:r w:rsidRPr="00A7133B">
              <w:rPr>
                <w:szCs w:val="24"/>
              </w:rPr>
              <w:t xml:space="preserve">problem </w:t>
            </w:r>
            <w:r>
              <w:t>niedostosowania infrastruktury do potrzeb osób ze szczególnymi potrzebami</w:t>
            </w:r>
          </w:p>
        </w:tc>
        <w:tc>
          <w:tcPr>
            <w:tcW w:w="1205" w:type="pct"/>
            <w:shd w:val="clear" w:color="auto" w:fill="E2EFD9"/>
            <w:vAlign w:val="center"/>
          </w:tcPr>
          <w:p w14:paraId="20DD27AF" w14:textId="77777777" w:rsidR="008136FB" w:rsidRPr="004F0092" w:rsidRDefault="008136FB" w:rsidP="008D2A3D">
            <w:pPr>
              <w:spacing w:line="240" w:lineRule="auto"/>
              <w:jc w:val="center"/>
              <w:cnfStyle w:val="000000010000" w:firstRow="0" w:lastRow="0" w:firstColumn="0" w:lastColumn="0" w:oddVBand="0" w:evenVBand="0" w:oddHBand="0" w:evenHBand="1" w:firstRowFirstColumn="0" w:firstRowLastColumn="0" w:lastRowFirstColumn="0" w:lastRowLastColumn="0"/>
              <w:rPr>
                <w:szCs w:val="24"/>
              </w:rPr>
            </w:pPr>
            <w:r w:rsidRPr="004F0092">
              <w:rPr>
                <w:szCs w:val="24"/>
              </w:rPr>
              <w:t xml:space="preserve">na podstawie audytów </w:t>
            </w:r>
            <w:r>
              <w:rPr>
                <w:szCs w:val="24"/>
              </w:rPr>
              <w:br/>
            </w:r>
            <w:r w:rsidRPr="004F0092">
              <w:rPr>
                <w:szCs w:val="24"/>
              </w:rPr>
              <w:t xml:space="preserve">w zakresie dostępności architektonicznej </w:t>
            </w:r>
            <w:r>
              <w:rPr>
                <w:szCs w:val="24"/>
              </w:rPr>
              <w:br/>
            </w:r>
            <w:r w:rsidRPr="004F0092">
              <w:rPr>
                <w:szCs w:val="24"/>
              </w:rPr>
              <w:t>i informacyjno-komunikacyjnej dla osób ze szczególnymi potrzebami</w:t>
            </w:r>
          </w:p>
        </w:tc>
      </w:tr>
      <w:tr w:rsidR="008136FB" w:rsidRPr="00BE636D" w14:paraId="746D6DE0" w14:textId="77777777" w:rsidTr="008136F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02" w:type="pct"/>
            <w:shd w:val="clear" w:color="auto" w:fill="A8D08D"/>
            <w:noWrap/>
            <w:vAlign w:val="center"/>
          </w:tcPr>
          <w:p w14:paraId="6DD7C4FC" w14:textId="77777777" w:rsidR="008136FB" w:rsidRPr="00387D90" w:rsidRDefault="008136FB" w:rsidP="008D2A3D">
            <w:pPr>
              <w:spacing w:line="240" w:lineRule="auto"/>
              <w:jc w:val="center"/>
              <w:rPr>
                <w:b w:val="0"/>
                <w:bCs w:val="0"/>
              </w:rPr>
            </w:pPr>
            <w:r>
              <w:rPr>
                <w:b w:val="0"/>
                <w:bCs w:val="0"/>
              </w:rPr>
              <w:t>5</w:t>
            </w:r>
          </w:p>
        </w:tc>
        <w:tc>
          <w:tcPr>
            <w:tcW w:w="1183" w:type="pct"/>
            <w:shd w:val="clear" w:color="auto" w:fill="E2EFD9"/>
            <w:vAlign w:val="center"/>
          </w:tcPr>
          <w:p w14:paraId="09ACE64B"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sfera techniczna</w:t>
            </w:r>
          </w:p>
        </w:tc>
        <w:tc>
          <w:tcPr>
            <w:tcW w:w="1205" w:type="pct"/>
            <w:shd w:val="clear" w:color="auto" w:fill="E2EFD9"/>
            <w:noWrap/>
            <w:vAlign w:val="center"/>
          </w:tcPr>
          <w:p w14:paraId="490B90B4"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 xml:space="preserve">liczba obiektów zabytkowych </w:t>
            </w:r>
            <w:r>
              <w:br/>
              <w:t>w przeliczeniu na 100 mieszkańców</w:t>
            </w:r>
          </w:p>
        </w:tc>
        <w:tc>
          <w:tcPr>
            <w:tcW w:w="1205" w:type="pct"/>
            <w:shd w:val="clear" w:color="auto" w:fill="E2EFD9"/>
            <w:vAlign w:val="center"/>
          </w:tcPr>
          <w:p w14:paraId="5BBB31D7"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degradacja stanu technicznego obiektów zabytkowych</w:t>
            </w:r>
          </w:p>
        </w:tc>
        <w:tc>
          <w:tcPr>
            <w:tcW w:w="1205" w:type="pct"/>
            <w:shd w:val="clear" w:color="auto" w:fill="E2EFD9"/>
            <w:vAlign w:val="center"/>
          </w:tcPr>
          <w:p w14:paraId="3773E6E3" w14:textId="77777777" w:rsidR="008136FB" w:rsidRPr="00983F0C" w:rsidRDefault="008136FB" w:rsidP="008D2A3D">
            <w:pPr>
              <w:spacing w:line="240" w:lineRule="auto"/>
              <w:jc w:val="center"/>
              <w:cnfStyle w:val="000000100000" w:firstRow="0" w:lastRow="0" w:firstColumn="0" w:lastColumn="0" w:oddVBand="0" w:evenVBand="0" w:oddHBand="1" w:evenHBand="0" w:firstRowFirstColumn="0" w:firstRowLastColumn="0" w:lastRowFirstColumn="0" w:lastRowLastColumn="0"/>
            </w:pPr>
            <w:r>
              <w:t>Gminna Ewidencja Zabytków Gminy Medyka</w:t>
            </w:r>
          </w:p>
        </w:tc>
      </w:tr>
    </w:tbl>
    <w:p w14:paraId="22FEFCBD" w14:textId="77777777" w:rsidR="008136FB" w:rsidRDefault="008136FB" w:rsidP="008136FB">
      <w:pPr>
        <w:pStyle w:val="rdo"/>
      </w:pPr>
      <w:r>
        <w:t xml:space="preserve">Źródło: Diagnoza czynników i zjawisk kryzysowych, skali i charakteru potrzeb rewitalizacyjnych na obszarze Gminy Medyka </w:t>
      </w:r>
      <w:r>
        <w:br/>
        <w:t>oraz wyznaczenie obszaru zdegradowanego oraz obszaru rewitalizacji na obszarze Gminy Medyka</w:t>
      </w:r>
    </w:p>
    <w:p w14:paraId="10788F76" w14:textId="77777777" w:rsidR="008136FB" w:rsidRDefault="008136FB" w:rsidP="008136FB"/>
    <w:p w14:paraId="4F91F187" w14:textId="77777777" w:rsidR="008136FB" w:rsidRDefault="008136FB" w:rsidP="008136FB"/>
    <w:p w14:paraId="664C712B" w14:textId="77777777" w:rsidR="008136FB" w:rsidRDefault="008136FB" w:rsidP="008136FB"/>
    <w:p w14:paraId="0F12B08D" w14:textId="77777777" w:rsidR="008136FB" w:rsidRDefault="008136FB" w:rsidP="008136FB">
      <w:pPr>
        <w:sectPr w:rsidR="008136FB" w:rsidSect="008136FB">
          <w:pgSz w:w="16838" w:h="11906" w:orient="landscape"/>
          <w:pgMar w:top="1417" w:right="1417" w:bottom="1417" w:left="1417" w:header="708" w:footer="708" w:gutter="0"/>
          <w:cols w:space="708"/>
          <w:titlePg/>
          <w:docGrid w:linePitch="360"/>
        </w:sectPr>
      </w:pPr>
    </w:p>
    <w:p w14:paraId="0D2CE9D1" w14:textId="573BEC0C" w:rsidR="008136FB" w:rsidRDefault="008136FB" w:rsidP="008136FB">
      <w:r>
        <w:lastRenderedPageBreak/>
        <w:t xml:space="preserve">Zgodnie z założeniami metodycznymi, do obszaru zdegradowanego włączone zostały </w:t>
      </w:r>
      <w:r w:rsidR="00C36809">
        <w:t xml:space="preserve">jednostki analityczne, w których stwierdzono gorsze niż średnia w Gminie Medyka wskaźniki problemów społecznych, współwystępujące ze wskaźnikami dotyczącymi co najmniej jednego </w:t>
      </w:r>
      <w:r w:rsidR="008F2466">
        <w:br/>
      </w:r>
      <w:r w:rsidR="00C36809">
        <w:t xml:space="preserve">z problemów o charakterze gospodarczym, środowiskowym, przestrzenno-funkcjonalnym </w:t>
      </w:r>
      <w:r w:rsidR="008F2466">
        <w:br/>
      </w:r>
      <w:r w:rsidR="00C36809">
        <w:t>i technicznym.</w:t>
      </w:r>
    </w:p>
    <w:p w14:paraId="5126F6E3" w14:textId="30DB62F3" w:rsidR="008136FB" w:rsidRPr="008136FB" w:rsidRDefault="00C36809" w:rsidP="008136FB">
      <w:r>
        <w:t xml:space="preserve">Z kolei obszar rewitalizacji ustalono, wybierając z obszarów zdegradowanych te jednostki analityczne, w których występuje najgorsza sytuacja społeczna, na którą nawarstwia się największa liczba innych zdiagnozowanych problemów. Przy czym należy zaznaczyć, </w:t>
      </w:r>
      <w:r w:rsidR="008F2466">
        <w:br/>
      </w:r>
      <w:r>
        <w:t xml:space="preserve">że zgodnie z ustawą o rewitalizacji łączna powierzchnia wybranych </w:t>
      </w:r>
      <w:r w:rsidR="00C944FD">
        <w:t>jednostek</w:t>
      </w:r>
      <w:r>
        <w:t xml:space="preserve"> nie przekracza 20% powierzchni gminy, a ich ludność nie stanowi więcej niż 30% liczby jej mieszkańców.</w:t>
      </w:r>
    </w:p>
    <w:p w14:paraId="61784E49" w14:textId="77777777" w:rsidR="002F2FCE" w:rsidRDefault="002F2FCE" w:rsidP="002F2FCE">
      <w:pPr>
        <w:pStyle w:val="Nagwek2"/>
      </w:pPr>
      <w:bookmarkStart w:id="5" w:name="_Toc194059776"/>
      <w:r>
        <w:t>Wyznaczenie obszaru zdegradowanego</w:t>
      </w:r>
      <w:bookmarkEnd w:id="5"/>
    </w:p>
    <w:p w14:paraId="37A856BB" w14:textId="3B6170D3" w:rsidR="007B1F61" w:rsidRDefault="007F3E56" w:rsidP="007F3E56">
      <w:r>
        <w:t xml:space="preserve">Zgodnie z zapisami ustawy o rewitalizacji z dnia 9 października 2025 r. </w:t>
      </w:r>
      <w:r w:rsidR="00FC5932">
        <w:t>o</w:t>
      </w:r>
      <w:r>
        <w:t xml:space="preserve">bszar gminy znajdujący się w stanie kryzysowym z powodu koncentracji negatywnych zjawisk społecznych, </w:t>
      </w:r>
      <w:r w:rsidR="008F2466">
        <w:br/>
      </w:r>
      <w:r>
        <w:t xml:space="preserve">w szczególności bezrobocia, ubóstwa, przestępczości, wysokiej liczby mieszkańców będących osobami ze szczególnymi potrzebami, o których mowa w ustawie z dnia 19 lipca 2019 r. </w:t>
      </w:r>
      <w:r w:rsidR="008F2466">
        <w:br/>
      </w:r>
      <w:r>
        <w:t>o zapewnianiu dostępności osobom ze szczególnymi potrzebami (</w:t>
      </w:r>
      <w:r w:rsidR="00B23148">
        <w:t>Dz. U. z 2024 r. poz. 1411</w:t>
      </w:r>
      <w:r>
        <w:t>), niskiego poziomu edukacji lub kapitału społecznego, a także niewystarczającego poziomu uczestnictwa w życiu publicznym i kulturalnym, można wyznaczyć jako obszar zdegradowany w przypadku występowania na nim ponadto co najmniej jednego z następujących negatywnych zjawisk:</w:t>
      </w:r>
    </w:p>
    <w:p w14:paraId="3E3C20CB" w14:textId="30763BB0" w:rsidR="00B23148" w:rsidRDefault="00B23148" w:rsidP="00B23148">
      <w:pPr>
        <w:pStyle w:val="Akapitzlist"/>
        <w:numPr>
          <w:ilvl w:val="0"/>
          <w:numId w:val="7"/>
        </w:numPr>
      </w:pPr>
      <w:r>
        <w:t xml:space="preserve">gospodarczych – w szczególności niskiego stopnia przedsiębiorczości, słabej kondycji lokalnych przedsiębiorstw, lub </w:t>
      </w:r>
    </w:p>
    <w:p w14:paraId="6BE69FAE" w14:textId="77777777" w:rsidR="00B23148" w:rsidRDefault="00B23148" w:rsidP="00B23148">
      <w:pPr>
        <w:pStyle w:val="Akapitzlist"/>
        <w:numPr>
          <w:ilvl w:val="0"/>
          <w:numId w:val="7"/>
        </w:numPr>
      </w:pPr>
      <w:r>
        <w:t xml:space="preserve">środowiskowych – w szczególności przekroczenia standardów jakości środowiska, obecności odpadów stwarzających zagrożenie dla życia, zdrowia ludzi lub stanu środowiska, lub </w:t>
      </w:r>
    </w:p>
    <w:p w14:paraId="1E3840C3" w14:textId="243220B3" w:rsidR="00B23148" w:rsidRDefault="00B23148" w:rsidP="00B23148">
      <w:pPr>
        <w:pStyle w:val="Akapitzlist"/>
        <w:numPr>
          <w:ilvl w:val="0"/>
          <w:numId w:val="7"/>
        </w:numPr>
      </w:pPr>
      <w:r>
        <w:t xml:space="preserve">przestrzenno-funkcjonalnych – w szczególności niewystarczającego wyposażenia </w:t>
      </w:r>
      <w:r w:rsidR="008F2466">
        <w:br/>
      </w:r>
      <w:r>
        <w:t xml:space="preserve">w infrastrukturę techniczną i społeczną lub jej złego stanu technicznego, braku dostępu do podstawowych usług lub ich niskiej jakości, niedostosowania rozwiązań urbanistycznych do zmieniających się funkcji obszaru, niedostosowania infrastruktury do potrzeb osób ze szczególnymi potrzebami, o których mowa w ustawie z dnia 19 lipca 2019 r. o zapewnianiu dostępności osobom ze szczególnymi potrzebami, niskiego </w:t>
      </w:r>
      <w:r>
        <w:lastRenderedPageBreak/>
        <w:t xml:space="preserve">poziomu obsługi komunikacyjnej, niedoboru lub niskiej jakości terenów publicznych, lub </w:t>
      </w:r>
    </w:p>
    <w:p w14:paraId="44D7BA3D" w14:textId="2882592D" w:rsidR="00B23148" w:rsidRDefault="00B23148" w:rsidP="00B23148">
      <w:pPr>
        <w:pStyle w:val="Akapitzlist"/>
        <w:numPr>
          <w:ilvl w:val="0"/>
          <w:numId w:val="7"/>
        </w:numPr>
      </w:pPr>
      <w:r>
        <w:t xml:space="preserve">technicznych – w szczególności degradacji stanu technicznego obiektów  budowlanych, w tym o przeznaczeniu mieszkaniowym, oraz niefunkcjonowaniu  rozwiązań technicznych umożliwiających efektywne korzystanie z obiektów budowlanych, w szczególności w zakresie energooszczędności, ochrony środowiska </w:t>
      </w:r>
      <w:r w:rsidR="008F2466">
        <w:br/>
      </w:r>
      <w:r>
        <w:t xml:space="preserve">i zapewniania dostępności osobom ze szczególnymi potrzebami, o których mowa </w:t>
      </w:r>
      <w:r w:rsidR="008F2466">
        <w:br/>
      </w:r>
      <w:r>
        <w:t>w ustawie z dnia 19 lipca 2019 r. o zapewnianiu dostępności osobom ze szczególnymi potrzebami.</w:t>
      </w:r>
    </w:p>
    <w:p w14:paraId="639FCFE6" w14:textId="433DC785" w:rsidR="00B23148" w:rsidRDefault="00B23148" w:rsidP="00B23148">
      <w:r>
        <w:t>Biorąc pod uwagę powyższe jako obszar zdegradowany uznane zostały następujące jednostki analityczne: Hurko, Jaksmanice, Medyka, Siedliska.</w:t>
      </w:r>
    </w:p>
    <w:p w14:paraId="40E5F5AB" w14:textId="67907253" w:rsidR="00B23148" w:rsidRPr="007B1F61" w:rsidRDefault="00B23148" w:rsidP="00B23148">
      <w:r>
        <w:t xml:space="preserve">Wyznaczony obszar zdegradowany zamieszkiwany jest przez 4 397 mieszkańców (67,79%) </w:t>
      </w:r>
      <w:r>
        <w:br/>
        <w:t>i stanowi 60,57% powierzchni Gminy (36,57 km</w:t>
      </w:r>
      <w:r w:rsidRPr="001319AE">
        <w:rPr>
          <w:vertAlign w:val="superscript"/>
        </w:rPr>
        <w:t>2</w:t>
      </w:r>
      <w:r>
        <w:t xml:space="preserve">). </w:t>
      </w:r>
    </w:p>
    <w:p w14:paraId="19C3602E" w14:textId="77777777" w:rsidR="00FC5932" w:rsidRDefault="002F2FCE" w:rsidP="002F2FCE">
      <w:pPr>
        <w:pStyle w:val="Nagwek2"/>
      </w:pPr>
      <w:bookmarkStart w:id="6" w:name="_Toc194059777"/>
      <w:r>
        <w:t>Wyznaczenie obszaru rewitalizacji</w:t>
      </w:r>
      <w:bookmarkEnd w:id="6"/>
    </w:p>
    <w:p w14:paraId="7C02572A" w14:textId="77777777" w:rsidR="00FC5932" w:rsidRDefault="00FC5932" w:rsidP="00FC5932">
      <w:r>
        <w:t xml:space="preserve">Zgodnie z zapisami ustawy o rewitalizacji z dnia 9 października 2025 r. obszar obejmujący całość lub część obszaru zdegradowanego, cechujący się szczególną koncentracją negatywnych zjawisk, o których mowa w art. 9 ust. 1, na którym z uwagi na istotne znaczenie dla rozwoju lokalnego gmina zamierza prowadzić rewitalizację, wyznacza się jako obszar rewitalizacji. </w:t>
      </w:r>
    </w:p>
    <w:p w14:paraId="11C98E3D" w14:textId="77777777" w:rsidR="00FC5932" w:rsidRDefault="00FC5932" w:rsidP="00FC5932">
      <w:r>
        <w:t xml:space="preserve">Obszar rewitalizacji nie może być większy niż 20% powierzchni gminy oraz zamieszkały przez więcej niż 30% liczby mieszkańców gminy. Obszar rewitalizacji może być podzielony na podobszary, w tym podobszary nieposiadające ze sobą wspólnych granic. </w:t>
      </w:r>
    </w:p>
    <w:p w14:paraId="1FF6FC88" w14:textId="3E11BB1F" w:rsidR="00FC5932" w:rsidRDefault="00FC5932" w:rsidP="00FC5932">
      <w:r>
        <w:t xml:space="preserve">Wskazany obszar zdegradowany zamieszkiwany jest przez 4 397 mieszkańców (67,79%) </w:t>
      </w:r>
      <w:r>
        <w:br/>
        <w:t>i stanowi 60,57% powierzchni Gminy (36,57 km</w:t>
      </w:r>
      <w:r w:rsidRPr="001319AE">
        <w:rPr>
          <w:vertAlign w:val="superscript"/>
        </w:rPr>
        <w:t>2</w:t>
      </w:r>
      <w:r>
        <w:t xml:space="preserve">). W związku z powyższym nie mógł zostać </w:t>
      </w:r>
      <w:r>
        <w:br/>
        <w:t>w całości włączony jako obszar rewitalizacji i należało dokonać jego zawężenia.</w:t>
      </w:r>
    </w:p>
    <w:p w14:paraId="170038CE" w14:textId="77777777" w:rsidR="00C105EE" w:rsidRDefault="00FC5932" w:rsidP="00FC5932">
      <w:pPr>
        <w:sectPr w:rsidR="00C105EE" w:rsidSect="00A40AA8">
          <w:pgSz w:w="11906" w:h="16838"/>
          <w:pgMar w:top="1417" w:right="1417" w:bottom="1417" w:left="1417" w:header="708" w:footer="708" w:gutter="0"/>
          <w:cols w:space="708"/>
          <w:titlePg/>
          <w:docGrid w:linePitch="360"/>
        </w:sectPr>
      </w:pPr>
      <w:r>
        <w:t>Tabela zawiera zbiorcze zestawienie wskaźników dla obszaru zdegradowanego.</w:t>
      </w:r>
    </w:p>
    <w:p w14:paraId="541D885C" w14:textId="0B63016A" w:rsidR="00C105EE" w:rsidRDefault="00C105EE" w:rsidP="00B841F5">
      <w:pPr>
        <w:pStyle w:val="Legenda"/>
      </w:pPr>
      <w:bookmarkStart w:id="7" w:name="_Toc194059724"/>
      <w:r>
        <w:lastRenderedPageBreak/>
        <w:t xml:space="preserve">Tabela </w:t>
      </w:r>
      <w:fldSimple w:instr=" SEQ Tabela \* ARABIC ">
        <w:r w:rsidR="001953CC">
          <w:rPr>
            <w:noProof/>
          </w:rPr>
          <w:t>3</w:t>
        </w:r>
      </w:fldSimple>
      <w:r>
        <w:t xml:space="preserve"> Analiza wskaźnikowa dla obszaru zdegradowanego</w:t>
      </w:r>
      <w:bookmarkEnd w:id="7"/>
    </w:p>
    <w:tbl>
      <w:tblPr>
        <w:tblStyle w:val="Tabelasiatki5ciemnaakcent6"/>
        <w:tblW w:w="5000" w:type="pct"/>
        <w:tblLook w:val="04A0" w:firstRow="1" w:lastRow="0" w:firstColumn="1" w:lastColumn="0" w:noHBand="0" w:noVBand="1"/>
      </w:tblPr>
      <w:tblGrid>
        <w:gridCol w:w="6966"/>
        <w:gridCol w:w="1405"/>
        <w:gridCol w:w="1405"/>
        <w:gridCol w:w="1405"/>
        <w:gridCol w:w="1405"/>
        <w:gridCol w:w="1408"/>
      </w:tblGrid>
      <w:tr w:rsidR="00C105EE" w14:paraId="095654A0" w14:textId="77777777" w:rsidTr="00C105EE">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762707D1" w14:textId="77777777" w:rsidR="00C105EE" w:rsidRDefault="00C105EE" w:rsidP="001B3309">
            <w:pPr>
              <w:spacing w:line="240" w:lineRule="auto"/>
              <w:jc w:val="center"/>
            </w:pPr>
          </w:p>
        </w:tc>
        <w:tc>
          <w:tcPr>
            <w:tcW w:w="502" w:type="pct"/>
            <w:shd w:val="clear" w:color="auto" w:fill="A8D08D"/>
            <w:vAlign w:val="center"/>
          </w:tcPr>
          <w:p w14:paraId="5263D675" w14:textId="77777777" w:rsidR="00C105EE" w:rsidRDefault="00C105EE" w:rsidP="001B3309">
            <w:pPr>
              <w:spacing w:line="240" w:lineRule="auto"/>
              <w:jc w:val="center"/>
              <w:cnfStyle w:val="100000000000" w:firstRow="1" w:lastRow="0" w:firstColumn="0" w:lastColumn="0" w:oddVBand="0" w:evenVBand="0" w:oddHBand="0" w:evenHBand="0" w:firstRowFirstColumn="0" w:firstRowLastColumn="0" w:lastRowFirstColumn="0" w:lastRowLastColumn="0"/>
            </w:pPr>
            <w:r>
              <w:t>Hurko</w:t>
            </w:r>
          </w:p>
        </w:tc>
        <w:tc>
          <w:tcPr>
            <w:tcW w:w="502" w:type="pct"/>
            <w:shd w:val="clear" w:color="auto" w:fill="A8D08D"/>
            <w:vAlign w:val="center"/>
          </w:tcPr>
          <w:p w14:paraId="5B273852" w14:textId="77777777" w:rsidR="00C105EE" w:rsidRDefault="00C105EE" w:rsidP="001B3309">
            <w:pPr>
              <w:spacing w:line="240" w:lineRule="auto"/>
              <w:jc w:val="center"/>
              <w:cnfStyle w:val="100000000000" w:firstRow="1" w:lastRow="0" w:firstColumn="0" w:lastColumn="0" w:oddVBand="0" w:evenVBand="0" w:oddHBand="0" w:evenHBand="0" w:firstRowFirstColumn="0" w:firstRowLastColumn="0" w:lastRowFirstColumn="0" w:lastRowLastColumn="0"/>
            </w:pPr>
            <w:r>
              <w:t>Jaksmanice</w:t>
            </w:r>
          </w:p>
        </w:tc>
        <w:tc>
          <w:tcPr>
            <w:tcW w:w="502" w:type="pct"/>
            <w:shd w:val="clear" w:color="auto" w:fill="A8D08D"/>
            <w:vAlign w:val="center"/>
          </w:tcPr>
          <w:p w14:paraId="0AA87843" w14:textId="77777777" w:rsidR="00C105EE" w:rsidRDefault="00C105EE" w:rsidP="001B3309">
            <w:pPr>
              <w:spacing w:line="240" w:lineRule="auto"/>
              <w:jc w:val="center"/>
              <w:cnfStyle w:val="100000000000" w:firstRow="1" w:lastRow="0" w:firstColumn="0" w:lastColumn="0" w:oddVBand="0" w:evenVBand="0" w:oddHBand="0" w:evenHBand="0" w:firstRowFirstColumn="0" w:firstRowLastColumn="0" w:lastRowFirstColumn="0" w:lastRowLastColumn="0"/>
            </w:pPr>
            <w:r>
              <w:t>Medyka</w:t>
            </w:r>
          </w:p>
        </w:tc>
        <w:tc>
          <w:tcPr>
            <w:tcW w:w="502" w:type="pct"/>
            <w:shd w:val="clear" w:color="auto" w:fill="A8D08D"/>
            <w:vAlign w:val="center"/>
          </w:tcPr>
          <w:p w14:paraId="7C1A46FA" w14:textId="77777777" w:rsidR="00C105EE" w:rsidRDefault="00C105EE" w:rsidP="001B3309">
            <w:pPr>
              <w:spacing w:line="240" w:lineRule="auto"/>
              <w:jc w:val="center"/>
              <w:cnfStyle w:val="100000000000" w:firstRow="1" w:lastRow="0" w:firstColumn="0" w:lastColumn="0" w:oddVBand="0" w:evenVBand="0" w:oddHBand="0" w:evenHBand="0" w:firstRowFirstColumn="0" w:firstRowLastColumn="0" w:lastRowFirstColumn="0" w:lastRowLastColumn="0"/>
            </w:pPr>
            <w:r>
              <w:t>Siedliska</w:t>
            </w:r>
          </w:p>
        </w:tc>
        <w:tc>
          <w:tcPr>
            <w:tcW w:w="503" w:type="pct"/>
            <w:shd w:val="clear" w:color="auto" w:fill="538135"/>
            <w:vAlign w:val="center"/>
          </w:tcPr>
          <w:p w14:paraId="1721DE35" w14:textId="77777777" w:rsidR="00C105EE" w:rsidRPr="00F042CD" w:rsidRDefault="00C105EE" w:rsidP="001B3309">
            <w:pPr>
              <w:spacing w:line="240" w:lineRule="auto"/>
              <w:jc w:val="center"/>
              <w:cnfStyle w:val="100000000000" w:firstRow="1" w:lastRow="0" w:firstColumn="0" w:lastColumn="0" w:oddVBand="0" w:evenVBand="0" w:oddHBand="0" w:evenHBand="0" w:firstRowFirstColumn="0" w:firstRowLastColumn="0" w:lastRowFirstColumn="0" w:lastRowLastColumn="0"/>
            </w:pPr>
            <w:r w:rsidRPr="00F042CD">
              <w:t>Gmina Medyka</w:t>
            </w:r>
          </w:p>
        </w:tc>
      </w:tr>
      <w:tr w:rsidR="00C105EE" w14:paraId="7EB92404" w14:textId="77777777" w:rsidTr="00C105EE">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FF92889" w14:textId="77777777" w:rsidR="00C105EE" w:rsidRDefault="00C105EE" w:rsidP="001B3309">
            <w:pPr>
              <w:spacing w:line="240" w:lineRule="auto"/>
              <w:jc w:val="center"/>
            </w:pPr>
          </w:p>
        </w:tc>
        <w:tc>
          <w:tcPr>
            <w:tcW w:w="2511" w:type="pct"/>
            <w:gridSpan w:val="5"/>
            <w:shd w:val="clear" w:color="auto" w:fill="A8D08D"/>
            <w:vAlign w:val="center"/>
          </w:tcPr>
          <w:p w14:paraId="2494E245" w14:textId="77777777" w:rsidR="00C105EE" w:rsidRPr="00F042CD" w:rsidRDefault="00C105EE" w:rsidP="001B3309">
            <w:pPr>
              <w:spacing w:line="240" w:lineRule="auto"/>
              <w:jc w:val="center"/>
              <w:cnfStyle w:val="100000000000" w:firstRow="1" w:lastRow="0" w:firstColumn="0" w:lastColumn="0" w:oddVBand="0" w:evenVBand="0" w:oddHBand="0" w:evenHBand="0" w:firstRowFirstColumn="0" w:firstRowLastColumn="0" w:lastRowFirstColumn="0" w:lastRowLastColumn="0"/>
            </w:pPr>
            <w:r>
              <w:t>sfera społeczna</w:t>
            </w:r>
          </w:p>
        </w:tc>
      </w:tr>
      <w:tr w:rsidR="00C105EE" w14:paraId="19BEA48D"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1FA79B13" w14:textId="77777777" w:rsidR="00C105EE" w:rsidRDefault="00C105EE" w:rsidP="001B3309">
            <w:pPr>
              <w:spacing w:line="240" w:lineRule="auto"/>
              <w:jc w:val="center"/>
            </w:pPr>
            <w:r>
              <w:t>wskaźnik obciążenia demograficznego</w:t>
            </w:r>
          </w:p>
        </w:tc>
        <w:tc>
          <w:tcPr>
            <w:tcW w:w="502" w:type="pct"/>
            <w:shd w:val="clear" w:color="auto" w:fill="E2EFD9"/>
            <w:vAlign w:val="center"/>
          </w:tcPr>
          <w:p w14:paraId="7BF4F7D9"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29,26</w:t>
            </w:r>
          </w:p>
        </w:tc>
        <w:tc>
          <w:tcPr>
            <w:tcW w:w="502" w:type="pct"/>
            <w:shd w:val="clear" w:color="auto" w:fill="E2EFD9"/>
            <w:vAlign w:val="center"/>
          </w:tcPr>
          <w:p w14:paraId="7FD538C3"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rsidRPr="002001EB">
              <w:t>21,19</w:t>
            </w:r>
          </w:p>
        </w:tc>
        <w:tc>
          <w:tcPr>
            <w:tcW w:w="502" w:type="pct"/>
            <w:shd w:val="clear" w:color="auto" w:fill="E2EFD9"/>
            <w:vAlign w:val="center"/>
          </w:tcPr>
          <w:p w14:paraId="31EF97A3"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29,72</w:t>
            </w:r>
          </w:p>
        </w:tc>
        <w:tc>
          <w:tcPr>
            <w:tcW w:w="502" w:type="pct"/>
            <w:shd w:val="clear" w:color="auto" w:fill="E2EFD9"/>
            <w:vAlign w:val="center"/>
          </w:tcPr>
          <w:p w14:paraId="4F99195D"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24,78</w:t>
            </w:r>
          </w:p>
        </w:tc>
        <w:tc>
          <w:tcPr>
            <w:tcW w:w="503" w:type="pct"/>
            <w:shd w:val="clear" w:color="auto" w:fill="3A7C22" w:themeFill="accent6" w:themeFillShade="BF"/>
            <w:vAlign w:val="center"/>
          </w:tcPr>
          <w:p w14:paraId="3F6ED3C3"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26,37</w:t>
            </w:r>
          </w:p>
        </w:tc>
      </w:tr>
      <w:tr w:rsidR="00C105EE" w14:paraId="579D9E5D"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1BB7E5A" w14:textId="77777777" w:rsidR="00C105EE" w:rsidRDefault="00C105EE" w:rsidP="001B3309">
            <w:pPr>
              <w:spacing w:line="240" w:lineRule="auto"/>
              <w:jc w:val="center"/>
            </w:pPr>
            <w:r>
              <w:t xml:space="preserve">liczba osób pobierających zasiłek rodzinny w przeliczeniu </w:t>
            </w:r>
            <w:r>
              <w:br/>
              <w:t>na 100 mieszkańców</w:t>
            </w:r>
          </w:p>
        </w:tc>
        <w:tc>
          <w:tcPr>
            <w:tcW w:w="502" w:type="pct"/>
            <w:shd w:val="clear" w:color="auto" w:fill="E2EFD9"/>
            <w:vAlign w:val="center"/>
          </w:tcPr>
          <w:p w14:paraId="50EB2753"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2,67</w:t>
            </w:r>
          </w:p>
        </w:tc>
        <w:tc>
          <w:tcPr>
            <w:tcW w:w="502" w:type="pct"/>
            <w:shd w:val="clear" w:color="auto" w:fill="E2EFD9"/>
            <w:vAlign w:val="center"/>
          </w:tcPr>
          <w:p w14:paraId="685072D1" w14:textId="77777777" w:rsidR="00C105EE" w:rsidRPr="002001E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001EB">
              <w:rPr>
                <w:b/>
                <w:bCs/>
                <w:color w:val="FF0000"/>
              </w:rPr>
              <w:t>4,18</w:t>
            </w:r>
          </w:p>
        </w:tc>
        <w:tc>
          <w:tcPr>
            <w:tcW w:w="502" w:type="pct"/>
            <w:shd w:val="clear" w:color="auto" w:fill="E2EFD9"/>
            <w:vAlign w:val="center"/>
          </w:tcPr>
          <w:p w14:paraId="7151A9B1"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3,15</w:t>
            </w:r>
          </w:p>
        </w:tc>
        <w:tc>
          <w:tcPr>
            <w:tcW w:w="502" w:type="pct"/>
            <w:shd w:val="clear" w:color="auto" w:fill="E2EFD9"/>
            <w:vAlign w:val="center"/>
          </w:tcPr>
          <w:p w14:paraId="64E7EF79" w14:textId="77777777" w:rsidR="00C105EE" w:rsidRPr="002001E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001EB">
              <w:rPr>
                <w:b/>
                <w:bCs/>
                <w:color w:val="FF0000"/>
              </w:rPr>
              <w:t>3,35</w:t>
            </w:r>
          </w:p>
        </w:tc>
        <w:tc>
          <w:tcPr>
            <w:tcW w:w="503" w:type="pct"/>
            <w:shd w:val="clear" w:color="auto" w:fill="3A7C22" w:themeFill="accent6" w:themeFillShade="BF"/>
            <w:vAlign w:val="center"/>
          </w:tcPr>
          <w:p w14:paraId="30DADEAF"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3,21</w:t>
            </w:r>
          </w:p>
        </w:tc>
      </w:tr>
      <w:tr w:rsidR="00C105EE" w14:paraId="0F499011"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54D137DE" w14:textId="77777777" w:rsidR="00C105EE" w:rsidRDefault="00C105EE" w:rsidP="001B3309">
            <w:pPr>
              <w:spacing w:line="240" w:lineRule="auto"/>
              <w:jc w:val="center"/>
            </w:pPr>
            <w:r>
              <w:t xml:space="preserve">liczba osób korzystających ze świadczeń pomocy społecznej </w:t>
            </w:r>
            <w:r>
              <w:br/>
              <w:t>w przeliczeniu na 100 mieszkańców</w:t>
            </w:r>
          </w:p>
        </w:tc>
        <w:tc>
          <w:tcPr>
            <w:tcW w:w="502" w:type="pct"/>
            <w:shd w:val="clear" w:color="auto" w:fill="E2EFD9"/>
            <w:vAlign w:val="center"/>
          </w:tcPr>
          <w:p w14:paraId="79591091"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2,67</w:t>
            </w:r>
          </w:p>
        </w:tc>
        <w:tc>
          <w:tcPr>
            <w:tcW w:w="502" w:type="pct"/>
            <w:shd w:val="clear" w:color="auto" w:fill="E2EFD9"/>
            <w:vAlign w:val="center"/>
          </w:tcPr>
          <w:p w14:paraId="68DD9178"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3,27</w:t>
            </w:r>
          </w:p>
        </w:tc>
        <w:tc>
          <w:tcPr>
            <w:tcW w:w="502" w:type="pct"/>
            <w:shd w:val="clear" w:color="auto" w:fill="E2EFD9"/>
            <w:vAlign w:val="center"/>
          </w:tcPr>
          <w:p w14:paraId="1722A01B"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2,76</w:t>
            </w:r>
          </w:p>
        </w:tc>
        <w:tc>
          <w:tcPr>
            <w:tcW w:w="502" w:type="pct"/>
            <w:shd w:val="clear" w:color="auto" w:fill="E2EFD9"/>
            <w:vAlign w:val="center"/>
          </w:tcPr>
          <w:p w14:paraId="2664FAC9" w14:textId="77777777" w:rsidR="00C105EE" w:rsidRPr="002001E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2001EB">
              <w:rPr>
                <w:b/>
                <w:bCs/>
                <w:color w:val="FF0000"/>
              </w:rPr>
              <w:t>3,63</w:t>
            </w:r>
          </w:p>
        </w:tc>
        <w:tc>
          <w:tcPr>
            <w:tcW w:w="503" w:type="pct"/>
            <w:shd w:val="clear" w:color="auto" w:fill="3A7C22" w:themeFill="accent6" w:themeFillShade="BF"/>
            <w:vAlign w:val="center"/>
          </w:tcPr>
          <w:p w14:paraId="0AF5B5BB"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2,65</w:t>
            </w:r>
          </w:p>
        </w:tc>
      </w:tr>
      <w:tr w:rsidR="00C105EE" w14:paraId="0D3C3181"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14289A72" w14:textId="77777777" w:rsidR="00C105EE" w:rsidRDefault="00C105EE" w:rsidP="001B3309">
            <w:pPr>
              <w:spacing w:line="240" w:lineRule="auto"/>
              <w:jc w:val="center"/>
            </w:pPr>
            <w:r>
              <w:t xml:space="preserve">liczba osób, którym przyznano świadczenia z pomocy społecznej </w:t>
            </w:r>
            <w:r>
              <w:br/>
              <w:t>z powodu ubóstwa w przeliczeniu na 100 mieszkańców</w:t>
            </w:r>
          </w:p>
        </w:tc>
        <w:tc>
          <w:tcPr>
            <w:tcW w:w="502" w:type="pct"/>
            <w:shd w:val="clear" w:color="auto" w:fill="E2EFD9"/>
            <w:vAlign w:val="center"/>
          </w:tcPr>
          <w:p w14:paraId="74B9B8B7" w14:textId="77777777" w:rsidR="00C105EE" w:rsidRPr="002001E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2001EB">
              <w:rPr>
                <w:b/>
                <w:bCs/>
                <w:color w:val="FF0000"/>
              </w:rPr>
              <w:t>2,14</w:t>
            </w:r>
          </w:p>
        </w:tc>
        <w:tc>
          <w:tcPr>
            <w:tcW w:w="502" w:type="pct"/>
            <w:shd w:val="clear" w:color="auto" w:fill="E2EFD9"/>
            <w:vAlign w:val="center"/>
          </w:tcPr>
          <w:p w14:paraId="13F03241" w14:textId="77777777" w:rsidR="00C105EE" w:rsidRPr="002001E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2001EB">
              <w:rPr>
                <w:b/>
                <w:bCs/>
                <w:color w:val="FF0000"/>
              </w:rPr>
              <w:t>2,00</w:t>
            </w:r>
          </w:p>
        </w:tc>
        <w:tc>
          <w:tcPr>
            <w:tcW w:w="502" w:type="pct"/>
            <w:shd w:val="clear" w:color="auto" w:fill="E2EFD9"/>
            <w:vAlign w:val="center"/>
          </w:tcPr>
          <w:p w14:paraId="00C49F24"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1,44</w:t>
            </w:r>
          </w:p>
        </w:tc>
        <w:tc>
          <w:tcPr>
            <w:tcW w:w="502" w:type="pct"/>
            <w:shd w:val="clear" w:color="auto" w:fill="E2EFD9"/>
            <w:vAlign w:val="center"/>
          </w:tcPr>
          <w:p w14:paraId="1219CC0C" w14:textId="77777777" w:rsidR="00C105EE" w:rsidRPr="002001E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001EB">
              <w:rPr>
                <w:b/>
                <w:bCs/>
                <w:color w:val="FF0000"/>
              </w:rPr>
              <w:t>2,09</w:t>
            </w:r>
          </w:p>
        </w:tc>
        <w:tc>
          <w:tcPr>
            <w:tcW w:w="503" w:type="pct"/>
            <w:shd w:val="clear" w:color="auto" w:fill="3A7C22" w:themeFill="accent6" w:themeFillShade="BF"/>
            <w:vAlign w:val="center"/>
          </w:tcPr>
          <w:p w14:paraId="02B5A309"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1,51</w:t>
            </w:r>
          </w:p>
        </w:tc>
      </w:tr>
      <w:tr w:rsidR="00C105EE" w14:paraId="644A4122"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5943D78D" w14:textId="77777777" w:rsidR="00C105EE" w:rsidRDefault="00C105EE" w:rsidP="001B3309">
            <w:pPr>
              <w:spacing w:line="240" w:lineRule="auto"/>
              <w:jc w:val="center"/>
            </w:pPr>
            <w:r>
              <w:t xml:space="preserve">liczba osób, którym przyznano świadczenia z pomocy społecznej </w:t>
            </w:r>
            <w:r>
              <w:br/>
              <w:t>z powodu niepełnosprawności w przeliczeniu na 100 mieszkańców</w:t>
            </w:r>
          </w:p>
        </w:tc>
        <w:tc>
          <w:tcPr>
            <w:tcW w:w="502" w:type="pct"/>
            <w:shd w:val="clear" w:color="auto" w:fill="E2EFD9"/>
            <w:vAlign w:val="center"/>
          </w:tcPr>
          <w:p w14:paraId="1AB11F75"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0,89</w:t>
            </w:r>
          </w:p>
        </w:tc>
        <w:tc>
          <w:tcPr>
            <w:tcW w:w="502" w:type="pct"/>
            <w:shd w:val="clear" w:color="auto" w:fill="E2EFD9"/>
            <w:vAlign w:val="center"/>
          </w:tcPr>
          <w:p w14:paraId="18109948"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0,55</w:t>
            </w:r>
          </w:p>
        </w:tc>
        <w:tc>
          <w:tcPr>
            <w:tcW w:w="502" w:type="pct"/>
            <w:shd w:val="clear" w:color="auto" w:fill="E2EFD9"/>
            <w:vAlign w:val="center"/>
          </w:tcPr>
          <w:p w14:paraId="4FD52776"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0,78</w:t>
            </w:r>
          </w:p>
        </w:tc>
        <w:tc>
          <w:tcPr>
            <w:tcW w:w="502" w:type="pct"/>
            <w:shd w:val="clear" w:color="auto" w:fill="E2EFD9"/>
            <w:vAlign w:val="center"/>
          </w:tcPr>
          <w:p w14:paraId="3F57BE92"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1,53</w:t>
            </w:r>
          </w:p>
        </w:tc>
        <w:tc>
          <w:tcPr>
            <w:tcW w:w="503" w:type="pct"/>
            <w:shd w:val="clear" w:color="auto" w:fill="3A7C22" w:themeFill="accent6" w:themeFillShade="BF"/>
            <w:vAlign w:val="center"/>
          </w:tcPr>
          <w:p w14:paraId="2436C5AD"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0,76</w:t>
            </w:r>
          </w:p>
        </w:tc>
      </w:tr>
      <w:tr w:rsidR="00C105EE" w14:paraId="4BAD3CEF"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FB1938A" w14:textId="77777777" w:rsidR="00C105EE" w:rsidRDefault="00C105EE" w:rsidP="001B3309">
            <w:pPr>
              <w:spacing w:line="240" w:lineRule="auto"/>
              <w:jc w:val="center"/>
            </w:pPr>
            <w:r>
              <w:t xml:space="preserve">liczba osób, którym przyznano świadczenia z pomocy społecznej </w:t>
            </w:r>
            <w:r>
              <w:br/>
              <w:t xml:space="preserve">z powodu długotrwałej lub ciężkiej choroby </w:t>
            </w:r>
            <w:r>
              <w:br/>
              <w:t>w przeliczeniu na 100 mieszkańców</w:t>
            </w:r>
          </w:p>
        </w:tc>
        <w:tc>
          <w:tcPr>
            <w:tcW w:w="502" w:type="pct"/>
            <w:shd w:val="clear" w:color="auto" w:fill="E2EFD9"/>
            <w:vAlign w:val="center"/>
          </w:tcPr>
          <w:p w14:paraId="2A75D4F9"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1,60</w:t>
            </w:r>
          </w:p>
        </w:tc>
        <w:tc>
          <w:tcPr>
            <w:tcW w:w="502" w:type="pct"/>
            <w:shd w:val="clear" w:color="auto" w:fill="E2EFD9"/>
            <w:vAlign w:val="center"/>
          </w:tcPr>
          <w:p w14:paraId="05782502"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0,91</w:t>
            </w:r>
          </w:p>
        </w:tc>
        <w:tc>
          <w:tcPr>
            <w:tcW w:w="502" w:type="pct"/>
            <w:shd w:val="clear" w:color="auto" w:fill="E2EFD9"/>
            <w:vAlign w:val="center"/>
          </w:tcPr>
          <w:p w14:paraId="6D307B51"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1,40</w:t>
            </w:r>
          </w:p>
        </w:tc>
        <w:tc>
          <w:tcPr>
            <w:tcW w:w="502" w:type="pct"/>
            <w:shd w:val="clear" w:color="auto" w:fill="E2EFD9"/>
            <w:vAlign w:val="center"/>
          </w:tcPr>
          <w:p w14:paraId="77F7B81A"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2,09</w:t>
            </w:r>
          </w:p>
        </w:tc>
        <w:tc>
          <w:tcPr>
            <w:tcW w:w="503" w:type="pct"/>
            <w:shd w:val="clear" w:color="auto" w:fill="3A7C22" w:themeFill="accent6" w:themeFillShade="BF"/>
            <w:vAlign w:val="center"/>
          </w:tcPr>
          <w:p w14:paraId="755EAA03"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1,23</w:t>
            </w:r>
          </w:p>
        </w:tc>
      </w:tr>
      <w:tr w:rsidR="00C105EE" w14:paraId="0E6B57DF"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500782CD" w14:textId="77777777" w:rsidR="00C105EE" w:rsidRDefault="00C105EE" w:rsidP="001B3309">
            <w:pPr>
              <w:spacing w:line="240" w:lineRule="auto"/>
              <w:jc w:val="center"/>
            </w:pPr>
            <w:r>
              <w:t xml:space="preserve">liczba osób bezrobotnych ogółem w przeliczeniu </w:t>
            </w:r>
            <w:r>
              <w:br/>
              <w:t>na 100 mieszkańców</w:t>
            </w:r>
          </w:p>
        </w:tc>
        <w:tc>
          <w:tcPr>
            <w:tcW w:w="502" w:type="pct"/>
            <w:shd w:val="clear" w:color="auto" w:fill="E2EFD9"/>
            <w:vAlign w:val="center"/>
          </w:tcPr>
          <w:p w14:paraId="4B31D47A"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17E47">
              <w:rPr>
                <w:b/>
                <w:bCs/>
                <w:color w:val="FF0000"/>
              </w:rPr>
              <w:t>5,70</w:t>
            </w:r>
          </w:p>
        </w:tc>
        <w:tc>
          <w:tcPr>
            <w:tcW w:w="502" w:type="pct"/>
            <w:shd w:val="clear" w:color="auto" w:fill="E2EFD9"/>
            <w:vAlign w:val="center"/>
          </w:tcPr>
          <w:p w14:paraId="51B13CA3"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17E47">
              <w:rPr>
                <w:b/>
                <w:bCs/>
                <w:color w:val="FF0000"/>
              </w:rPr>
              <w:t>6,91</w:t>
            </w:r>
          </w:p>
        </w:tc>
        <w:tc>
          <w:tcPr>
            <w:tcW w:w="502" w:type="pct"/>
            <w:shd w:val="clear" w:color="auto" w:fill="E2EFD9"/>
            <w:vAlign w:val="center"/>
          </w:tcPr>
          <w:p w14:paraId="17701DC5"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5,41</w:t>
            </w:r>
          </w:p>
        </w:tc>
        <w:tc>
          <w:tcPr>
            <w:tcW w:w="502" w:type="pct"/>
            <w:shd w:val="clear" w:color="auto" w:fill="E2EFD9"/>
            <w:vAlign w:val="center"/>
          </w:tcPr>
          <w:p w14:paraId="4332DF44"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4,46</w:t>
            </w:r>
          </w:p>
        </w:tc>
        <w:tc>
          <w:tcPr>
            <w:tcW w:w="503" w:type="pct"/>
            <w:shd w:val="clear" w:color="auto" w:fill="3A7C22" w:themeFill="accent6" w:themeFillShade="BF"/>
            <w:vAlign w:val="center"/>
          </w:tcPr>
          <w:p w14:paraId="11ABFF3C"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5,44</w:t>
            </w:r>
          </w:p>
        </w:tc>
      </w:tr>
      <w:tr w:rsidR="00C105EE" w14:paraId="13B01D76"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716CCE5" w14:textId="77777777" w:rsidR="00C105EE" w:rsidRDefault="00C105EE" w:rsidP="001B3309">
            <w:pPr>
              <w:spacing w:line="240" w:lineRule="auto"/>
              <w:jc w:val="center"/>
            </w:pPr>
            <w:r>
              <w:t>udział osób długotrwale bezrobotnych w ogólnej liczbie osób bezrobotnych</w:t>
            </w:r>
          </w:p>
        </w:tc>
        <w:tc>
          <w:tcPr>
            <w:tcW w:w="502" w:type="pct"/>
            <w:shd w:val="clear" w:color="auto" w:fill="E2EFD9"/>
            <w:vAlign w:val="center"/>
          </w:tcPr>
          <w:p w14:paraId="50BF4096"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717E47">
              <w:rPr>
                <w:b/>
                <w:bCs/>
                <w:color w:val="FF0000"/>
              </w:rPr>
              <w:t>71,88%</w:t>
            </w:r>
          </w:p>
        </w:tc>
        <w:tc>
          <w:tcPr>
            <w:tcW w:w="502" w:type="pct"/>
            <w:shd w:val="clear" w:color="auto" w:fill="E2EFD9"/>
            <w:vAlign w:val="center"/>
          </w:tcPr>
          <w:p w14:paraId="541D9AB3"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717E47">
              <w:rPr>
                <w:b/>
                <w:bCs/>
                <w:color w:val="FF0000"/>
              </w:rPr>
              <w:t>81,58%</w:t>
            </w:r>
          </w:p>
        </w:tc>
        <w:tc>
          <w:tcPr>
            <w:tcW w:w="502" w:type="pct"/>
            <w:shd w:val="clear" w:color="auto" w:fill="E2EFD9"/>
            <w:vAlign w:val="center"/>
          </w:tcPr>
          <w:p w14:paraId="0EC4A790"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0000"/>
              </w:rPr>
            </w:pPr>
            <w:r w:rsidRPr="00717E47">
              <w:rPr>
                <w:b/>
                <w:bCs/>
                <w:color w:val="FF0000"/>
              </w:rPr>
              <w:t>64,03%</w:t>
            </w:r>
          </w:p>
        </w:tc>
        <w:tc>
          <w:tcPr>
            <w:tcW w:w="502" w:type="pct"/>
            <w:shd w:val="clear" w:color="auto" w:fill="E2EFD9"/>
            <w:vAlign w:val="center"/>
          </w:tcPr>
          <w:p w14:paraId="295CED52"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62,50%</w:t>
            </w:r>
          </w:p>
        </w:tc>
        <w:tc>
          <w:tcPr>
            <w:tcW w:w="503" w:type="pct"/>
            <w:shd w:val="clear" w:color="auto" w:fill="3A7C22" w:themeFill="accent6" w:themeFillShade="BF"/>
            <w:vAlign w:val="center"/>
          </w:tcPr>
          <w:p w14:paraId="6D092A7E"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63,46%</w:t>
            </w:r>
          </w:p>
        </w:tc>
      </w:tr>
      <w:tr w:rsidR="00C105EE" w14:paraId="5729829A"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6666EABE" w14:textId="77777777" w:rsidR="00C105EE" w:rsidRDefault="00C105EE" w:rsidP="001B3309">
            <w:pPr>
              <w:spacing w:line="240" w:lineRule="auto"/>
              <w:jc w:val="center"/>
            </w:pPr>
            <w:r>
              <w:t xml:space="preserve">liczba popełnionych przestępstw w przeliczeniu </w:t>
            </w:r>
            <w:r>
              <w:br/>
              <w:t>na 100 mieszkańców</w:t>
            </w:r>
          </w:p>
        </w:tc>
        <w:tc>
          <w:tcPr>
            <w:tcW w:w="502" w:type="pct"/>
            <w:shd w:val="clear" w:color="auto" w:fill="E2EFD9"/>
            <w:vAlign w:val="center"/>
          </w:tcPr>
          <w:p w14:paraId="154861AE"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0,89</w:t>
            </w:r>
          </w:p>
        </w:tc>
        <w:tc>
          <w:tcPr>
            <w:tcW w:w="502" w:type="pct"/>
            <w:shd w:val="clear" w:color="auto" w:fill="E2EFD9"/>
            <w:vAlign w:val="center"/>
          </w:tcPr>
          <w:p w14:paraId="14D7FDD8"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0,91</w:t>
            </w:r>
          </w:p>
        </w:tc>
        <w:tc>
          <w:tcPr>
            <w:tcW w:w="502" w:type="pct"/>
            <w:shd w:val="clear" w:color="auto" w:fill="E2EFD9"/>
            <w:vAlign w:val="center"/>
          </w:tcPr>
          <w:p w14:paraId="3D3212B2"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3,19</w:t>
            </w:r>
          </w:p>
        </w:tc>
        <w:tc>
          <w:tcPr>
            <w:tcW w:w="502" w:type="pct"/>
            <w:shd w:val="clear" w:color="auto" w:fill="E2EFD9"/>
            <w:vAlign w:val="center"/>
          </w:tcPr>
          <w:p w14:paraId="45041E97"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1,12</w:t>
            </w:r>
          </w:p>
        </w:tc>
        <w:tc>
          <w:tcPr>
            <w:tcW w:w="503" w:type="pct"/>
            <w:shd w:val="clear" w:color="auto" w:fill="3A7C22" w:themeFill="accent6" w:themeFillShade="BF"/>
            <w:vAlign w:val="center"/>
          </w:tcPr>
          <w:p w14:paraId="4A165E39"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1,76</w:t>
            </w:r>
          </w:p>
        </w:tc>
      </w:tr>
      <w:tr w:rsidR="00C105EE" w14:paraId="763FDC47"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6E843C3D" w14:textId="77777777" w:rsidR="00C105EE" w:rsidRDefault="00C105EE" w:rsidP="001B3309">
            <w:pPr>
              <w:spacing w:line="240" w:lineRule="auto"/>
              <w:jc w:val="center"/>
            </w:pPr>
            <w:r>
              <w:t xml:space="preserve">liczba popełnionych  wykroczeń w przeliczeniu </w:t>
            </w:r>
            <w:r>
              <w:br/>
              <w:t>na 100 mieszkańców</w:t>
            </w:r>
          </w:p>
        </w:tc>
        <w:tc>
          <w:tcPr>
            <w:tcW w:w="502" w:type="pct"/>
            <w:shd w:val="clear" w:color="auto" w:fill="E2EFD9"/>
            <w:vAlign w:val="center"/>
          </w:tcPr>
          <w:p w14:paraId="6207D862"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0,71</w:t>
            </w:r>
          </w:p>
        </w:tc>
        <w:tc>
          <w:tcPr>
            <w:tcW w:w="502" w:type="pct"/>
            <w:shd w:val="clear" w:color="auto" w:fill="E2EFD9"/>
            <w:vAlign w:val="center"/>
          </w:tcPr>
          <w:p w14:paraId="62051AEA"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0,91</w:t>
            </w:r>
          </w:p>
        </w:tc>
        <w:tc>
          <w:tcPr>
            <w:tcW w:w="502" w:type="pct"/>
            <w:shd w:val="clear" w:color="auto" w:fill="E2EFD9"/>
            <w:vAlign w:val="center"/>
          </w:tcPr>
          <w:p w14:paraId="78E671C0"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3,66</w:t>
            </w:r>
          </w:p>
        </w:tc>
        <w:tc>
          <w:tcPr>
            <w:tcW w:w="502" w:type="pct"/>
            <w:shd w:val="clear" w:color="auto" w:fill="E2EFD9"/>
            <w:vAlign w:val="center"/>
          </w:tcPr>
          <w:p w14:paraId="3BA6BE6C"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0,70</w:t>
            </w:r>
          </w:p>
        </w:tc>
        <w:tc>
          <w:tcPr>
            <w:tcW w:w="503" w:type="pct"/>
            <w:shd w:val="clear" w:color="auto" w:fill="3A7C22" w:themeFill="accent6" w:themeFillShade="BF"/>
            <w:vAlign w:val="center"/>
          </w:tcPr>
          <w:p w14:paraId="06E40FD4"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1,94</w:t>
            </w:r>
          </w:p>
        </w:tc>
      </w:tr>
      <w:tr w:rsidR="00C105EE" w14:paraId="6518EE26"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AF28CB4" w14:textId="77777777" w:rsidR="00C105EE" w:rsidRDefault="00C105EE" w:rsidP="001B3309">
            <w:pPr>
              <w:spacing w:line="240" w:lineRule="auto"/>
              <w:jc w:val="center"/>
            </w:pPr>
            <w:r>
              <w:t>liczba zgłoszonych interwencji w przeliczeniu na 100 mieszkańców</w:t>
            </w:r>
          </w:p>
        </w:tc>
        <w:tc>
          <w:tcPr>
            <w:tcW w:w="502" w:type="pct"/>
            <w:shd w:val="clear" w:color="auto" w:fill="E2EFD9"/>
            <w:vAlign w:val="center"/>
          </w:tcPr>
          <w:p w14:paraId="160C8114"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11,05</w:t>
            </w:r>
          </w:p>
        </w:tc>
        <w:tc>
          <w:tcPr>
            <w:tcW w:w="502" w:type="pct"/>
            <w:shd w:val="clear" w:color="auto" w:fill="E2EFD9"/>
            <w:vAlign w:val="center"/>
          </w:tcPr>
          <w:p w14:paraId="78C08BC4"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2,91</w:t>
            </w:r>
          </w:p>
        </w:tc>
        <w:tc>
          <w:tcPr>
            <w:tcW w:w="502" w:type="pct"/>
            <w:shd w:val="clear" w:color="auto" w:fill="E2EFD9"/>
            <w:vAlign w:val="center"/>
          </w:tcPr>
          <w:p w14:paraId="0DBEE48E" w14:textId="77777777" w:rsidR="00C105EE" w:rsidRPr="00717E47"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7E47">
              <w:rPr>
                <w:b/>
                <w:bCs/>
                <w:color w:val="FF0000"/>
              </w:rPr>
              <w:t>18,57</w:t>
            </w:r>
          </w:p>
        </w:tc>
        <w:tc>
          <w:tcPr>
            <w:tcW w:w="502" w:type="pct"/>
            <w:shd w:val="clear" w:color="auto" w:fill="E2EFD9"/>
            <w:vAlign w:val="center"/>
          </w:tcPr>
          <w:p w14:paraId="6F52C2EC"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5,86</w:t>
            </w:r>
          </w:p>
        </w:tc>
        <w:tc>
          <w:tcPr>
            <w:tcW w:w="503" w:type="pct"/>
            <w:shd w:val="clear" w:color="auto" w:fill="3A7C22" w:themeFill="accent6" w:themeFillShade="BF"/>
            <w:vAlign w:val="center"/>
          </w:tcPr>
          <w:p w14:paraId="550CBF6F"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11,41</w:t>
            </w:r>
          </w:p>
        </w:tc>
      </w:tr>
      <w:tr w:rsidR="00C105EE" w14:paraId="45178A79"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8750611" w14:textId="77777777" w:rsidR="00C105EE" w:rsidRDefault="00C105EE" w:rsidP="001B3309">
            <w:pPr>
              <w:spacing w:line="240" w:lineRule="auto"/>
              <w:jc w:val="center"/>
            </w:pPr>
            <w:r>
              <w:t>wyniki egzaminu ósmoklasisty w roku szkolnym 2020/2021</w:t>
            </w:r>
          </w:p>
        </w:tc>
        <w:tc>
          <w:tcPr>
            <w:tcW w:w="502" w:type="pct"/>
            <w:shd w:val="clear" w:color="auto" w:fill="E2EFD9"/>
            <w:vAlign w:val="center"/>
          </w:tcPr>
          <w:p w14:paraId="0C7680FD" w14:textId="77777777" w:rsidR="00C105EE" w:rsidRPr="00717E47"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717E47">
              <w:rPr>
                <w:b/>
                <w:bCs/>
                <w:color w:val="FF0000"/>
              </w:rPr>
              <w:t>37,00</w:t>
            </w:r>
          </w:p>
        </w:tc>
        <w:tc>
          <w:tcPr>
            <w:tcW w:w="502" w:type="pct"/>
            <w:shd w:val="clear" w:color="auto" w:fill="E2EFD9"/>
            <w:vAlign w:val="center"/>
          </w:tcPr>
          <w:p w14:paraId="393F0FF9"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56,33</w:t>
            </w:r>
          </w:p>
        </w:tc>
        <w:tc>
          <w:tcPr>
            <w:tcW w:w="502" w:type="pct"/>
            <w:shd w:val="clear" w:color="auto" w:fill="E2EFD9"/>
            <w:vAlign w:val="center"/>
          </w:tcPr>
          <w:p w14:paraId="4354A7C9"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58,00</w:t>
            </w:r>
          </w:p>
        </w:tc>
        <w:tc>
          <w:tcPr>
            <w:tcW w:w="502" w:type="pct"/>
            <w:shd w:val="clear" w:color="auto" w:fill="E2EFD9"/>
            <w:vAlign w:val="center"/>
          </w:tcPr>
          <w:p w14:paraId="21B5AC2E"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56,33</w:t>
            </w:r>
          </w:p>
        </w:tc>
        <w:tc>
          <w:tcPr>
            <w:tcW w:w="503" w:type="pct"/>
            <w:shd w:val="clear" w:color="auto" w:fill="3A7C22" w:themeFill="accent6" w:themeFillShade="BF"/>
            <w:vAlign w:val="center"/>
          </w:tcPr>
          <w:p w14:paraId="519B123D"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55,00</w:t>
            </w:r>
          </w:p>
        </w:tc>
      </w:tr>
      <w:tr w:rsidR="00C105EE" w14:paraId="74DB9FDE"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33281568" w14:textId="77777777" w:rsidR="00C105EE" w:rsidRDefault="00C105EE" w:rsidP="001B3309">
            <w:pPr>
              <w:spacing w:line="240" w:lineRule="auto"/>
              <w:jc w:val="center"/>
            </w:pPr>
            <w:r>
              <w:lastRenderedPageBreak/>
              <w:t>frekwencja wyborcza w wyborach samorządowych w 2018 r.</w:t>
            </w:r>
          </w:p>
        </w:tc>
        <w:tc>
          <w:tcPr>
            <w:tcW w:w="502" w:type="pct"/>
            <w:shd w:val="clear" w:color="auto" w:fill="E2EFD9"/>
            <w:vAlign w:val="center"/>
          </w:tcPr>
          <w:p w14:paraId="23C9FB45"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48,91%</w:t>
            </w:r>
          </w:p>
        </w:tc>
        <w:tc>
          <w:tcPr>
            <w:tcW w:w="502" w:type="pct"/>
            <w:shd w:val="clear" w:color="auto" w:fill="E2EFD9"/>
            <w:vAlign w:val="center"/>
          </w:tcPr>
          <w:p w14:paraId="16B93A4B"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44,42%</w:t>
            </w:r>
          </w:p>
        </w:tc>
        <w:tc>
          <w:tcPr>
            <w:tcW w:w="502" w:type="pct"/>
            <w:shd w:val="clear" w:color="auto" w:fill="E2EFD9"/>
            <w:vAlign w:val="center"/>
          </w:tcPr>
          <w:p w14:paraId="5AFE19E0"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49,86%/</w:t>
            </w:r>
            <w:r>
              <w:br/>
              <w:t>48,12%</w:t>
            </w:r>
          </w:p>
        </w:tc>
        <w:tc>
          <w:tcPr>
            <w:tcW w:w="502" w:type="pct"/>
            <w:shd w:val="clear" w:color="auto" w:fill="E2EFD9"/>
            <w:vAlign w:val="center"/>
          </w:tcPr>
          <w:p w14:paraId="61337CEA"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44,60%</w:t>
            </w:r>
          </w:p>
        </w:tc>
        <w:tc>
          <w:tcPr>
            <w:tcW w:w="503" w:type="pct"/>
            <w:shd w:val="clear" w:color="auto" w:fill="3A7C22" w:themeFill="accent6" w:themeFillShade="BF"/>
            <w:vAlign w:val="center"/>
          </w:tcPr>
          <w:p w14:paraId="0F4C1559"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47,48%</w:t>
            </w:r>
          </w:p>
        </w:tc>
      </w:tr>
      <w:tr w:rsidR="00C105EE" w14:paraId="57008C0A"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2890EBC1" w14:textId="77777777" w:rsidR="00C105EE" w:rsidRDefault="00C105EE" w:rsidP="001B3309">
            <w:pPr>
              <w:spacing w:line="240" w:lineRule="auto"/>
              <w:jc w:val="center"/>
            </w:pPr>
          </w:p>
        </w:tc>
        <w:tc>
          <w:tcPr>
            <w:tcW w:w="2511" w:type="pct"/>
            <w:gridSpan w:val="5"/>
            <w:shd w:val="clear" w:color="auto" w:fill="A8D08D"/>
            <w:vAlign w:val="center"/>
          </w:tcPr>
          <w:p w14:paraId="5AB1185D" w14:textId="77777777" w:rsidR="00C105EE" w:rsidRPr="00FB6B6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FB6B6B">
              <w:rPr>
                <w:b/>
                <w:bCs/>
                <w:color w:val="FFFFFF" w:themeColor="background1"/>
              </w:rPr>
              <w:t>sfera gospodarcza</w:t>
            </w:r>
          </w:p>
        </w:tc>
      </w:tr>
      <w:tr w:rsidR="00C105EE" w14:paraId="5680F3B6"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B0936D2" w14:textId="77777777" w:rsidR="00C105EE" w:rsidRDefault="00C105EE" w:rsidP="001B3309">
            <w:pPr>
              <w:spacing w:line="240" w:lineRule="auto"/>
              <w:jc w:val="center"/>
            </w:pPr>
            <w:r>
              <w:t>liczba zarejestrowanych podmiotów gospodarczych w przeliczeniu na 100 mieszkańców</w:t>
            </w:r>
          </w:p>
        </w:tc>
        <w:tc>
          <w:tcPr>
            <w:tcW w:w="502" w:type="pct"/>
            <w:shd w:val="clear" w:color="auto" w:fill="E2EFD9"/>
            <w:vAlign w:val="center"/>
          </w:tcPr>
          <w:p w14:paraId="3B88F24D" w14:textId="77777777" w:rsidR="00C105EE" w:rsidRPr="007C5DF6"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C5DF6">
              <w:rPr>
                <w:b/>
                <w:bCs/>
                <w:color w:val="FF0000"/>
              </w:rPr>
              <w:t>8,02</w:t>
            </w:r>
          </w:p>
        </w:tc>
        <w:tc>
          <w:tcPr>
            <w:tcW w:w="502" w:type="pct"/>
            <w:shd w:val="clear" w:color="auto" w:fill="E2EFD9"/>
            <w:vAlign w:val="center"/>
          </w:tcPr>
          <w:p w14:paraId="0FC44FEA"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16,36</w:t>
            </w:r>
          </w:p>
        </w:tc>
        <w:tc>
          <w:tcPr>
            <w:tcW w:w="502" w:type="pct"/>
            <w:shd w:val="clear" w:color="auto" w:fill="E2EFD9"/>
            <w:vAlign w:val="center"/>
          </w:tcPr>
          <w:p w14:paraId="793A729C" w14:textId="77777777" w:rsidR="00C105EE" w:rsidRPr="007C5DF6"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C5DF6">
              <w:rPr>
                <w:b/>
                <w:bCs/>
                <w:color w:val="FF0000"/>
              </w:rPr>
              <w:t>13,66</w:t>
            </w:r>
          </w:p>
        </w:tc>
        <w:tc>
          <w:tcPr>
            <w:tcW w:w="502" w:type="pct"/>
            <w:shd w:val="clear" w:color="auto" w:fill="E2EFD9"/>
            <w:vAlign w:val="center"/>
          </w:tcPr>
          <w:p w14:paraId="524BCA20"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17,02</w:t>
            </w:r>
          </w:p>
        </w:tc>
        <w:tc>
          <w:tcPr>
            <w:tcW w:w="503" w:type="pct"/>
            <w:shd w:val="clear" w:color="auto" w:fill="3A7C22" w:themeFill="accent6" w:themeFillShade="BF"/>
            <w:vAlign w:val="center"/>
          </w:tcPr>
          <w:p w14:paraId="4096066A"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14,46</w:t>
            </w:r>
          </w:p>
        </w:tc>
      </w:tr>
      <w:tr w:rsidR="00C105EE" w:rsidRPr="00FB6B6B" w14:paraId="2D6580B0"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2C1279D7" w14:textId="77777777" w:rsidR="00C105EE" w:rsidRPr="00FB6B6B" w:rsidRDefault="00C105EE" w:rsidP="001B3309">
            <w:pPr>
              <w:spacing w:line="240" w:lineRule="auto"/>
              <w:jc w:val="center"/>
            </w:pPr>
          </w:p>
        </w:tc>
        <w:tc>
          <w:tcPr>
            <w:tcW w:w="2511" w:type="pct"/>
            <w:gridSpan w:val="5"/>
            <w:shd w:val="clear" w:color="auto" w:fill="A8D08D"/>
            <w:vAlign w:val="center"/>
          </w:tcPr>
          <w:p w14:paraId="5BD8F616" w14:textId="77777777" w:rsidR="00C105EE" w:rsidRPr="00FB6B6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FB6B6B">
              <w:rPr>
                <w:b/>
                <w:bCs/>
                <w:color w:val="FFFFFF" w:themeColor="background1"/>
              </w:rPr>
              <w:t>sfera przestrzenna</w:t>
            </w:r>
          </w:p>
        </w:tc>
      </w:tr>
      <w:tr w:rsidR="00C105EE" w14:paraId="1DE05A1C"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2A06997C" w14:textId="77777777" w:rsidR="00C105EE" w:rsidRDefault="00C105EE" w:rsidP="001B3309">
            <w:pPr>
              <w:spacing w:line="240" w:lineRule="auto"/>
              <w:jc w:val="center"/>
            </w:pPr>
            <w:r>
              <w:t>wyroby zawierające azbest zlokalizowane na obszarze Gminy Medyka</w:t>
            </w:r>
          </w:p>
        </w:tc>
        <w:tc>
          <w:tcPr>
            <w:tcW w:w="502" w:type="pct"/>
            <w:shd w:val="clear" w:color="auto" w:fill="E2EFD9"/>
            <w:vAlign w:val="center"/>
          </w:tcPr>
          <w:p w14:paraId="5A3AF0B4" w14:textId="77777777" w:rsidR="00C105EE" w:rsidRPr="007C5DF6"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2" w:type="pct"/>
            <w:shd w:val="clear" w:color="auto" w:fill="E2EFD9"/>
            <w:vAlign w:val="center"/>
          </w:tcPr>
          <w:p w14:paraId="22310E3F" w14:textId="77777777" w:rsidR="00C105EE" w:rsidRPr="007C5DF6"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2" w:type="pct"/>
            <w:shd w:val="clear" w:color="auto" w:fill="E2EFD9"/>
            <w:vAlign w:val="center"/>
          </w:tcPr>
          <w:p w14:paraId="4EFC4D18" w14:textId="77777777" w:rsidR="00C105EE" w:rsidRPr="007C5DF6"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2" w:type="pct"/>
            <w:shd w:val="clear" w:color="auto" w:fill="E2EFD9"/>
            <w:vAlign w:val="center"/>
          </w:tcPr>
          <w:p w14:paraId="40267320" w14:textId="77777777" w:rsidR="00C105EE" w:rsidRPr="007C5DF6"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7C5DF6">
              <w:rPr>
                <w:b/>
                <w:bCs/>
                <w:color w:val="FF0000"/>
              </w:rPr>
              <w:t>TAK</w:t>
            </w:r>
          </w:p>
        </w:tc>
        <w:tc>
          <w:tcPr>
            <w:tcW w:w="503" w:type="pct"/>
            <w:shd w:val="clear" w:color="auto" w:fill="3A7C22" w:themeFill="accent6" w:themeFillShade="BF"/>
            <w:vAlign w:val="center"/>
          </w:tcPr>
          <w:p w14:paraId="1E1B7190"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TAK</w:t>
            </w:r>
          </w:p>
        </w:tc>
      </w:tr>
      <w:tr w:rsidR="00C105EE" w:rsidRPr="00FB6B6B" w14:paraId="7274F1F0"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42EDB1DF" w14:textId="77777777" w:rsidR="00C105EE" w:rsidRPr="00FB6B6B" w:rsidRDefault="00C105EE" w:rsidP="001B3309">
            <w:pPr>
              <w:spacing w:line="240" w:lineRule="auto"/>
              <w:jc w:val="center"/>
            </w:pPr>
          </w:p>
        </w:tc>
        <w:tc>
          <w:tcPr>
            <w:tcW w:w="2511" w:type="pct"/>
            <w:gridSpan w:val="5"/>
            <w:shd w:val="clear" w:color="auto" w:fill="A8D08D"/>
            <w:vAlign w:val="center"/>
          </w:tcPr>
          <w:p w14:paraId="33CD9FB7" w14:textId="77777777" w:rsidR="00C105EE" w:rsidRPr="00FB6B6B"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FB6B6B">
              <w:rPr>
                <w:b/>
                <w:bCs/>
                <w:color w:val="FFFFFF" w:themeColor="background1"/>
              </w:rPr>
              <w:t>sfera przestrzenno-funkcjonalna</w:t>
            </w:r>
          </w:p>
        </w:tc>
      </w:tr>
      <w:tr w:rsidR="00C105EE" w14:paraId="3C1C04F0"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0B7288D0" w14:textId="77777777" w:rsidR="00C105EE" w:rsidRDefault="00C105EE" w:rsidP="001B3309">
            <w:pPr>
              <w:spacing w:line="240" w:lineRule="auto"/>
              <w:jc w:val="center"/>
            </w:pPr>
            <w:r>
              <w:t xml:space="preserve">liczba przystanków autobusowych w przeliczeniu </w:t>
            </w:r>
            <w:r>
              <w:br/>
              <w:t>na 100 mieszkańców</w:t>
            </w:r>
          </w:p>
        </w:tc>
        <w:tc>
          <w:tcPr>
            <w:tcW w:w="502" w:type="pct"/>
            <w:shd w:val="clear" w:color="auto" w:fill="E2EFD9"/>
            <w:vAlign w:val="center"/>
          </w:tcPr>
          <w:p w14:paraId="43F75A85" w14:textId="77777777" w:rsidR="00C105EE" w:rsidRPr="002F59A4"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2F59A4">
              <w:rPr>
                <w:b/>
                <w:bCs/>
                <w:color w:val="FF0000"/>
              </w:rPr>
              <w:t>0,18</w:t>
            </w:r>
          </w:p>
        </w:tc>
        <w:tc>
          <w:tcPr>
            <w:tcW w:w="502" w:type="pct"/>
            <w:shd w:val="clear" w:color="auto" w:fill="E2EFD9"/>
            <w:vAlign w:val="center"/>
          </w:tcPr>
          <w:p w14:paraId="03587AAF" w14:textId="77777777" w:rsidR="00C105EE" w:rsidRPr="002F59A4"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2F59A4">
              <w:rPr>
                <w:b/>
                <w:bCs/>
                <w:color w:val="FF0000"/>
              </w:rPr>
              <w:t>0,00</w:t>
            </w:r>
          </w:p>
        </w:tc>
        <w:tc>
          <w:tcPr>
            <w:tcW w:w="502" w:type="pct"/>
            <w:shd w:val="clear" w:color="auto" w:fill="E2EFD9"/>
            <w:vAlign w:val="center"/>
          </w:tcPr>
          <w:p w14:paraId="7467414C" w14:textId="77777777" w:rsidR="00C105EE" w:rsidRPr="002F59A4"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0000"/>
              </w:rPr>
            </w:pPr>
            <w:r w:rsidRPr="002F59A4">
              <w:rPr>
                <w:b/>
                <w:bCs/>
                <w:color w:val="FF0000"/>
              </w:rPr>
              <w:t>0,5</w:t>
            </w:r>
            <w:r>
              <w:rPr>
                <w:b/>
                <w:bCs/>
                <w:color w:val="FF0000"/>
              </w:rPr>
              <w:t>8</w:t>
            </w:r>
          </w:p>
        </w:tc>
        <w:tc>
          <w:tcPr>
            <w:tcW w:w="502" w:type="pct"/>
            <w:shd w:val="clear" w:color="auto" w:fill="E2EFD9"/>
            <w:vAlign w:val="center"/>
          </w:tcPr>
          <w:p w14:paraId="3840E384" w14:textId="77777777" w:rsidR="00C105EE"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pPr>
            <w:r>
              <w:t>1,12</w:t>
            </w:r>
          </w:p>
        </w:tc>
        <w:tc>
          <w:tcPr>
            <w:tcW w:w="503" w:type="pct"/>
            <w:shd w:val="clear" w:color="auto" w:fill="3A7C22" w:themeFill="accent6" w:themeFillShade="BF"/>
            <w:vAlign w:val="center"/>
          </w:tcPr>
          <w:p w14:paraId="2C650FCD" w14:textId="77777777" w:rsidR="00C105EE" w:rsidRPr="00F042CD"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Pr>
                <w:color w:val="FFFFFF" w:themeColor="background1"/>
              </w:rPr>
              <w:t>0,62</w:t>
            </w:r>
          </w:p>
        </w:tc>
      </w:tr>
      <w:tr w:rsidR="00C105EE" w14:paraId="4B1EC022"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19F64062" w14:textId="77777777" w:rsidR="00C105EE" w:rsidRDefault="00C105EE" w:rsidP="001B3309">
            <w:pPr>
              <w:spacing w:line="240" w:lineRule="auto"/>
              <w:jc w:val="center"/>
            </w:pPr>
            <w:r>
              <w:t>występowanie problemów w zakresie dostępności architektonicznej budynków użyteczności publicznej</w:t>
            </w:r>
          </w:p>
        </w:tc>
        <w:tc>
          <w:tcPr>
            <w:tcW w:w="502" w:type="pct"/>
            <w:shd w:val="clear" w:color="auto" w:fill="E2EFD9"/>
            <w:vAlign w:val="center"/>
          </w:tcPr>
          <w:p w14:paraId="1710B73C"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2" w:type="pct"/>
            <w:shd w:val="clear" w:color="auto" w:fill="E2EFD9"/>
            <w:vAlign w:val="center"/>
          </w:tcPr>
          <w:p w14:paraId="77524525"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2" w:type="pct"/>
            <w:shd w:val="clear" w:color="auto" w:fill="E2EFD9"/>
            <w:vAlign w:val="center"/>
          </w:tcPr>
          <w:p w14:paraId="2A33A02B"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2" w:type="pct"/>
            <w:shd w:val="clear" w:color="auto" w:fill="E2EFD9"/>
            <w:vAlign w:val="center"/>
          </w:tcPr>
          <w:p w14:paraId="199451B0"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NIE</w:t>
            </w:r>
          </w:p>
        </w:tc>
        <w:tc>
          <w:tcPr>
            <w:tcW w:w="503" w:type="pct"/>
            <w:shd w:val="clear" w:color="auto" w:fill="3A7C22" w:themeFill="accent6" w:themeFillShade="BF"/>
            <w:vAlign w:val="center"/>
          </w:tcPr>
          <w:p w14:paraId="6A0E8C06"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w:t>
            </w:r>
          </w:p>
        </w:tc>
      </w:tr>
      <w:tr w:rsidR="00C105EE" w:rsidRPr="00FB6B6B" w14:paraId="41783182" w14:textId="77777777" w:rsidTr="00C105E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75BDBF26" w14:textId="77777777" w:rsidR="00C105EE" w:rsidRPr="00FB6B6B" w:rsidRDefault="00C105EE" w:rsidP="001B3309">
            <w:pPr>
              <w:spacing w:line="240" w:lineRule="auto"/>
              <w:jc w:val="center"/>
            </w:pPr>
          </w:p>
        </w:tc>
        <w:tc>
          <w:tcPr>
            <w:tcW w:w="2511" w:type="pct"/>
            <w:gridSpan w:val="5"/>
            <w:shd w:val="clear" w:color="auto" w:fill="A8D08D"/>
            <w:vAlign w:val="center"/>
          </w:tcPr>
          <w:p w14:paraId="0B5B1D1A" w14:textId="77777777" w:rsidR="00C105EE" w:rsidRPr="00FB6B6B" w:rsidRDefault="00C105EE" w:rsidP="001B3309">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FB6B6B">
              <w:rPr>
                <w:b/>
                <w:bCs/>
                <w:color w:val="FFFFFF" w:themeColor="background1"/>
              </w:rPr>
              <w:t>sfera techniczna</w:t>
            </w:r>
          </w:p>
        </w:tc>
      </w:tr>
      <w:tr w:rsidR="00C105EE" w14:paraId="09FF49D9" w14:textId="77777777" w:rsidTr="00C105EE">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89" w:type="pct"/>
            <w:shd w:val="clear" w:color="auto" w:fill="A8D08D"/>
            <w:vAlign w:val="center"/>
          </w:tcPr>
          <w:p w14:paraId="3B101182" w14:textId="77777777" w:rsidR="00C105EE" w:rsidRDefault="00C105EE" w:rsidP="001B3309">
            <w:pPr>
              <w:spacing w:line="240" w:lineRule="auto"/>
              <w:jc w:val="center"/>
            </w:pPr>
            <w:r>
              <w:t>liczba obiektów zabytkowych w przeliczeniu na 100 mieszkańców</w:t>
            </w:r>
          </w:p>
        </w:tc>
        <w:tc>
          <w:tcPr>
            <w:tcW w:w="502" w:type="pct"/>
            <w:shd w:val="clear" w:color="auto" w:fill="E2EFD9"/>
            <w:vAlign w:val="center"/>
          </w:tcPr>
          <w:p w14:paraId="727C746D"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1,07</w:t>
            </w:r>
          </w:p>
        </w:tc>
        <w:tc>
          <w:tcPr>
            <w:tcW w:w="502" w:type="pct"/>
            <w:shd w:val="clear" w:color="auto" w:fill="E2EFD9"/>
            <w:vAlign w:val="center"/>
          </w:tcPr>
          <w:p w14:paraId="2B8B6F63" w14:textId="77777777" w:rsidR="00C105EE" w:rsidRPr="002F59A4"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F59A4">
              <w:rPr>
                <w:b/>
                <w:bCs/>
                <w:color w:val="FF0000"/>
              </w:rPr>
              <w:t>3,45</w:t>
            </w:r>
          </w:p>
        </w:tc>
        <w:tc>
          <w:tcPr>
            <w:tcW w:w="502" w:type="pct"/>
            <w:shd w:val="clear" w:color="auto" w:fill="E2EFD9"/>
            <w:vAlign w:val="center"/>
          </w:tcPr>
          <w:p w14:paraId="1F3CF120" w14:textId="77777777" w:rsidR="00C105EE"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pPr>
            <w:r>
              <w:t>1,79</w:t>
            </w:r>
          </w:p>
        </w:tc>
        <w:tc>
          <w:tcPr>
            <w:tcW w:w="502" w:type="pct"/>
            <w:shd w:val="clear" w:color="auto" w:fill="E2EFD9"/>
            <w:vAlign w:val="center"/>
          </w:tcPr>
          <w:p w14:paraId="7FFB0906" w14:textId="77777777" w:rsidR="00C105EE" w:rsidRPr="002F59A4"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2F59A4">
              <w:rPr>
                <w:b/>
                <w:bCs/>
                <w:color w:val="FF0000"/>
              </w:rPr>
              <w:t>2,23</w:t>
            </w:r>
          </w:p>
        </w:tc>
        <w:tc>
          <w:tcPr>
            <w:tcW w:w="503" w:type="pct"/>
            <w:shd w:val="clear" w:color="auto" w:fill="3A7C22" w:themeFill="accent6" w:themeFillShade="BF"/>
            <w:vAlign w:val="center"/>
          </w:tcPr>
          <w:p w14:paraId="5C96386B" w14:textId="77777777" w:rsidR="00C105EE" w:rsidRPr="00F042CD" w:rsidRDefault="00C105EE" w:rsidP="001B3309">
            <w:pPr>
              <w:spacing w:line="240" w:lineRule="auto"/>
              <w:jc w:val="center"/>
              <w:cnfStyle w:val="000000010000" w:firstRow="0" w:lastRow="0" w:firstColumn="0" w:lastColumn="0" w:oddVBand="0" w:evenVBand="0" w:oddHBand="0" w:evenHBand="1" w:firstRowFirstColumn="0" w:firstRowLastColumn="0" w:lastRowFirstColumn="0" w:lastRowLastColumn="0"/>
              <w:rPr>
                <w:color w:val="FFFFFF" w:themeColor="background1"/>
              </w:rPr>
            </w:pPr>
            <w:r>
              <w:rPr>
                <w:color w:val="FFFFFF" w:themeColor="background1"/>
              </w:rPr>
              <w:t>2,14</w:t>
            </w:r>
          </w:p>
        </w:tc>
      </w:tr>
    </w:tbl>
    <w:p w14:paraId="11B820F0" w14:textId="77777777" w:rsidR="00C105EE" w:rsidRDefault="00C105EE" w:rsidP="00C105EE">
      <w:pPr>
        <w:pStyle w:val="rdo"/>
      </w:pPr>
      <w:r>
        <w:t xml:space="preserve">Źródło: Diagnoza czynników i zjawisk kryzysowych, skali i charakteru potrzeb rewitalizacyjnych na obszarze Gminy Medyka </w:t>
      </w:r>
      <w:r>
        <w:br/>
        <w:t>oraz wyznaczenie obszaru zdegradowanego oraz obszaru rewitalizacji na obszarze Gminy Medyka</w:t>
      </w:r>
    </w:p>
    <w:p w14:paraId="61ADE833" w14:textId="24F100A4" w:rsidR="00FC5932" w:rsidRDefault="00FC5932" w:rsidP="00FC5932"/>
    <w:p w14:paraId="53A182E2" w14:textId="77777777" w:rsidR="00C105EE" w:rsidRDefault="00C105EE" w:rsidP="00FC5932">
      <w:pPr>
        <w:sectPr w:rsidR="00C105EE" w:rsidSect="00C105EE">
          <w:pgSz w:w="16838" w:h="11906" w:orient="landscape"/>
          <w:pgMar w:top="1417" w:right="1417" w:bottom="1417" w:left="1417" w:header="708" w:footer="708" w:gutter="0"/>
          <w:cols w:space="708"/>
          <w:titlePg/>
          <w:docGrid w:linePitch="360"/>
        </w:sectPr>
      </w:pPr>
    </w:p>
    <w:p w14:paraId="4B9F84B7" w14:textId="3D1245C1" w:rsidR="00C105EE" w:rsidRDefault="00C105EE" w:rsidP="00C105EE">
      <w:r>
        <w:lastRenderedPageBreak/>
        <w:t xml:space="preserve">Największa liczba badanych negatywnych zjawisk na obszarze zdegradowanym występuje </w:t>
      </w:r>
      <w:r>
        <w:br/>
        <w:t xml:space="preserve">w sołectwie Medyka (11) oraz Hurko (11). Obszar wskazanych dwóch sołectw stanowi 38,42% powierzchni Gminy Medyka oraz zamieszkały jest przez 48,26% mieszkańców Gminy. </w:t>
      </w:r>
      <w:r>
        <w:br/>
        <w:t>W związku z powyższym należało dokonać dalszego ograniczenia w celu spełnienia przesłanek ustawowych.</w:t>
      </w:r>
    </w:p>
    <w:p w14:paraId="1A018800" w14:textId="77777777" w:rsidR="00C105EE" w:rsidRDefault="00C105EE" w:rsidP="00C105EE">
      <w:r>
        <w:t xml:space="preserve">Na etapie przygotowywania Diagnozy przeprowadzono badanie opinii społecznej </w:t>
      </w:r>
      <w:r>
        <w:br/>
        <w:t xml:space="preserve">w formie ankiety internetowej skierowanej do mieszkańców Gminy Medyka. Badanie ankietowe zostało przeprowadzone w dniach od 5 października do 19 listopada 2022 r. Respondenci zostali poproszeni o wskazanie tych obszarów Gminy, które ich zdaniem charakteryzują się największą kumulacją problemów społecznych, gospodarczych, środowiskowych, przestrzenno-funkcjonalnych oraz technicznych, a tym samym powinny zostać poddane procesowi rewitalizacji. Uczestnicy badania wskazali sołectwo Medykę jako obszar charakteryzujący się największą koncentracją problemów społecznych oraz </w:t>
      </w:r>
      <w:r>
        <w:br/>
        <w:t>w pozostałych sferach.</w:t>
      </w:r>
    </w:p>
    <w:p w14:paraId="7F5B72FA" w14:textId="2BA3E0FA" w:rsidR="00C105EE" w:rsidRDefault="00C105EE" w:rsidP="00C105EE">
      <w:r>
        <w:t xml:space="preserve">Określenie, która część obszaru zdegradowanego stanowić będzie obszar rewitalizacji nastąpiło w oparciu o dwie przesłanki. Po pierwsze, stwierdzenie szczególnej koncentracji negatywnych zjawisk na obszarze zdegradowanym na podstawie przeprowadzonej analizy wskaźnikowej oraz wyników badania ankietowego. Po drugie, uznanie, że obszar ten ma istotne znaczenia dla rozwoju Gminy Medyka. W sołectwie Medyka występują w szczególności zabudowa mieszkaniowa wysokiej intensywności, tereny zabudowy usługowej, w tym związane z usługami przejścia granicznego, a także tereny zieleni, jak np. park zespołu dworskiego. Zlokalizowane są tam również formy ochrony przyrody czy obiekty zabytkowe. </w:t>
      </w:r>
      <w:r w:rsidR="008F2466">
        <w:br/>
      </w:r>
      <w:r>
        <w:t>Co istotne Medyka stanowi siedzibę władz samorządowych. W związku z powyższym jest to obszar z potencjałem rozwojowym, który pozwoli pozytywnie wpłynąć na ożywienie społeczne, gospodarcze i przestrzenne Gminy Medyka.</w:t>
      </w:r>
    </w:p>
    <w:p w14:paraId="7256ECA2" w14:textId="7114A920" w:rsidR="00C105EE" w:rsidRDefault="00C105EE" w:rsidP="00C105EE">
      <w:r>
        <w:t xml:space="preserve">W związku z powyższym za obszar rewitalizacji w Gminie Medyka uznano </w:t>
      </w:r>
      <w:r w:rsidRPr="003F36C4">
        <w:rPr>
          <w:b/>
          <w:bCs/>
        </w:rPr>
        <w:t xml:space="preserve">centrum Medyki </w:t>
      </w:r>
      <w:r>
        <w:rPr>
          <w:b/>
          <w:bCs/>
        </w:rPr>
        <w:br/>
      </w:r>
      <w:r w:rsidRPr="003F36C4">
        <w:rPr>
          <w:b/>
          <w:bCs/>
        </w:rPr>
        <w:t>i tereny przylegające</w:t>
      </w:r>
      <w:r>
        <w:t>. Powierzchnia obszaru rewitalizacji wynosi 86,31 ha (14,25% powierzchni Gminy Medyka) i zamieszkały jest przez 1 109 mieszkańców (17,10% ogólnej liczby ludności Gminy Medyka) (stan na 31.12.2021 r.).</w:t>
      </w:r>
    </w:p>
    <w:p w14:paraId="0BC100F6" w14:textId="77777777" w:rsidR="00C105EE" w:rsidRDefault="00C105EE" w:rsidP="00C105EE">
      <w:r>
        <w:lastRenderedPageBreak/>
        <w:t xml:space="preserve">Wskazany obszar cechuje się szczególną koncentracją negatywnych zjawisk, </w:t>
      </w:r>
      <w:r>
        <w:br/>
        <w:t>a zarazem posiada istotne znaczenie dla rozwoju lokalnego.</w:t>
      </w:r>
    </w:p>
    <w:p w14:paraId="38EE1060" w14:textId="21369064" w:rsidR="00FC5932" w:rsidRDefault="00C105EE" w:rsidP="00FC5932">
      <w:r>
        <w:t xml:space="preserve">Ponadto obszar ten został wyznaczony również w dotychczas obowiązującym Lokalnym Programie Rewitalizacji dla Gminy Medyka na lata 2017-2023. Z uwagi na długoterminowy </w:t>
      </w:r>
      <w:r>
        <w:br/>
        <w:t>i długofalowy charakter procesu rewitalizacyjnego podjęto dążenia w kierunku wykorzystania dotychczasowych efektów realizacji Lokalnego Programu Rewitalizacji na rzecz kontynuacji działań w ramach przyszłego Gminnego Programu Rewitalizacji.</w:t>
      </w:r>
    </w:p>
    <w:p w14:paraId="4F8E62B9" w14:textId="36FFE38E" w:rsidR="00A40AA8" w:rsidRDefault="00A40AA8" w:rsidP="00FC5932">
      <w:r>
        <w:br w:type="page"/>
      </w:r>
    </w:p>
    <w:p w14:paraId="3460B8E6" w14:textId="5E464DF4" w:rsidR="00A40AA8" w:rsidRDefault="00A40AA8" w:rsidP="00A40AA8">
      <w:pPr>
        <w:pStyle w:val="Nagwek1"/>
      </w:pPr>
      <w:bookmarkStart w:id="8" w:name="_Toc194059778"/>
      <w:r>
        <w:lastRenderedPageBreak/>
        <w:t>Pogłębiona diagnoza obszaru rewitalizacji</w:t>
      </w:r>
      <w:bookmarkEnd w:id="8"/>
    </w:p>
    <w:p w14:paraId="49699537" w14:textId="1FE0AD25" w:rsidR="007A5B7C" w:rsidRDefault="007A5B7C" w:rsidP="007A5B7C">
      <w:r>
        <w:t>Pogłębioną diagnozę obszaru rewitalizacji przeprowadzono w oparciu o analizę zidentyfikowanych problemów i potencjałów występujących w sferze społecznej, gospodarczej, środowiskowej, przestrzenno-funkcjonalnej oraz technicznej.</w:t>
      </w:r>
    </w:p>
    <w:p w14:paraId="23DCD93D" w14:textId="369FA63E" w:rsidR="007A5B7C" w:rsidRPr="007A5B7C" w:rsidRDefault="007A5B7C" w:rsidP="007A5B7C">
      <w:r w:rsidRPr="000C3C38">
        <w:t xml:space="preserve">Celem uszczegółowienia diagnozy wykorzystano zarówno dane ilościowe, jak i wyniki badania ankietowego przeprowadzonego wśród interesariuszy rewitalizacji Gminy Medyka oraz </w:t>
      </w:r>
      <w:r w:rsidR="00D10C30">
        <w:br/>
      </w:r>
      <w:r w:rsidRPr="000C3C38">
        <w:t>w oparciu o odpowiedzi uzyskane od pracowników Urzędu Gminy i innych jednostek organizacyjnych w ramach wywiadów pogłębionych.</w:t>
      </w:r>
    </w:p>
    <w:p w14:paraId="16B31670" w14:textId="39F60BF6" w:rsidR="007A5B7C" w:rsidRDefault="007A5B7C" w:rsidP="007A5B7C">
      <w:pPr>
        <w:pStyle w:val="Nagwek2"/>
      </w:pPr>
      <w:bookmarkStart w:id="9" w:name="_Toc194059779"/>
      <w:r>
        <w:t>Sfera społeczna</w:t>
      </w:r>
      <w:bookmarkEnd w:id="9"/>
    </w:p>
    <w:p w14:paraId="53E3FB29" w14:textId="77777777" w:rsidR="007A5B7C" w:rsidRPr="0077046D" w:rsidRDefault="007A5B7C" w:rsidP="007A5B7C">
      <w:r w:rsidRPr="004151E0">
        <w:t>Zgodnie z art. 9 ust. 1 ustawy o rewitalizacji, o stanie kryzysowym na danym obszarze gminy świadczy koncentracja negatywnych zjawisk społecznych, w szczególności bezrobocia, ubóstwa, przestępczości, wysokiej liczby mieszkańców będących osobami ze szczególnymi potrzebami, niskiego poziomu edukacji lub kapitału społecznego, a także niewystarczającego poziomu uczestnictwa w życiu publicznym i kulturalnym.</w:t>
      </w:r>
    </w:p>
    <w:p w14:paraId="42E9E3A0" w14:textId="77777777" w:rsidR="007A5B7C" w:rsidRDefault="007A5B7C" w:rsidP="007A5B7C">
      <w:r>
        <w:t>Na potrzeby analizy wskaźnikowej przeprowadzonej w ramach Diagnozy delimitacyjnej wykorzystano następujące wskaźniki:</w:t>
      </w:r>
    </w:p>
    <w:p w14:paraId="3AA4808A" w14:textId="526CCF08" w:rsidR="007A5B7C" w:rsidRDefault="007A5B7C" w:rsidP="007A5B7C">
      <w:pPr>
        <w:pStyle w:val="Akapitzlist"/>
        <w:numPr>
          <w:ilvl w:val="0"/>
          <w:numId w:val="1"/>
        </w:numPr>
      </w:pPr>
      <w:r>
        <w:t>Udział mieszkańców gminy w wieku poprodukcyjnym przypadający na 100 mieszkańców w wieku produkcyjnym,</w:t>
      </w:r>
    </w:p>
    <w:p w14:paraId="5712C541" w14:textId="6F3AF6A5" w:rsidR="007A5B7C" w:rsidRDefault="007A5B7C" w:rsidP="007A5B7C">
      <w:pPr>
        <w:pStyle w:val="Akapitzlist"/>
        <w:numPr>
          <w:ilvl w:val="0"/>
          <w:numId w:val="1"/>
        </w:numPr>
      </w:pPr>
      <w:r>
        <w:t>Liczba osób pobierających zasiłek rodzinny w przeliczeniu na 100 mieszkańców,</w:t>
      </w:r>
    </w:p>
    <w:p w14:paraId="7449E36E" w14:textId="0DC5A95B" w:rsidR="007A5B7C" w:rsidRDefault="007A5B7C" w:rsidP="007A5B7C">
      <w:pPr>
        <w:pStyle w:val="Akapitzlist"/>
        <w:numPr>
          <w:ilvl w:val="0"/>
          <w:numId w:val="1"/>
        </w:numPr>
      </w:pPr>
      <w:r>
        <w:t>Liczba osób korzystających ze świadczeń pomocy społecznej w przeliczeniu na 100 mieszkańców,</w:t>
      </w:r>
    </w:p>
    <w:p w14:paraId="3130EB29" w14:textId="25B962D1" w:rsidR="007A5B7C" w:rsidRDefault="007A5B7C" w:rsidP="007A5B7C">
      <w:pPr>
        <w:pStyle w:val="Akapitzlist"/>
        <w:numPr>
          <w:ilvl w:val="0"/>
          <w:numId w:val="1"/>
        </w:numPr>
      </w:pPr>
      <w:r>
        <w:t xml:space="preserve">Liczba osób, którym przyznano świadczenia z pomocy społecznej z powodu ubóstwa </w:t>
      </w:r>
      <w:r w:rsidR="00D10C30">
        <w:br/>
      </w:r>
      <w:r>
        <w:t>w przeliczeniu na 100 mieszkańców,</w:t>
      </w:r>
    </w:p>
    <w:p w14:paraId="755EFB14" w14:textId="5710EA5F" w:rsidR="007A5B7C" w:rsidRDefault="007A5B7C" w:rsidP="007A5B7C">
      <w:pPr>
        <w:pStyle w:val="Akapitzlist"/>
        <w:numPr>
          <w:ilvl w:val="0"/>
          <w:numId w:val="1"/>
        </w:numPr>
      </w:pPr>
      <w:r>
        <w:t>Liczba osób, którym przyznano świadczenia z pomocy społecznej z powodu niepełnosprawności w przeliczeniu na 100 mieszkańców,</w:t>
      </w:r>
    </w:p>
    <w:p w14:paraId="3EFC1D85" w14:textId="056752B5" w:rsidR="007A5B7C" w:rsidRDefault="007A5B7C" w:rsidP="007A5B7C">
      <w:pPr>
        <w:pStyle w:val="Akapitzlist"/>
        <w:numPr>
          <w:ilvl w:val="0"/>
          <w:numId w:val="1"/>
        </w:numPr>
      </w:pPr>
      <w:r>
        <w:t>Liczba osób, którym przyznano świadczenia z pomocy społecznej z powodu długotrwałej lub ciężkiej choroby w przeliczeniu na 100 mieszkańców,</w:t>
      </w:r>
    </w:p>
    <w:p w14:paraId="6E69F476" w14:textId="4AEF4E73" w:rsidR="007A5B7C" w:rsidRDefault="007A5B7C" w:rsidP="007A5B7C">
      <w:pPr>
        <w:pStyle w:val="Akapitzlist"/>
        <w:numPr>
          <w:ilvl w:val="0"/>
          <w:numId w:val="1"/>
        </w:numPr>
      </w:pPr>
      <w:r>
        <w:t>Liczba osób bezrobotnych ogółem w przeliczeniu na 100 mieszkańców,</w:t>
      </w:r>
    </w:p>
    <w:p w14:paraId="1F698BE6" w14:textId="05652BD6" w:rsidR="007A5B7C" w:rsidRDefault="007A5B7C" w:rsidP="007A5B7C">
      <w:pPr>
        <w:pStyle w:val="Akapitzlist"/>
        <w:numPr>
          <w:ilvl w:val="0"/>
          <w:numId w:val="1"/>
        </w:numPr>
      </w:pPr>
      <w:r>
        <w:t>Udział osób długotrwale bezrobotnych w ogólnej liczbie osób bezrobotnych,</w:t>
      </w:r>
    </w:p>
    <w:p w14:paraId="2459B9EE" w14:textId="2CAB5E2D" w:rsidR="007A5B7C" w:rsidRDefault="007A5B7C" w:rsidP="007A5B7C">
      <w:pPr>
        <w:pStyle w:val="Akapitzlist"/>
        <w:numPr>
          <w:ilvl w:val="0"/>
          <w:numId w:val="1"/>
        </w:numPr>
      </w:pPr>
      <w:r>
        <w:t>Liczba popełnionych przestępstw w przeliczeniu na 100 mieszkańców,</w:t>
      </w:r>
    </w:p>
    <w:p w14:paraId="0FA16C8C" w14:textId="76F3A8CC" w:rsidR="007A5B7C" w:rsidRDefault="007A5B7C" w:rsidP="007A5B7C">
      <w:pPr>
        <w:pStyle w:val="Akapitzlist"/>
        <w:numPr>
          <w:ilvl w:val="0"/>
          <w:numId w:val="1"/>
        </w:numPr>
      </w:pPr>
      <w:r>
        <w:lastRenderedPageBreak/>
        <w:t>Liczba popełnionych wykroczeń w przeliczeniu na 100 mieszkańców,</w:t>
      </w:r>
    </w:p>
    <w:p w14:paraId="133D31CF" w14:textId="5266B663" w:rsidR="007A5B7C" w:rsidRDefault="007A5B7C" w:rsidP="007A5B7C">
      <w:pPr>
        <w:pStyle w:val="Akapitzlist"/>
        <w:numPr>
          <w:ilvl w:val="0"/>
          <w:numId w:val="1"/>
        </w:numPr>
      </w:pPr>
      <w:r>
        <w:t>Liczba zgłoszonych interwencji w przeliczeniu na 100 mieszkańców,</w:t>
      </w:r>
    </w:p>
    <w:p w14:paraId="62EEF5B8" w14:textId="16DF7745" w:rsidR="007A5B7C" w:rsidRDefault="007A5B7C" w:rsidP="007A5B7C">
      <w:pPr>
        <w:pStyle w:val="Akapitzlist"/>
        <w:numPr>
          <w:ilvl w:val="0"/>
          <w:numId w:val="1"/>
        </w:numPr>
      </w:pPr>
      <w:r>
        <w:t>Wyniki egzaminu ósmoklasisty w roku szkolnym 2020/2021,</w:t>
      </w:r>
    </w:p>
    <w:p w14:paraId="532B7A40" w14:textId="395EF815" w:rsidR="007A5B7C" w:rsidRDefault="007A5B7C" w:rsidP="007A5B7C">
      <w:pPr>
        <w:pStyle w:val="Akapitzlist"/>
        <w:numPr>
          <w:ilvl w:val="0"/>
          <w:numId w:val="1"/>
        </w:numPr>
      </w:pPr>
      <w:r>
        <w:t>Frekwencja wyborcza w wyborach samorządowych w 2018 r.</w:t>
      </w:r>
    </w:p>
    <w:p w14:paraId="51BA08C2" w14:textId="5410B641" w:rsidR="007A5B7C" w:rsidRDefault="007A5B7C" w:rsidP="007A5B7C">
      <w:pPr>
        <w:pStyle w:val="Nagwek3"/>
      </w:pPr>
      <w:bookmarkStart w:id="10" w:name="_Toc194059780"/>
      <w:r>
        <w:t xml:space="preserve">Udział mieszkańców gminy w wieku poprodukcyjnym przypadający na 100 mieszkańców </w:t>
      </w:r>
      <w:r w:rsidR="00D10C30">
        <w:br/>
      </w:r>
      <w:r>
        <w:t>w wieku produkcyjnym</w:t>
      </w:r>
      <w:bookmarkEnd w:id="10"/>
    </w:p>
    <w:p w14:paraId="216BEFE2" w14:textId="3D9CC6BB" w:rsidR="004C7887" w:rsidRDefault="004C7887" w:rsidP="004C7887">
      <w:r>
        <w:t xml:space="preserve">Zgodnie z danymi gminnymi, na dzień 31 grudnia 2021 r. liczba ludności w wieku produkcyjnym na obszarze rewitalizacji wynosiła 1615 osób, natomiast liczba ludności w wieku poprodukcyjnym to 480 osób. Oznacza to, że wskaźnik obciążenia demograficznego dla obszaru rewitalizacji wynosił 29,72. </w:t>
      </w:r>
    </w:p>
    <w:p w14:paraId="5FDC33B3" w14:textId="0C91AC38" w:rsidR="004C7887" w:rsidRDefault="004C7887" w:rsidP="004C7887">
      <w:r>
        <w:t>Porównanie wskaźników w odniesieniu do wskaźnika obciążenia demograficznego pomiędzy obszarem rewitalizacji a średnią Gminy Medyka przedstawiono w kolejnej tabeli.</w:t>
      </w:r>
    </w:p>
    <w:p w14:paraId="26B49E68" w14:textId="34797F85" w:rsidR="004C7887" w:rsidRDefault="004C7887" w:rsidP="00B841F5">
      <w:pPr>
        <w:pStyle w:val="Legenda"/>
      </w:pPr>
      <w:bookmarkStart w:id="11" w:name="_Toc194059725"/>
      <w:r>
        <w:t xml:space="preserve">Tabela </w:t>
      </w:r>
      <w:fldSimple w:instr=" SEQ Tabela \* ARABIC ">
        <w:r w:rsidR="001953CC">
          <w:rPr>
            <w:noProof/>
          </w:rPr>
          <w:t>4</w:t>
        </w:r>
      </w:fldSimple>
      <w:r>
        <w:t xml:space="preserve"> Zestawienie wskaźników w odniesieniu do wskaźnika obciążenia demograficznego</w:t>
      </w:r>
      <w:bookmarkEnd w:id="1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4C7887" w:rsidRPr="00394D76" w14:paraId="2013DC1B" w14:textId="2D86E5D6" w:rsidTr="004C7887">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2A8410C7" w14:textId="061486BC" w:rsidR="004C7887" w:rsidRPr="00553B75" w:rsidRDefault="004C7887" w:rsidP="004C7887">
            <w:pPr>
              <w:spacing w:line="240" w:lineRule="auto"/>
              <w:jc w:val="center"/>
            </w:pPr>
            <w:r>
              <w:t>Nazwa wskaźnika</w:t>
            </w:r>
          </w:p>
        </w:tc>
        <w:tc>
          <w:tcPr>
            <w:tcW w:w="1667" w:type="pct"/>
            <w:shd w:val="clear" w:color="auto" w:fill="A8D08D"/>
            <w:noWrap/>
            <w:vAlign w:val="center"/>
          </w:tcPr>
          <w:p w14:paraId="2784789D" w14:textId="08BD8842" w:rsidR="004C7887" w:rsidRPr="00394D76" w:rsidRDefault="004C7887" w:rsidP="004C7887">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2B2C0C79" w14:textId="1054D49B" w:rsidR="004C7887" w:rsidRPr="00394D76" w:rsidRDefault="004C7887" w:rsidP="004C7887">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4C7887" w:rsidRPr="00394D76" w14:paraId="3F27CA1D" w14:textId="53E74D9B" w:rsidTr="004C788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4EFACB5" w14:textId="6F0DF4F4" w:rsidR="004C7887" w:rsidRPr="004C7887" w:rsidRDefault="004C7887" w:rsidP="004C7887">
            <w:pPr>
              <w:spacing w:line="240" w:lineRule="auto"/>
              <w:jc w:val="center"/>
              <w:rPr>
                <w:b w:val="0"/>
                <w:bCs w:val="0"/>
              </w:rPr>
            </w:pPr>
            <w:r w:rsidRPr="004C7887">
              <w:rPr>
                <w:b w:val="0"/>
                <w:bCs w:val="0"/>
                <w:color w:val="auto"/>
              </w:rPr>
              <w:t>Udział mieszkańców gminy w wieku poprodukcyjnym przypadający na 100 mieszkańców w wieku produkcyjnym</w:t>
            </w:r>
          </w:p>
        </w:tc>
        <w:tc>
          <w:tcPr>
            <w:tcW w:w="1667" w:type="pct"/>
            <w:shd w:val="clear" w:color="auto" w:fill="E2EFD9"/>
            <w:noWrap/>
            <w:vAlign w:val="center"/>
          </w:tcPr>
          <w:p w14:paraId="583DA700" w14:textId="77777777" w:rsidR="004C7887" w:rsidRDefault="004C7887" w:rsidP="004C7887">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4C7887">
              <w:rPr>
                <w:b/>
                <w:bCs/>
                <w:color w:val="C00000"/>
              </w:rPr>
              <w:t>29,72</w:t>
            </w:r>
          </w:p>
          <w:p w14:paraId="69C17EBB" w14:textId="2FDF6588" w:rsidR="008136FB" w:rsidRPr="008136FB" w:rsidRDefault="008136FB" w:rsidP="008136FB">
            <w:pPr>
              <w:cnfStyle w:val="000000100000" w:firstRow="0" w:lastRow="0" w:firstColumn="0" w:lastColumn="0" w:oddVBand="0" w:evenVBand="0" w:oddHBand="1" w:evenHBand="0" w:firstRowFirstColumn="0" w:firstRowLastColumn="0" w:lastRowFirstColumn="0" w:lastRowLastColumn="0"/>
            </w:pPr>
          </w:p>
        </w:tc>
        <w:tc>
          <w:tcPr>
            <w:tcW w:w="1667" w:type="pct"/>
            <w:shd w:val="clear" w:color="auto" w:fill="E2EFD9"/>
            <w:vAlign w:val="center"/>
          </w:tcPr>
          <w:p w14:paraId="6B99105E" w14:textId="3D9CF16E" w:rsidR="004C7887" w:rsidRPr="00394D76" w:rsidRDefault="004C7887" w:rsidP="004C7887">
            <w:pPr>
              <w:spacing w:line="240" w:lineRule="auto"/>
              <w:jc w:val="center"/>
              <w:cnfStyle w:val="000000100000" w:firstRow="0" w:lastRow="0" w:firstColumn="0" w:lastColumn="0" w:oddVBand="0" w:evenVBand="0" w:oddHBand="1" w:evenHBand="0" w:firstRowFirstColumn="0" w:firstRowLastColumn="0" w:lastRowFirstColumn="0" w:lastRowLastColumn="0"/>
            </w:pPr>
            <w:r>
              <w:t>26,37</w:t>
            </w:r>
          </w:p>
        </w:tc>
      </w:tr>
    </w:tbl>
    <w:p w14:paraId="0CF666F5" w14:textId="59D88150" w:rsidR="004C7887" w:rsidRPr="00867405" w:rsidRDefault="004C7887" w:rsidP="004C788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33DFD4CE" w14:textId="1C453A2F" w:rsidR="00D47D41" w:rsidRDefault="00D47D41" w:rsidP="00D47D41">
      <w:pPr>
        <w:pStyle w:val="Nagwek3"/>
      </w:pPr>
      <w:bookmarkStart w:id="12" w:name="_Toc194059781"/>
      <w:r>
        <w:t>Liczba osób pobierających zasiłek rodzinny w przeliczeniu na 100 mieszkańców,</w:t>
      </w:r>
      <w:bookmarkEnd w:id="12"/>
    </w:p>
    <w:p w14:paraId="7EC7BB67" w14:textId="649B8627" w:rsidR="007A5B7C" w:rsidRDefault="00D47D41" w:rsidP="007A5B7C">
      <w:r>
        <w:t>Zgodnie z danymi Gminnego Ośrodka Pomocy Społecznej w Medyce, w 2021 r. liczba osób pobierających zasiłek rodzinny na obszarze rewitalizacji wyniosła 81, w związku z czym średnia w przeliczeniu na 100 mieszkańców jednostki wyniosła 3,15.</w:t>
      </w:r>
    </w:p>
    <w:p w14:paraId="65A8433C" w14:textId="4F3AF885" w:rsidR="00D47D41" w:rsidRDefault="00D47D41" w:rsidP="00D47D41">
      <w:r>
        <w:t>Porównanie wskaźników w odniesieniu do liczby osób pobierających zasiłek rodzinny pomiędzy obszarem rewitalizacji a średnią Gminy Medyka przedstawiono w kolejnej tabeli.</w:t>
      </w:r>
    </w:p>
    <w:p w14:paraId="521E7AD4" w14:textId="5022D6E0" w:rsidR="00D47D41" w:rsidRPr="00D47D41" w:rsidRDefault="00D47D41" w:rsidP="00B841F5">
      <w:pPr>
        <w:pStyle w:val="Legenda"/>
      </w:pPr>
      <w:bookmarkStart w:id="13" w:name="_Toc194059726"/>
      <w:r w:rsidRPr="00D47D41">
        <w:lastRenderedPageBreak/>
        <w:t xml:space="preserve">Tabela </w:t>
      </w:r>
      <w:fldSimple w:instr=" SEQ Tabela \* ARABIC ">
        <w:r w:rsidR="001953CC">
          <w:rPr>
            <w:noProof/>
          </w:rPr>
          <w:t>5</w:t>
        </w:r>
      </w:fldSimple>
      <w:r w:rsidRPr="00D47D41">
        <w:t xml:space="preserve"> Zestawienie wskaźników w odniesieniu do liczby osób pobierających zasiłek rodzinny</w:t>
      </w:r>
      <w:bookmarkEnd w:id="13"/>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D47D41" w:rsidRPr="00394D76" w14:paraId="25087AB0"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64C31360" w14:textId="77777777" w:rsidR="00D47D41" w:rsidRPr="00553B75" w:rsidRDefault="00D47D41" w:rsidP="008F48B2">
            <w:pPr>
              <w:spacing w:line="240" w:lineRule="auto"/>
              <w:jc w:val="center"/>
            </w:pPr>
            <w:r>
              <w:t>Nazwa wskaźnika</w:t>
            </w:r>
          </w:p>
        </w:tc>
        <w:tc>
          <w:tcPr>
            <w:tcW w:w="1667" w:type="pct"/>
            <w:shd w:val="clear" w:color="auto" w:fill="A8D08D"/>
            <w:noWrap/>
            <w:vAlign w:val="center"/>
          </w:tcPr>
          <w:p w14:paraId="2ACB291C" w14:textId="77777777" w:rsidR="00D47D41" w:rsidRPr="00394D76" w:rsidRDefault="00D47D41"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4EF4EBD7" w14:textId="77777777" w:rsidR="00D47D41" w:rsidRPr="00394D76" w:rsidRDefault="00D47D41"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D47D41" w:rsidRPr="00394D76" w14:paraId="6697403C"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515774C6" w14:textId="363B14C2" w:rsidR="00D47D41" w:rsidRPr="004C7887" w:rsidRDefault="00D47D41" w:rsidP="008F48B2">
            <w:pPr>
              <w:spacing w:line="240" w:lineRule="auto"/>
              <w:jc w:val="center"/>
              <w:rPr>
                <w:b w:val="0"/>
                <w:bCs w:val="0"/>
              </w:rPr>
            </w:pPr>
            <w:r>
              <w:rPr>
                <w:b w:val="0"/>
                <w:bCs w:val="0"/>
                <w:color w:val="auto"/>
              </w:rPr>
              <w:t>Liczba osób pobierających zasiłek rodzinny w przeliczeniu na 100 mieszkańców</w:t>
            </w:r>
          </w:p>
        </w:tc>
        <w:tc>
          <w:tcPr>
            <w:tcW w:w="1667" w:type="pct"/>
            <w:shd w:val="clear" w:color="auto" w:fill="E2EFD9"/>
            <w:noWrap/>
            <w:vAlign w:val="center"/>
          </w:tcPr>
          <w:p w14:paraId="2327AAAC" w14:textId="1EDF8B71" w:rsidR="00D47D41" w:rsidRPr="00D47D41" w:rsidRDefault="00D47D41"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D47D41">
              <w:t>3,15</w:t>
            </w:r>
          </w:p>
        </w:tc>
        <w:tc>
          <w:tcPr>
            <w:tcW w:w="1667" w:type="pct"/>
            <w:shd w:val="clear" w:color="auto" w:fill="E2EFD9"/>
            <w:vAlign w:val="center"/>
          </w:tcPr>
          <w:p w14:paraId="43CB3AB0" w14:textId="7FAAB8B9" w:rsidR="00D47D41" w:rsidRPr="00D47D41" w:rsidRDefault="00D47D41"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7D41">
              <w:rPr>
                <w:b/>
                <w:bCs/>
                <w:color w:val="C00000"/>
              </w:rPr>
              <w:t>3,21</w:t>
            </w:r>
          </w:p>
        </w:tc>
      </w:tr>
    </w:tbl>
    <w:p w14:paraId="6287EC12" w14:textId="77777777" w:rsidR="00D47D41" w:rsidRPr="00867405" w:rsidRDefault="00D47D41" w:rsidP="00D47D41">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61A5C9DE" w14:textId="372A429F" w:rsidR="00E12107" w:rsidRDefault="00E12107" w:rsidP="00E12107">
      <w:pPr>
        <w:pStyle w:val="Nagwek3"/>
      </w:pPr>
      <w:bookmarkStart w:id="14" w:name="_Toc194059782"/>
      <w:r>
        <w:t>Liczba osób korzystających ze świadczeń pomocy społecznej w przeliczeniu na 100 mieszkańców</w:t>
      </w:r>
      <w:bookmarkEnd w:id="14"/>
    </w:p>
    <w:p w14:paraId="4A0A44EB" w14:textId="202CBCA6" w:rsidR="00E12107" w:rsidRDefault="00E12107" w:rsidP="00E12107">
      <w:r>
        <w:t xml:space="preserve">Zgodnie z danymi Gminnego Ośrodka Pomocy Społecznej w Medyce, w 2021 r. liczba osób korzystających ze świadczeń pomocy społecznej na obszarze rewitalizacji wyniosła 71, </w:t>
      </w:r>
      <w:r w:rsidR="00D10C30">
        <w:br/>
      </w:r>
      <w:r>
        <w:t>w związku z czym średnia w przeliczeniu na 100 mieszkańców jednostki wyniosła 2,76.</w:t>
      </w:r>
    </w:p>
    <w:p w14:paraId="7A51E844" w14:textId="6F4DE865" w:rsidR="006A2620" w:rsidRDefault="006A2620" w:rsidP="00E12107">
      <w:r>
        <w:t xml:space="preserve">Porównanie wskaźników w odniesieniu do liczby osób korzystających ze świadczeń pomocy społecznej pomiędzy obszarem rewitalizacji a średnią Gminy Medyka przedstawiono </w:t>
      </w:r>
      <w:r w:rsidR="00D10C30">
        <w:br/>
      </w:r>
      <w:r>
        <w:t>w kolejnej tabeli.</w:t>
      </w:r>
    </w:p>
    <w:p w14:paraId="7869F74F" w14:textId="5FC9F13C" w:rsidR="00E12107" w:rsidRDefault="00E12107" w:rsidP="00B841F5">
      <w:pPr>
        <w:pStyle w:val="Legenda"/>
      </w:pPr>
      <w:bookmarkStart w:id="15" w:name="_Toc194059727"/>
      <w:r>
        <w:t xml:space="preserve">Tabela </w:t>
      </w:r>
      <w:fldSimple w:instr=" SEQ Tabela \* ARABIC ">
        <w:r w:rsidR="001953CC">
          <w:rPr>
            <w:noProof/>
          </w:rPr>
          <w:t>6</w:t>
        </w:r>
      </w:fldSimple>
      <w:r>
        <w:t xml:space="preserve"> Zestawienie wskaźników w odniesieniu do liczby osób korzystających ze świadczeń pomocy społecznej</w:t>
      </w:r>
      <w:bookmarkEnd w:id="15"/>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E12107" w:rsidRPr="00394D76" w14:paraId="692F4370"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225E7D3B" w14:textId="77777777" w:rsidR="00E12107" w:rsidRPr="00553B75" w:rsidRDefault="00E12107" w:rsidP="008F48B2">
            <w:pPr>
              <w:spacing w:line="240" w:lineRule="auto"/>
              <w:jc w:val="center"/>
            </w:pPr>
            <w:r>
              <w:t>Nazwa wskaźnika</w:t>
            </w:r>
          </w:p>
        </w:tc>
        <w:tc>
          <w:tcPr>
            <w:tcW w:w="1667" w:type="pct"/>
            <w:shd w:val="clear" w:color="auto" w:fill="A8D08D"/>
            <w:noWrap/>
            <w:vAlign w:val="center"/>
          </w:tcPr>
          <w:p w14:paraId="1DF70E36" w14:textId="77777777" w:rsidR="00E12107" w:rsidRPr="00394D76" w:rsidRDefault="00E12107"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29E8F5ED" w14:textId="77777777" w:rsidR="00E12107" w:rsidRPr="00394D76" w:rsidRDefault="00E12107"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E12107" w:rsidRPr="00394D76" w14:paraId="649EA036"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553AFE52" w14:textId="638986E5" w:rsidR="00E12107" w:rsidRPr="004C7887" w:rsidRDefault="00E12107" w:rsidP="008F48B2">
            <w:pPr>
              <w:spacing w:line="240" w:lineRule="auto"/>
              <w:jc w:val="center"/>
              <w:rPr>
                <w:b w:val="0"/>
                <w:bCs w:val="0"/>
              </w:rPr>
            </w:pPr>
            <w:r>
              <w:rPr>
                <w:b w:val="0"/>
                <w:bCs w:val="0"/>
                <w:color w:val="auto"/>
              </w:rPr>
              <w:t>Liczba osób korzystających ze świadczeń pomocy społecznej w przeliczeniu na 100 mieszkańców</w:t>
            </w:r>
          </w:p>
        </w:tc>
        <w:tc>
          <w:tcPr>
            <w:tcW w:w="1667" w:type="pct"/>
            <w:shd w:val="clear" w:color="auto" w:fill="E2EFD9"/>
            <w:noWrap/>
            <w:vAlign w:val="center"/>
          </w:tcPr>
          <w:p w14:paraId="533B7970" w14:textId="5EF10BED" w:rsidR="00E12107" w:rsidRPr="00E12107" w:rsidRDefault="00E12107"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E12107">
              <w:rPr>
                <w:b/>
                <w:bCs/>
                <w:color w:val="C00000"/>
              </w:rPr>
              <w:t>2,76</w:t>
            </w:r>
          </w:p>
        </w:tc>
        <w:tc>
          <w:tcPr>
            <w:tcW w:w="1667" w:type="pct"/>
            <w:shd w:val="clear" w:color="auto" w:fill="E2EFD9"/>
            <w:vAlign w:val="center"/>
          </w:tcPr>
          <w:p w14:paraId="2BAE9BE0" w14:textId="4881C21A" w:rsidR="00E12107" w:rsidRPr="00E12107" w:rsidRDefault="00E12107"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E12107">
              <w:t>2,65</w:t>
            </w:r>
          </w:p>
        </w:tc>
      </w:tr>
    </w:tbl>
    <w:p w14:paraId="7E8DB0E0" w14:textId="77777777" w:rsidR="00E12107" w:rsidRPr="00867405" w:rsidRDefault="00E12107" w:rsidP="00E1210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584E2BB0" w14:textId="1AD95E75" w:rsidR="00E12107" w:rsidRDefault="00E12107" w:rsidP="00E12107">
      <w:pPr>
        <w:pStyle w:val="Nagwek3"/>
      </w:pPr>
      <w:bookmarkStart w:id="16" w:name="_Toc194059783"/>
      <w:r>
        <w:t xml:space="preserve">Liczba osób, którym przyznano świadczenia z pomocy społecznej z powodu ubóstwa </w:t>
      </w:r>
      <w:r w:rsidR="00D10C30">
        <w:br/>
      </w:r>
      <w:r>
        <w:t>w przeliczeniu na 100 mieszkańców</w:t>
      </w:r>
      <w:bookmarkEnd w:id="16"/>
    </w:p>
    <w:p w14:paraId="704206A0" w14:textId="3DED104F" w:rsidR="00E12107" w:rsidRDefault="00E12107" w:rsidP="00E12107">
      <w:r>
        <w:t>Zgodnie z danymi Gminnego Ośrodka Pomocy Społecznej w Medyce, w 2021 r. liczba osób, którym przyznano pomoc społeczną z powodu ubóstwa na obszarze rewitalizacji wyniosła 37, w związku z czym średnia w przeliczeniu na 100 mieszkańców jednostki wyniosła 1,44.</w:t>
      </w:r>
    </w:p>
    <w:p w14:paraId="6CCBDF34" w14:textId="20097A69" w:rsidR="006A2620" w:rsidRDefault="006A2620" w:rsidP="00E12107">
      <w:r>
        <w:lastRenderedPageBreak/>
        <w:t xml:space="preserve">Porównanie wskaźników w odniesieniu do liczby osób, którym przyznano świadczenia </w:t>
      </w:r>
      <w:r w:rsidR="00D10C30">
        <w:br/>
      </w:r>
      <w:r>
        <w:t>z pomocy społecznej z powodu ubóstwa pomiędzy obszarem rewitalizacji a średnią Gminy Medyka przedstawiono w kolejnej tabeli.</w:t>
      </w:r>
    </w:p>
    <w:p w14:paraId="050C7399" w14:textId="766EB079" w:rsidR="00E12107" w:rsidRDefault="00E12107" w:rsidP="00B841F5">
      <w:pPr>
        <w:pStyle w:val="Legenda"/>
      </w:pPr>
      <w:bookmarkStart w:id="17" w:name="_Toc194059728"/>
      <w:r>
        <w:t xml:space="preserve">Tabela </w:t>
      </w:r>
      <w:fldSimple w:instr=" SEQ Tabela \* ARABIC ">
        <w:r w:rsidR="001953CC">
          <w:rPr>
            <w:noProof/>
          </w:rPr>
          <w:t>7</w:t>
        </w:r>
      </w:fldSimple>
      <w:r>
        <w:t xml:space="preserve"> </w:t>
      </w:r>
      <w:r w:rsidR="00D463D5">
        <w:t>Zestawienie wskaźników w odniesieniu do liczby</w:t>
      </w:r>
      <w:r>
        <w:t xml:space="preserve"> osób, którym przyznano pomoc społeczną z powodu ubóstwa</w:t>
      </w:r>
      <w:bookmarkEnd w:id="17"/>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E12107" w:rsidRPr="00394D76" w14:paraId="0D5566FC"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45E60B6F" w14:textId="77777777" w:rsidR="00E12107" w:rsidRPr="00553B75" w:rsidRDefault="00E12107" w:rsidP="008F48B2">
            <w:pPr>
              <w:spacing w:line="240" w:lineRule="auto"/>
              <w:jc w:val="center"/>
            </w:pPr>
            <w:r>
              <w:t>Nazwa wskaźnika</w:t>
            </w:r>
          </w:p>
        </w:tc>
        <w:tc>
          <w:tcPr>
            <w:tcW w:w="1667" w:type="pct"/>
            <w:shd w:val="clear" w:color="auto" w:fill="A8D08D"/>
            <w:noWrap/>
            <w:vAlign w:val="center"/>
          </w:tcPr>
          <w:p w14:paraId="25516942" w14:textId="77777777" w:rsidR="00E12107" w:rsidRPr="00394D76" w:rsidRDefault="00E12107"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3F3FCAD7" w14:textId="77777777" w:rsidR="00E12107" w:rsidRPr="00394D76" w:rsidRDefault="00E12107"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E12107" w:rsidRPr="00E12107" w14:paraId="114CCA6F"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05C92F6" w14:textId="71137F6F" w:rsidR="00E12107" w:rsidRPr="004C7887" w:rsidRDefault="00E12107" w:rsidP="008F48B2">
            <w:pPr>
              <w:spacing w:line="240" w:lineRule="auto"/>
              <w:jc w:val="center"/>
              <w:rPr>
                <w:b w:val="0"/>
                <w:bCs w:val="0"/>
              </w:rPr>
            </w:pPr>
            <w:r>
              <w:rPr>
                <w:b w:val="0"/>
                <w:bCs w:val="0"/>
                <w:color w:val="auto"/>
              </w:rPr>
              <w:t>Liczba osób</w:t>
            </w:r>
            <w:r w:rsidR="00D463D5">
              <w:rPr>
                <w:b w:val="0"/>
                <w:bCs w:val="0"/>
                <w:color w:val="auto"/>
              </w:rPr>
              <w:t xml:space="preserve">, którym przyznano pomoc społeczną z powodu ubóstwa </w:t>
            </w:r>
            <w:r>
              <w:rPr>
                <w:b w:val="0"/>
                <w:bCs w:val="0"/>
                <w:color w:val="auto"/>
              </w:rPr>
              <w:t>w przeliczeniu na 100 mieszkańców</w:t>
            </w:r>
          </w:p>
        </w:tc>
        <w:tc>
          <w:tcPr>
            <w:tcW w:w="1667" w:type="pct"/>
            <w:shd w:val="clear" w:color="auto" w:fill="E2EFD9"/>
            <w:noWrap/>
            <w:vAlign w:val="center"/>
          </w:tcPr>
          <w:p w14:paraId="1A7EB0CD" w14:textId="17D6ED7E" w:rsidR="00E12107" w:rsidRPr="00E12107" w:rsidRDefault="00E12107"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E12107">
              <w:t>1,44</w:t>
            </w:r>
          </w:p>
        </w:tc>
        <w:tc>
          <w:tcPr>
            <w:tcW w:w="1667" w:type="pct"/>
            <w:shd w:val="clear" w:color="auto" w:fill="E2EFD9"/>
            <w:vAlign w:val="center"/>
          </w:tcPr>
          <w:p w14:paraId="09515C40" w14:textId="591375D6" w:rsidR="00E12107" w:rsidRPr="00E12107" w:rsidRDefault="00E12107"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E12107">
              <w:rPr>
                <w:b/>
                <w:bCs/>
                <w:color w:val="C00000"/>
              </w:rPr>
              <w:t>1,51</w:t>
            </w:r>
          </w:p>
        </w:tc>
      </w:tr>
    </w:tbl>
    <w:p w14:paraId="02C5799C" w14:textId="77777777" w:rsidR="00E12107" w:rsidRPr="00867405" w:rsidRDefault="00E12107" w:rsidP="00E1210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49EEE61D" w14:textId="6FF7868C" w:rsidR="00E12107" w:rsidRDefault="00E12107" w:rsidP="00E12107">
      <w:pPr>
        <w:pStyle w:val="Nagwek3"/>
      </w:pPr>
      <w:bookmarkStart w:id="18" w:name="_Toc194059784"/>
      <w:r>
        <w:t>Liczba osób, którym przyznano świadczenia z pomocy społecznej z powodu niepełnosprawności w przeliczeniu na 100 mieszkańców</w:t>
      </w:r>
      <w:bookmarkEnd w:id="18"/>
    </w:p>
    <w:p w14:paraId="442938C6" w14:textId="5D035191" w:rsidR="00D463D5" w:rsidRDefault="00D463D5" w:rsidP="00D463D5">
      <w:r>
        <w:t>Zgodnie z danymi Gminnego Ośrodka Pomocy Społecznej w Medyce, w 2021 r. liczba osób, którym przyznano pomoc społeczną z powodu niepełnosprawności na obszarze rewitalizacji wyniosła 20, w związku z czym średnia w przeliczeniu na 100 mieszkańców jednostki wyniosła 1,40.</w:t>
      </w:r>
    </w:p>
    <w:p w14:paraId="3489D0D5" w14:textId="26A9C1B2" w:rsidR="006A2620" w:rsidRDefault="006A2620" w:rsidP="00D463D5">
      <w:r>
        <w:t xml:space="preserve">Porównanie wskaźników w odniesieniu do liczby osób, którym przyznano świadczenie </w:t>
      </w:r>
      <w:r w:rsidR="00D10C30">
        <w:br/>
      </w:r>
      <w:r>
        <w:t>z pomocy społecznej z powodu niepełnosprawności pomiędzy obszarem rewitalizacji a średnią Gminy Medyka przedstawiono w kolejnej tabeli.</w:t>
      </w:r>
    </w:p>
    <w:p w14:paraId="6AC2FA46" w14:textId="132355A4" w:rsidR="00D463D5" w:rsidRDefault="00D463D5" w:rsidP="00B841F5">
      <w:pPr>
        <w:pStyle w:val="Legenda"/>
      </w:pPr>
      <w:bookmarkStart w:id="19" w:name="_Toc194059729"/>
      <w:r>
        <w:t xml:space="preserve">Tabela </w:t>
      </w:r>
      <w:fldSimple w:instr=" SEQ Tabela \* ARABIC ">
        <w:r w:rsidR="001953CC">
          <w:rPr>
            <w:noProof/>
          </w:rPr>
          <w:t>8</w:t>
        </w:r>
      </w:fldSimple>
      <w:r>
        <w:t xml:space="preserve"> Zestawienie wskaźników w odniesieniu do liczby osób, którym przyznano</w:t>
      </w:r>
      <w:r w:rsidR="006A2620">
        <w:t xml:space="preserve"> świadczenie z</w:t>
      </w:r>
      <w:r>
        <w:t xml:space="preserve"> pomoc</w:t>
      </w:r>
      <w:r w:rsidR="006A2620">
        <w:t>y</w:t>
      </w:r>
      <w:r>
        <w:t xml:space="preserve"> społeczn</w:t>
      </w:r>
      <w:r w:rsidR="006A2620">
        <w:t>ej</w:t>
      </w:r>
      <w:r>
        <w:t xml:space="preserve"> z powodu niepełnosprawności</w:t>
      </w:r>
      <w:bookmarkEnd w:id="19"/>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D463D5" w:rsidRPr="00394D76" w14:paraId="605A6FE7"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3AB04E55" w14:textId="77777777" w:rsidR="00D463D5" w:rsidRPr="00553B75" w:rsidRDefault="00D463D5" w:rsidP="008F48B2">
            <w:pPr>
              <w:spacing w:line="240" w:lineRule="auto"/>
              <w:jc w:val="center"/>
            </w:pPr>
            <w:r>
              <w:t>Nazwa wskaźnika</w:t>
            </w:r>
          </w:p>
        </w:tc>
        <w:tc>
          <w:tcPr>
            <w:tcW w:w="1667" w:type="pct"/>
            <w:shd w:val="clear" w:color="auto" w:fill="A8D08D"/>
            <w:noWrap/>
            <w:vAlign w:val="center"/>
          </w:tcPr>
          <w:p w14:paraId="18B9E83A" w14:textId="77777777" w:rsidR="00D463D5" w:rsidRPr="00394D76" w:rsidRDefault="00D463D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2F0EA847" w14:textId="77777777" w:rsidR="00D463D5" w:rsidRPr="00394D76" w:rsidRDefault="00D463D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D463D5" w:rsidRPr="00E12107" w14:paraId="690B9CF2"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0883CF08" w14:textId="60846959" w:rsidR="00D463D5" w:rsidRPr="004C7887" w:rsidRDefault="00D463D5" w:rsidP="008F48B2">
            <w:pPr>
              <w:spacing w:line="240" w:lineRule="auto"/>
              <w:jc w:val="center"/>
              <w:rPr>
                <w:b w:val="0"/>
                <w:bCs w:val="0"/>
              </w:rPr>
            </w:pPr>
            <w:r>
              <w:rPr>
                <w:b w:val="0"/>
                <w:bCs w:val="0"/>
                <w:color w:val="auto"/>
              </w:rPr>
              <w:t>Liczba osób, którym przyznano pomoc społeczną z powodu niepełnosprawności w przeliczeniu na 100 mieszkańców</w:t>
            </w:r>
          </w:p>
        </w:tc>
        <w:tc>
          <w:tcPr>
            <w:tcW w:w="1667" w:type="pct"/>
            <w:shd w:val="clear" w:color="auto" w:fill="E2EFD9"/>
            <w:noWrap/>
            <w:vAlign w:val="center"/>
          </w:tcPr>
          <w:p w14:paraId="43AA1EC7" w14:textId="04491D06" w:rsidR="00D463D5" w:rsidRPr="00D463D5" w:rsidRDefault="00D463D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63D5">
              <w:rPr>
                <w:b/>
                <w:bCs/>
                <w:color w:val="C00000"/>
              </w:rPr>
              <w:t>1,40</w:t>
            </w:r>
          </w:p>
        </w:tc>
        <w:tc>
          <w:tcPr>
            <w:tcW w:w="1667" w:type="pct"/>
            <w:shd w:val="clear" w:color="auto" w:fill="E2EFD9"/>
            <w:vAlign w:val="center"/>
          </w:tcPr>
          <w:p w14:paraId="706B8CF6" w14:textId="1CC6EC98" w:rsidR="00D463D5" w:rsidRPr="00D463D5" w:rsidRDefault="00D463D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D463D5">
              <w:t>1,23</w:t>
            </w:r>
          </w:p>
        </w:tc>
      </w:tr>
    </w:tbl>
    <w:p w14:paraId="2D566968" w14:textId="1B708149" w:rsidR="00E12107" w:rsidRPr="00E12107" w:rsidRDefault="00D463D5" w:rsidP="00D463D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6CFEC4F1" w14:textId="24F70163" w:rsidR="00E12107" w:rsidRDefault="00E12107" w:rsidP="00E12107">
      <w:pPr>
        <w:pStyle w:val="Nagwek3"/>
      </w:pPr>
      <w:bookmarkStart w:id="20" w:name="_Toc194059785"/>
      <w:r>
        <w:lastRenderedPageBreak/>
        <w:t>Liczba osób, którym przyznano świadczenia z pomocy społecznej z powodu długotrwałej lub ciężkiej choroby w przeliczeniu na 100 mieszkańców</w:t>
      </w:r>
      <w:bookmarkEnd w:id="20"/>
    </w:p>
    <w:p w14:paraId="51424924" w14:textId="5EFEF2F4" w:rsidR="00D463D5" w:rsidRDefault="00D463D5" w:rsidP="00D10C30">
      <w:pPr>
        <w:spacing w:after="120"/>
      </w:pPr>
      <w:r>
        <w:t>Zgodnie z danymi Gminnego Ośrodka Pomocy Społecznej w Medyce, w 2021 r. liczba osób, którym przyznano pomoc społeczną z powodu długotrwałej lub ciężkiej choroby na obszarze rewitalizacji wyniosła 36, w związku z czym średnia w przeliczeniu na 100 mieszkańców jednostki wyniosła 0,78.</w:t>
      </w:r>
    </w:p>
    <w:p w14:paraId="31A62890" w14:textId="5978A24E" w:rsidR="006A2620" w:rsidRDefault="006A2620" w:rsidP="00D10C30">
      <w:pPr>
        <w:spacing w:after="120"/>
      </w:pPr>
      <w:r>
        <w:t xml:space="preserve">Porównanie wskaźników w odniesieniu do liczby osób, którym przyznano świadczenia </w:t>
      </w:r>
      <w:r w:rsidR="00D10C30">
        <w:br/>
      </w:r>
      <w:r>
        <w:t>z pomocy społecznej z powodu długotrwałej lub ciężkiej choroby pomiędzy obszarem rewitalizacji a średnią Gminy Medyka przedstawiono w kolejnej tabeli.</w:t>
      </w:r>
    </w:p>
    <w:p w14:paraId="68F3F30F" w14:textId="6F1F8D1C" w:rsidR="00D463D5" w:rsidRDefault="00D463D5" w:rsidP="00B841F5">
      <w:pPr>
        <w:pStyle w:val="Legenda"/>
      </w:pPr>
      <w:bookmarkStart w:id="21" w:name="_Toc194059730"/>
      <w:r>
        <w:t xml:space="preserve">Tabela </w:t>
      </w:r>
      <w:fldSimple w:instr=" SEQ Tabela \* ARABIC ">
        <w:r w:rsidR="001953CC">
          <w:rPr>
            <w:noProof/>
          </w:rPr>
          <w:t>9</w:t>
        </w:r>
      </w:fldSimple>
      <w:r>
        <w:t xml:space="preserve"> Zestawienie wskaźników w odniesieniu do liczby osób, którym przyznano</w:t>
      </w:r>
      <w:r w:rsidR="006A2620">
        <w:t xml:space="preserve"> świadczenie z</w:t>
      </w:r>
      <w:r>
        <w:t xml:space="preserve"> pomoc</w:t>
      </w:r>
      <w:r w:rsidR="006A2620">
        <w:t>y</w:t>
      </w:r>
      <w:r>
        <w:t xml:space="preserve"> społeczn</w:t>
      </w:r>
      <w:r w:rsidR="006A2620">
        <w:t>ej</w:t>
      </w:r>
      <w:r>
        <w:t xml:space="preserve"> z powodu długotrwałej lub ciężkiej choroby</w:t>
      </w:r>
      <w:bookmarkEnd w:id="2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D463D5" w:rsidRPr="00394D76" w14:paraId="6DD1B31C"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471F123D" w14:textId="77777777" w:rsidR="00D463D5" w:rsidRPr="00553B75" w:rsidRDefault="00D463D5" w:rsidP="008F48B2">
            <w:pPr>
              <w:spacing w:line="240" w:lineRule="auto"/>
              <w:jc w:val="center"/>
            </w:pPr>
            <w:r>
              <w:t>Nazwa wskaźnika</w:t>
            </w:r>
          </w:p>
        </w:tc>
        <w:tc>
          <w:tcPr>
            <w:tcW w:w="1667" w:type="pct"/>
            <w:shd w:val="clear" w:color="auto" w:fill="A8D08D"/>
            <w:noWrap/>
            <w:vAlign w:val="center"/>
          </w:tcPr>
          <w:p w14:paraId="0E0B8D53" w14:textId="77777777" w:rsidR="00D463D5" w:rsidRPr="00394D76" w:rsidRDefault="00D463D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6C39507D" w14:textId="77777777" w:rsidR="00D463D5" w:rsidRPr="00394D76" w:rsidRDefault="00D463D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D463D5" w:rsidRPr="00E12107" w14:paraId="227B051B"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0D12200" w14:textId="4056F278" w:rsidR="00D463D5" w:rsidRPr="004C7887" w:rsidRDefault="00D463D5" w:rsidP="008F48B2">
            <w:pPr>
              <w:spacing w:line="240" w:lineRule="auto"/>
              <w:jc w:val="center"/>
              <w:rPr>
                <w:b w:val="0"/>
                <w:bCs w:val="0"/>
              </w:rPr>
            </w:pPr>
            <w:r>
              <w:rPr>
                <w:b w:val="0"/>
                <w:bCs w:val="0"/>
                <w:color w:val="auto"/>
              </w:rPr>
              <w:t>Liczba osób, którym przyznano pomoc społeczną z powodu długotrwałej lub ciężkiej choroby w przeliczeniu na 100 mieszkańców</w:t>
            </w:r>
          </w:p>
        </w:tc>
        <w:tc>
          <w:tcPr>
            <w:tcW w:w="1667" w:type="pct"/>
            <w:shd w:val="clear" w:color="auto" w:fill="E2EFD9"/>
            <w:noWrap/>
            <w:vAlign w:val="center"/>
          </w:tcPr>
          <w:p w14:paraId="121211F9" w14:textId="77777777" w:rsidR="00D463D5" w:rsidRPr="00D463D5" w:rsidRDefault="00D463D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63D5">
              <w:rPr>
                <w:b/>
                <w:bCs/>
                <w:color w:val="C00000"/>
              </w:rPr>
              <w:t>1,40</w:t>
            </w:r>
          </w:p>
        </w:tc>
        <w:tc>
          <w:tcPr>
            <w:tcW w:w="1667" w:type="pct"/>
            <w:shd w:val="clear" w:color="auto" w:fill="E2EFD9"/>
            <w:vAlign w:val="center"/>
          </w:tcPr>
          <w:p w14:paraId="5A484B3B" w14:textId="77777777" w:rsidR="00D463D5" w:rsidRPr="00D463D5" w:rsidRDefault="00D463D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D463D5">
              <w:t>1,23</w:t>
            </w:r>
          </w:p>
        </w:tc>
      </w:tr>
    </w:tbl>
    <w:p w14:paraId="3AC8A7A9" w14:textId="77777777" w:rsidR="00D463D5" w:rsidRPr="00867405" w:rsidRDefault="00D463D5" w:rsidP="00D10C30">
      <w:pPr>
        <w:pStyle w:val="rdo"/>
        <w:spacing w:before="120" w:after="120"/>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04D64CA9" w14:textId="685B170C" w:rsidR="00E12107" w:rsidRDefault="00E12107" w:rsidP="00D10C30">
      <w:pPr>
        <w:pStyle w:val="Nagwek3"/>
        <w:spacing w:before="120" w:after="120"/>
      </w:pPr>
      <w:bookmarkStart w:id="22" w:name="_Toc194059786"/>
      <w:r>
        <w:t>Liczba osób bezrobotnych ogółem w przeliczeniu na 100 mieszkańców</w:t>
      </w:r>
      <w:bookmarkEnd w:id="22"/>
    </w:p>
    <w:p w14:paraId="6150691D" w14:textId="03F75F9C" w:rsidR="006A2620" w:rsidRDefault="006A2620" w:rsidP="00D10C30">
      <w:pPr>
        <w:spacing w:before="120" w:after="120"/>
      </w:pPr>
      <w:r>
        <w:t xml:space="preserve">Według danych Powiatowego Urzędu Pracy w Przemyślu w 2021 r. na obszarze rewitalizacji zarejestrowanych było 139 osób bezrobotnych. Średnia dla obszaru rewitalizacji </w:t>
      </w:r>
      <w:r w:rsidR="00D10C30">
        <w:br/>
      </w:r>
      <w:r>
        <w:t>w przeliczeniu na 100 mieszkańców wynosi 5,41.</w:t>
      </w:r>
    </w:p>
    <w:p w14:paraId="6FDFC36B" w14:textId="0CE763CF" w:rsidR="00D10C30" w:rsidRDefault="006A2620" w:rsidP="00D10C30">
      <w:pPr>
        <w:spacing w:before="120" w:after="120"/>
      </w:pPr>
      <w:r>
        <w:t>Porównanie wskaźników w odniesieniu do liczby osób bezrobotnych ogółem pomiędzy obszarem rewitalizacji a średnią Gminy Medyka przedstawiono w kolejnej tabeli.</w:t>
      </w:r>
      <w:r w:rsidR="00D10C30">
        <w:br w:type="page"/>
      </w:r>
    </w:p>
    <w:p w14:paraId="1F11D080" w14:textId="4F4320A5" w:rsidR="00B50205" w:rsidRDefault="00B50205" w:rsidP="00B841F5">
      <w:pPr>
        <w:pStyle w:val="Legenda"/>
      </w:pPr>
      <w:bookmarkStart w:id="23" w:name="_Toc194059731"/>
      <w:r>
        <w:lastRenderedPageBreak/>
        <w:t xml:space="preserve">Tabela </w:t>
      </w:r>
      <w:fldSimple w:instr=" SEQ Tabela \* ARABIC ">
        <w:r w:rsidR="001953CC">
          <w:rPr>
            <w:noProof/>
          </w:rPr>
          <w:t>10</w:t>
        </w:r>
      </w:fldSimple>
      <w:r>
        <w:t xml:space="preserve"> Zestawienie wskaźników w odniesieniu do liczby osób bezrobotnych ogółem</w:t>
      </w:r>
      <w:bookmarkEnd w:id="23"/>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6A2620" w:rsidRPr="00394D76" w14:paraId="24146562"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19638768" w14:textId="77777777" w:rsidR="006A2620" w:rsidRPr="00553B75" w:rsidRDefault="006A2620" w:rsidP="008F48B2">
            <w:pPr>
              <w:spacing w:line="240" w:lineRule="auto"/>
              <w:jc w:val="center"/>
            </w:pPr>
            <w:r>
              <w:t>Nazwa wskaźnika</w:t>
            </w:r>
          </w:p>
        </w:tc>
        <w:tc>
          <w:tcPr>
            <w:tcW w:w="1667" w:type="pct"/>
            <w:shd w:val="clear" w:color="auto" w:fill="A8D08D"/>
            <w:noWrap/>
            <w:vAlign w:val="center"/>
          </w:tcPr>
          <w:p w14:paraId="1A4E5529" w14:textId="77777777" w:rsidR="006A2620" w:rsidRPr="00394D76" w:rsidRDefault="006A2620"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4A25B819" w14:textId="77777777" w:rsidR="006A2620" w:rsidRPr="00394D76" w:rsidRDefault="006A2620"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6A2620" w:rsidRPr="00D463D5" w14:paraId="0531E48C"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D823353" w14:textId="03D9D050" w:rsidR="006A2620" w:rsidRPr="004C7887" w:rsidRDefault="006A2620" w:rsidP="008F48B2">
            <w:pPr>
              <w:spacing w:line="240" w:lineRule="auto"/>
              <w:jc w:val="center"/>
              <w:rPr>
                <w:b w:val="0"/>
                <w:bCs w:val="0"/>
              </w:rPr>
            </w:pPr>
            <w:r>
              <w:rPr>
                <w:b w:val="0"/>
                <w:bCs w:val="0"/>
                <w:color w:val="auto"/>
              </w:rPr>
              <w:t>Liczba osób</w:t>
            </w:r>
            <w:r w:rsidR="00B50205">
              <w:rPr>
                <w:b w:val="0"/>
                <w:bCs w:val="0"/>
                <w:color w:val="auto"/>
              </w:rPr>
              <w:t xml:space="preserve"> bezrobotnych ogółem w przeliczeniu na 100 mieszkańców</w:t>
            </w:r>
          </w:p>
        </w:tc>
        <w:tc>
          <w:tcPr>
            <w:tcW w:w="1667" w:type="pct"/>
            <w:shd w:val="clear" w:color="auto" w:fill="E2EFD9"/>
            <w:noWrap/>
            <w:vAlign w:val="center"/>
          </w:tcPr>
          <w:p w14:paraId="46F7BF02" w14:textId="598E9C42" w:rsidR="006A2620"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B50205">
              <w:t>5,41</w:t>
            </w:r>
          </w:p>
        </w:tc>
        <w:tc>
          <w:tcPr>
            <w:tcW w:w="1667" w:type="pct"/>
            <w:shd w:val="clear" w:color="auto" w:fill="E2EFD9"/>
            <w:vAlign w:val="center"/>
          </w:tcPr>
          <w:p w14:paraId="296790FC" w14:textId="031252C8" w:rsidR="006A2620"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5,44</w:t>
            </w:r>
          </w:p>
        </w:tc>
      </w:tr>
    </w:tbl>
    <w:p w14:paraId="5518020C" w14:textId="77777777" w:rsidR="00B50205" w:rsidRPr="008674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2C47B3A8" w14:textId="14519812" w:rsidR="00E12107" w:rsidRDefault="00E12107" w:rsidP="00E12107">
      <w:pPr>
        <w:pStyle w:val="Nagwek3"/>
      </w:pPr>
      <w:bookmarkStart w:id="24" w:name="_Toc194059787"/>
      <w:r>
        <w:t>Udział osób długotrwale bezrobotnych w ogólnej liczbie osób bezrobotnych</w:t>
      </w:r>
      <w:bookmarkEnd w:id="24"/>
    </w:p>
    <w:p w14:paraId="4C91977D" w14:textId="7EE8A814" w:rsidR="00B50205" w:rsidRDefault="00B50205" w:rsidP="00B50205">
      <w:r>
        <w:t>Według danych Powiatowego Urzędu Pracy w Przemyślu w 2021 r. na obszarze rewitalizacji zarejestrowanych było 89 osób długotrwale bezrobotnych. Udział osób długotrwale bezrobotnych w ogólnej liczbie osób bezrobotnych wyniósł 64,03%.</w:t>
      </w:r>
    </w:p>
    <w:p w14:paraId="6CDF11BC" w14:textId="3347CEE2" w:rsidR="00B50205" w:rsidRDefault="00B50205" w:rsidP="00B50205">
      <w:r>
        <w:t>Porównanie wskaźników w odniesieniu do udziału osób długotrwale bezrobotnych w ogólnej liczbie osób bezrobotnych pomiędzy obszarem rewitalizacji a średnią Gminy Medyka przedstawiono w kolejnej tabeli.</w:t>
      </w:r>
    </w:p>
    <w:p w14:paraId="55DA24F6" w14:textId="2047D169" w:rsidR="00B50205" w:rsidRDefault="00B50205" w:rsidP="00B841F5">
      <w:pPr>
        <w:pStyle w:val="Legenda"/>
      </w:pPr>
      <w:bookmarkStart w:id="25" w:name="_Toc194059732"/>
      <w:r>
        <w:t xml:space="preserve">Tabela </w:t>
      </w:r>
      <w:fldSimple w:instr=" SEQ Tabela \* ARABIC ">
        <w:r w:rsidR="001953CC">
          <w:rPr>
            <w:noProof/>
          </w:rPr>
          <w:t>11</w:t>
        </w:r>
      </w:fldSimple>
      <w:r>
        <w:t xml:space="preserve"> Zestawienie wskaźników w odniesieniu do udziału osób długotrwale bezrobotnych w ogólnej liczbie osób bezrobotnych</w:t>
      </w:r>
      <w:bookmarkEnd w:id="25"/>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2ED948C0"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79B16889" w14:textId="77777777" w:rsidR="00B50205" w:rsidRPr="00553B75" w:rsidRDefault="00B50205" w:rsidP="008F48B2">
            <w:pPr>
              <w:spacing w:line="240" w:lineRule="auto"/>
              <w:jc w:val="center"/>
            </w:pPr>
            <w:r>
              <w:t>Nazwa wskaźnika</w:t>
            </w:r>
          </w:p>
        </w:tc>
        <w:tc>
          <w:tcPr>
            <w:tcW w:w="1667" w:type="pct"/>
            <w:shd w:val="clear" w:color="auto" w:fill="A8D08D"/>
            <w:noWrap/>
            <w:vAlign w:val="center"/>
          </w:tcPr>
          <w:p w14:paraId="2604525F"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0ED8D112"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06946F6A"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0C8C3D7" w14:textId="59576AC6" w:rsidR="00B50205" w:rsidRPr="00B50205" w:rsidRDefault="00B50205" w:rsidP="008F48B2">
            <w:pPr>
              <w:spacing w:line="240" w:lineRule="auto"/>
              <w:jc w:val="center"/>
              <w:rPr>
                <w:b w:val="0"/>
                <w:bCs w:val="0"/>
              </w:rPr>
            </w:pPr>
            <w:r w:rsidRPr="00B50205">
              <w:rPr>
                <w:b w:val="0"/>
                <w:bCs w:val="0"/>
                <w:color w:val="auto"/>
              </w:rPr>
              <w:t>Udział osób długotrwale bezrobotnych w ogólnej liczbie osób bezrobotnych</w:t>
            </w:r>
          </w:p>
        </w:tc>
        <w:tc>
          <w:tcPr>
            <w:tcW w:w="1667" w:type="pct"/>
            <w:shd w:val="clear" w:color="auto" w:fill="E2EFD9"/>
            <w:noWrap/>
            <w:vAlign w:val="center"/>
          </w:tcPr>
          <w:p w14:paraId="110E03FF" w14:textId="0897E4D8" w:rsidR="00B50205" w:rsidRPr="00D463D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Pr>
                <w:b/>
                <w:bCs/>
                <w:color w:val="C00000"/>
              </w:rPr>
              <w:t>64,03</w:t>
            </w:r>
          </w:p>
        </w:tc>
        <w:tc>
          <w:tcPr>
            <w:tcW w:w="1667" w:type="pct"/>
            <w:shd w:val="clear" w:color="auto" w:fill="E2EFD9"/>
            <w:vAlign w:val="center"/>
          </w:tcPr>
          <w:p w14:paraId="61BC0EE6" w14:textId="7D6037FB" w:rsidR="00B50205" w:rsidRPr="00D463D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t>63,46</w:t>
            </w:r>
          </w:p>
        </w:tc>
      </w:tr>
    </w:tbl>
    <w:p w14:paraId="262FD5BE" w14:textId="1A2C29B3" w:rsidR="00B50205" w:rsidRPr="00B502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55C3F9B7" w14:textId="3441F873" w:rsidR="00E12107" w:rsidRDefault="00E12107" w:rsidP="00E12107">
      <w:pPr>
        <w:pStyle w:val="Nagwek3"/>
      </w:pPr>
      <w:bookmarkStart w:id="26" w:name="_Toc194059788"/>
      <w:r>
        <w:t>Liczba popełnionych przestępstw w przeliczeniu na 100 mieszkańców</w:t>
      </w:r>
      <w:bookmarkEnd w:id="26"/>
    </w:p>
    <w:p w14:paraId="159E7689" w14:textId="475E0FA7" w:rsidR="00B50205" w:rsidRDefault="00B50205" w:rsidP="00B50205">
      <w:r>
        <w:t>Zgodnie z danymi Komisariatu Policji w Medyce w 2021 r. na obszarze rewitalizacji liczba popełnionych przestępstw wynosiła 82. Średnia w przeliczeniu na 100 mieszkańców wynosi 3,19.</w:t>
      </w:r>
    </w:p>
    <w:p w14:paraId="42C8431F" w14:textId="0AD79BA3" w:rsidR="00B50205" w:rsidRDefault="00B50205" w:rsidP="00B50205">
      <w:r>
        <w:t>Porównanie wskaźników w odniesieniu do liczby popełnionych przestępstw pomiędzy obszarem rewitalizacji a średnią Gminy Medyka przedstawiono w kolejnej tabeli.</w:t>
      </w:r>
    </w:p>
    <w:p w14:paraId="63056DCC" w14:textId="0B7C4917" w:rsidR="00B50205" w:rsidRDefault="00B50205" w:rsidP="00B841F5">
      <w:pPr>
        <w:pStyle w:val="Legenda"/>
      </w:pPr>
      <w:bookmarkStart w:id="27" w:name="_Toc194059733"/>
      <w:r>
        <w:lastRenderedPageBreak/>
        <w:t xml:space="preserve">Tabela </w:t>
      </w:r>
      <w:fldSimple w:instr=" SEQ Tabela \* ARABIC ">
        <w:r w:rsidR="001953CC">
          <w:rPr>
            <w:noProof/>
          </w:rPr>
          <w:t>12</w:t>
        </w:r>
      </w:fldSimple>
      <w:r>
        <w:t xml:space="preserve"> Zestawienie wskaźników w odniesieniu do liczby popełnionych przestępstw</w:t>
      </w:r>
      <w:bookmarkEnd w:id="27"/>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6DD00370"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5D82FDF3" w14:textId="77777777" w:rsidR="00B50205" w:rsidRPr="00553B75" w:rsidRDefault="00B50205" w:rsidP="008F48B2">
            <w:pPr>
              <w:spacing w:line="240" w:lineRule="auto"/>
              <w:jc w:val="center"/>
            </w:pPr>
            <w:r>
              <w:t>Nazwa wskaźnika</w:t>
            </w:r>
          </w:p>
        </w:tc>
        <w:tc>
          <w:tcPr>
            <w:tcW w:w="1667" w:type="pct"/>
            <w:shd w:val="clear" w:color="auto" w:fill="A8D08D"/>
            <w:noWrap/>
            <w:vAlign w:val="center"/>
          </w:tcPr>
          <w:p w14:paraId="0555404D"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32908877"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5322F7B7"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020C118" w14:textId="2A25BE74" w:rsidR="00B50205" w:rsidRPr="004C7887" w:rsidRDefault="00B50205" w:rsidP="008F48B2">
            <w:pPr>
              <w:spacing w:line="240" w:lineRule="auto"/>
              <w:jc w:val="center"/>
              <w:rPr>
                <w:b w:val="0"/>
                <w:bCs w:val="0"/>
              </w:rPr>
            </w:pPr>
            <w:r>
              <w:rPr>
                <w:b w:val="0"/>
                <w:bCs w:val="0"/>
                <w:color w:val="auto"/>
              </w:rPr>
              <w:t>Liczba popełnionych przestępstw w przeliczeniu na 100 mieszkańców</w:t>
            </w:r>
          </w:p>
        </w:tc>
        <w:tc>
          <w:tcPr>
            <w:tcW w:w="1667" w:type="pct"/>
            <w:shd w:val="clear" w:color="auto" w:fill="E2EFD9"/>
            <w:noWrap/>
            <w:vAlign w:val="center"/>
          </w:tcPr>
          <w:p w14:paraId="639C94A7" w14:textId="44225E74" w:rsidR="00B50205"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3,19</w:t>
            </w:r>
          </w:p>
        </w:tc>
        <w:tc>
          <w:tcPr>
            <w:tcW w:w="1667" w:type="pct"/>
            <w:shd w:val="clear" w:color="auto" w:fill="E2EFD9"/>
            <w:vAlign w:val="center"/>
          </w:tcPr>
          <w:p w14:paraId="08FFA9D5" w14:textId="4F018000" w:rsidR="00B50205"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B50205">
              <w:t>1,76</w:t>
            </w:r>
          </w:p>
        </w:tc>
      </w:tr>
    </w:tbl>
    <w:p w14:paraId="64B1BE24" w14:textId="77777777" w:rsidR="00B50205" w:rsidRPr="008674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5A4FB879" w14:textId="50DDCF71" w:rsidR="00E12107" w:rsidRDefault="00E12107" w:rsidP="00E12107">
      <w:pPr>
        <w:pStyle w:val="Nagwek3"/>
      </w:pPr>
      <w:bookmarkStart w:id="28" w:name="_Toc194059789"/>
      <w:r>
        <w:t>Liczba popełnionych wykroczeń w przeliczeniu na 100 mieszkańców</w:t>
      </w:r>
      <w:bookmarkEnd w:id="28"/>
    </w:p>
    <w:p w14:paraId="286D3CF6" w14:textId="0ADDE248" w:rsidR="00B50205" w:rsidRDefault="00B50205" w:rsidP="00B50205">
      <w:r>
        <w:t>Zgodnie z danymi Komisariatu Policji w Medyce w 2021 r. na obszarze rewitalizacji liczba popełnionych wykroczeń wynosiła 94. Średnia w przeliczeniu na 100 mieszkańców wynosi 3,66.</w:t>
      </w:r>
    </w:p>
    <w:p w14:paraId="01C85EA5" w14:textId="3F3C82CA" w:rsidR="00B50205" w:rsidRDefault="00B50205" w:rsidP="00B50205">
      <w:r>
        <w:t>Porównanie wskaźników w odniesieniu do liczby popełnionych wykroczeń pomiędzy obszarem rewitalizacji a średnią Gminy Medyka przedstawiono w kolejnej tabeli.</w:t>
      </w:r>
    </w:p>
    <w:p w14:paraId="2DA99028" w14:textId="484541C5" w:rsidR="00B50205" w:rsidRDefault="00B50205" w:rsidP="00B841F5">
      <w:pPr>
        <w:pStyle w:val="Legenda"/>
      </w:pPr>
      <w:bookmarkStart w:id="29" w:name="_Toc194059734"/>
      <w:r>
        <w:t xml:space="preserve">Tabela </w:t>
      </w:r>
      <w:fldSimple w:instr=" SEQ Tabela \* ARABIC ">
        <w:r w:rsidR="001953CC">
          <w:rPr>
            <w:noProof/>
          </w:rPr>
          <w:t>13</w:t>
        </w:r>
      </w:fldSimple>
      <w:r>
        <w:t xml:space="preserve"> Zestawienie wskaźników w odniesieniu do liczby popełnionych wykroczeń</w:t>
      </w:r>
      <w:bookmarkEnd w:id="29"/>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093A8AF3"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7DC93405" w14:textId="77777777" w:rsidR="00B50205" w:rsidRPr="00553B75" w:rsidRDefault="00B50205" w:rsidP="008F48B2">
            <w:pPr>
              <w:spacing w:line="240" w:lineRule="auto"/>
              <w:jc w:val="center"/>
            </w:pPr>
            <w:r>
              <w:t>Nazwa wskaźnika</w:t>
            </w:r>
          </w:p>
        </w:tc>
        <w:tc>
          <w:tcPr>
            <w:tcW w:w="1667" w:type="pct"/>
            <w:shd w:val="clear" w:color="auto" w:fill="A8D08D"/>
            <w:noWrap/>
            <w:vAlign w:val="center"/>
          </w:tcPr>
          <w:p w14:paraId="2ADD982F"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1223FA00"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74ECC73C"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5F1418E" w14:textId="71CB317C" w:rsidR="00B50205" w:rsidRPr="004C7887" w:rsidRDefault="00B50205" w:rsidP="008F48B2">
            <w:pPr>
              <w:spacing w:line="240" w:lineRule="auto"/>
              <w:jc w:val="center"/>
              <w:rPr>
                <w:b w:val="0"/>
                <w:bCs w:val="0"/>
              </w:rPr>
            </w:pPr>
            <w:r>
              <w:rPr>
                <w:b w:val="0"/>
                <w:bCs w:val="0"/>
                <w:color w:val="auto"/>
              </w:rPr>
              <w:t>Liczba popełnionych wykroczeń w przeliczeniu na 100 mieszkańców</w:t>
            </w:r>
          </w:p>
        </w:tc>
        <w:tc>
          <w:tcPr>
            <w:tcW w:w="1667" w:type="pct"/>
            <w:shd w:val="clear" w:color="auto" w:fill="E2EFD9"/>
            <w:noWrap/>
            <w:vAlign w:val="center"/>
          </w:tcPr>
          <w:p w14:paraId="336C9DAF" w14:textId="37246949" w:rsidR="00B50205"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3,66</w:t>
            </w:r>
          </w:p>
        </w:tc>
        <w:tc>
          <w:tcPr>
            <w:tcW w:w="1667" w:type="pct"/>
            <w:shd w:val="clear" w:color="auto" w:fill="E2EFD9"/>
            <w:vAlign w:val="center"/>
          </w:tcPr>
          <w:p w14:paraId="68EA05C8" w14:textId="03DCE332" w:rsidR="00B50205"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rsidRPr="00B50205">
              <w:t>1,94</w:t>
            </w:r>
          </w:p>
        </w:tc>
      </w:tr>
    </w:tbl>
    <w:p w14:paraId="1EF7EDDF" w14:textId="1B366998" w:rsidR="00B50205" w:rsidRPr="00B502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3F64CF60" w14:textId="3FA4A9AF" w:rsidR="00E12107" w:rsidRDefault="00E12107" w:rsidP="00E12107">
      <w:pPr>
        <w:pStyle w:val="Nagwek3"/>
      </w:pPr>
      <w:bookmarkStart w:id="30" w:name="_Toc194059790"/>
      <w:r>
        <w:t>Liczba zgłoszonych interwencji w przeliczeniu na 100 mieszkańców</w:t>
      </w:r>
      <w:bookmarkEnd w:id="30"/>
    </w:p>
    <w:p w14:paraId="498A0331" w14:textId="5C91DA9E" w:rsidR="00B50205" w:rsidRDefault="00B50205" w:rsidP="00B50205">
      <w:r>
        <w:t>Zgodnie z danymi Komisariatu Policji w Medyce w 2021 r. na obszarze rewitalizacji liczba zgłoszonych interwencji wynosiła 477. Średnia w przeliczeniu na 100 mieszkańców wynosi 18,57.</w:t>
      </w:r>
    </w:p>
    <w:p w14:paraId="4EA95860" w14:textId="75193B5E" w:rsidR="00D10C30" w:rsidRDefault="00B50205" w:rsidP="00B50205">
      <w:r>
        <w:t>Porównanie wskaźników w odniesieniu do liczby zgłoszonych interwencji pomiędzy obszarem rewitalizacji a średnią Gminy Medyka przedstawiono w kolejnej tabeli.</w:t>
      </w:r>
      <w:r w:rsidR="00D10C30">
        <w:br w:type="page"/>
      </w:r>
    </w:p>
    <w:p w14:paraId="63586598" w14:textId="74EA36FF" w:rsidR="00B50205" w:rsidRDefault="00B50205" w:rsidP="00B841F5">
      <w:pPr>
        <w:pStyle w:val="Legenda"/>
      </w:pPr>
      <w:bookmarkStart w:id="31" w:name="_Toc194059735"/>
      <w:r>
        <w:lastRenderedPageBreak/>
        <w:t xml:space="preserve">Tabela </w:t>
      </w:r>
      <w:fldSimple w:instr=" SEQ Tabela \* ARABIC ">
        <w:r w:rsidR="001953CC">
          <w:rPr>
            <w:noProof/>
          </w:rPr>
          <w:t>14</w:t>
        </w:r>
      </w:fldSimple>
      <w:r>
        <w:t xml:space="preserve"> Zestawienie wskaźników w odniesieniu do liczby zgłoszonych interwencji</w:t>
      </w:r>
      <w:bookmarkEnd w:id="3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50205" w:rsidRPr="00394D76" w14:paraId="2BFD50BC" w14:textId="77777777" w:rsidTr="008F48B2">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777369BC" w14:textId="77777777" w:rsidR="00B50205" w:rsidRPr="00553B75" w:rsidRDefault="00B50205" w:rsidP="008F48B2">
            <w:pPr>
              <w:spacing w:line="240" w:lineRule="auto"/>
              <w:jc w:val="center"/>
            </w:pPr>
            <w:r>
              <w:t>Nazwa wskaźnika</w:t>
            </w:r>
          </w:p>
        </w:tc>
        <w:tc>
          <w:tcPr>
            <w:tcW w:w="1667" w:type="pct"/>
            <w:shd w:val="clear" w:color="auto" w:fill="A8D08D"/>
            <w:noWrap/>
            <w:vAlign w:val="center"/>
          </w:tcPr>
          <w:p w14:paraId="21AC3720"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66CB9AC4" w14:textId="77777777" w:rsidR="00B50205" w:rsidRPr="00394D76" w:rsidRDefault="00B50205" w:rsidP="008F48B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50205" w:rsidRPr="00D463D5" w14:paraId="5B3D0A48" w14:textId="77777777" w:rsidTr="008F48B2">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00EF59E" w14:textId="3951FEAA" w:rsidR="00B50205" w:rsidRPr="004C7887" w:rsidRDefault="00B50205" w:rsidP="008F48B2">
            <w:pPr>
              <w:spacing w:line="240" w:lineRule="auto"/>
              <w:jc w:val="center"/>
              <w:rPr>
                <w:b w:val="0"/>
                <w:bCs w:val="0"/>
              </w:rPr>
            </w:pPr>
            <w:r>
              <w:rPr>
                <w:b w:val="0"/>
                <w:bCs w:val="0"/>
                <w:color w:val="auto"/>
              </w:rPr>
              <w:t>Liczba zgłoszonych interwencji w przeliczeniu na 100 mieszkańców</w:t>
            </w:r>
          </w:p>
        </w:tc>
        <w:tc>
          <w:tcPr>
            <w:tcW w:w="1667" w:type="pct"/>
            <w:shd w:val="clear" w:color="auto" w:fill="E2EFD9"/>
            <w:noWrap/>
            <w:vAlign w:val="center"/>
          </w:tcPr>
          <w:p w14:paraId="48F18684" w14:textId="3521491C" w:rsidR="00B50205"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50205">
              <w:rPr>
                <w:b/>
                <w:bCs/>
                <w:color w:val="C00000"/>
              </w:rPr>
              <w:t>18,57</w:t>
            </w:r>
          </w:p>
        </w:tc>
        <w:tc>
          <w:tcPr>
            <w:tcW w:w="1667" w:type="pct"/>
            <w:shd w:val="clear" w:color="auto" w:fill="E2EFD9"/>
            <w:vAlign w:val="center"/>
          </w:tcPr>
          <w:p w14:paraId="74C240CE" w14:textId="76F6C5AF" w:rsidR="00B50205" w:rsidRPr="00B50205" w:rsidRDefault="00B50205" w:rsidP="008F48B2">
            <w:pPr>
              <w:spacing w:line="240" w:lineRule="auto"/>
              <w:jc w:val="center"/>
              <w:cnfStyle w:val="000000100000" w:firstRow="0" w:lastRow="0" w:firstColumn="0" w:lastColumn="0" w:oddVBand="0" w:evenVBand="0" w:oddHBand="1" w:evenHBand="0" w:firstRowFirstColumn="0" w:firstRowLastColumn="0" w:lastRowFirstColumn="0" w:lastRowLastColumn="0"/>
            </w:pPr>
            <w:r>
              <w:t>11,41</w:t>
            </w:r>
          </w:p>
        </w:tc>
      </w:tr>
    </w:tbl>
    <w:p w14:paraId="23A98FE7" w14:textId="53A0E65C" w:rsidR="00B50205" w:rsidRPr="00B50205" w:rsidRDefault="00B50205" w:rsidP="00B50205">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1974726A" w14:textId="01A942E8" w:rsidR="00E12107" w:rsidRDefault="00E12107" w:rsidP="00E12107">
      <w:pPr>
        <w:pStyle w:val="Nagwek3"/>
      </w:pPr>
      <w:bookmarkStart w:id="32" w:name="_Toc194059791"/>
      <w:r>
        <w:t>Wyniki egzaminu ósmoklasisty w roku szkolnym 2020/2021</w:t>
      </w:r>
      <w:bookmarkEnd w:id="32"/>
    </w:p>
    <w:p w14:paraId="5813B20B" w14:textId="2954A83C" w:rsidR="00155653" w:rsidRDefault="00155653" w:rsidP="00155653">
      <w:r>
        <w:t xml:space="preserve">Na podstawie uchwały nr IX/71/19 Rady Gminy Medyka z dnia 16 maja 2019 r. uczniowie zamieszkujący obszar rewitalizacji uczęszczają do Szkoły Podstawowej im. Króla Władysława Jagiełły w Medyce. </w:t>
      </w:r>
    </w:p>
    <w:p w14:paraId="594A32CF" w14:textId="345D3697" w:rsidR="00616331" w:rsidRDefault="00616331" w:rsidP="00155653">
      <w:r>
        <w:t>W ramach diagnozy delimitacyjnej porównano wyniki egzaminu ósmoklasisty przeprowadzonego w 2021 r. w odniesieniu do poszczególnych szkół i Gminy Medyka.</w:t>
      </w:r>
    </w:p>
    <w:p w14:paraId="253179E2" w14:textId="37A2C3CB" w:rsidR="00616331" w:rsidRPr="005451A2" w:rsidRDefault="00616331" w:rsidP="00616331">
      <w:r w:rsidRPr="005451A2">
        <w:t xml:space="preserve">Porównanie wskaźników w odniesieniu do poziomu </w:t>
      </w:r>
      <w:r>
        <w:t>edukacji</w:t>
      </w:r>
      <w:r w:rsidRPr="005451A2">
        <w:t xml:space="preserve"> pomiędzy </w:t>
      </w:r>
      <w:r>
        <w:t>obszarem rewitalizacji</w:t>
      </w:r>
      <w:r w:rsidRPr="005451A2">
        <w:t xml:space="preserve"> a średnią Gminy </w:t>
      </w:r>
      <w:r>
        <w:t>Medyka</w:t>
      </w:r>
      <w:r w:rsidRPr="005451A2">
        <w:t xml:space="preserve"> przedstawiono w tabeli.</w:t>
      </w:r>
    </w:p>
    <w:p w14:paraId="38E6F73C" w14:textId="19F07264" w:rsidR="00616331" w:rsidRDefault="00616331" w:rsidP="00B841F5">
      <w:pPr>
        <w:pStyle w:val="Legenda"/>
      </w:pPr>
      <w:bookmarkStart w:id="33" w:name="_Toc194059736"/>
      <w:r>
        <w:t xml:space="preserve">Tabela </w:t>
      </w:r>
      <w:fldSimple w:instr=" SEQ Tabela \* ARABIC ">
        <w:r w:rsidR="001953CC">
          <w:rPr>
            <w:noProof/>
          </w:rPr>
          <w:t>15</w:t>
        </w:r>
      </w:fldSimple>
      <w:r>
        <w:t xml:space="preserve"> Porównanie wskaźników w odniesieniu do wyników egzaminu ósmoklasisty</w:t>
      </w:r>
      <w:bookmarkEnd w:id="33"/>
    </w:p>
    <w:tbl>
      <w:tblPr>
        <w:tblStyle w:val="Tabelasiatki5ciemnaakcent6"/>
        <w:tblW w:w="5000" w:type="pct"/>
        <w:jc w:val="center"/>
        <w:tblLayout w:type="fixed"/>
        <w:tblLook w:val="04A0" w:firstRow="1" w:lastRow="0" w:firstColumn="1" w:lastColumn="0" w:noHBand="0" w:noVBand="1"/>
      </w:tblPr>
      <w:tblGrid>
        <w:gridCol w:w="2265"/>
        <w:gridCol w:w="2265"/>
        <w:gridCol w:w="2266"/>
        <w:gridCol w:w="2266"/>
      </w:tblGrid>
      <w:tr w:rsidR="00616331" w14:paraId="75B1F55E" w14:textId="77777777" w:rsidTr="006D739E">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A8D08D"/>
            <w:noWrap/>
            <w:vAlign w:val="center"/>
          </w:tcPr>
          <w:p w14:paraId="199606A1" w14:textId="09B0C362" w:rsidR="00616331" w:rsidRPr="00553B75" w:rsidRDefault="00616331" w:rsidP="006D739E">
            <w:pPr>
              <w:spacing w:line="240" w:lineRule="auto"/>
              <w:jc w:val="center"/>
            </w:pPr>
            <w:r>
              <w:t>Nazwa jednostki</w:t>
            </w:r>
          </w:p>
        </w:tc>
        <w:tc>
          <w:tcPr>
            <w:tcW w:w="1250" w:type="pct"/>
            <w:shd w:val="clear" w:color="auto" w:fill="A8D08D"/>
            <w:noWrap/>
            <w:vAlign w:val="center"/>
          </w:tcPr>
          <w:p w14:paraId="2B8910BA" w14:textId="77777777" w:rsidR="00616331" w:rsidRPr="00394D76" w:rsidRDefault="00616331"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Język polski</w:t>
            </w:r>
          </w:p>
        </w:tc>
        <w:tc>
          <w:tcPr>
            <w:tcW w:w="1250" w:type="pct"/>
            <w:shd w:val="clear" w:color="auto" w:fill="A8D08D"/>
            <w:vAlign w:val="center"/>
          </w:tcPr>
          <w:p w14:paraId="445378ED" w14:textId="77777777" w:rsidR="00616331" w:rsidRPr="00394D76" w:rsidRDefault="00616331"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Matematyka</w:t>
            </w:r>
          </w:p>
        </w:tc>
        <w:tc>
          <w:tcPr>
            <w:tcW w:w="1250" w:type="pct"/>
            <w:shd w:val="clear" w:color="auto" w:fill="A8D08D"/>
            <w:vAlign w:val="center"/>
          </w:tcPr>
          <w:p w14:paraId="5152EF44" w14:textId="77777777" w:rsidR="00616331" w:rsidRDefault="00616331"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Język angielski</w:t>
            </w:r>
          </w:p>
        </w:tc>
      </w:tr>
      <w:tr w:rsidR="00616331" w:rsidRPr="00155653" w14:paraId="40393EF0" w14:textId="77777777" w:rsidTr="006D739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471F060B" w14:textId="3889B06A" w:rsidR="00616331" w:rsidRPr="00155653" w:rsidRDefault="00616331" w:rsidP="006D739E">
            <w:pPr>
              <w:spacing w:line="240" w:lineRule="auto"/>
              <w:jc w:val="center"/>
              <w:rPr>
                <w:b w:val="0"/>
                <w:bCs w:val="0"/>
                <w:color w:val="auto"/>
              </w:rPr>
            </w:pPr>
            <w:r>
              <w:rPr>
                <w:b w:val="0"/>
                <w:bCs w:val="0"/>
                <w:color w:val="auto"/>
              </w:rPr>
              <w:t>Obszar rewitalizacji</w:t>
            </w:r>
          </w:p>
        </w:tc>
        <w:tc>
          <w:tcPr>
            <w:tcW w:w="1250" w:type="pct"/>
            <w:shd w:val="clear" w:color="auto" w:fill="E2EFD9"/>
            <w:noWrap/>
            <w:vAlign w:val="center"/>
          </w:tcPr>
          <w:p w14:paraId="0C37A73F" w14:textId="77777777" w:rsidR="00616331" w:rsidRPr="00256539" w:rsidRDefault="00616331" w:rsidP="006D739E">
            <w:pPr>
              <w:spacing w:line="240" w:lineRule="auto"/>
              <w:jc w:val="center"/>
              <w:cnfStyle w:val="000000100000" w:firstRow="0" w:lastRow="0" w:firstColumn="0" w:lastColumn="0" w:oddVBand="0" w:evenVBand="0" w:oddHBand="1" w:evenHBand="0" w:firstRowFirstColumn="0" w:firstRowLastColumn="0" w:lastRowFirstColumn="0" w:lastRowLastColumn="0"/>
            </w:pPr>
            <w:r w:rsidRPr="00256539">
              <w:t>64</w:t>
            </w:r>
          </w:p>
        </w:tc>
        <w:tc>
          <w:tcPr>
            <w:tcW w:w="1250" w:type="pct"/>
            <w:shd w:val="clear" w:color="auto" w:fill="E2EFD9"/>
            <w:vAlign w:val="center"/>
          </w:tcPr>
          <w:p w14:paraId="4E17C7CB" w14:textId="77777777" w:rsidR="00616331" w:rsidRPr="00155653" w:rsidRDefault="00616331" w:rsidP="006D739E">
            <w:pPr>
              <w:spacing w:line="240" w:lineRule="auto"/>
              <w:jc w:val="center"/>
              <w:cnfStyle w:val="000000100000" w:firstRow="0" w:lastRow="0" w:firstColumn="0" w:lastColumn="0" w:oddVBand="0" w:evenVBand="0" w:oddHBand="1" w:evenHBand="0" w:firstRowFirstColumn="0" w:firstRowLastColumn="0" w:lastRowFirstColumn="0" w:lastRowLastColumn="0"/>
            </w:pPr>
            <w:r>
              <w:t>46</w:t>
            </w:r>
          </w:p>
        </w:tc>
        <w:tc>
          <w:tcPr>
            <w:tcW w:w="1250" w:type="pct"/>
            <w:shd w:val="clear" w:color="auto" w:fill="E2EFD9"/>
            <w:vAlign w:val="center"/>
          </w:tcPr>
          <w:p w14:paraId="0158A186" w14:textId="77777777" w:rsidR="00616331" w:rsidRPr="00155653" w:rsidRDefault="00616331" w:rsidP="006D739E">
            <w:pPr>
              <w:spacing w:line="240" w:lineRule="auto"/>
              <w:jc w:val="center"/>
              <w:cnfStyle w:val="000000100000" w:firstRow="0" w:lastRow="0" w:firstColumn="0" w:lastColumn="0" w:oddVBand="0" w:evenVBand="0" w:oddHBand="1" w:evenHBand="0" w:firstRowFirstColumn="0" w:firstRowLastColumn="0" w:lastRowFirstColumn="0" w:lastRowLastColumn="0"/>
            </w:pPr>
            <w:r>
              <w:t>64</w:t>
            </w:r>
          </w:p>
        </w:tc>
      </w:tr>
      <w:tr w:rsidR="00616331" w:rsidRPr="00155653" w14:paraId="39251C22" w14:textId="77777777" w:rsidTr="006D739E">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78FC85B9" w14:textId="6651D36C" w:rsidR="00616331" w:rsidRDefault="00616331" w:rsidP="006D739E">
            <w:pPr>
              <w:spacing w:line="240" w:lineRule="auto"/>
              <w:jc w:val="center"/>
              <w:rPr>
                <w:b w:val="0"/>
                <w:bCs w:val="0"/>
              </w:rPr>
            </w:pPr>
            <w:r w:rsidRPr="00616331">
              <w:rPr>
                <w:b w:val="0"/>
                <w:bCs w:val="0"/>
                <w:color w:val="auto"/>
              </w:rPr>
              <w:t>Gmina Medyka</w:t>
            </w:r>
          </w:p>
        </w:tc>
        <w:tc>
          <w:tcPr>
            <w:tcW w:w="1250" w:type="pct"/>
            <w:shd w:val="clear" w:color="auto" w:fill="E2EFD9"/>
            <w:noWrap/>
            <w:vAlign w:val="center"/>
          </w:tcPr>
          <w:p w14:paraId="0AA311FB" w14:textId="26244404" w:rsidR="00616331" w:rsidRPr="00616331" w:rsidRDefault="00616331"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616331">
              <w:rPr>
                <w:b/>
                <w:bCs/>
                <w:color w:val="C00000"/>
              </w:rPr>
              <w:t>63</w:t>
            </w:r>
          </w:p>
        </w:tc>
        <w:tc>
          <w:tcPr>
            <w:tcW w:w="1250" w:type="pct"/>
            <w:shd w:val="clear" w:color="auto" w:fill="E2EFD9"/>
            <w:vAlign w:val="center"/>
          </w:tcPr>
          <w:p w14:paraId="2CF582C2" w14:textId="5EFFE4DA" w:rsidR="00616331" w:rsidRPr="00616331" w:rsidRDefault="00616331"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616331">
              <w:rPr>
                <w:b/>
                <w:bCs/>
                <w:color w:val="C00000"/>
              </w:rPr>
              <w:t>43</w:t>
            </w:r>
          </w:p>
        </w:tc>
        <w:tc>
          <w:tcPr>
            <w:tcW w:w="1250" w:type="pct"/>
            <w:shd w:val="clear" w:color="auto" w:fill="E2EFD9"/>
            <w:vAlign w:val="center"/>
          </w:tcPr>
          <w:p w14:paraId="61A60545" w14:textId="5E5394BF" w:rsidR="00616331" w:rsidRPr="00616331" w:rsidRDefault="00616331"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616331">
              <w:rPr>
                <w:b/>
                <w:bCs/>
                <w:color w:val="C00000"/>
              </w:rPr>
              <w:t>59</w:t>
            </w:r>
          </w:p>
        </w:tc>
      </w:tr>
    </w:tbl>
    <w:p w14:paraId="723D0175" w14:textId="2B55F144" w:rsidR="00616331" w:rsidRDefault="00616331" w:rsidP="00616331">
      <w:pPr>
        <w:pStyle w:val="rdo"/>
      </w:pPr>
      <w:r w:rsidRPr="00A372F2">
        <w:rPr>
          <w:szCs w:val="20"/>
        </w:rPr>
        <w:t xml:space="preserve">Źródło: </w:t>
      </w: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r>
        <w:rPr>
          <w:szCs w:val="20"/>
        </w:rPr>
        <w:t xml:space="preserve"> </w:t>
      </w:r>
    </w:p>
    <w:p w14:paraId="3AEAFBEF" w14:textId="25131009" w:rsidR="00155653" w:rsidRDefault="00155653" w:rsidP="00155653">
      <w:r w:rsidRPr="00155653">
        <w:t xml:space="preserve">Celem pogłębienia diagnozy w zakresie występowania problemu niskiego poziomu edukacji na </w:t>
      </w:r>
      <w:r>
        <w:t>obszarze rewitalizacji</w:t>
      </w:r>
      <w:r w:rsidRPr="00155653">
        <w:t xml:space="preserve"> porównano wyniki uczniów </w:t>
      </w:r>
      <w:r>
        <w:t xml:space="preserve">Szkoły Podstawowej w Medyce </w:t>
      </w:r>
      <w:r w:rsidR="00D10C30">
        <w:br/>
      </w:r>
      <w:r w:rsidRPr="00155653">
        <w:t xml:space="preserve">z egzaminu ósmoklasisty w </w:t>
      </w:r>
      <w:r>
        <w:t>czterech</w:t>
      </w:r>
      <w:r w:rsidRPr="00155653">
        <w:t xml:space="preserve"> kolejnych latach, tj. w roku szkolnym </w:t>
      </w:r>
      <w:r>
        <w:t xml:space="preserve">2020/2021, 2021/2022, </w:t>
      </w:r>
      <w:r w:rsidRPr="00155653">
        <w:t>2022/2023 oraz 2023/2024</w:t>
      </w:r>
      <w:r>
        <w:t>, co zaprezentowano w kolejnej tabeli.</w:t>
      </w:r>
    </w:p>
    <w:p w14:paraId="37C77DF6" w14:textId="4D6DD753" w:rsidR="00256539" w:rsidRDefault="00256539" w:rsidP="00B841F5">
      <w:pPr>
        <w:pStyle w:val="Legenda"/>
      </w:pPr>
      <w:bookmarkStart w:id="34" w:name="_Toc194059737"/>
      <w:r>
        <w:lastRenderedPageBreak/>
        <w:t xml:space="preserve">Tabela </w:t>
      </w:r>
      <w:fldSimple w:instr=" SEQ Tabela \* ARABIC ">
        <w:r w:rsidR="001953CC">
          <w:rPr>
            <w:noProof/>
          </w:rPr>
          <w:t>16</w:t>
        </w:r>
      </w:fldSimple>
      <w:r>
        <w:t xml:space="preserve"> Wyniki egzaminu ósmoklasisty w Szkole Podstawowej im. Króla Władysława Jagiełły w Medyce</w:t>
      </w:r>
      <w:r w:rsidR="003B6313">
        <w:t xml:space="preserve"> – pogłębiona analiza</w:t>
      </w:r>
      <w:bookmarkEnd w:id="34"/>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77D0A" w:rsidRPr="00394D76" w14:paraId="10CC1961" w14:textId="6F62811A" w:rsidTr="00B77D0A">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2A16FCBB" w14:textId="6D7C7411" w:rsidR="00B77D0A" w:rsidRPr="00553B75" w:rsidRDefault="00B77D0A" w:rsidP="00155653">
            <w:pPr>
              <w:spacing w:line="240" w:lineRule="auto"/>
              <w:jc w:val="center"/>
            </w:pPr>
            <w:r>
              <w:t>Analizowany rok szkolny</w:t>
            </w:r>
          </w:p>
        </w:tc>
        <w:tc>
          <w:tcPr>
            <w:tcW w:w="1667" w:type="pct"/>
            <w:shd w:val="clear" w:color="auto" w:fill="A8D08D"/>
            <w:noWrap/>
            <w:vAlign w:val="center"/>
          </w:tcPr>
          <w:p w14:paraId="4EEA5F69" w14:textId="12B66AB7" w:rsidR="00B77D0A" w:rsidRPr="00394D76" w:rsidRDefault="00B77D0A" w:rsidP="00155653">
            <w:pPr>
              <w:spacing w:line="240" w:lineRule="auto"/>
              <w:jc w:val="center"/>
              <w:cnfStyle w:val="100000000000" w:firstRow="1" w:lastRow="0" w:firstColumn="0" w:lastColumn="0" w:oddVBand="0" w:evenVBand="0" w:oddHBand="0" w:evenHBand="0" w:firstRowFirstColumn="0" w:firstRowLastColumn="0" w:lastRowFirstColumn="0" w:lastRowLastColumn="0"/>
            </w:pPr>
            <w:r>
              <w:t>Szkoła Podstawowa w Medyce</w:t>
            </w:r>
          </w:p>
        </w:tc>
        <w:tc>
          <w:tcPr>
            <w:tcW w:w="1667" w:type="pct"/>
            <w:shd w:val="clear" w:color="auto" w:fill="A8D08D"/>
            <w:vAlign w:val="center"/>
          </w:tcPr>
          <w:p w14:paraId="105B11F2" w14:textId="658B3620" w:rsidR="00B77D0A" w:rsidRPr="00394D76" w:rsidRDefault="00B77D0A" w:rsidP="00155653">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77D0A" w:rsidRPr="00394D76" w14:paraId="4EFC6AC3" w14:textId="77777777" w:rsidTr="00B77D0A">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8D08D"/>
            <w:noWrap/>
            <w:vAlign w:val="center"/>
          </w:tcPr>
          <w:p w14:paraId="30AAB335" w14:textId="55949F4F" w:rsidR="00B77D0A" w:rsidRDefault="00B77D0A" w:rsidP="00155653">
            <w:pPr>
              <w:spacing w:line="240" w:lineRule="auto"/>
              <w:jc w:val="center"/>
            </w:pPr>
            <w:r>
              <w:t>Język polski</w:t>
            </w:r>
          </w:p>
        </w:tc>
      </w:tr>
      <w:tr w:rsidR="00B77D0A" w:rsidRPr="00B50205" w14:paraId="49C6A098" w14:textId="5A2C820E"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00F65504" w14:textId="27034F99" w:rsidR="00B77D0A" w:rsidRPr="00155653" w:rsidRDefault="00B77D0A" w:rsidP="00155653">
            <w:pPr>
              <w:spacing w:line="240" w:lineRule="auto"/>
              <w:jc w:val="center"/>
              <w:rPr>
                <w:b w:val="0"/>
                <w:bCs w:val="0"/>
                <w:color w:val="auto"/>
              </w:rPr>
            </w:pPr>
            <w:r>
              <w:rPr>
                <w:b w:val="0"/>
                <w:bCs w:val="0"/>
                <w:color w:val="auto"/>
              </w:rPr>
              <w:t>2020/2021</w:t>
            </w:r>
          </w:p>
        </w:tc>
        <w:tc>
          <w:tcPr>
            <w:tcW w:w="1667" w:type="pct"/>
            <w:shd w:val="clear" w:color="auto" w:fill="E2EFD9"/>
            <w:noWrap/>
            <w:vAlign w:val="center"/>
          </w:tcPr>
          <w:p w14:paraId="05282577" w14:textId="585531A8" w:rsidR="00B77D0A" w:rsidRPr="00256539" w:rsidRDefault="00B77D0A" w:rsidP="00155653">
            <w:pPr>
              <w:spacing w:line="240" w:lineRule="auto"/>
              <w:jc w:val="center"/>
              <w:cnfStyle w:val="000000100000" w:firstRow="0" w:lastRow="0" w:firstColumn="0" w:lastColumn="0" w:oddVBand="0" w:evenVBand="0" w:oddHBand="1" w:evenHBand="0" w:firstRowFirstColumn="0" w:firstRowLastColumn="0" w:lastRowFirstColumn="0" w:lastRowLastColumn="0"/>
            </w:pPr>
            <w:r w:rsidRPr="00256539">
              <w:t>64</w:t>
            </w:r>
          </w:p>
        </w:tc>
        <w:tc>
          <w:tcPr>
            <w:tcW w:w="1667" w:type="pct"/>
            <w:shd w:val="clear" w:color="auto" w:fill="E2EFD9"/>
            <w:vAlign w:val="center"/>
          </w:tcPr>
          <w:p w14:paraId="703203BF" w14:textId="6E559C25" w:rsidR="00B77D0A" w:rsidRPr="00825C91" w:rsidRDefault="00825C91" w:rsidP="00155653">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63</w:t>
            </w:r>
          </w:p>
        </w:tc>
      </w:tr>
      <w:tr w:rsidR="00B77D0A" w:rsidRPr="00B50205" w14:paraId="725EDA4D"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6390E1D" w14:textId="6E576984" w:rsidR="00B77D0A" w:rsidRPr="00155653" w:rsidRDefault="00B77D0A" w:rsidP="00155653">
            <w:pPr>
              <w:spacing w:line="240" w:lineRule="auto"/>
              <w:jc w:val="center"/>
              <w:rPr>
                <w:b w:val="0"/>
                <w:bCs w:val="0"/>
                <w:color w:val="auto"/>
              </w:rPr>
            </w:pPr>
            <w:r w:rsidRPr="00155653">
              <w:rPr>
                <w:b w:val="0"/>
                <w:bCs w:val="0"/>
                <w:color w:val="auto"/>
              </w:rPr>
              <w:t>2021/2022</w:t>
            </w:r>
          </w:p>
        </w:tc>
        <w:tc>
          <w:tcPr>
            <w:tcW w:w="1667" w:type="pct"/>
            <w:shd w:val="clear" w:color="auto" w:fill="E2EFD9"/>
            <w:noWrap/>
            <w:vAlign w:val="center"/>
          </w:tcPr>
          <w:p w14:paraId="75DF26BA" w14:textId="450A0134" w:rsidR="00B77D0A" w:rsidRPr="00256539" w:rsidRDefault="00B77D0A" w:rsidP="00155653">
            <w:pPr>
              <w:spacing w:line="240" w:lineRule="auto"/>
              <w:jc w:val="center"/>
              <w:cnfStyle w:val="000000010000" w:firstRow="0" w:lastRow="0" w:firstColumn="0" w:lastColumn="0" w:oddVBand="0" w:evenVBand="0" w:oddHBand="0" w:evenHBand="1" w:firstRowFirstColumn="0" w:firstRowLastColumn="0" w:lastRowFirstColumn="0" w:lastRowLastColumn="0"/>
            </w:pPr>
            <w:r w:rsidRPr="00256539">
              <w:t>65</w:t>
            </w:r>
          </w:p>
        </w:tc>
        <w:tc>
          <w:tcPr>
            <w:tcW w:w="1667" w:type="pct"/>
            <w:shd w:val="clear" w:color="auto" w:fill="E2EFD9"/>
            <w:vAlign w:val="center"/>
          </w:tcPr>
          <w:p w14:paraId="0CDDB69E" w14:textId="6B158C8C" w:rsidR="00B77D0A" w:rsidRPr="00825C91" w:rsidRDefault="00825C91" w:rsidP="0015565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58</w:t>
            </w:r>
          </w:p>
        </w:tc>
      </w:tr>
      <w:tr w:rsidR="00B77D0A" w:rsidRPr="00B50205" w14:paraId="12E79493"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9EF7835" w14:textId="5D5F8F25" w:rsidR="00B77D0A" w:rsidRPr="00155653" w:rsidRDefault="00B77D0A" w:rsidP="00155653">
            <w:pPr>
              <w:spacing w:line="240" w:lineRule="auto"/>
              <w:jc w:val="center"/>
              <w:rPr>
                <w:b w:val="0"/>
                <w:bCs w:val="0"/>
                <w:color w:val="auto"/>
              </w:rPr>
            </w:pPr>
            <w:r w:rsidRPr="00155653">
              <w:rPr>
                <w:b w:val="0"/>
                <w:bCs w:val="0"/>
                <w:color w:val="auto"/>
              </w:rPr>
              <w:t>2022/2023</w:t>
            </w:r>
          </w:p>
        </w:tc>
        <w:tc>
          <w:tcPr>
            <w:tcW w:w="1667" w:type="pct"/>
            <w:shd w:val="clear" w:color="auto" w:fill="E2EFD9"/>
            <w:noWrap/>
            <w:vAlign w:val="center"/>
          </w:tcPr>
          <w:p w14:paraId="72E3924C" w14:textId="308F20E9" w:rsidR="00B77D0A" w:rsidRPr="00825C91" w:rsidRDefault="00B77D0A" w:rsidP="00155653">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67,5</w:t>
            </w:r>
          </w:p>
        </w:tc>
        <w:tc>
          <w:tcPr>
            <w:tcW w:w="1667" w:type="pct"/>
            <w:shd w:val="clear" w:color="auto" w:fill="E2EFD9"/>
            <w:vAlign w:val="center"/>
          </w:tcPr>
          <w:p w14:paraId="1F704FFE" w14:textId="1E65C00E" w:rsidR="00B77D0A" w:rsidRPr="00825C91" w:rsidRDefault="00825C91" w:rsidP="00155653">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66</w:t>
            </w:r>
          </w:p>
        </w:tc>
      </w:tr>
      <w:tr w:rsidR="00B77D0A" w:rsidRPr="00B50205" w14:paraId="4E3F27D3"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34E3E0D" w14:textId="4CD3BC61" w:rsidR="00B77D0A" w:rsidRPr="00155653" w:rsidRDefault="00B77D0A" w:rsidP="00155653">
            <w:pPr>
              <w:spacing w:line="240" w:lineRule="auto"/>
              <w:jc w:val="center"/>
              <w:rPr>
                <w:b w:val="0"/>
                <w:bCs w:val="0"/>
                <w:color w:val="auto"/>
              </w:rPr>
            </w:pPr>
            <w:r w:rsidRPr="00155653">
              <w:rPr>
                <w:b w:val="0"/>
                <w:bCs w:val="0"/>
                <w:color w:val="auto"/>
              </w:rPr>
              <w:t>2023/2024</w:t>
            </w:r>
          </w:p>
        </w:tc>
        <w:tc>
          <w:tcPr>
            <w:tcW w:w="1667" w:type="pct"/>
            <w:shd w:val="clear" w:color="auto" w:fill="E2EFD9"/>
            <w:noWrap/>
            <w:vAlign w:val="center"/>
          </w:tcPr>
          <w:p w14:paraId="5BAF4094" w14:textId="2DFCDD38" w:rsidR="00B77D0A" w:rsidRPr="00825C91" w:rsidRDefault="00B77D0A" w:rsidP="00155653">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63</w:t>
            </w:r>
          </w:p>
        </w:tc>
        <w:tc>
          <w:tcPr>
            <w:tcW w:w="1667" w:type="pct"/>
            <w:shd w:val="clear" w:color="auto" w:fill="E2EFD9"/>
            <w:vAlign w:val="center"/>
          </w:tcPr>
          <w:p w14:paraId="6D4D4F05" w14:textId="0A7B7D5F" w:rsidR="00B77D0A" w:rsidRPr="00825C91" w:rsidRDefault="00825C91" w:rsidP="0015565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58</w:t>
            </w:r>
          </w:p>
        </w:tc>
      </w:tr>
      <w:tr w:rsidR="00B77D0A" w:rsidRPr="00B50205" w14:paraId="4F9550A6"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8D08D"/>
            <w:noWrap/>
            <w:vAlign w:val="center"/>
          </w:tcPr>
          <w:p w14:paraId="266A1ADD" w14:textId="6D923C20" w:rsidR="00B77D0A" w:rsidRPr="00155653" w:rsidRDefault="00B77D0A" w:rsidP="00155653">
            <w:pPr>
              <w:spacing w:line="240" w:lineRule="auto"/>
              <w:jc w:val="center"/>
            </w:pPr>
            <w:r>
              <w:t>Matematyka</w:t>
            </w:r>
          </w:p>
        </w:tc>
      </w:tr>
      <w:tr w:rsidR="00B77D0A" w:rsidRPr="00B50205" w14:paraId="2B5AAB1E"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5F1529E0" w14:textId="719C078F" w:rsidR="00B77D0A" w:rsidRPr="00155653" w:rsidRDefault="00B77D0A" w:rsidP="00B77D0A">
            <w:pPr>
              <w:spacing w:line="240" w:lineRule="auto"/>
              <w:jc w:val="center"/>
            </w:pPr>
            <w:r>
              <w:rPr>
                <w:b w:val="0"/>
                <w:bCs w:val="0"/>
                <w:color w:val="auto"/>
              </w:rPr>
              <w:t>2020/2021</w:t>
            </w:r>
          </w:p>
        </w:tc>
        <w:tc>
          <w:tcPr>
            <w:tcW w:w="1667" w:type="pct"/>
            <w:shd w:val="clear" w:color="auto" w:fill="E2EFD9"/>
            <w:noWrap/>
            <w:vAlign w:val="center"/>
          </w:tcPr>
          <w:p w14:paraId="49F46A37" w14:textId="7AEF2C88"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46</w:t>
            </w:r>
          </w:p>
        </w:tc>
        <w:tc>
          <w:tcPr>
            <w:tcW w:w="1667" w:type="pct"/>
            <w:shd w:val="clear" w:color="auto" w:fill="E2EFD9"/>
            <w:vAlign w:val="center"/>
          </w:tcPr>
          <w:p w14:paraId="409B92C7" w14:textId="3FA41C73"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43</w:t>
            </w:r>
          </w:p>
        </w:tc>
      </w:tr>
      <w:tr w:rsidR="00B77D0A" w:rsidRPr="00B50205" w14:paraId="009446C4"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ACC5CFF" w14:textId="09DAE752" w:rsidR="00B77D0A" w:rsidRPr="00155653" w:rsidRDefault="00B77D0A" w:rsidP="00B77D0A">
            <w:pPr>
              <w:spacing w:line="240" w:lineRule="auto"/>
              <w:jc w:val="center"/>
            </w:pPr>
            <w:r w:rsidRPr="00155653">
              <w:rPr>
                <w:b w:val="0"/>
                <w:bCs w:val="0"/>
                <w:color w:val="auto"/>
              </w:rPr>
              <w:t>2021/2022</w:t>
            </w:r>
          </w:p>
        </w:tc>
        <w:tc>
          <w:tcPr>
            <w:tcW w:w="1667" w:type="pct"/>
            <w:shd w:val="clear" w:color="auto" w:fill="E2EFD9"/>
            <w:noWrap/>
            <w:vAlign w:val="center"/>
          </w:tcPr>
          <w:p w14:paraId="3D18A16A" w14:textId="5723E486"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53</w:t>
            </w:r>
          </w:p>
        </w:tc>
        <w:tc>
          <w:tcPr>
            <w:tcW w:w="1667" w:type="pct"/>
            <w:shd w:val="clear" w:color="auto" w:fill="E2EFD9"/>
            <w:vAlign w:val="center"/>
          </w:tcPr>
          <w:p w14:paraId="74F5463B" w14:textId="7079BEC9"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50</w:t>
            </w:r>
          </w:p>
        </w:tc>
      </w:tr>
      <w:tr w:rsidR="00B77D0A" w:rsidRPr="00B50205" w14:paraId="664C8A63"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B02C8EC" w14:textId="2DE8FDB2" w:rsidR="00B77D0A" w:rsidRPr="00155653" w:rsidRDefault="00B77D0A" w:rsidP="00B77D0A">
            <w:pPr>
              <w:spacing w:line="240" w:lineRule="auto"/>
              <w:jc w:val="center"/>
            </w:pPr>
            <w:r w:rsidRPr="00155653">
              <w:rPr>
                <w:b w:val="0"/>
                <w:bCs w:val="0"/>
                <w:color w:val="auto"/>
              </w:rPr>
              <w:t>2022/2023</w:t>
            </w:r>
          </w:p>
        </w:tc>
        <w:tc>
          <w:tcPr>
            <w:tcW w:w="1667" w:type="pct"/>
            <w:shd w:val="clear" w:color="auto" w:fill="E2EFD9"/>
            <w:noWrap/>
            <w:vAlign w:val="center"/>
          </w:tcPr>
          <w:p w14:paraId="34E30484" w14:textId="0FB8A013"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825C91">
              <w:rPr>
                <w:b/>
                <w:bCs/>
                <w:color w:val="C00000"/>
              </w:rPr>
              <w:t>45,6</w:t>
            </w:r>
          </w:p>
        </w:tc>
        <w:tc>
          <w:tcPr>
            <w:tcW w:w="1667" w:type="pct"/>
            <w:shd w:val="clear" w:color="auto" w:fill="E2EFD9"/>
            <w:vAlign w:val="center"/>
          </w:tcPr>
          <w:p w14:paraId="0430FC52" w14:textId="08DD3F3F"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46</w:t>
            </w:r>
          </w:p>
        </w:tc>
      </w:tr>
      <w:tr w:rsidR="00B77D0A" w:rsidRPr="00B50205" w14:paraId="48816DB3"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DF759BF" w14:textId="5E596563" w:rsidR="00B77D0A" w:rsidRPr="00155653" w:rsidRDefault="00B77D0A" w:rsidP="00B77D0A">
            <w:pPr>
              <w:spacing w:line="240" w:lineRule="auto"/>
              <w:jc w:val="center"/>
            </w:pPr>
            <w:r w:rsidRPr="00155653">
              <w:rPr>
                <w:b w:val="0"/>
                <w:bCs w:val="0"/>
                <w:color w:val="auto"/>
              </w:rPr>
              <w:t>2023/2024</w:t>
            </w:r>
          </w:p>
        </w:tc>
        <w:tc>
          <w:tcPr>
            <w:tcW w:w="1667" w:type="pct"/>
            <w:shd w:val="clear" w:color="auto" w:fill="E2EFD9"/>
            <w:noWrap/>
            <w:vAlign w:val="center"/>
          </w:tcPr>
          <w:p w14:paraId="153AE48F" w14:textId="42FE09AA"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55</w:t>
            </w:r>
          </w:p>
        </w:tc>
        <w:tc>
          <w:tcPr>
            <w:tcW w:w="1667" w:type="pct"/>
            <w:shd w:val="clear" w:color="auto" w:fill="E2EFD9"/>
            <w:vAlign w:val="center"/>
          </w:tcPr>
          <w:p w14:paraId="0F5EF248" w14:textId="0AA021FC"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25C91">
              <w:rPr>
                <w:b/>
                <w:bCs/>
                <w:color w:val="C00000"/>
              </w:rPr>
              <w:t>41</w:t>
            </w:r>
          </w:p>
        </w:tc>
      </w:tr>
      <w:tr w:rsidR="00B77D0A" w:rsidRPr="00B50205" w14:paraId="3E81426A"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A8D08D"/>
            <w:noWrap/>
            <w:vAlign w:val="center"/>
          </w:tcPr>
          <w:p w14:paraId="456493A7" w14:textId="7C5A7670" w:rsidR="00B77D0A" w:rsidRPr="00155653" w:rsidRDefault="00B77D0A" w:rsidP="00155653">
            <w:pPr>
              <w:spacing w:line="240" w:lineRule="auto"/>
              <w:jc w:val="center"/>
            </w:pPr>
            <w:r>
              <w:t>Język angielski</w:t>
            </w:r>
          </w:p>
        </w:tc>
      </w:tr>
      <w:tr w:rsidR="00B77D0A" w:rsidRPr="00B50205" w14:paraId="0C5F61F3"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4A2EA8AF" w14:textId="7423E2D7" w:rsidR="00B77D0A" w:rsidRPr="00155653" w:rsidRDefault="00B77D0A" w:rsidP="00B77D0A">
            <w:pPr>
              <w:spacing w:line="240" w:lineRule="auto"/>
              <w:jc w:val="center"/>
            </w:pPr>
            <w:r>
              <w:rPr>
                <w:b w:val="0"/>
                <w:bCs w:val="0"/>
                <w:color w:val="auto"/>
              </w:rPr>
              <w:t>2020/2021</w:t>
            </w:r>
          </w:p>
        </w:tc>
        <w:tc>
          <w:tcPr>
            <w:tcW w:w="1667" w:type="pct"/>
            <w:shd w:val="clear" w:color="auto" w:fill="E2EFD9"/>
            <w:noWrap/>
            <w:vAlign w:val="center"/>
          </w:tcPr>
          <w:p w14:paraId="7B0A247A" w14:textId="02FAF419"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64</w:t>
            </w:r>
          </w:p>
        </w:tc>
        <w:tc>
          <w:tcPr>
            <w:tcW w:w="1667" w:type="pct"/>
            <w:shd w:val="clear" w:color="auto" w:fill="E2EFD9"/>
            <w:vAlign w:val="center"/>
          </w:tcPr>
          <w:p w14:paraId="4F265388" w14:textId="2ACA68D8"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59</w:t>
            </w:r>
          </w:p>
        </w:tc>
      </w:tr>
      <w:tr w:rsidR="00B77D0A" w:rsidRPr="00B50205" w14:paraId="6D003AA3"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6D03AB33" w14:textId="1FC24C8A" w:rsidR="00B77D0A" w:rsidRPr="00155653" w:rsidRDefault="00B77D0A" w:rsidP="00B77D0A">
            <w:pPr>
              <w:spacing w:line="240" w:lineRule="auto"/>
              <w:jc w:val="center"/>
            </w:pPr>
            <w:r w:rsidRPr="00155653">
              <w:rPr>
                <w:b w:val="0"/>
                <w:bCs w:val="0"/>
                <w:color w:val="auto"/>
              </w:rPr>
              <w:t>2021/2022</w:t>
            </w:r>
          </w:p>
        </w:tc>
        <w:tc>
          <w:tcPr>
            <w:tcW w:w="1667" w:type="pct"/>
            <w:shd w:val="clear" w:color="auto" w:fill="E2EFD9"/>
            <w:noWrap/>
            <w:vAlign w:val="center"/>
          </w:tcPr>
          <w:p w14:paraId="40CBAE86" w14:textId="09E1E161"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66</w:t>
            </w:r>
          </w:p>
        </w:tc>
        <w:tc>
          <w:tcPr>
            <w:tcW w:w="1667" w:type="pct"/>
            <w:shd w:val="clear" w:color="auto" w:fill="E2EFD9"/>
            <w:vAlign w:val="center"/>
          </w:tcPr>
          <w:p w14:paraId="60F33334" w14:textId="4BEC3D86"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60</w:t>
            </w:r>
          </w:p>
        </w:tc>
      </w:tr>
      <w:tr w:rsidR="00B77D0A" w:rsidRPr="00B50205" w14:paraId="38CE913E" w14:textId="77777777" w:rsidTr="00B77D0A">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213E13B0" w14:textId="7BFF1C7A" w:rsidR="00B77D0A" w:rsidRPr="00155653" w:rsidRDefault="00B77D0A" w:rsidP="00B77D0A">
            <w:pPr>
              <w:spacing w:line="240" w:lineRule="auto"/>
              <w:jc w:val="center"/>
            </w:pPr>
            <w:r w:rsidRPr="00155653">
              <w:rPr>
                <w:b w:val="0"/>
                <w:bCs w:val="0"/>
                <w:color w:val="auto"/>
              </w:rPr>
              <w:t>2022/2023</w:t>
            </w:r>
          </w:p>
        </w:tc>
        <w:tc>
          <w:tcPr>
            <w:tcW w:w="1667" w:type="pct"/>
            <w:shd w:val="clear" w:color="auto" w:fill="E2EFD9"/>
            <w:noWrap/>
            <w:vAlign w:val="center"/>
          </w:tcPr>
          <w:p w14:paraId="658617C8" w14:textId="6199755A" w:rsidR="00B77D0A" w:rsidRPr="00825C91" w:rsidRDefault="00B77D0A" w:rsidP="00B77D0A">
            <w:pPr>
              <w:spacing w:line="240" w:lineRule="auto"/>
              <w:jc w:val="center"/>
              <w:cnfStyle w:val="000000100000" w:firstRow="0" w:lastRow="0" w:firstColumn="0" w:lastColumn="0" w:oddVBand="0" w:evenVBand="0" w:oddHBand="1" w:evenHBand="0" w:firstRowFirstColumn="0" w:firstRowLastColumn="0" w:lastRowFirstColumn="0" w:lastRowLastColumn="0"/>
            </w:pPr>
            <w:r w:rsidRPr="00825C91">
              <w:t>59,4</w:t>
            </w:r>
          </w:p>
        </w:tc>
        <w:tc>
          <w:tcPr>
            <w:tcW w:w="1667" w:type="pct"/>
            <w:shd w:val="clear" w:color="auto" w:fill="E2EFD9"/>
            <w:vAlign w:val="center"/>
          </w:tcPr>
          <w:p w14:paraId="644B537B" w14:textId="62BC31CE" w:rsidR="00B77D0A" w:rsidRPr="00825C91" w:rsidRDefault="00825C91" w:rsidP="00B77D0A">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C00000"/>
              </w:rPr>
            </w:pPr>
            <w:r w:rsidRPr="00825C91">
              <w:rPr>
                <w:b/>
                <w:bCs/>
                <w:color w:val="C00000"/>
              </w:rPr>
              <w:t>56</w:t>
            </w:r>
          </w:p>
        </w:tc>
      </w:tr>
      <w:tr w:rsidR="00B77D0A" w:rsidRPr="00B50205" w14:paraId="204B811A" w14:textId="77777777" w:rsidTr="00B77D0A">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A36D925" w14:textId="04F46611" w:rsidR="00B77D0A" w:rsidRPr="00155653" w:rsidRDefault="00B77D0A" w:rsidP="00B77D0A">
            <w:pPr>
              <w:spacing w:line="240" w:lineRule="auto"/>
              <w:jc w:val="center"/>
            </w:pPr>
            <w:r w:rsidRPr="00155653">
              <w:rPr>
                <w:b w:val="0"/>
                <w:bCs w:val="0"/>
                <w:color w:val="auto"/>
              </w:rPr>
              <w:t>2023/2024</w:t>
            </w:r>
          </w:p>
        </w:tc>
        <w:tc>
          <w:tcPr>
            <w:tcW w:w="1667" w:type="pct"/>
            <w:shd w:val="clear" w:color="auto" w:fill="E2EFD9"/>
            <w:noWrap/>
            <w:vAlign w:val="center"/>
          </w:tcPr>
          <w:p w14:paraId="25354EF6" w14:textId="17B2CDA5" w:rsidR="00B77D0A" w:rsidRPr="00825C91" w:rsidRDefault="00B77D0A" w:rsidP="00B77D0A">
            <w:pPr>
              <w:spacing w:line="240" w:lineRule="auto"/>
              <w:jc w:val="center"/>
              <w:cnfStyle w:val="000000010000" w:firstRow="0" w:lastRow="0" w:firstColumn="0" w:lastColumn="0" w:oddVBand="0" w:evenVBand="0" w:oddHBand="0" w:evenHBand="1" w:firstRowFirstColumn="0" w:firstRowLastColumn="0" w:lastRowFirstColumn="0" w:lastRowLastColumn="0"/>
            </w:pPr>
            <w:r w:rsidRPr="00825C91">
              <w:t>72</w:t>
            </w:r>
          </w:p>
        </w:tc>
        <w:tc>
          <w:tcPr>
            <w:tcW w:w="1667" w:type="pct"/>
            <w:shd w:val="clear" w:color="auto" w:fill="E2EFD9"/>
            <w:vAlign w:val="center"/>
          </w:tcPr>
          <w:p w14:paraId="09230A36" w14:textId="7E5BD797" w:rsidR="00B77D0A" w:rsidRPr="00825C91" w:rsidRDefault="00825C91" w:rsidP="00B77D0A">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825C91">
              <w:rPr>
                <w:b/>
                <w:bCs/>
                <w:color w:val="C00000"/>
              </w:rPr>
              <w:t>61</w:t>
            </w:r>
          </w:p>
        </w:tc>
      </w:tr>
    </w:tbl>
    <w:p w14:paraId="6D661C6F" w14:textId="0A99F041" w:rsidR="00155653" w:rsidRPr="005451A2" w:rsidRDefault="00155653" w:rsidP="005451A2">
      <w:pPr>
        <w:pStyle w:val="rdo"/>
      </w:pPr>
      <w:r w:rsidRPr="00A372F2">
        <w:rPr>
          <w:szCs w:val="20"/>
        </w:rPr>
        <w:t xml:space="preserve">Źródło: </w:t>
      </w:r>
      <w:r w:rsidR="005451A2">
        <w:t>Źródło: D</w:t>
      </w:r>
      <w:r w:rsidR="005451A2" w:rsidRPr="00867405">
        <w:t xml:space="preserve">iagnoza czynników i zjawisk kryzysowych, skali i charakteru potrzeb rewitalizacyjnych na obszarze </w:t>
      </w:r>
      <w:r w:rsidR="005451A2">
        <w:t>G</w:t>
      </w:r>
      <w:r w:rsidR="005451A2" w:rsidRPr="00867405">
        <w:t xml:space="preserve">miny </w:t>
      </w:r>
      <w:r w:rsidR="005451A2">
        <w:t>M</w:t>
      </w:r>
      <w:r w:rsidR="005451A2" w:rsidRPr="00867405">
        <w:t xml:space="preserve">edyka oraz wyznaczenie obszaru zdegradowanego oraz obszaru rewitalizacji na obszarze </w:t>
      </w:r>
      <w:r w:rsidR="005451A2">
        <w:t>G</w:t>
      </w:r>
      <w:r w:rsidR="005451A2" w:rsidRPr="00867405">
        <w:t xml:space="preserve">miny </w:t>
      </w:r>
      <w:r w:rsidR="005451A2">
        <w:t>M</w:t>
      </w:r>
      <w:r w:rsidR="005451A2" w:rsidRPr="00867405">
        <w:t>edyka</w:t>
      </w:r>
      <w:r w:rsidR="00256539">
        <w:rPr>
          <w:szCs w:val="20"/>
        </w:rPr>
        <w:t xml:space="preserve"> oraz OKE Kraków</w:t>
      </w:r>
    </w:p>
    <w:p w14:paraId="6FAA32B0" w14:textId="392BD18C" w:rsidR="00256539" w:rsidRDefault="00256539" w:rsidP="00256539">
      <w:r>
        <w:t xml:space="preserve">Dane porównawcze w zakresie wyników egzaminów ósmoklasisty uczniów Szkoły Podstawowej w Medyce wykazały, że </w:t>
      </w:r>
      <w:r w:rsidR="00825C91">
        <w:t xml:space="preserve">poziom uczniów w większości przypadków był wyższy niż średnia gminy – jedynym wyjątkiem był egzamin z matematyki w roku szkolnym 2022/2023, jednak należy zaznaczyć, że był to bardzo zbliżony wynik. </w:t>
      </w:r>
    </w:p>
    <w:p w14:paraId="23560C80" w14:textId="77777777" w:rsidR="00E12107" w:rsidRDefault="00E12107" w:rsidP="00E12107">
      <w:pPr>
        <w:pStyle w:val="Nagwek3"/>
      </w:pPr>
      <w:bookmarkStart w:id="35" w:name="_Toc194059792"/>
      <w:r>
        <w:lastRenderedPageBreak/>
        <w:t>Frekwencja wyborcza w wyborach samorządowych w 2018 r.</w:t>
      </w:r>
      <w:bookmarkEnd w:id="35"/>
    </w:p>
    <w:p w14:paraId="3200BED5" w14:textId="68E144A3" w:rsidR="00E12107" w:rsidRDefault="00256539" w:rsidP="007A5B7C">
      <w:r>
        <w:t xml:space="preserve">Na moment sporządzania Programu mieszkańcy obszaru rewitalizacji przynależą do obwodów wyborczych nr 5 oraz 6. </w:t>
      </w:r>
      <w:r w:rsidR="005451A2">
        <w:t xml:space="preserve">W wyborach samorządowych w 2018 r. liczba wyborców uprawnionych do głosowania obszaru rewitalizacji wynosiła łącznie 2109 osób (w tym 1099 </w:t>
      </w:r>
      <w:r w:rsidR="00D10C30">
        <w:br/>
      </w:r>
      <w:r w:rsidR="005451A2">
        <w:t>w obwodzie 5 oraz 1010 w obwodzie 6), natomiast liczba oddanych ważnych głosów zanotowała wartość 1034. W związku z tym frekwencja wyborcza obwodu nr 5 wyniosła 49,86%, a obwodu nr 6 – 48,12%.</w:t>
      </w:r>
    </w:p>
    <w:p w14:paraId="3D775B01" w14:textId="3C6154EA" w:rsidR="005451A2" w:rsidRPr="005451A2" w:rsidRDefault="005451A2" w:rsidP="005451A2">
      <w:r w:rsidRPr="005451A2">
        <w:t xml:space="preserve">Porównanie wskaźników w odniesieniu do </w:t>
      </w:r>
      <w:r w:rsidR="003B6313">
        <w:t>frekwencji wyborczej w wyborach samorządowych w 2018 r.</w:t>
      </w:r>
      <w:r w:rsidRPr="005451A2">
        <w:t xml:space="preserve"> pomiędzy </w:t>
      </w:r>
      <w:r>
        <w:t>obszarem rewitalizacji</w:t>
      </w:r>
      <w:r w:rsidRPr="005451A2">
        <w:t xml:space="preserve"> a średnią Gminy </w:t>
      </w:r>
      <w:r>
        <w:t>Medyka</w:t>
      </w:r>
      <w:r w:rsidRPr="005451A2">
        <w:t xml:space="preserve"> przedstawiono w tabeli.</w:t>
      </w:r>
    </w:p>
    <w:p w14:paraId="0C83C37D" w14:textId="709C62B5" w:rsidR="003B6313" w:rsidRDefault="003B6313" w:rsidP="00B841F5">
      <w:pPr>
        <w:pStyle w:val="Legenda"/>
      </w:pPr>
      <w:bookmarkStart w:id="36" w:name="_Toc194059738"/>
      <w:r>
        <w:t xml:space="preserve">Tabela </w:t>
      </w:r>
      <w:fldSimple w:instr=" SEQ Tabela \* ARABIC ">
        <w:r w:rsidR="001953CC">
          <w:rPr>
            <w:noProof/>
          </w:rPr>
          <w:t>17</w:t>
        </w:r>
      </w:fldSimple>
      <w:r>
        <w:t xml:space="preserve"> Porównanie wskaźników w odniesieniu do frekwencji wyborczej</w:t>
      </w:r>
      <w:bookmarkEnd w:id="36"/>
    </w:p>
    <w:tbl>
      <w:tblPr>
        <w:tblStyle w:val="Tabelasiatki5ciemnaakcent6"/>
        <w:tblW w:w="5000" w:type="pct"/>
        <w:jc w:val="center"/>
        <w:tblLayout w:type="fixed"/>
        <w:tblLook w:val="04A0" w:firstRow="1" w:lastRow="0" w:firstColumn="1" w:lastColumn="0" w:noHBand="0" w:noVBand="1"/>
      </w:tblPr>
      <w:tblGrid>
        <w:gridCol w:w="1978"/>
        <w:gridCol w:w="2360"/>
        <w:gridCol w:w="2362"/>
        <w:gridCol w:w="2362"/>
      </w:tblGrid>
      <w:tr w:rsidR="005451A2" w:rsidRPr="00394D76" w14:paraId="706D57AA" w14:textId="3CBBBD50" w:rsidTr="004410AF">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092" w:type="pct"/>
            <w:shd w:val="clear" w:color="auto" w:fill="A8D08D"/>
            <w:noWrap/>
            <w:vAlign w:val="center"/>
          </w:tcPr>
          <w:p w14:paraId="6AE6D953" w14:textId="628C8AB8" w:rsidR="005451A2" w:rsidRPr="00553B75" w:rsidRDefault="005451A2" w:rsidP="005451A2">
            <w:pPr>
              <w:spacing w:line="240" w:lineRule="auto"/>
              <w:jc w:val="center"/>
            </w:pPr>
            <w:r>
              <w:t>Nazwa wskaźnika</w:t>
            </w:r>
          </w:p>
        </w:tc>
        <w:tc>
          <w:tcPr>
            <w:tcW w:w="1302" w:type="pct"/>
            <w:shd w:val="clear" w:color="auto" w:fill="A8D08D"/>
            <w:noWrap/>
            <w:vAlign w:val="center"/>
          </w:tcPr>
          <w:p w14:paraId="352C394B" w14:textId="29ECFDF4" w:rsidR="005451A2" w:rsidRPr="00394D76" w:rsidRDefault="005451A2" w:rsidP="005451A2">
            <w:pPr>
              <w:spacing w:line="240" w:lineRule="auto"/>
              <w:jc w:val="center"/>
              <w:cnfStyle w:val="100000000000" w:firstRow="1" w:lastRow="0" w:firstColumn="0" w:lastColumn="0" w:oddVBand="0" w:evenVBand="0" w:oddHBand="0" w:evenHBand="0" w:firstRowFirstColumn="0" w:firstRowLastColumn="0" w:lastRowFirstColumn="0" w:lastRowLastColumn="0"/>
            </w:pPr>
            <w:r>
              <w:t>Obwód głosowania 5</w:t>
            </w:r>
          </w:p>
        </w:tc>
        <w:tc>
          <w:tcPr>
            <w:tcW w:w="1303" w:type="pct"/>
            <w:shd w:val="clear" w:color="auto" w:fill="A8D08D"/>
            <w:vAlign w:val="center"/>
          </w:tcPr>
          <w:p w14:paraId="7C9EBAB3" w14:textId="45ACA84B" w:rsidR="005451A2" w:rsidRPr="00394D76" w:rsidRDefault="005451A2" w:rsidP="005451A2">
            <w:pPr>
              <w:spacing w:line="240" w:lineRule="auto"/>
              <w:jc w:val="center"/>
              <w:cnfStyle w:val="100000000000" w:firstRow="1" w:lastRow="0" w:firstColumn="0" w:lastColumn="0" w:oddVBand="0" w:evenVBand="0" w:oddHBand="0" w:evenHBand="0" w:firstRowFirstColumn="0" w:firstRowLastColumn="0" w:lastRowFirstColumn="0" w:lastRowLastColumn="0"/>
            </w:pPr>
            <w:r>
              <w:t>Obwód głosowania 6</w:t>
            </w:r>
          </w:p>
        </w:tc>
        <w:tc>
          <w:tcPr>
            <w:tcW w:w="1303" w:type="pct"/>
            <w:shd w:val="clear" w:color="auto" w:fill="A8D08D"/>
            <w:vAlign w:val="center"/>
          </w:tcPr>
          <w:p w14:paraId="095A6C80" w14:textId="7CFCED41" w:rsidR="005451A2" w:rsidRDefault="005451A2" w:rsidP="005451A2">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5451A2" w:rsidRPr="00155653" w14:paraId="7F65755F" w14:textId="6D011415" w:rsidTr="004410A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092" w:type="pct"/>
            <w:shd w:val="clear" w:color="auto" w:fill="E2EFD9"/>
            <w:noWrap/>
            <w:vAlign w:val="center"/>
          </w:tcPr>
          <w:p w14:paraId="2DC911AA" w14:textId="7562DB89" w:rsidR="005451A2" w:rsidRPr="00155653" w:rsidRDefault="005451A2" w:rsidP="005451A2">
            <w:pPr>
              <w:spacing w:line="240" w:lineRule="auto"/>
              <w:jc w:val="center"/>
              <w:rPr>
                <w:b w:val="0"/>
                <w:bCs w:val="0"/>
                <w:color w:val="auto"/>
              </w:rPr>
            </w:pPr>
            <w:r>
              <w:rPr>
                <w:b w:val="0"/>
                <w:bCs w:val="0"/>
                <w:color w:val="auto"/>
              </w:rPr>
              <w:t>Frekwencja wyborcza</w:t>
            </w:r>
          </w:p>
        </w:tc>
        <w:tc>
          <w:tcPr>
            <w:tcW w:w="1302" w:type="pct"/>
            <w:shd w:val="clear" w:color="auto" w:fill="E2EFD9"/>
            <w:noWrap/>
            <w:vAlign w:val="center"/>
          </w:tcPr>
          <w:p w14:paraId="15B778CF" w14:textId="6E0A7335" w:rsidR="005451A2" w:rsidRPr="00256539" w:rsidRDefault="005451A2" w:rsidP="005451A2">
            <w:pPr>
              <w:spacing w:line="240" w:lineRule="auto"/>
              <w:jc w:val="center"/>
              <w:cnfStyle w:val="000000100000" w:firstRow="0" w:lastRow="0" w:firstColumn="0" w:lastColumn="0" w:oddVBand="0" w:evenVBand="0" w:oddHBand="1" w:evenHBand="0" w:firstRowFirstColumn="0" w:firstRowLastColumn="0" w:lastRowFirstColumn="0" w:lastRowLastColumn="0"/>
            </w:pPr>
            <w:r>
              <w:t>48,96%</w:t>
            </w:r>
          </w:p>
        </w:tc>
        <w:tc>
          <w:tcPr>
            <w:tcW w:w="1303" w:type="pct"/>
            <w:shd w:val="clear" w:color="auto" w:fill="E2EFD9"/>
            <w:vAlign w:val="center"/>
          </w:tcPr>
          <w:p w14:paraId="3AA24CB4" w14:textId="367CE260" w:rsidR="005451A2" w:rsidRPr="00155653" w:rsidRDefault="005451A2" w:rsidP="005451A2">
            <w:pPr>
              <w:spacing w:line="240" w:lineRule="auto"/>
              <w:jc w:val="center"/>
              <w:cnfStyle w:val="000000100000" w:firstRow="0" w:lastRow="0" w:firstColumn="0" w:lastColumn="0" w:oddVBand="0" w:evenVBand="0" w:oddHBand="1" w:evenHBand="0" w:firstRowFirstColumn="0" w:firstRowLastColumn="0" w:lastRowFirstColumn="0" w:lastRowLastColumn="0"/>
            </w:pPr>
            <w:r>
              <w:t>48,12%</w:t>
            </w:r>
          </w:p>
        </w:tc>
        <w:tc>
          <w:tcPr>
            <w:tcW w:w="1303" w:type="pct"/>
            <w:shd w:val="clear" w:color="auto" w:fill="E2EFD9"/>
            <w:vAlign w:val="center"/>
          </w:tcPr>
          <w:p w14:paraId="5D6C6290" w14:textId="4B1103D3" w:rsidR="005451A2" w:rsidRDefault="005451A2" w:rsidP="005451A2">
            <w:pPr>
              <w:spacing w:line="240" w:lineRule="auto"/>
              <w:jc w:val="center"/>
              <w:cnfStyle w:val="000000100000" w:firstRow="0" w:lastRow="0" w:firstColumn="0" w:lastColumn="0" w:oddVBand="0" w:evenVBand="0" w:oddHBand="1" w:evenHBand="0" w:firstRowFirstColumn="0" w:firstRowLastColumn="0" w:lastRowFirstColumn="0" w:lastRowLastColumn="0"/>
            </w:pPr>
            <w:r>
              <w:t>47,48%</w:t>
            </w:r>
          </w:p>
        </w:tc>
      </w:tr>
    </w:tbl>
    <w:p w14:paraId="513F1FB8" w14:textId="77777777" w:rsidR="005451A2" w:rsidRPr="00B50205" w:rsidRDefault="005451A2" w:rsidP="005451A2">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4B2520E7" w14:textId="49F3D1AC" w:rsidR="006C017F" w:rsidRDefault="006C017F" w:rsidP="006C017F">
      <w:r>
        <w:t xml:space="preserve">Celem pogłębienia diagnozy wyniki z wyborów samorządowych w 2018 r. porównano </w:t>
      </w:r>
      <w:r w:rsidR="00D10C30">
        <w:br/>
      </w:r>
      <w:r>
        <w:t xml:space="preserve">z danymi dotyczącymi frekwencji wyborczej w wyborach samorządowych w 2024 r. oraz </w:t>
      </w:r>
      <w:r w:rsidR="00D10C30">
        <w:br/>
      </w:r>
      <w:r>
        <w:t>w wyborach parlamentarnych w 2019 i 2023 r</w:t>
      </w:r>
      <w:r w:rsidR="00A125A6">
        <w:t>.</w:t>
      </w:r>
      <w:r>
        <w:t>, co zaprezentowano w kolejnej tabeli.</w:t>
      </w:r>
    </w:p>
    <w:p w14:paraId="5A291E59" w14:textId="7F8732E8" w:rsidR="003B6313" w:rsidRDefault="003B6313" w:rsidP="00B841F5">
      <w:pPr>
        <w:pStyle w:val="Legenda"/>
      </w:pPr>
      <w:bookmarkStart w:id="37" w:name="_Toc194059739"/>
      <w:r>
        <w:t xml:space="preserve">Tabela </w:t>
      </w:r>
      <w:fldSimple w:instr=" SEQ Tabela \* ARABIC ">
        <w:r w:rsidR="001953CC">
          <w:rPr>
            <w:noProof/>
          </w:rPr>
          <w:t>18</w:t>
        </w:r>
      </w:fldSimple>
      <w:r>
        <w:t xml:space="preserve"> Frekwencja wyborcza w wyborach samorządowych i parlamentarnych - pogłębiona analiza</w:t>
      </w:r>
      <w:bookmarkEnd w:id="37"/>
    </w:p>
    <w:tbl>
      <w:tblPr>
        <w:tblStyle w:val="Tabelasiatki5ciemnaakcent6"/>
        <w:tblW w:w="5000" w:type="pct"/>
        <w:jc w:val="center"/>
        <w:tblLayout w:type="fixed"/>
        <w:tblLook w:val="04A0" w:firstRow="1" w:lastRow="0" w:firstColumn="1" w:lastColumn="0" w:noHBand="0" w:noVBand="1"/>
      </w:tblPr>
      <w:tblGrid>
        <w:gridCol w:w="2265"/>
        <w:gridCol w:w="2265"/>
        <w:gridCol w:w="2266"/>
        <w:gridCol w:w="2266"/>
      </w:tblGrid>
      <w:tr w:rsidR="003B6313" w14:paraId="5F353D44" w14:textId="77777777" w:rsidTr="003B6313">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A8D08D"/>
            <w:noWrap/>
            <w:vAlign w:val="center"/>
          </w:tcPr>
          <w:p w14:paraId="18694055" w14:textId="710610AD" w:rsidR="003B6313" w:rsidRPr="00553B75" w:rsidRDefault="003B6313" w:rsidP="003B6313">
            <w:pPr>
              <w:spacing w:line="240" w:lineRule="auto"/>
              <w:jc w:val="center"/>
            </w:pPr>
            <w:r>
              <w:rPr>
                <w:rFonts w:eastAsia="Times New Roman" w:cstheme="minorHAnsi"/>
                <w:szCs w:val="24"/>
                <w:lang w:eastAsia="pl-PL"/>
              </w:rPr>
              <w:t>Rodzaj wyborów</w:t>
            </w:r>
          </w:p>
        </w:tc>
        <w:tc>
          <w:tcPr>
            <w:tcW w:w="1250" w:type="pct"/>
            <w:shd w:val="clear" w:color="auto" w:fill="A8D08D"/>
            <w:noWrap/>
            <w:vAlign w:val="center"/>
          </w:tcPr>
          <w:p w14:paraId="18D5AD5C" w14:textId="02817F55" w:rsidR="003B6313" w:rsidRPr="00394D76" w:rsidRDefault="003B6313" w:rsidP="003B6313">
            <w:pPr>
              <w:spacing w:line="240" w:lineRule="auto"/>
              <w:jc w:val="center"/>
              <w:cnfStyle w:val="100000000000" w:firstRow="1" w:lastRow="0" w:firstColumn="0" w:lastColumn="0" w:oddVBand="0" w:evenVBand="0" w:oddHBand="0" w:evenHBand="0" w:firstRowFirstColumn="0" w:firstRowLastColumn="0" w:lastRowFirstColumn="0" w:lastRowLastColumn="0"/>
            </w:pPr>
            <w:r>
              <w:rPr>
                <w:rFonts w:eastAsia="Times New Roman" w:cs="Calibri"/>
                <w:szCs w:val="24"/>
                <w:lang w:eastAsia="pl-PL"/>
              </w:rPr>
              <w:t>Frekwencja wyborcza – obwód nr 5 [%]</w:t>
            </w:r>
          </w:p>
        </w:tc>
        <w:tc>
          <w:tcPr>
            <w:tcW w:w="1250" w:type="pct"/>
            <w:shd w:val="clear" w:color="auto" w:fill="A8D08D"/>
            <w:vAlign w:val="center"/>
          </w:tcPr>
          <w:p w14:paraId="10790C24" w14:textId="3A428947" w:rsidR="003B6313" w:rsidRDefault="003B6313" w:rsidP="003B631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szCs w:val="24"/>
                <w:lang w:eastAsia="pl-PL"/>
              </w:rPr>
            </w:pPr>
            <w:r>
              <w:rPr>
                <w:rFonts w:eastAsia="Times New Roman" w:cs="Calibri"/>
                <w:szCs w:val="24"/>
                <w:lang w:eastAsia="pl-PL"/>
              </w:rPr>
              <w:t>Frekwencja wyborcza – obwód nr 6 [%]</w:t>
            </w:r>
          </w:p>
        </w:tc>
        <w:tc>
          <w:tcPr>
            <w:tcW w:w="1250" w:type="pct"/>
            <w:shd w:val="clear" w:color="auto" w:fill="A8D08D"/>
            <w:vAlign w:val="center"/>
          </w:tcPr>
          <w:p w14:paraId="586869E7" w14:textId="65E8328C" w:rsidR="003B6313" w:rsidRPr="00394D76" w:rsidRDefault="003B6313" w:rsidP="003B6313">
            <w:pPr>
              <w:spacing w:line="240" w:lineRule="auto"/>
              <w:jc w:val="center"/>
              <w:cnfStyle w:val="100000000000" w:firstRow="1" w:lastRow="0" w:firstColumn="0" w:lastColumn="0" w:oddVBand="0" w:evenVBand="0" w:oddHBand="0" w:evenHBand="0" w:firstRowFirstColumn="0" w:firstRowLastColumn="0" w:lastRowFirstColumn="0" w:lastRowLastColumn="0"/>
            </w:pPr>
            <w:r>
              <w:rPr>
                <w:rFonts w:eastAsia="Times New Roman" w:cs="Calibri"/>
                <w:szCs w:val="24"/>
                <w:lang w:eastAsia="pl-PL"/>
              </w:rPr>
              <w:t>Frekwencja wyborcza – Gmina Medyka [%]</w:t>
            </w:r>
          </w:p>
        </w:tc>
      </w:tr>
      <w:tr w:rsidR="003B6313" w14:paraId="5F5D6D9C" w14:textId="77777777" w:rsidTr="004410AF">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187C3F3C" w14:textId="72EE1313"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samorządowe 2018</w:t>
            </w:r>
          </w:p>
        </w:tc>
        <w:tc>
          <w:tcPr>
            <w:tcW w:w="1250" w:type="pct"/>
            <w:shd w:val="clear" w:color="auto" w:fill="E2EFD9"/>
            <w:noWrap/>
            <w:vAlign w:val="center"/>
          </w:tcPr>
          <w:p w14:paraId="719298FE" w14:textId="7E486D88" w:rsidR="003B6313" w:rsidRPr="00256539"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49,86</w:t>
            </w:r>
          </w:p>
        </w:tc>
        <w:tc>
          <w:tcPr>
            <w:tcW w:w="1250" w:type="pct"/>
            <w:shd w:val="clear" w:color="auto" w:fill="E2EFD9"/>
            <w:vAlign w:val="center"/>
          </w:tcPr>
          <w:p w14:paraId="623F30D7" w14:textId="3C8A6B00" w:rsidR="003B6313" w:rsidRPr="0015565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48,12</w:t>
            </w:r>
          </w:p>
        </w:tc>
        <w:tc>
          <w:tcPr>
            <w:tcW w:w="1250" w:type="pct"/>
            <w:shd w:val="clear" w:color="auto" w:fill="E2EFD9"/>
            <w:vAlign w:val="center"/>
          </w:tcPr>
          <w:p w14:paraId="20042AF5" w14:textId="1ACD899F" w:rsidR="003B6313" w:rsidRP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3B6313">
              <w:rPr>
                <w:b/>
                <w:bCs/>
                <w:color w:val="C00000"/>
              </w:rPr>
              <w:t>47,48</w:t>
            </w:r>
          </w:p>
        </w:tc>
      </w:tr>
      <w:tr w:rsidR="003B6313" w14:paraId="1D1845F5" w14:textId="77777777" w:rsidTr="004410AF">
        <w:trPr>
          <w:cnfStyle w:val="000000010000" w:firstRow="0" w:lastRow="0" w:firstColumn="0" w:lastColumn="0" w:oddVBand="0" w:evenVBand="0" w:oddHBand="0" w:evenHBand="1"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4FE0B392" w14:textId="63385E91"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samorządowe 2024</w:t>
            </w:r>
          </w:p>
        </w:tc>
        <w:tc>
          <w:tcPr>
            <w:tcW w:w="1250" w:type="pct"/>
            <w:shd w:val="clear" w:color="auto" w:fill="E2EFD9"/>
            <w:noWrap/>
            <w:vAlign w:val="center"/>
          </w:tcPr>
          <w:p w14:paraId="7A55B968" w14:textId="68B3D285" w:rsidR="003B6313" w:rsidRP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3B6313">
              <w:rPr>
                <w:b/>
                <w:bCs/>
                <w:color w:val="C00000"/>
              </w:rPr>
              <w:t>56,19</w:t>
            </w:r>
          </w:p>
        </w:tc>
        <w:tc>
          <w:tcPr>
            <w:tcW w:w="1250" w:type="pct"/>
            <w:shd w:val="clear" w:color="auto" w:fill="E2EFD9"/>
            <w:vAlign w:val="center"/>
          </w:tcPr>
          <w:p w14:paraId="490585D7" w14:textId="080462FA" w:rsidR="003B6313" w:rsidRP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C00000"/>
              </w:rPr>
            </w:pPr>
            <w:r w:rsidRPr="003B6313">
              <w:rPr>
                <w:b/>
                <w:bCs/>
                <w:color w:val="C00000"/>
              </w:rPr>
              <w:t>55,81</w:t>
            </w:r>
          </w:p>
        </w:tc>
        <w:tc>
          <w:tcPr>
            <w:tcW w:w="1250" w:type="pct"/>
            <w:shd w:val="clear" w:color="auto" w:fill="E2EFD9"/>
            <w:vAlign w:val="center"/>
          </w:tcPr>
          <w:p w14:paraId="45B6D506" w14:textId="0F2937DB" w:rsid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pPr>
            <w:r>
              <w:t>56,33</w:t>
            </w:r>
          </w:p>
        </w:tc>
      </w:tr>
      <w:tr w:rsidR="003B6313" w14:paraId="08F8D780" w14:textId="77777777" w:rsidTr="004410AF">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19DBDBEE" w14:textId="0D0001D7"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parlamentarne 2019</w:t>
            </w:r>
          </w:p>
        </w:tc>
        <w:tc>
          <w:tcPr>
            <w:tcW w:w="1250" w:type="pct"/>
            <w:shd w:val="clear" w:color="auto" w:fill="E2EFD9"/>
            <w:noWrap/>
            <w:vAlign w:val="center"/>
          </w:tcPr>
          <w:p w14:paraId="229102D1" w14:textId="586C0CA4" w:rsid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60,13</w:t>
            </w:r>
          </w:p>
        </w:tc>
        <w:tc>
          <w:tcPr>
            <w:tcW w:w="1250" w:type="pct"/>
            <w:shd w:val="clear" w:color="auto" w:fill="E2EFD9"/>
            <w:vAlign w:val="center"/>
          </w:tcPr>
          <w:p w14:paraId="4D943B7C" w14:textId="2E524632" w:rsidR="003B6313" w:rsidRP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3B6313">
              <w:rPr>
                <w:b/>
                <w:bCs/>
                <w:color w:val="C00000"/>
              </w:rPr>
              <w:t>52,08</w:t>
            </w:r>
          </w:p>
        </w:tc>
        <w:tc>
          <w:tcPr>
            <w:tcW w:w="1250" w:type="pct"/>
            <w:shd w:val="clear" w:color="auto" w:fill="E2EFD9"/>
            <w:vAlign w:val="center"/>
          </w:tcPr>
          <w:p w14:paraId="3025DF19" w14:textId="392809DC" w:rsidR="003B6313" w:rsidRDefault="003B6313" w:rsidP="003B6313">
            <w:pPr>
              <w:spacing w:line="240" w:lineRule="auto"/>
              <w:jc w:val="center"/>
              <w:cnfStyle w:val="000000100000" w:firstRow="0" w:lastRow="0" w:firstColumn="0" w:lastColumn="0" w:oddVBand="0" w:evenVBand="0" w:oddHBand="1" w:evenHBand="0" w:firstRowFirstColumn="0" w:firstRowLastColumn="0" w:lastRowFirstColumn="0" w:lastRowLastColumn="0"/>
            </w:pPr>
            <w:r>
              <w:t>53,52</w:t>
            </w:r>
          </w:p>
        </w:tc>
      </w:tr>
      <w:tr w:rsidR="003B6313" w14:paraId="7B331FA4" w14:textId="77777777" w:rsidTr="004410AF">
        <w:trPr>
          <w:cnfStyle w:val="000000010000" w:firstRow="0" w:lastRow="0" w:firstColumn="0" w:lastColumn="0" w:oddVBand="0" w:evenVBand="0" w:oddHBand="0" w:evenHBand="1"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1250" w:type="pct"/>
            <w:shd w:val="clear" w:color="auto" w:fill="E2EFD9"/>
            <w:noWrap/>
            <w:vAlign w:val="center"/>
          </w:tcPr>
          <w:p w14:paraId="2C806454" w14:textId="262F72B7" w:rsidR="003B6313" w:rsidRPr="006C017F" w:rsidRDefault="003B6313" w:rsidP="003B6313">
            <w:pPr>
              <w:spacing w:line="240" w:lineRule="auto"/>
              <w:jc w:val="center"/>
              <w:rPr>
                <w:b w:val="0"/>
                <w:bCs w:val="0"/>
                <w:color w:val="auto"/>
              </w:rPr>
            </w:pPr>
            <w:r w:rsidRPr="006C017F">
              <w:rPr>
                <w:rFonts w:eastAsia="Times New Roman" w:cs="Calibri"/>
                <w:b w:val="0"/>
                <w:bCs w:val="0"/>
                <w:color w:val="auto"/>
                <w:szCs w:val="24"/>
                <w:lang w:eastAsia="pl-PL"/>
              </w:rPr>
              <w:t>Wybory parlamentarne 2023</w:t>
            </w:r>
          </w:p>
        </w:tc>
        <w:tc>
          <w:tcPr>
            <w:tcW w:w="1250" w:type="pct"/>
            <w:shd w:val="clear" w:color="auto" w:fill="E2EFD9"/>
            <w:noWrap/>
            <w:vAlign w:val="center"/>
          </w:tcPr>
          <w:p w14:paraId="5495C0C2" w14:textId="50F7D0BD" w:rsid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pPr>
            <w:r>
              <w:t>67,45</w:t>
            </w:r>
          </w:p>
        </w:tc>
        <w:tc>
          <w:tcPr>
            <w:tcW w:w="1250" w:type="pct"/>
            <w:shd w:val="clear" w:color="auto" w:fill="E2EFD9"/>
            <w:vAlign w:val="center"/>
          </w:tcPr>
          <w:p w14:paraId="7D272769" w14:textId="7F2C590E" w:rsidR="003B6313" w:rsidRP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3B6313">
              <w:rPr>
                <w:b/>
                <w:bCs/>
                <w:color w:val="C00000"/>
              </w:rPr>
              <w:t>66,01</w:t>
            </w:r>
          </w:p>
        </w:tc>
        <w:tc>
          <w:tcPr>
            <w:tcW w:w="1250" w:type="pct"/>
            <w:shd w:val="clear" w:color="auto" w:fill="E2EFD9"/>
            <w:vAlign w:val="center"/>
          </w:tcPr>
          <w:p w14:paraId="1010AEF1" w14:textId="11F948F7" w:rsidR="003B6313" w:rsidRDefault="003B6313" w:rsidP="003B6313">
            <w:pPr>
              <w:spacing w:line="240" w:lineRule="auto"/>
              <w:jc w:val="center"/>
              <w:cnfStyle w:val="000000010000" w:firstRow="0" w:lastRow="0" w:firstColumn="0" w:lastColumn="0" w:oddVBand="0" w:evenVBand="0" w:oddHBand="0" w:evenHBand="1" w:firstRowFirstColumn="0" w:firstRowLastColumn="0" w:lastRowFirstColumn="0" w:lastRowLastColumn="0"/>
            </w:pPr>
            <w:r>
              <w:t>66,39</w:t>
            </w:r>
          </w:p>
        </w:tc>
      </w:tr>
    </w:tbl>
    <w:p w14:paraId="18C1E66E" w14:textId="0662CA4F" w:rsidR="003B6313" w:rsidRPr="00996CC8" w:rsidRDefault="003B6313" w:rsidP="003B6313">
      <w:pPr>
        <w:pStyle w:val="rdo"/>
      </w:pPr>
      <w:r w:rsidRPr="00996CC8">
        <w:t xml:space="preserve">Źródło: opracowanie własne na podstawie </w:t>
      </w:r>
      <w:hyperlink r:id="rId11" w:history="1">
        <w:r w:rsidRPr="00996CC8">
          <w:rPr>
            <w:rStyle w:val="Hipercze"/>
          </w:rPr>
          <w:t>https://wybory.gov.pl/samorzad2024/pl/wbp/okregi</w:t>
        </w:r>
      </w:hyperlink>
      <w:r w:rsidRPr="00996CC8">
        <w:t xml:space="preserve"> </w:t>
      </w:r>
      <w:r>
        <w:br/>
      </w:r>
      <w:r w:rsidRPr="00996CC8">
        <w:t>(dostęp: 1</w:t>
      </w:r>
      <w:r>
        <w:t>9</w:t>
      </w:r>
      <w:r w:rsidRPr="00996CC8">
        <w:t>.0</w:t>
      </w:r>
      <w:r>
        <w:t>2</w:t>
      </w:r>
      <w:r w:rsidRPr="00996CC8">
        <w:t>.2025</w:t>
      </w:r>
      <w:r>
        <w:t> </w:t>
      </w:r>
      <w:r w:rsidRPr="00996CC8">
        <w:t>r.)</w:t>
      </w:r>
    </w:p>
    <w:p w14:paraId="5312EF0A" w14:textId="00817673" w:rsidR="006C017F" w:rsidRDefault="003B6313" w:rsidP="006C017F">
      <w:r>
        <w:lastRenderedPageBreak/>
        <w:t>Analiza porównawcza danych w zakresie frekwencji wyborczej wykazała, że zaangażowanie mieszkańców obszaru rewitalizacji w przypadku obwodu głosowania nr 5 było w większości wyższe niż średnia gminy – wyjątkiem były wybory samorządowe w 2024 r., gdzie frekwencja wyborcza była na nieznacznie niższym poziomie. Natomiast w odniesieniu do obwodu głosowania nr 6 aktywność mieszkańców w większości była niższa niż średnia gminy</w:t>
      </w:r>
      <w:r w:rsidR="00780658">
        <w:t xml:space="preserve">, w tym wypadku wyjątkiem były wybory samorządowe w 2018 r. Należy uznać zatem, że poziom zaangażowania w życie publiczne mieszkańców obszaru rewitalizacji uległ zmniejszeniu, </w:t>
      </w:r>
      <w:r w:rsidR="00D10C30">
        <w:br/>
      </w:r>
      <w:r w:rsidR="00780658">
        <w:t>co należy ocenić negatywnie.</w:t>
      </w:r>
    </w:p>
    <w:p w14:paraId="4A061C14" w14:textId="1C802B7C" w:rsidR="00780658" w:rsidRDefault="00780658" w:rsidP="00780658">
      <w:pPr>
        <w:pStyle w:val="Nagwek3"/>
      </w:pPr>
      <w:bookmarkStart w:id="38" w:name="_Toc194059793"/>
      <w:r>
        <w:t>Podsumowanie sfery społecznej</w:t>
      </w:r>
      <w:bookmarkEnd w:id="38"/>
    </w:p>
    <w:p w14:paraId="30078BEC" w14:textId="01A9D6C6" w:rsidR="00780658" w:rsidRDefault="00780658" w:rsidP="00780658">
      <w:r>
        <w:t xml:space="preserve">Pogłębiona diagnoza obszaru rewitalizacji w zakresie sfery społecznej potwierdziła występowanie następujących problemów: niekorzystne trendy demograficzne, ubóstwo, występowanie osób ze szczególnymi potrzebami, bezrobocie, przestępczość. Ponadto wykazano, że osłabieniu uległ poziom uczestnictwa w życiu publicznym. </w:t>
      </w:r>
      <w:r w:rsidR="00825C91">
        <w:t xml:space="preserve">Warto zaznaczyć, </w:t>
      </w:r>
      <w:r w:rsidR="00D10C30">
        <w:br/>
      </w:r>
      <w:r w:rsidR="00825C91">
        <w:t xml:space="preserve">że poziom edukacji mieszkańców obszaru rewitalizacji w ciągu kilku kolejnych lat był wyższy niż średnia gminy, co stanowi potencjał obszaru. </w:t>
      </w:r>
    </w:p>
    <w:p w14:paraId="04590565" w14:textId="1E1D4586" w:rsidR="00C2472B" w:rsidRPr="00780658" w:rsidRDefault="00C2472B" w:rsidP="00780658">
      <w:r>
        <w:t>W oparciu o przeprowadzone wywiady z pracownikami</w:t>
      </w:r>
      <w:r w:rsidR="005B101E">
        <w:t xml:space="preserve"> Urzędu Gminy</w:t>
      </w:r>
      <w:r>
        <w:t xml:space="preserve">, można stwierdzić, </w:t>
      </w:r>
      <w:r w:rsidR="00D10C30">
        <w:br/>
      </w:r>
      <w:r>
        <w:t xml:space="preserve">że na terenie obszaru rewitalizacji najbardziej zauważalne jest bezrobocie, które w ostatnich latach uległo jednak zmniejszeniu. Największą przyczyną występowania wskazanego problemu jest przede wszystkim brak chęci podjęcia pracy niż brak możliwości w zakresie znalezienia miejsca pracy. Ponadto pracownicy zauważają niewielki udział mieszkańców </w:t>
      </w:r>
      <w:r w:rsidR="00D10C30">
        <w:br/>
      </w:r>
      <w:r>
        <w:t>w życiu publicznym i kulturalnym.</w:t>
      </w:r>
    </w:p>
    <w:p w14:paraId="34C3FFCE" w14:textId="4A7104BA" w:rsidR="00BE45D7" w:rsidRDefault="00BE45D7" w:rsidP="00BE45D7">
      <w:pPr>
        <w:pStyle w:val="Nagwek2"/>
      </w:pPr>
      <w:bookmarkStart w:id="39" w:name="_Toc194059794"/>
      <w:r>
        <w:t>Sfera gospodarcza</w:t>
      </w:r>
      <w:bookmarkEnd w:id="39"/>
    </w:p>
    <w:p w14:paraId="61780A04" w14:textId="6400F4E1" w:rsidR="00BE45D7" w:rsidRDefault="00BE45D7" w:rsidP="00BE45D7">
      <w:r>
        <w:t xml:space="preserve">Zgodnie z art. 9 ust. 1 pkt. 1 ustawy o rewitalizacji, obszar gminy może znajdować się </w:t>
      </w:r>
      <w:r>
        <w:br/>
        <w:t xml:space="preserve">w stanie kryzysowym z uwagi na koncentrację negatywnych zjawisk w sferze gospodarczej, </w:t>
      </w:r>
      <w:r w:rsidR="00D10C30">
        <w:br/>
      </w:r>
      <w:r>
        <w:t>w szczególności takich jak niski stopień przedsiębiorczości czy słaba kondycja lokalnych przedsiębiorstw.</w:t>
      </w:r>
    </w:p>
    <w:p w14:paraId="49FB125A" w14:textId="13BF355B" w:rsidR="00BE45D7" w:rsidRDefault="00BE45D7" w:rsidP="00BE45D7">
      <w:r>
        <w:t xml:space="preserve">Na potrzeby analizy wskaźnikowej przeprowadzonej w ramach Diagnozy delimitacyjnej wykorzystano wskaźnik – liczba podmiotów gospodarczych wpisanych do rejestru REGON </w:t>
      </w:r>
      <w:r w:rsidR="00D10C30">
        <w:br/>
      </w:r>
      <w:r>
        <w:t>w przeliczeniu na 100 mieszkańców.</w:t>
      </w:r>
    </w:p>
    <w:p w14:paraId="3CC3A186" w14:textId="296EA0D4" w:rsidR="00BE45D7" w:rsidRDefault="00BE45D7" w:rsidP="00BE45D7">
      <w:pPr>
        <w:pStyle w:val="Nagwek3"/>
      </w:pPr>
      <w:bookmarkStart w:id="40" w:name="_Toc194059795"/>
      <w:r>
        <w:lastRenderedPageBreak/>
        <w:t xml:space="preserve">Liczba podmiotów gospodarczych wpisanych do rejestru REGON w przeliczeniu na </w:t>
      </w:r>
      <w:r w:rsidR="00D10C30">
        <w:br/>
      </w:r>
      <w:r>
        <w:t>100 mieszkańców</w:t>
      </w:r>
      <w:bookmarkEnd w:id="40"/>
    </w:p>
    <w:p w14:paraId="5858CF36" w14:textId="445F5B47" w:rsidR="00BE45D7" w:rsidRDefault="00BE45D7" w:rsidP="00BE45D7">
      <w:r>
        <w:t>Zgodnie z Bazą Internetową REGON na obszarze rewitalizacji na dzień 29 grudnia 2022 r. zarejestrowanych było 351 podmiotów gospodarczych, w związku z tym średnia wynosi 13,66.</w:t>
      </w:r>
    </w:p>
    <w:p w14:paraId="22D968E2" w14:textId="5BC28BC3" w:rsidR="00BE45D7" w:rsidRPr="005451A2" w:rsidRDefault="00BE45D7" w:rsidP="00BE45D7">
      <w:r w:rsidRPr="005451A2">
        <w:t xml:space="preserve">Porównanie wskaźników w odniesieniu do </w:t>
      </w:r>
      <w:r>
        <w:t>liczby podmiotów gospodarczych</w:t>
      </w:r>
      <w:r w:rsidRPr="005451A2">
        <w:t xml:space="preserve"> pomiędzy </w:t>
      </w:r>
      <w:r>
        <w:t>obszarem rewitalizacji</w:t>
      </w:r>
      <w:r w:rsidRPr="005451A2">
        <w:t xml:space="preserve"> a średnią Gminy </w:t>
      </w:r>
      <w:r>
        <w:t>Medyka</w:t>
      </w:r>
      <w:r w:rsidRPr="005451A2">
        <w:t xml:space="preserve"> przedstawiono w tabeli.</w:t>
      </w:r>
    </w:p>
    <w:p w14:paraId="06836E33" w14:textId="36A77C70" w:rsidR="00BE45D7" w:rsidRDefault="00BE45D7" w:rsidP="00B841F5">
      <w:pPr>
        <w:pStyle w:val="Legenda"/>
      </w:pPr>
      <w:bookmarkStart w:id="41" w:name="_Toc194059740"/>
      <w:r>
        <w:t xml:space="preserve">Tabela </w:t>
      </w:r>
      <w:fldSimple w:instr=" SEQ Tabela \* ARABIC ">
        <w:r w:rsidR="001953CC">
          <w:rPr>
            <w:noProof/>
          </w:rPr>
          <w:t>19</w:t>
        </w:r>
      </w:fldSimple>
      <w:r>
        <w:t xml:space="preserve"> Porównanie wskaźników w odniesieniu do liczby podmiotów gospodarczych</w:t>
      </w:r>
      <w:bookmarkEnd w:id="4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BE45D7" w:rsidRPr="00394D76" w14:paraId="117FE750" w14:textId="77777777" w:rsidTr="006D739E">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1A220EDA" w14:textId="77777777" w:rsidR="00BE45D7" w:rsidRPr="00553B75" w:rsidRDefault="00BE45D7" w:rsidP="006D739E">
            <w:pPr>
              <w:spacing w:line="240" w:lineRule="auto"/>
              <w:jc w:val="center"/>
            </w:pPr>
            <w:r>
              <w:t>Nazwa wskaźnika</w:t>
            </w:r>
          </w:p>
        </w:tc>
        <w:tc>
          <w:tcPr>
            <w:tcW w:w="1667" w:type="pct"/>
            <w:shd w:val="clear" w:color="auto" w:fill="A8D08D"/>
            <w:noWrap/>
            <w:vAlign w:val="center"/>
          </w:tcPr>
          <w:p w14:paraId="27A0933E" w14:textId="77777777" w:rsidR="00BE45D7" w:rsidRPr="00394D76" w:rsidRDefault="00BE45D7"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563D8764" w14:textId="77777777" w:rsidR="00BE45D7" w:rsidRPr="00394D76" w:rsidRDefault="00BE45D7"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BE45D7" w:rsidRPr="00B50205" w14:paraId="3FBB4BEF" w14:textId="77777777" w:rsidTr="006D739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72D9B5AF" w14:textId="73161BCC" w:rsidR="00BE45D7" w:rsidRPr="004C7887" w:rsidRDefault="00BE45D7" w:rsidP="006D739E">
            <w:pPr>
              <w:spacing w:line="240" w:lineRule="auto"/>
              <w:jc w:val="center"/>
              <w:rPr>
                <w:b w:val="0"/>
                <w:bCs w:val="0"/>
              </w:rPr>
            </w:pPr>
            <w:r w:rsidRPr="00BE45D7">
              <w:rPr>
                <w:b w:val="0"/>
                <w:bCs w:val="0"/>
                <w:color w:val="auto"/>
              </w:rPr>
              <w:t>Liczba podmiotów gospodarczych w przeliczeniu na 100 mieszkańców</w:t>
            </w:r>
          </w:p>
        </w:tc>
        <w:tc>
          <w:tcPr>
            <w:tcW w:w="1667" w:type="pct"/>
            <w:shd w:val="clear" w:color="auto" w:fill="E2EFD9"/>
            <w:noWrap/>
            <w:vAlign w:val="center"/>
          </w:tcPr>
          <w:p w14:paraId="251C01AC" w14:textId="438BDB18" w:rsidR="00BE45D7" w:rsidRPr="00B50205" w:rsidRDefault="00BE45D7"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BE45D7">
              <w:rPr>
                <w:b/>
                <w:bCs/>
                <w:color w:val="C00000"/>
              </w:rPr>
              <w:t>13,66</w:t>
            </w:r>
          </w:p>
        </w:tc>
        <w:tc>
          <w:tcPr>
            <w:tcW w:w="1667" w:type="pct"/>
            <w:shd w:val="clear" w:color="auto" w:fill="E2EFD9"/>
            <w:vAlign w:val="center"/>
          </w:tcPr>
          <w:p w14:paraId="3E78EA24" w14:textId="3E539417" w:rsidR="00BE45D7" w:rsidRPr="00B50205" w:rsidRDefault="00BE45D7" w:rsidP="006D739E">
            <w:pPr>
              <w:spacing w:line="240" w:lineRule="auto"/>
              <w:jc w:val="center"/>
              <w:cnfStyle w:val="000000100000" w:firstRow="0" w:lastRow="0" w:firstColumn="0" w:lastColumn="0" w:oddVBand="0" w:evenVBand="0" w:oddHBand="1" w:evenHBand="0" w:firstRowFirstColumn="0" w:firstRowLastColumn="0" w:lastRowFirstColumn="0" w:lastRowLastColumn="0"/>
            </w:pPr>
            <w:r>
              <w:t>14,46</w:t>
            </w:r>
          </w:p>
        </w:tc>
      </w:tr>
    </w:tbl>
    <w:p w14:paraId="29027A31" w14:textId="77777777" w:rsidR="00BE45D7" w:rsidRPr="00B50205" w:rsidRDefault="00BE45D7" w:rsidP="00BE45D7">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67CAA5B9" w14:textId="6D058A26" w:rsidR="00BE45D7" w:rsidRDefault="0059175B" w:rsidP="00BE45D7">
      <w:r>
        <w:t>Celem pogłębienia diagnozy sprawdzono liczbę podmiotów gospodarczych wpisanych do rejestru REGON na moment sporządzania GPR – wynosi ona 332. Oznacza to, że poziom przedsiębiorczości na obszarze rewitalizacji uległ obniżeniu, co należy ocenić negatywnie.</w:t>
      </w:r>
    </w:p>
    <w:p w14:paraId="5A93C419" w14:textId="1648BA3D" w:rsidR="0059175B" w:rsidRDefault="0059175B" w:rsidP="0059175B">
      <w:pPr>
        <w:pStyle w:val="Nagwek3"/>
      </w:pPr>
      <w:bookmarkStart w:id="42" w:name="_Toc194059796"/>
      <w:r>
        <w:t>Podsumowanie sfery gospodarczej</w:t>
      </w:r>
      <w:bookmarkEnd w:id="42"/>
    </w:p>
    <w:p w14:paraId="26C93F9F" w14:textId="36A7B5C1" w:rsidR="0059175B" w:rsidRDefault="0059175B" w:rsidP="0059175B">
      <w:r>
        <w:t>Pogłębiona diagnoza obszaru rewitalizacji w zakresie sfery gospodarczej potwierdziła występowanie problemu niskiego stopnia przedsiębiorczości. Należy zaznaczyć, że od momentu sporządzenia diagnozy delimitacyjnej uległ on obniżeniu.</w:t>
      </w:r>
    </w:p>
    <w:p w14:paraId="40289CE5" w14:textId="56591288" w:rsidR="003244D6" w:rsidRPr="0059175B" w:rsidRDefault="003244D6" w:rsidP="0059175B">
      <w:r>
        <w:t xml:space="preserve">Pracownicy Urzędu Gminy, z którymi przeprowadzono wywiady, uznali że kondycja lokalnych przedsiębiorstw jest dobra, jednakże oferta miejsc pracy nie jest zbyt różnorodna. Jako przyczyny tego stanu podawano przede wszystkim: brak kapitału do rozpoczęcia działalności gospodarczej, obawy przed nietrafioną inwestycją czy brak wiedzy merytorycznej. </w:t>
      </w:r>
    </w:p>
    <w:p w14:paraId="6186F867" w14:textId="319079E2" w:rsidR="00BE45D7" w:rsidRDefault="0059175B" w:rsidP="0059175B">
      <w:pPr>
        <w:pStyle w:val="Nagwek2"/>
      </w:pPr>
      <w:bookmarkStart w:id="43" w:name="_Toc194059797"/>
      <w:r>
        <w:t>Sfera środowiskowa</w:t>
      </w:r>
      <w:bookmarkEnd w:id="43"/>
    </w:p>
    <w:p w14:paraId="5BB338E3" w14:textId="77777777" w:rsidR="0059175B" w:rsidRDefault="0059175B" w:rsidP="0059175B">
      <w:r>
        <w:t xml:space="preserve">Zgodnie z art. 9 ust. 1 pkt. 2 ustawy o rewitalizacji, obszar gminy znajduje się w stanie kryzysowym z powodu koncentracji negatywnych zjawisk środowiskowych, </w:t>
      </w:r>
      <w:r>
        <w:br/>
        <w:t>a w szczególności przekroczenia standardów jakości środowiska, obecności odpadów stwarzających zagrożenie dla życia, zdrowia ludzi lub stanu środowiska.</w:t>
      </w:r>
    </w:p>
    <w:p w14:paraId="4356FF66" w14:textId="6C6B7797" w:rsidR="0059175B" w:rsidRPr="0059175B" w:rsidRDefault="0059175B" w:rsidP="0059175B">
      <w:r>
        <w:lastRenderedPageBreak/>
        <w:t>Na potrzeby analizy wskaźnikowej przeprowadzonej w ramach Diagnozy delimitacyjnej wykorzystano wskaźnik – występowanie wyrobów zawierających azbest.</w:t>
      </w:r>
    </w:p>
    <w:p w14:paraId="3AD7E06C" w14:textId="77777777" w:rsidR="0059175B" w:rsidRDefault="0059175B" w:rsidP="0059175B">
      <w:pPr>
        <w:pStyle w:val="Nagwek3"/>
      </w:pPr>
      <w:bookmarkStart w:id="44" w:name="_Toc194059798"/>
      <w:r>
        <w:t>Występowanie wyrobów zawierających azbest</w:t>
      </w:r>
      <w:bookmarkEnd w:id="44"/>
    </w:p>
    <w:p w14:paraId="69E2A79D" w14:textId="72955DCB" w:rsidR="0059175B" w:rsidRDefault="0059175B" w:rsidP="0059175B">
      <w:r>
        <w:t>W przypadku Gminy Medyka problem występowania odpadów stwarzających zagrożenie dla życia, zdrowia ludzi lub stanu środowiska, czyli wyrobów azbestowych dotyczył terenu każdego z sołectw. W związku z brakiem danych na temat minimalnej ilości wyrobów azbestowych, które zagrażają zdrowiu i życiu ludzkiemu, cały obszar Gminy uznano za obszar kryzysowy w sferze środowiskowej.</w:t>
      </w:r>
    </w:p>
    <w:p w14:paraId="721021E1" w14:textId="14D0F09B" w:rsidR="0059175B" w:rsidRDefault="0059175B" w:rsidP="0059175B">
      <w:r>
        <w:t xml:space="preserve">Celem pogłębienia diagnozy </w:t>
      </w:r>
      <w:r w:rsidR="00034DE0">
        <w:t xml:space="preserve">poddano analizie masę wyrobów zawierających azbest zgodnie </w:t>
      </w:r>
      <w:r w:rsidR="00D10C30">
        <w:br/>
      </w:r>
      <w:r w:rsidR="00034DE0">
        <w:t xml:space="preserve">z Bazą Azbestową. </w:t>
      </w:r>
    </w:p>
    <w:p w14:paraId="34E106DD" w14:textId="028B9F92" w:rsidR="00034DE0" w:rsidRDefault="006A50C8" w:rsidP="0059175B">
      <w:r>
        <w:rPr>
          <w:noProof/>
        </w:rPr>
        <mc:AlternateContent>
          <mc:Choice Requires="wps">
            <w:drawing>
              <wp:anchor distT="0" distB="0" distL="114300" distR="114300" simplePos="0" relativeHeight="251660288" behindDoc="0" locked="0" layoutInCell="1" allowOverlap="1" wp14:anchorId="6E7A1023" wp14:editId="14227CF9">
                <wp:simplePos x="0" y="0"/>
                <wp:positionH relativeFrom="margin">
                  <wp:posOffset>121285</wp:posOffset>
                </wp:positionH>
                <wp:positionV relativeFrom="paragraph">
                  <wp:posOffset>655955</wp:posOffset>
                </wp:positionV>
                <wp:extent cx="5511800" cy="457200"/>
                <wp:effectExtent l="0" t="0" r="0" b="0"/>
                <wp:wrapTopAndBottom/>
                <wp:docPr id="1539061999" name="Pole tekstowe 1"/>
                <wp:cNvGraphicFramePr/>
                <a:graphic xmlns:a="http://schemas.openxmlformats.org/drawingml/2006/main">
                  <a:graphicData uri="http://schemas.microsoft.com/office/word/2010/wordprocessingShape">
                    <wps:wsp>
                      <wps:cNvSpPr txBox="1"/>
                      <wps:spPr>
                        <a:xfrm>
                          <a:off x="0" y="0"/>
                          <a:ext cx="5511800" cy="457200"/>
                        </a:xfrm>
                        <a:prstGeom prst="rect">
                          <a:avLst/>
                        </a:prstGeom>
                        <a:solidFill>
                          <a:prstClr val="white"/>
                        </a:solidFill>
                        <a:ln>
                          <a:noFill/>
                        </a:ln>
                      </wps:spPr>
                      <wps:txbx>
                        <w:txbxContent>
                          <w:p w14:paraId="5C951315" w14:textId="6A7D7B3B" w:rsidR="00B841F5" w:rsidRDefault="00B841F5" w:rsidP="00B841F5">
                            <w:pPr>
                              <w:pStyle w:val="Legenda"/>
                            </w:pPr>
                            <w:bookmarkStart w:id="45" w:name="_Toc194059772"/>
                            <w:r>
                              <w:t xml:space="preserve">Rysunek </w:t>
                            </w:r>
                            <w:fldSimple w:instr=" SEQ Rysunek \* ARABIC ">
                              <w:r w:rsidR="001953CC">
                                <w:rPr>
                                  <w:noProof/>
                                </w:rPr>
                                <w:t>1</w:t>
                              </w:r>
                            </w:fldSimple>
                            <w:r>
                              <w:t xml:space="preserve"> Lokalizacja wyrobów zawierających azbest na terenie miejscowości Medyka, w tym obszaru rewitalizacji</w:t>
                            </w:r>
                            <w:bookmarkEnd w:id="45"/>
                          </w:p>
                          <w:p w14:paraId="0C6D0EA8" w14:textId="77777777" w:rsidR="00B841F5" w:rsidRPr="00B841F5" w:rsidRDefault="00B841F5" w:rsidP="00B841F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A1023" id="_x0000_t202" coordsize="21600,21600" o:spt="202" path="m,l,21600r21600,l21600,xe">
                <v:stroke joinstyle="miter"/>
                <v:path gradientshapeok="t" o:connecttype="rect"/>
              </v:shapetype>
              <v:shape id="Pole tekstowe 1" o:spid="_x0000_s1026" type="#_x0000_t202" style="position:absolute;left:0;text-align:left;margin-left:9.55pt;margin-top:51.65pt;width:434pt;height:36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" stroked="f">
                <v:textbox inset="0,0,0,0">
                  <w:txbxContent>
                    <w:p w14:paraId="5C951315" w14:textId="6A7D7B3B" w:rsidR="00B841F5" w:rsidRDefault="00B841F5" w:rsidP="00B841F5">
                      <w:pPr>
                        <w:pStyle w:val="Legenda"/>
                      </w:pPr>
                      <w:bookmarkStart w:id="46" w:name="_Toc194059772"/>
                      <w:r>
                        <w:t xml:space="preserve">Rysunek </w:t>
                      </w:r>
                      <w:fldSimple w:instr=" SEQ Rysunek \* ARABIC ">
                        <w:r w:rsidR="001953CC">
                          <w:rPr>
                            <w:noProof/>
                          </w:rPr>
                          <w:t>1</w:t>
                        </w:r>
                      </w:fldSimple>
                      <w:r>
                        <w:t xml:space="preserve"> Lokalizacja wyrobów zawierających azbest na terenie miejscowości Medyka, w tym obszaru rewitalizacji</w:t>
                      </w:r>
                      <w:bookmarkEnd w:id="46"/>
                    </w:p>
                    <w:p w14:paraId="0C6D0EA8" w14:textId="77777777" w:rsidR="00B841F5" w:rsidRPr="00B841F5" w:rsidRDefault="00B841F5" w:rsidP="00B841F5"/>
                  </w:txbxContent>
                </v:textbox>
                <w10:wrap type="topAndBottom" anchorx="margin"/>
              </v:shape>
            </w:pict>
          </mc:Fallback>
        </mc:AlternateContent>
      </w:r>
      <w:r w:rsidR="00D10C30">
        <w:rPr>
          <w:noProof/>
          <w14:ligatures w14:val="standardContextual"/>
        </w:rPr>
        <w:drawing>
          <wp:anchor distT="0" distB="0" distL="114300" distR="114300" simplePos="0" relativeHeight="251658240" behindDoc="0" locked="1" layoutInCell="1" allowOverlap="1" wp14:anchorId="09B0EE73" wp14:editId="43E0FEF2">
            <wp:simplePos x="0" y="0"/>
            <wp:positionH relativeFrom="margin">
              <wp:align>center</wp:align>
            </wp:positionH>
            <wp:positionV relativeFrom="page">
              <wp:posOffset>4977499</wp:posOffset>
            </wp:positionV>
            <wp:extent cx="5511600" cy="3996000"/>
            <wp:effectExtent l="0" t="0" r="0" b="5080"/>
            <wp:wrapTopAndBottom/>
            <wp:docPr id="908967681" name="Obraz 1" descr="Obraz zawierający mapa, tekst, atlas&#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67681" name="Obraz 1" descr="Obraz zawierający mapa, tekst, atlas&#10;&#10;Zawartość wygenerowana przez sztuczną inteligencję może być niepoprawna."/>
                    <pic:cNvPicPr/>
                  </pic:nvPicPr>
                  <pic:blipFill>
                    <a:blip r:embed="rId12">
                      <a:extLst>
                        <a:ext uri="{28A0092B-C50C-407E-A947-70E740481C1C}">
                          <a14:useLocalDpi xmlns:a14="http://schemas.microsoft.com/office/drawing/2010/main" val="0"/>
                        </a:ext>
                      </a:extLst>
                    </a:blip>
                    <a:stretch>
                      <a:fillRect/>
                    </a:stretch>
                  </pic:blipFill>
                  <pic:spPr>
                    <a:xfrm>
                      <a:off x="0" y="0"/>
                      <a:ext cx="5511600" cy="3996000"/>
                    </a:xfrm>
                    <a:prstGeom prst="rect">
                      <a:avLst/>
                    </a:prstGeom>
                  </pic:spPr>
                </pic:pic>
              </a:graphicData>
            </a:graphic>
            <wp14:sizeRelH relativeFrom="margin">
              <wp14:pctWidth>0</wp14:pctWidth>
            </wp14:sizeRelH>
            <wp14:sizeRelV relativeFrom="margin">
              <wp14:pctHeight>0</wp14:pctHeight>
            </wp14:sizeRelV>
          </wp:anchor>
        </w:drawing>
      </w:r>
      <w:r w:rsidR="00034DE0">
        <w:t>Na kolejnym rysunku przedstawiono lokalizację wyrobów zawierających azbest na terenie miejscowości Medyka, w tym obszaru rewitalizacji.</w:t>
      </w:r>
    </w:p>
    <w:p w14:paraId="7F16EF91" w14:textId="07282CAD" w:rsidR="00B841F5" w:rsidRDefault="00B841F5" w:rsidP="00B841F5">
      <w:pPr>
        <w:pStyle w:val="rdo"/>
      </w:pPr>
      <w:r>
        <w:t xml:space="preserve">Źródło: </w:t>
      </w:r>
      <w:hyperlink r:id="rId13" w:history="1">
        <w:r w:rsidRPr="00FC5CBB">
          <w:rPr>
            <w:rStyle w:val="Hipercze"/>
          </w:rPr>
          <w:t>https://esip.bazaazbestowa.gov.pl/</w:t>
        </w:r>
      </w:hyperlink>
      <w:r>
        <w:t xml:space="preserve"> (dostęp: 06.03.2025 r.)</w:t>
      </w:r>
    </w:p>
    <w:p w14:paraId="5EB82D2D" w14:textId="724B9D7C" w:rsidR="00034DE0" w:rsidRDefault="00034DE0" w:rsidP="00034DE0">
      <w:pPr>
        <w:pStyle w:val="Nagwek3"/>
      </w:pPr>
      <w:bookmarkStart w:id="47" w:name="_Toc194059799"/>
      <w:r>
        <w:lastRenderedPageBreak/>
        <w:t>Formy ochrony przyrody</w:t>
      </w:r>
      <w:bookmarkEnd w:id="47"/>
    </w:p>
    <w:p w14:paraId="7A0E0EB3" w14:textId="77777777" w:rsidR="0000553A" w:rsidRDefault="00034DE0" w:rsidP="00034DE0">
      <w:r>
        <w:t>Celem pogłębienia diagnozy analizie poddano również występowanie form ochrony przyrody na obszarze rewitalizacji. Zgodnie z Centralnym Rejestrem Form Ochrony Przyrody zlokalizowan</w:t>
      </w:r>
      <w:r w:rsidR="001D2848">
        <w:t>ych jest</w:t>
      </w:r>
      <w:r>
        <w:t xml:space="preserve"> na nim</w:t>
      </w:r>
      <w:r w:rsidR="001D2848">
        <w:t xml:space="preserve"> 14 pomników przyrody.</w:t>
      </w:r>
    </w:p>
    <w:p w14:paraId="5609709F" w14:textId="25EF22BD" w:rsidR="00034DE0" w:rsidRPr="00034DE0" w:rsidRDefault="0000553A" w:rsidP="0000553A">
      <w:pPr>
        <w:pStyle w:val="Nagwek3"/>
      </w:pPr>
      <w:bookmarkStart w:id="48" w:name="_Toc194059800"/>
      <w:r>
        <w:t>Podsumowanie sfery środowiskowej</w:t>
      </w:r>
      <w:bookmarkEnd w:id="48"/>
      <w:r w:rsidR="00034DE0">
        <w:t xml:space="preserve"> </w:t>
      </w:r>
    </w:p>
    <w:p w14:paraId="46E37769" w14:textId="7B996084" w:rsidR="0000553A" w:rsidRDefault="0000553A" w:rsidP="0000553A">
      <w:r>
        <w:t xml:space="preserve">Pogłębiona diagnoza obszaru rewitalizacji w zakresie sfery środowiskowej potwierdziła występowanie problemu odpadów stwarzających zagrożenia dla życia, zdrowia ludzi lub stanu środowiska. Należy zaznaczyć, że na obszarze rewitalizacji występują formy ochrony przyrody, które </w:t>
      </w:r>
      <w:r w:rsidR="00C87E14">
        <w:t>stanowią potencjał zarówno obszaru rewitalizacji, jak i całej Gminy Medyka.</w:t>
      </w:r>
    </w:p>
    <w:p w14:paraId="63403B3E" w14:textId="2EAB3936" w:rsidR="003244D6" w:rsidRDefault="003244D6" w:rsidP="0000553A">
      <w:r>
        <w:t xml:space="preserve">Według pracowników Urzędu Gminy na terenie obszaru rewitalizacji zauważalne jest zanieczyszczenie środowiska, które najbardziej zauważalne jest w zakresie </w:t>
      </w:r>
      <w:r w:rsidR="00B368E9">
        <w:t xml:space="preserve">zanieczyszczenia powietrza, czego przyczyną jest bardzo gęsta zabudowa, a także obecność linii kolejowej </w:t>
      </w:r>
      <w:r w:rsidR="00D10C30">
        <w:br/>
      </w:r>
      <w:r w:rsidR="00B368E9">
        <w:t>i stacji przeładunkowych.</w:t>
      </w:r>
    </w:p>
    <w:p w14:paraId="3AB5BB2E" w14:textId="4C49514C" w:rsidR="00C87E14" w:rsidRDefault="00C87E14" w:rsidP="00C87E14">
      <w:pPr>
        <w:pStyle w:val="Nagwek2"/>
      </w:pPr>
      <w:bookmarkStart w:id="49" w:name="_Toc194059801"/>
      <w:r>
        <w:t>Sfera przestrzenno-funkcjonalna</w:t>
      </w:r>
      <w:bookmarkEnd w:id="49"/>
    </w:p>
    <w:p w14:paraId="4E20890B" w14:textId="77777777" w:rsidR="00C87E14" w:rsidRDefault="00C87E14" w:rsidP="00C87E14">
      <w:r>
        <w:t xml:space="preserve">Zgodnie z art. 9 ust. 1 pkt. 3 ustawy o rewitalizacji, obszar gminy znajduje się </w:t>
      </w:r>
      <w:r>
        <w:br/>
        <w:t>w stanie kryzysowym z powodu koncentracji negatywnych zjawisk przestrzenno-funkcjonalnych, a w szczególności niewystarczającego wyposażenia w infrastrukturę techniczną i społeczną lub jej złego stanu technicznego, braku dostępu do podstawowych usług lub ich niskiej jakości, niedostosowania rozwiązań urbanistycznych do zmieniających się funkcji obszaru, niedostosowania infrastruktury do potrzeb osób ze szczególnymi potrzebami, niskiego poziomu obsługi komunikacyjnej, niedoboru lub niskiej jakości terenów publicznych.</w:t>
      </w:r>
    </w:p>
    <w:p w14:paraId="1AB5D3A8" w14:textId="77777777" w:rsidR="00B60D51" w:rsidRDefault="00C87E14" w:rsidP="00C87E14">
      <w:r>
        <w:t xml:space="preserve">Na potrzeby analizy wskaźnikowej przeprowadzonej w ramach Diagnozy delimitacyjnej wykorzystano </w:t>
      </w:r>
      <w:r w:rsidR="00B60D51">
        <w:t xml:space="preserve">następujące </w:t>
      </w:r>
      <w:r>
        <w:t>wskaźnik</w:t>
      </w:r>
      <w:r w:rsidR="00B60D51">
        <w:t>i:</w:t>
      </w:r>
    </w:p>
    <w:p w14:paraId="0085F8E5" w14:textId="57D1A9AD" w:rsidR="00C87E14" w:rsidRDefault="00713ED9" w:rsidP="00B60D51">
      <w:pPr>
        <w:pStyle w:val="Akapitzlist"/>
        <w:numPr>
          <w:ilvl w:val="0"/>
          <w:numId w:val="3"/>
        </w:numPr>
      </w:pPr>
      <w:r>
        <w:t>L</w:t>
      </w:r>
      <w:r w:rsidR="00C87E14">
        <w:t>iczba przystanków autobusowych w przeliczeniu na 100 mieszkańców</w:t>
      </w:r>
      <w:r w:rsidR="00B60D51">
        <w:t>,</w:t>
      </w:r>
    </w:p>
    <w:p w14:paraId="1FBF4B84" w14:textId="123F7FDB" w:rsidR="00B60D51" w:rsidRDefault="00713ED9" w:rsidP="00B60D51">
      <w:pPr>
        <w:pStyle w:val="Akapitzlist"/>
        <w:numPr>
          <w:ilvl w:val="0"/>
          <w:numId w:val="3"/>
        </w:numPr>
      </w:pPr>
      <w:r>
        <w:t>W</w:t>
      </w:r>
      <w:r w:rsidR="00B60D51">
        <w:t>ystępowanie problemów w zakresie dostępności architektonicznej budynków użyteczności publicznej.</w:t>
      </w:r>
    </w:p>
    <w:p w14:paraId="7CB211B9" w14:textId="449C084A" w:rsidR="00C87E14" w:rsidRDefault="00C87E14" w:rsidP="00C87E14">
      <w:pPr>
        <w:pStyle w:val="Nagwek3"/>
      </w:pPr>
      <w:bookmarkStart w:id="50" w:name="_Toc194059802"/>
      <w:r>
        <w:lastRenderedPageBreak/>
        <w:t>Liczba przystanków autobusowych w przeliczeniu na 100 mieszkańców</w:t>
      </w:r>
      <w:bookmarkEnd w:id="50"/>
    </w:p>
    <w:p w14:paraId="0946BE7C" w14:textId="79BE8A5B" w:rsidR="00C87E14" w:rsidRDefault="00C87E14" w:rsidP="00C87E14">
      <w:r>
        <w:t xml:space="preserve">Na obszarze sołectwa Medyka zlokalizowanych jest łącznie 13 przystanków autobusowych, </w:t>
      </w:r>
      <w:r w:rsidR="00D10C30">
        <w:br/>
      </w:r>
      <w:r>
        <w:t xml:space="preserve">w tym 7 przy drogach gminnych a 6 przy drogach powiatowych. Oznacza to, że średnia dla obszaru wynosi 0,51. </w:t>
      </w:r>
    </w:p>
    <w:p w14:paraId="30FE1518" w14:textId="03A29881" w:rsidR="00A577B8" w:rsidRDefault="00A577B8" w:rsidP="00C87E14">
      <w:r>
        <w:t xml:space="preserve">Porównanie wskaźników w odniesieniu do liczby przystanków autobusowych </w:t>
      </w:r>
      <w:r w:rsidRPr="005451A2">
        <w:t xml:space="preserve">pomiędzy </w:t>
      </w:r>
      <w:r>
        <w:t>obszarem rewitalizacji</w:t>
      </w:r>
      <w:r w:rsidRPr="005451A2">
        <w:t xml:space="preserve"> a średnią Gminy </w:t>
      </w:r>
      <w:r>
        <w:t>Medyka</w:t>
      </w:r>
      <w:r w:rsidRPr="005451A2">
        <w:t xml:space="preserve"> </w:t>
      </w:r>
      <w:r>
        <w:t>przedstawiono w kolejnej tabeli.</w:t>
      </w:r>
    </w:p>
    <w:p w14:paraId="6E53BF55" w14:textId="7B0F88D9" w:rsidR="00A577B8" w:rsidRDefault="00A577B8" w:rsidP="00B841F5">
      <w:pPr>
        <w:pStyle w:val="Legenda"/>
      </w:pPr>
      <w:bookmarkStart w:id="51" w:name="_Toc194059741"/>
      <w:r>
        <w:t xml:space="preserve">Tabela </w:t>
      </w:r>
      <w:fldSimple w:instr=" SEQ Tabela \* ARABIC ">
        <w:r w:rsidR="001953CC">
          <w:rPr>
            <w:noProof/>
          </w:rPr>
          <w:t>20</w:t>
        </w:r>
      </w:fldSimple>
      <w:r>
        <w:t xml:space="preserve"> Porównanie wskaźników w odniesieniu do liczby przystanków autobusowych</w:t>
      </w:r>
      <w:bookmarkEnd w:id="51"/>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A577B8" w:rsidRPr="00394D76" w14:paraId="7079DC9E" w14:textId="77777777" w:rsidTr="006D739E">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517D1C65" w14:textId="77777777" w:rsidR="00A577B8" w:rsidRPr="00553B75" w:rsidRDefault="00A577B8" w:rsidP="006D739E">
            <w:pPr>
              <w:spacing w:line="240" w:lineRule="auto"/>
              <w:jc w:val="center"/>
            </w:pPr>
            <w:r>
              <w:t>Nazwa wskaźnika</w:t>
            </w:r>
          </w:p>
        </w:tc>
        <w:tc>
          <w:tcPr>
            <w:tcW w:w="1667" w:type="pct"/>
            <w:shd w:val="clear" w:color="auto" w:fill="A8D08D"/>
            <w:noWrap/>
            <w:vAlign w:val="center"/>
          </w:tcPr>
          <w:p w14:paraId="47B72263" w14:textId="77777777" w:rsidR="00A577B8" w:rsidRPr="00394D76" w:rsidRDefault="00A577B8"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57AF05AF" w14:textId="77777777" w:rsidR="00A577B8" w:rsidRPr="00394D76" w:rsidRDefault="00A577B8"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A577B8" w:rsidRPr="00B50205" w14:paraId="5C33C4A4" w14:textId="77777777" w:rsidTr="006D739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0E1195A2" w14:textId="5364F2CE" w:rsidR="00A577B8" w:rsidRPr="004C7887" w:rsidRDefault="00A577B8" w:rsidP="006D739E">
            <w:pPr>
              <w:spacing w:line="240" w:lineRule="auto"/>
              <w:jc w:val="center"/>
              <w:rPr>
                <w:b w:val="0"/>
                <w:bCs w:val="0"/>
              </w:rPr>
            </w:pPr>
            <w:r w:rsidRPr="00BE45D7">
              <w:rPr>
                <w:b w:val="0"/>
                <w:bCs w:val="0"/>
                <w:color w:val="auto"/>
              </w:rPr>
              <w:t xml:space="preserve">Liczba </w:t>
            </w:r>
            <w:r>
              <w:rPr>
                <w:b w:val="0"/>
                <w:bCs w:val="0"/>
                <w:color w:val="auto"/>
              </w:rPr>
              <w:t>przystanków autobusowych</w:t>
            </w:r>
            <w:r w:rsidRPr="00BE45D7">
              <w:rPr>
                <w:b w:val="0"/>
                <w:bCs w:val="0"/>
                <w:color w:val="auto"/>
              </w:rPr>
              <w:t xml:space="preserve"> w przeliczeniu na 100 mieszkańców</w:t>
            </w:r>
          </w:p>
        </w:tc>
        <w:tc>
          <w:tcPr>
            <w:tcW w:w="1667" w:type="pct"/>
            <w:shd w:val="clear" w:color="auto" w:fill="E2EFD9"/>
            <w:noWrap/>
            <w:vAlign w:val="center"/>
          </w:tcPr>
          <w:p w14:paraId="53A6219F" w14:textId="665708D5" w:rsidR="00A577B8" w:rsidRPr="00B50205" w:rsidRDefault="00A577B8"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Pr>
                <w:b/>
                <w:bCs/>
                <w:color w:val="C00000"/>
              </w:rPr>
              <w:t>0,58</w:t>
            </w:r>
          </w:p>
        </w:tc>
        <w:tc>
          <w:tcPr>
            <w:tcW w:w="1667" w:type="pct"/>
            <w:shd w:val="clear" w:color="auto" w:fill="E2EFD9"/>
            <w:vAlign w:val="center"/>
          </w:tcPr>
          <w:p w14:paraId="2764AC53" w14:textId="3D08ECA9" w:rsidR="00A577B8" w:rsidRPr="00B50205" w:rsidRDefault="00A577B8" w:rsidP="006D739E">
            <w:pPr>
              <w:spacing w:line="240" w:lineRule="auto"/>
              <w:jc w:val="center"/>
              <w:cnfStyle w:val="000000100000" w:firstRow="0" w:lastRow="0" w:firstColumn="0" w:lastColumn="0" w:oddVBand="0" w:evenVBand="0" w:oddHBand="1" w:evenHBand="0" w:firstRowFirstColumn="0" w:firstRowLastColumn="0" w:lastRowFirstColumn="0" w:lastRowLastColumn="0"/>
            </w:pPr>
            <w:r>
              <w:t>0,62</w:t>
            </w:r>
          </w:p>
        </w:tc>
      </w:tr>
    </w:tbl>
    <w:p w14:paraId="05F042B6" w14:textId="77777777" w:rsidR="00A577B8" w:rsidRPr="00B50205" w:rsidRDefault="00A577B8" w:rsidP="00A577B8">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49A3E640" w14:textId="317706BC" w:rsidR="00A577B8" w:rsidRDefault="00B60D51" w:rsidP="00B60D51">
      <w:pPr>
        <w:pStyle w:val="Nagwek3"/>
      </w:pPr>
      <w:bookmarkStart w:id="52" w:name="_Toc194059803"/>
      <w:r>
        <w:t>Występowanie problemów w zakresie dostępności architektonicznej budynków użyteczności publicznej</w:t>
      </w:r>
      <w:bookmarkEnd w:id="52"/>
    </w:p>
    <w:p w14:paraId="3EB96028" w14:textId="42F02584" w:rsidR="00B60D51" w:rsidRDefault="00B60D51" w:rsidP="00B60D51">
      <w:r>
        <w:t>Na terenie obszaru rewitalizacji zlokalizowane są następujące budynki użyteczności publicznej:</w:t>
      </w:r>
    </w:p>
    <w:p w14:paraId="2CD85731" w14:textId="77777777" w:rsidR="00B60D51" w:rsidRDefault="00B60D51" w:rsidP="00B60D51">
      <w:pPr>
        <w:pStyle w:val="Akapitzlist"/>
        <w:numPr>
          <w:ilvl w:val="0"/>
          <w:numId w:val="4"/>
        </w:numPr>
        <w:ind w:left="714" w:hanging="357"/>
      </w:pPr>
      <w:r>
        <w:t>Szkoła Podstawowa w Medyce,</w:t>
      </w:r>
    </w:p>
    <w:p w14:paraId="0295D051" w14:textId="77777777" w:rsidR="00B60D51" w:rsidRDefault="00B60D51" w:rsidP="00B60D51">
      <w:pPr>
        <w:pStyle w:val="Akapitzlist"/>
        <w:numPr>
          <w:ilvl w:val="0"/>
          <w:numId w:val="4"/>
        </w:numPr>
        <w:ind w:left="714" w:hanging="357"/>
      </w:pPr>
      <w:r>
        <w:t>Samorządowe Przedszkole w Medyce,</w:t>
      </w:r>
    </w:p>
    <w:p w14:paraId="48655AEA" w14:textId="77777777" w:rsidR="00B60D51" w:rsidRDefault="00B60D51" w:rsidP="00B60D51">
      <w:pPr>
        <w:pStyle w:val="Akapitzlist"/>
        <w:numPr>
          <w:ilvl w:val="0"/>
          <w:numId w:val="4"/>
        </w:numPr>
        <w:ind w:left="714" w:hanging="357"/>
      </w:pPr>
      <w:r>
        <w:t>Gminny Ośrodek Pomocy Społecznej w Medyce,</w:t>
      </w:r>
    </w:p>
    <w:p w14:paraId="735D9248" w14:textId="77777777" w:rsidR="00B60D51" w:rsidRDefault="00B60D51" w:rsidP="00B60D51">
      <w:pPr>
        <w:pStyle w:val="Akapitzlist"/>
        <w:numPr>
          <w:ilvl w:val="0"/>
          <w:numId w:val="4"/>
        </w:numPr>
        <w:ind w:left="714" w:hanging="357"/>
      </w:pPr>
      <w:r>
        <w:t>Gminne Centrum Kulturalne w Medyce,</w:t>
      </w:r>
    </w:p>
    <w:p w14:paraId="67C1CBBD" w14:textId="77777777" w:rsidR="00B60D51" w:rsidRDefault="00B60D51" w:rsidP="00B60D51">
      <w:pPr>
        <w:pStyle w:val="Akapitzlist"/>
        <w:numPr>
          <w:ilvl w:val="0"/>
          <w:numId w:val="4"/>
        </w:numPr>
        <w:ind w:left="714" w:hanging="357"/>
      </w:pPr>
      <w:r>
        <w:t>Gminna Biblioteka Publiczna w Medyce,</w:t>
      </w:r>
    </w:p>
    <w:p w14:paraId="10B20DF8" w14:textId="55EC5A07" w:rsidR="00B60D51" w:rsidRDefault="00B60D51" w:rsidP="00B60D51">
      <w:pPr>
        <w:pStyle w:val="Akapitzlist"/>
        <w:numPr>
          <w:ilvl w:val="0"/>
          <w:numId w:val="4"/>
        </w:numPr>
        <w:ind w:left="714" w:hanging="357"/>
      </w:pPr>
      <w:r>
        <w:t>Urząd Gminy w Medyce.</w:t>
      </w:r>
    </w:p>
    <w:p w14:paraId="40F25CA1" w14:textId="38F9BD79" w:rsidR="00B60D51" w:rsidRDefault="00B60D51" w:rsidP="00B60D51">
      <w:r>
        <w:t>W odniesieniu do wskazanych budynków nie zidentyfikowano problemu w zakresie dostępności architektonicznej – jedynie w niektórych przypadkach występuje brak wyznaczonych miejsc parkingowych.</w:t>
      </w:r>
    </w:p>
    <w:p w14:paraId="2DC2FDFE" w14:textId="59FCF94E" w:rsidR="00B60D51" w:rsidRDefault="00B60D51" w:rsidP="00B60D51">
      <w:pPr>
        <w:pStyle w:val="Nagwek3"/>
      </w:pPr>
      <w:bookmarkStart w:id="53" w:name="_Toc194059804"/>
      <w:r>
        <w:lastRenderedPageBreak/>
        <w:t>Podsumowanie sfery przestrzenno-funkcjonalnej</w:t>
      </w:r>
      <w:bookmarkEnd w:id="53"/>
    </w:p>
    <w:p w14:paraId="4C7AB5A9" w14:textId="1DCEB8AD" w:rsidR="00B60D51" w:rsidRDefault="00713ED9" w:rsidP="00B60D51">
      <w:r>
        <w:t xml:space="preserve">Pogłębiona diagnoza obszaru rewitalizacji w zakresie sfery przestrzenno-funkcjonalnej potwierdziła występowanie niskiego poziomu obsługi komunikacyjnej. Natomiast </w:t>
      </w:r>
      <w:r w:rsidR="00D10C30">
        <w:br/>
      </w:r>
      <w:r>
        <w:t>w przypadku dostosowania infrastruktury do osób ze szczególnymi potrzebami warto podkreślić, że budynki użyteczności publicznej na obszarze rewitalizacji wykazują się dużą dostępnością architektoniczną.</w:t>
      </w:r>
    </w:p>
    <w:p w14:paraId="59CEB6B2" w14:textId="38819B72" w:rsidR="00B368E9" w:rsidRDefault="00B368E9" w:rsidP="00B60D51">
      <w:r>
        <w:t xml:space="preserve">Zgodnie z informacjami uzyskanymi podczas wywiadów z pracownikami Urzędu Gminy, na obszarze rewitalizacji występuje infrastruktura techniczna, jak chodniki czy drogi, w złym stanie – wymagają one przeprowadzenia remontu. </w:t>
      </w:r>
    </w:p>
    <w:p w14:paraId="0AED3DB2" w14:textId="0091906A" w:rsidR="00713ED9" w:rsidRDefault="00713ED9" w:rsidP="00713ED9">
      <w:pPr>
        <w:pStyle w:val="Nagwek2"/>
      </w:pPr>
      <w:bookmarkStart w:id="54" w:name="_Toc194059805"/>
      <w:r>
        <w:t>Sfera techniczna</w:t>
      </w:r>
      <w:bookmarkEnd w:id="54"/>
    </w:p>
    <w:p w14:paraId="2B06BB1E" w14:textId="029A47B9" w:rsidR="00713ED9" w:rsidRDefault="00713ED9" w:rsidP="00713ED9">
      <w:r>
        <w:t xml:space="preserve">Zgodnie z art. 9 ust. 1 pkt. 4 ustawy o rewitalizacji, obszar gminy znajduje się w stanie kryzysowym z powodu koncentracji negatywnych zjawisk technicznych, a w szczególności degradacji stanu technicznego obiektów budowlanych, w tym o przeznaczeniu mieszkaniowym, oraz niefunkcjonowaniu rozwiązań technicznych umożliwiających efektywne korzystanie z obiektów budowlanych, w szczególności w zakresie energooszczędności, ochrony środowiska i zapewniania dostępności osobom ze szczególnymi potrzebami, </w:t>
      </w:r>
      <w:r w:rsidR="00D10C30">
        <w:br/>
      </w:r>
      <w:r>
        <w:t xml:space="preserve">o których mowa w ustawie z dnia 19 lipca 2019 r. o zapewnianiu dostępności osobom </w:t>
      </w:r>
      <w:r w:rsidR="00D10C30">
        <w:br/>
      </w:r>
      <w:r>
        <w:t>ze szczególnymi potrzebami.</w:t>
      </w:r>
    </w:p>
    <w:p w14:paraId="2824D2CE" w14:textId="2918BAD8" w:rsidR="00713ED9" w:rsidRDefault="00713ED9" w:rsidP="00713ED9">
      <w:r>
        <w:t>Na potrzeby analizy wskaźnikowej przeprowadzonej w ramach Diagnozy delimitacyjnej wykorzystano następujące wskaźnik - liczba obiektów zabytkowych w przeliczeniu na 100 mieszkańców.</w:t>
      </w:r>
    </w:p>
    <w:p w14:paraId="766446BC" w14:textId="63D18F1A" w:rsidR="00713ED9" w:rsidRDefault="00713ED9" w:rsidP="00713ED9">
      <w:pPr>
        <w:pStyle w:val="Nagwek3"/>
      </w:pPr>
      <w:bookmarkStart w:id="55" w:name="_Toc194059806"/>
      <w:r>
        <w:t>Liczba obiektów zabytkowych w przeliczeniu na 100 mieszkańców.</w:t>
      </w:r>
      <w:bookmarkEnd w:id="55"/>
    </w:p>
    <w:p w14:paraId="0C49E65A" w14:textId="73BE35BB" w:rsidR="00713ED9" w:rsidRDefault="00713ED9" w:rsidP="00713ED9">
      <w:r>
        <w:t xml:space="preserve">Na terenie obszaru rewitalizacji zlokalizowanych są łącznie 46 obiekty zabytkowe, w związku </w:t>
      </w:r>
      <w:r w:rsidR="00D10C30">
        <w:br/>
      </w:r>
      <w:r>
        <w:t>z czym średnia dla obszaru wynosi 1,79.</w:t>
      </w:r>
    </w:p>
    <w:p w14:paraId="4F5B3E9B" w14:textId="0B2538F3" w:rsidR="00713ED9" w:rsidRDefault="00713ED9" w:rsidP="00713ED9">
      <w:r>
        <w:t xml:space="preserve">Porównanie wskaźników w odniesieniu do liczby obiektów zabytkowych </w:t>
      </w:r>
      <w:r w:rsidRPr="005451A2">
        <w:t xml:space="preserve">pomiędzy </w:t>
      </w:r>
      <w:r>
        <w:t>obszarem rewitalizacji</w:t>
      </w:r>
      <w:r w:rsidRPr="005451A2">
        <w:t xml:space="preserve"> a średnią Gminy </w:t>
      </w:r>
      <w:r>
        <w:t>Medyka</w:t>
      </w:r>
      <w:r w:rsidRPr="005451A2">
        <w:t xml:space="preserve"> </w:t>
      </w:r>
      <w:r>
        <w:t>przedstawiono w kolejnej tabeli.</w:t>
      </w:r>
    </w:p>
    <w:p w14:paraId="2E375550" w14:textId="0B9815CE" w:rsidR="00713ED9" w:rsidRDefault="00713ED9" w:rsidP="00B841F5">
      <w:pPr>
        <w:pStyle w:val="Legenda"/>
      </w:pPr>
      <w:bookmarkStart w:id="56" w:name="_Toc194059742"/>
      <w:r>
        <w:lastRenderedPageBreak/>
        <w:t xml:space="preserve">Tabela </w:t>
      </w:r>
      <w:fldSimple w:instr=" SEQ Tabela \* ARABIC ">
        <w:r w:rsidR="001953CC">
          <w:rPr>
            <w:noProof/>
          </w:rPr>
          <w:t>21</w:t>
        </w:r>
      </w:fldSimple>
      <w:r>
        <w:t xml:space="preserve"> Porównanie wskaźników w odniesieniu do liczby obiektów zabytkowych</w:t>
      </w:r>
      <w:bookmarkEnd w:id="56"/>
    </w:p>
    <w:tbl>
      <w:tblPr>
        <w:tblStyle w:val="Tabelasiatki5ciemnaakcent6"/>
        <w:tblW w:w="5000" w:type="pct"/>
        <w:jc w:val="center"/>
        <w:tblLayout w:type="fixed"/>
        <w:tblLook w:val="04A0" w:firstRow="1" w:lastRow="0" w:firstColumn="1" w:lastColumn="0" w:noHBand="0" w:noVBand="1"/>
      </w:tblPr>
      <w:tblGrid>
        <w:gridCol w:w="3020"/>
        <w:gridCol w:w="3021"/>
        <w:gridCol w:w="3021"/>
      </w:tblGrid>
      <w:tr w:rsidR="00713ED9" w:rsidRPr="00394D76" w14:paraId="2A4EE7DB" w14:textId="77777777" w:rsidTr="006D739E">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A8D08D"/>
            <w:noWrap/>
            <w:vAlign w:val="center"/>
          </w:tcPr>
          <w:p w14:paraId="6FA2B213" w14:textId="77777777" w:rsidR="00713ED9" w:rsidRPr="00553B75" w:rsidRDefault="00713ED9" w:rsidP="006D739E">
            <w:pPr>
              <w:spacing w:line="240" w:lineRule="auto"/>
              <w:jc w:val="center"/>
            </w:pPr>
            <w:r>
              <w:t>Nazwa wskaźnika</w:t>
            </w:r>
          </w:p>
        </w:tc>
        <w:tc>
          <w:tcPr>
            <w:tcW w:w="1667" w:type="pct"/>
            <w:shd w:val="clear" w:color="auto" w:fill="A8D08D"/>
            <w:noWrap/>
            <w:vAlign w:val="center"/>
          </w:tcPr>
          <w:p w14:paraId="4F9688A6" w14:textId="77777777" w:rsidR="00713ED9" w:rsidRPr="00394D76" w:rsidRDefault="00713ED9"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Obszar rewitalizacji</w:t>
            </w:r>
          </w:p>
        </w:tc>
        <w:tc>
          <w:tcPr>
            <w:tcW w:w="1667" w:type="pct"/>
            <w:shd w:val="clear" w:color="auto" w:fill="A8D08D"/>
            <w:vAlign w:val="center"/>
          </w:tcPr>
          <w:p w14:paraId="5D052AFC" w14:textId="77777777" w:rsidR="00713ED9" w:rsidRPr="00394D76" w:rsidRDefault="00713ED9"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Gmina Medyka</w:t>
            </w:r>
          </w:p>
        </w:tc>
      </w:tr>
      <w:tr w:rsidR="00713ED9" w:rsidRPr="00B50205" w14:paraId="39789438" w14:textId="77777777" w:rsidTr="006D739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666" w:type="pct"/>
            <w:shd w:val="clear" w:color="auto" w:fill="E2EFD9"/>
            <w:noWrap/>
            <w:vAlign w:val="center"/>
          </w:tcPr>
          <w:p w14:paraId="30217C06" w14:textId="07F8DA5E" w:rsidR="00713ED9" w:rsidRPr="004C7887" w:rsidRDefault="00713ED9" w:rsidP="006D739E">
            <w:pPr>
              <w:spacing w:line="240" w:lineRule="auto"/>
              <w:jc w:val="center"/>
              <w:rPr>
                <w:b w:val="0"/>
                <w:bCs w:val="0"/>
              </w:rPr>
            </w:pPr>
            <w:r w:rsidRPr="00BE45D7">
              <w:rPr>
                <w:b w:val="0"/>
                <w:bCs w:val="0"/>
                <w:color w:val="auto"/>
              </w:rPr>
              <w:t xml:space="preserve">Liczba </w:t>
            </w:r>
            <w:r>
              <w:rPr>
                <w:b w:val="0"/>
                <w:bCs w:val="0"/>
                <w:color w:val="auto"/>
              </w:rPr>
              <w:t>obiektów zabytkowych</w:t>
            </w:r>
            <w:r w:rsidRPr="00BE45D7">
              <w:rPr>
                <w:b w:val="0"/>
                <w:bCs w:val="0"/>
                <w:color w:val="auto"/>
              </w:rPr>
              <w:t xml:space="preserve"> w przeliczeniu na 100 mieszkańców</w:t>
            </w:r>
          </w:p>
        </w:tc>
        <w:tc>
          <w:tcPr>
            <w:tcW w:w="1667" w:type="pct"/>
            <w:shd w:val="clear" w:color="auto" w:fill="E2EFD9"/>
            <w:noWrap/>
            <w:vAlign w:val="center"/>
          </w:tcPr>
          <w:p w14:paraId="0F9FC641" w14:textId="2AA896F5" w:rsidR="00713ED9" w:rsidRPr="00713ED9" w:rsidRDefault="00713ED9" w:rsidP="006D739E">
            <w:pPr>
              <w:spacing w:line="240" w:lineRule="auto"/>
              <w:jc w:val="center"/>
              <w:cnfStyle w:val="000000100000" w:firstRow="0" w:lastRow="0" w:firstColumn="0" w:lastColumn="0" w:oddVBand="0" w:evenVBand="0" w:oddHBand="1" w:evenHBand="0" w:firstRowFirstColumn="0" w:firstRowLastColumn="0" w:lastRowFirstColumn="0" w:lastRowLastColumn="0"/>
            </w:pPr>
            <w:r w:rsidRPr="00713ED9">
              <w:t>1,79</w:t>
            </w:r>
          </w:p>
        </w:tc>
        <w:tc>
          <w:tcPr>
            <w:tcW w:w="1667" w:type="pct"/>
            <w:shd w:val="clear" w:color="auto" w:fill="E2EFD9"/>
            <w:vAlign w:val="center"/>
          </w:tcPr>
          <w:p w14:paraId="7F855771" w14:textId="4D7BC23A" w:rsidR="00713ED9" w:rsidRPr="00713ED9" w:rsidRDefault="00713ED9"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713ED9">
              <w:rPr>
                <w:b/>
                <w:bCs/>
                <w:color w:val="C00000"/>
              </w:rPr>
              <w:t>2,14</w:t>
            </w:r>
          </w:p>
        </w:tc>
      </w:tr>
    </w:tbl>
    <w:p w14:paraId="0D121AD8" w14:textId="77777777" w:rsidR="00713ED9" w:rsidRPr="00B50205" w:rsidRDefault="00713ED9" w:rsidP="00713ED9">
      <w:pPr>
        <w:pStyle w:val="rdo"/>
      </w:pPr>
      <w:r>
        <w:t>Źródło: D</w:t>
      </w:r>
      <w:r w:rsidRPr="00867405">
        <w:t xml:space="preserve">iagnoza czynników i zjawisk kryzysowych, skali i charakteru potrzeb rewitalizacyjnych na obszarze </w:t>
      </w:r>
      <w:r>
        <w:t>G</w:t>
      </w:r>
      <w:r w:rsidRPr="00867405">
        <w:t xml:space="preserve">miny </w:t>
      </w:r>
      <w:r>
        <w:t>M</w:t>
      </w:r>
      <w:r w:rsidRPr="00867405">
        <w:t xml:space="preserve">edyka oraz wyznaczenie obszaru zdegradowanego oraz obszaru rewitalizacji na obszarze </w:t>
      </w:r>
      <w:r>
        <w:t>G</w:t>
      </w:r>
      <w:r w:rsidRPr="00867405">
        <w:t xml:space="preserve">miny </w:t>
      </w:r>
      <w:r>
        <w:t>M</w:t>
      </w:r>
      <w:r w:rsidRPr="00867405">
        <w:t>edyka</w:t>
      </w:r>
    </w:p>
    <w:p w14:paraId="00C75E19" w14:textId="36932050" w:rsidR="00713ED9" w:rsidRDefault="00713ED9" w:rsidP="00713ED9">
      <w:pPr>
        <w:pStyle w:val="Nagwek3"/>
      </w:pPr>
      <w:bookmarkStart w:id="57" w:name="_Toc194059807"/>
      <w:r>
        <w:t>Podsumowanie sfery technicznej</w:t>
      </w:r>
      <w:bookmarkEnd w:id="57"/>
    </w:p>
    <w:p w14:paraId="7754992B" w14:textId="64A2332A" w:rsidR="00713ED9" w:rsidRPr="00713ED9" w:rsidRDefault="00713ED9" w:rsidP="00713ED9">
      <w:r>
        <w:t xml:space="preserve">Pogłębiona diagnoza obszaru rewitalizacji w zakresie sfery technicznej potwierdziła brak występowania problemu degradacji stanu technicznego obiektów budowlanych. Należy ponadto podkreślić, że ze względu na dużą liczbę obiektów zabytkowych </w:t>
      </w:r>
      <w:r w:rsidR="00EA60A8">
        <w:t>na obszarze rewitalizacji posiada on duży potencjał turystyczny.</w:t>
      </w:r>
      <w:r>
        <w:t xml:space="preserve"> </w:t>
      </w:r>
    </w:p>
    <w:p w14:paraId="1E1E877A" w14:textId="77777777" w:rsidR="00433368" w:rsidRDefault="00B368E9" w:rsidP="00B368E9">
      <w:r>
        <w:t>Pracownicy Urzędu Gminy w ramach przeprowadzonych wywiadów stwierdzili, że obiekty budowlane zlokalizowane na terenie obszaru rewitalizacji wymagają modernizacji w zakresie zwiększenia ich energooszczędności, np. poprzez instalację odnawialnych źródeł energii czy prace termomodernizacyjne, w tym wymianę okien. Jako przyczynę tego stanu wskazano przede wszystkim brak wystarczających środków finansowych.</w:t>
      </w:r>
    </w:p>
    <w:p w14:paraId="0DB87D87" w14:textId="77777777" w:rsidR="00433368" w:rsidRDefault="00433368" w:rsidP="00433368">
      <w:pPr>
        <w:pStyle w:val="Nagwek2"/>
      </w:pPr>
      <w:bookmarkStart w:id="58" w:name="_Toc194059808"/>
      <w:r>
        <w:t>Analiza jakościowa – wyniki badania ankietowego</w:t>
      </w:r>
      <w:bookmarkEnd w:id="58"/>
    </w:p>
    <w:p w14:paraId="50F06930" w14:textId="6320499C" w:rsidR="00433368" w:rsidRDefault="00433368" w:rsidP="00433368">
      <w:r>
        <w:t xml:space="preserve">Celem pogłębienia diagnozy wykorzystano również analizę jakościową – przeprowadzono badanie ankietowe wśród mieszkańców mające na celu poznanie opinii oraz potrzeb </w:t>
      </w:r>
      <w:r w:rsidR="00D10C30">
        <w:br/>
      </w:r>
      <w:r>
        <w:t>w odniesieniu do wyznaczonego obszaru rewitalizacji.</w:t>
      </w:r>
    </w:p>
    <w:p w14:paraId="7A6DC3C0" w14:textId="77777777" w:rsidR="00AA24B7" w:rsidRDefault="00433368" w:rsidP="00433368">
      <w:r>
        <w:t xml:space="preserve">Badanie ankietowe zostało udostępnione w formie elektronicznej za pośrednictwem strony internetowej Gminy Medyka w terminie od </w:t>
      </w:r>
      <w:r w:rsidR="00AA24B7">
        <w:t>26 lutego do 14 marca 2025 r. W badaniu ankietowym udział wzięło 21 osób, w tym 11 mężczyzn i 10 kobiet.</w:t>
      </w:r>
    </w:p>
    <w:p w14:paraId="13AC50FC" w14:textId="68B4CE32" w:rsidR="00FC7798" w:rsidRDefault="00AA24B7" w:rsidP="00433368">
      <w:r>
        <w:t xml:space="preserve">52% respondentów mieszka na terenie zlokalizowanego w centrum Medyki obszaru rewitalizacji, natomiast dla 19% badanych jest to miejsce pracy. 2% ankietowanych korzysta </w:t>
      </w:r>
      <w:r w:rsidR="00D10C30">
        <w:br/>
      </w:r>
      <w:r>
        <w:t xml:space="preserve">z usług lub oferty instytucji dostępnych na obszarze rewitalizacji. </w:t>
      </w:r>
      <w:r w:rsidR="00FC7798">
        <w:t>2% uczestników badania posiada nieruchomość na terenie obszaru rewitalizacji. Ponadto 2% odpowiadających wskazało, że jest przedstawicielem instytucji lub organizacji, która prowadzi działalność na wspomnianym terenie.</w:t>
      </w:r>
    </w:p>
    <w:p w14:paraId="24144471" w14:textId="77777777" w:rsidR="00FC7798" w:rsidRDefault="00FC7798" w:rsidP="00433368">
      <w:r w:rsidRPr="00FC7798">
        <w:lastRenderedPageBreak/>
        <w:t>Wyniki badania ankietowego zostały przedstawione w kolejnych tabelach.</w:t>
      </w:r>
    </w:p>
    <w:p w14:paraId="090AD017" w14:textId="0B4B5BD4" w:rsidR="00FC7798" w:rsidRDefault="00FC7798" w:rsidP="00FC7798">
      <w:pPr>
        <w:pStyle w:val="Legenda"/>
      </w:pPr>
      <w:bookmarkStart w:id="59" w:name="_Toc194059743"/>
      <w:r>
        <w:t xml:space="preserve">Tabela </w:t>
      </w:r>
      <w:fldSimple w:instr=" SEQ Tabela \* ARABIC ">
        <w:r w:rsidR="001953CC">
          <w:rPr>
            <w:noProof/>
          </w:rPr>
          <w:t>22</w:t>
        </w:r>
      </w:fldSimple>
      <w:r w:rsidR="00A125A6">
        <w:t xml:space="preserve"> Problemy i potencjały obszaru rewitalizacji wskazane w badaniu ankietowym</w:t>
      </w:r>
      <w:bookmarkEnd w:id="59"/>
    </w:p>
    <w:tbl>
      <w:tblPr>
        <w:tblStyle w:val="Tabelasiatki5ciemnaakcent6"/>
        <w:tblW w:w="5000" w:type="pct"/>
        <w:jc w:val="center"/>
        <w:tblLook w:val="04A0" w:firstRow="1" w:lastRow="0" w:firstColumn="1" w:lastColumn="0" w:noHBand="0" w:noVBand="1"/>
      </w:tblPr>
      <w:tblGrid>
        <w:gridCol w:w="9062"/>
      </w:tblGrid>
      <w:tr w:rsidR="00FC7798" w:rsidRPr="00553B75" w14:paraId="6FF09FB1" w14:textId="77777777" w:rsidTr="00FC7798">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DF5209A" w14:textId="1EC8252B" w:rsidR="00FC7798" w:rsidRPr="00553B75" w:rsidRDefault="00FC7798" w:rsidP="00FC7798">
            <w:pPr>
              <w:spacing w:line="240" w:lineRule="auto"/>
              <w:jc w:val="center"/>
            </w:pPr>
            <w:r>
              <w:t>Wskazane problemy</w:t>
            </w:r>
          </w:p>
        </w:tc>
      </w:tr>
      <w:tr w:rsidR="00FC7798" w:rsidRPr="00D02071" w14:paraId="2E1E9CB7"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1AE05F" w14:textId="450DD662" w:rsidR="00FC7798" w:rsidRPr="00FC7798" w:rsidRDefault="00FC7798" w:rsidP="00FC7798">
            <w:pPr>
              <w:spacing w:line="240" w:lineRule="auto"/>
              <w:jc w:val="center"/>
              <w:rPr>
                <w:b w:val="0"/>
                <w:bCs w:val="0"/>
                <w:color w:val="000000" w:themeColor="text1"/>
              </w:rPr>
            </w:pPr>
            <w:r>
              <w:rPr>
                <w:b w:val="0"/>
                <w:bCs w:val="0"/>
                <w:color w:val="000000" w:themeColor="text1"/>
              </w:rPr>
              <w:t>Brak istotnych inwestycji ukierunkowanych na mieszkańców</w:t>
            </w:r>
          </w:p>
        </w:tc>
      </w:tr>
      <w:tr w:rsidR="00FC7798" w14:paraId="5450AD10"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51C936E" w14:textId="3B9FB778" w:rsidR="00FC7798" w:rsidRPr="00FC7798" w:rsidRDefault="00FC7798" w:rsidP="00FC7798">
            <w:pPr>
              <w:spacing w:line="240" w:lineRule="auto"/>
              <w:jc w:val="center"/>
              <w:rPr>
                <w:b w:val="0"/>
                <w:bCs w:val="0"/>
                <w:color w:val="000000" w:themeColor="text1"/>
              </w:rPr>
            </w:pPr>
            <w:r>
              <w:rPr>
                <w:b w:val="0"/>
                <w:bCs w:val="0"/>
                <w:color w:val="000000" w:themeColor="text1"/>
              </w:rPr>
              <w:t>Mała aktywność mieszkańców</w:t>
            </w:r>
          </w:p>
        </w:tc>
      </w:tr>
      <w:tr w:rsidR="00FC7798" w14:paraId="04019104"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3D4565B" w14:textId="374103A4" w:rsidR="00FC7798" w:rsidRDefault="00FC7798" w:rsidP="00FC7798">
            <w:pPr>
              <w:spacing w:line="240" w:lineRule="auto"/>
              <w:jc w:val="center"/>
              <w:rPr>
                <w:b w:val="0"/>
                <w:bCs w:val="0"/>
                <w:color w:val="000000" w:themeColor="text1"/>
              </w:rPr>
            </w:pPr>
            <w:r>
              <w:rPr>
                <w:b w:val="0"/>
                <w:bCs w:val="0"/>
                <w:color w:val="000000" w:themeColor="text1"/>
              </w:rPr>
              <w:t>Brak terenów przeznaczonych pod budownictwo</w:t>
            </w:r>
          </w:p>
        </w:tc>
      </w:tr>
      <w:tr w:rsidR="00FC7798" w14:paraId="65DAD2EC"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BEAC0B" w14:textId="192CD4D2" w:rsidR="00FC7798" w:rsidRDefault="00FC7798" w:rsidP="00FC7798">
            <w:pPr>
              <w:spacing w:line="240" w:lineRule="auto"/>
              <w:jc w:val="center"/>
              <w:rPr>
                <w:b w:val="0"/>
                <w:bCs w:val="0"/>
                <w:color w:val="000000" w:themeColor="text1"/>
              </w:rPr>
            </w:pPr>
            <w:r>
              <w:rPr>
                <w:b w:val="0"/>
                <w:bCs w:val="0"/>
                <w:color w:val="000000" w:themeColor="text1"/>
              </w:rPr>
              <w:t>Brak miejsc do prowadzenia działalności</w:t>
            </w:r>
          </w:p>
        </w:tc>
      </w:tr>
      <w:tr w:rsidR="00FC7798" w14:paraId="5E6DDBEF"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B16B4B" w14:textId="0CE9E108" w:rsidR="00FC7798" w:rsidRDefault="00FC7798" w:rsidP="00FC7798">
            <w:pPr>
              <w:spacing w:line="240" w:lineRule="auto"/>
              <w:jc w:val="center"/>
              <w:rPr>
                <w:b w:val="0"/>
                <w:bCs w:val="0"/>
                <w:color w:val="000000" w:themeColor="text1"/>
              </w:rPr>
            </w:pPr>
            <w:r>
              <w:rPr>
                <w:b w:val="0"/>
                <w:bCs w:val="0"/>
                <w:color w:val="000000" w:themeColor="text1"/>
              </w:rPr>
              <w:t>Brak rozwiniętej infrastruktury turystycznej i rekreacyjnej</w:t>
            </w:r>
          </w:p>
        </w:tc>
      </w:tr>
      <w:tr w:rsidR="00FC7798" w14:paraId="5B52067A"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3DF5F25" w14:textId="7FAD2F81" w:rsidR="00FC7798" w:rsidRDefault="000A56E8" w:rsidP="00FC7798">
            <w:pPr>
              <w:spacing w:line="240" w:lineRule="auto"/>
              <w:jc w:val="center"/>
              <w:rPr>
                <w:b w:val="0"/>
                <w:bCs w:val="0"/>
                <w:color w:val="000000" w:themeColor="text1"/>
              </w:rPr>
            </w:pPr>
            <w:r>
              <w:rPr>
                <w:b w:val="0"/>
                <w:bCs w:val="0"/>
                <w:color w:val="000000" w:themeColor="text1"/>
              </w:rPr>
              <w:t>Zły stan techniczny placu zabaw</w:t>
            </w:r>
          </w:p>
        </w:tc>
      </w:tr>
      <w:tr w:rsidR="000A56E8" w14:paraId="4BB9167A"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335382F" w14:textId="1C04CDE8" w:rsidR="000A56E8" w:rsidRDefault="000A56E8" w:rsidP="00FC7798">
            <w:pPr>
              <w:spacing w:line="240" w:lineRule="auto"/>
              <w:jc w:val="center"/>
              <w:rPr>
                <w:b w:val="0"/>
                <w:bCs w:val="0"/>
                <w:color w:val="000000" w:themeColor="text1"/>
              </w:rPr>
            </w:pPr>
            <w:r>
              <w:rPr>
                <w:b w:val="0"/>
                <w:bCs w:val="0"/>
                <w:color w:val="000000" w:themeColor="text1"/>
              </w:rPr>
              <w:t>Mała ilość placów zabaw</w:t>
            </w:r>
          </w:p>
        </w:tc>
      </w:tr>
      <w:tr w:rsidR="000A56E8" w14:paraId="4E20AFB6"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130F481" w14:textId="1426884E" w:rsidR="000A56E8" w:rsidRDefault="000A56E8" w:rsidP="00FC7798">
            <w:pPr>
              <w:spacing w:line="240" w:lineRule="auto"/>
              <w:jc w:val="center"/>
              <w:rPr>
                <w:b w:val="0"/>
                <w:bCs w:val="0"/>
                <w:color w:val="000000" w:themeColor="text1"/>
              </w:rPr>
            </w:pPr>
            <w:r>
              <w:rPr>
                <w:b w:val="0"/>
                <w:bCs w:val="0"/>
                <w:color w:val="000000" w:themeColor="text1"/>
              </w:rPr>
              <w:t>Brak działań w zakresie zagospodarowania przestrzeni publicznej na osiedlu mieszkaniowym</w:t>
            </w:r>
          </w:p>
        </w:tc>
      </w:tr>
      <w:tr w:rsidR="000A56E8" w14:paraId="6F6DBE34"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5231F1F" w14:textId="02191A7D" w:rsidR="000A56E8" w:rsidRDefault="000A56E8" w:rsidP="00FC7798">
            <w:pPr>
              <w:spacing w:line="240" w:lineRule="auto"/>
              <w:jc w:val="center"/>
              <w:rPr>
                <w:b w:val="0"/>
                <w:bCs w:val="0"/>
                <w:color w:val="000000" w:themeColor="text1"/>
              </w:rPr>
            </w:pPr>
            <w:r>
              <w:rPr>
                <w:b w:val="0"/>
                <w:bCs w:val="0"/>
                <w:color w:val="000000" w:themeColor="text1"/>
              </w:rPr>
              <w:t>Bezrobocie</w:t>
            </w:r>
          </w:p>
        </w:tc>
      </w:tr>
      <w:tr w:rsidR="000A56E8" w14:paraId="43BC393F"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61530F" w14:textId="398CB7E6" w:rsidR="000A56E8" w:rsidRDefault="000A56E8" w:rsidP="00FC7798">
            <w:pPr>
              <w:spacing w:line="240" w:lineRule="auto"/>
              <w:jc w:val="center"/>
              <w:rPr>
                <w:b w:val="0"/>
                <w:bCs w:val="0"/>
                <w:color w:val="000000" w:themeColor="text1"/>
              </w:rPr>
            </w:pPr>
            <w:r>
              <w:rPr>
                <w:b w:val="0"/>
                <w:bCs w:val="0"/>
                <w:color w:val="000000" w:themeColor="text1"/>
              </w:rPr>
              <w:t>Brak żłobka i mała ilość miejsc w przedszkolu</w:t>
            </w:r>
          </w:p>
        </w:tc>
      </w:tr>
      <w:tr w:rsidR="000A56E8" w14:paraId="77DA8AB8"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3F9F938" w14:textId="1688DA28" w:rsidR="000A56E8" w:rsidRDefault="000A56E8" w:rsidP="00FC7798">
            <w:pPr>
              <w:spacing w:line="240" w:lineRule="auto"/>
              <w:jc w:val="center"/>
              <w:rPr>
                <w:b w:val="0"/>
                <w:bCs w:val="0"/>
                <w:color w:val="000000" w:themeColor="text1"/>
              </w:rPr>
            </w:pPr>
            <w:r>
              <w:rPr>
                <w:b w:val="0"/>
                <w:bCs w:val="0"/>
                <w:color w:val="000000" w:themeColor="text1"/>
              </w:rPr>
              <w:t>Mała ilość ścieżek rowerowych</w:t>
            </w:r>
          </w:p>
        </w:tc>
      </w:tr>
      <w:tr w:rsidR="000A56E8" w14:paraId="0AFBE153"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17AB197" w14:textId="4D6B6A8A" w:rsidR="000A56E8" w:rsidRDefault="000A56E8" w:rsidP="00FC7798">
            <w:pPr>
              <w:spacing w:line="240" w:lineRule="auto"/>
              <w:jc w:val="center"/>
              <w:rPr>
                <w:b w:val="0"/>
                <w:bCs w:val="0"/>
                <w:color w:val="000000" w:themeColor="text1"/>
              </w:rPr>
            </w:pPr>
            <w:r>
              <w:rPr>
                <w:b w:val="0"/>
                <w:bCs w:val="0"/>
                <w:color w:val="000000" w:themeColor="text1"/>
              </w:rPr>
              <w:t>Zaśmiecenie przestrzeni publicznej</w:t>
            </w:r>
          </w:p>
        </w:tc>
      </w:tr>
      <w:tr w:rsidR="000A56E8" w14:paraId="62B13C87"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ECA51CE" w14:textId="45C7E091" w:rsidR="000A56E8" w:rsidRDefault="000A56E8" w:rsidP="00FC7798">
            <w:pPr>
              <w:spacing w:line="240" w:lineRule="auto"/>
              <w:jc w:val="center"/>
              <w:rPr>
                <w:b w:val="0"/>
                <w:bCs w:val="0"/>
                <w:color w:val="000000" w:themeColor="text1"/>
              </w:rPr>
            </w:pPr>
            <w:r>
              <w:rPr>
                <w:b w:val="0"/>
                <w:bCs w:val="0"/>
                <w:color w:val="000000" w:themeColor="text1"/>
              </w:rPr>
              <w:t>Brak miejsc rekreacji dla dzieci i młodzieży</w:t>
            </w:r>
          </w:p>
        </w:tc>
      </w:tr>
      <w:tr w:rsidR="000A56E8" w14:paraId="7ABF65D3"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F250861" w14:textId="5A93A67E" w:rsidR="000A56E8" w:rsidRDefault="000A56E8" w:rsidP="00FC7798">
            <w:pPr>
              <w:spacing w:line="240" w:lineRule="auto"/>
              <w:jc w:val="center"/>
              <w:rPr>
                <w:b w:val="0"/>
                <w:bCs w:val="0"/>
                <w:color w:val="000000" w:themeColor="text1"/>
              </w:rPr>
            </w:pPr>
            <w:r>
              <w:rPr>
                <w:b w:val="0"/>
                <w:bCs w:val="0"/>
                <w:color w:val="000000" w:themeColor="text1"/>
              </w:rPr>
              <w:t>Brak programów kierowanych do młodzieży i osób starszych</w:t>
            </w:r>
          </w:p>
        </w:tc>
      </w:tr>
      <w:tr w:rsidR="000A56E8" w14:paraId="75054A1C"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EDED103" w14:textId="38161516" w:rsidR="000A56E8" w:rsidRDefault="000A56E8" w:rsidP="00FC7798">
            <w:pPr>
              <w:spacing w:line="240" w:lineRule="auto"/>
              <w:jc w:val="center"/>
              <w:rPr>
                <w:b w:val="0"/>
                <w:bCs w:val="0"/>
                <w:color w:val="000000" w:themeColor="text1"/>
              </w:rPr>
            </w:pPr>
            <w:r>
              <w:rPr>
                <w:b w:val="0"/>
                <w:bCs w:val="0"/>
                <w:color w:val="000000" w:themeColor="text1"/>
              </w:rPr>
              <w:t>Brak targowiska, na którym lokalni producenci żywności mogliby sprzedawać</w:t>
            </w:r>
          </w:p>
        </w:tc>
      </w:tr>
      <w:tr w:rsidR="000A56E8" w14:paraId="11405481"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C38FC9F" w14:textId="1DB186B6" w:rsidR="000A56E8" w:rsidRDefault="000A56E8" w:rsidP="00FC7798">
            <w:pPr>
              <w:spacing w:line="240" w:lineRule="auto"/>
              <w:jc w:val="center"/>
              <w:rPr>
                <w:b w:val="0"/>
                <w:bCs w:val="0"/>
                <w:color w:val="000000" w:themeColor="text1"/>
              </w:rPr>
            </w:pPr>
            <w:r>
              <w:rPr>
                <w:b w:val="0"/>
                <w:bCs w:val="0"/>
                <w:color w:val="000000" w:themeColor="text1"/>
              </w:rPr>
              <w:t>Brak terenów przeznaczonych pod działalność gospodarczą</w:t>
            </w:r>
          </w:p>
        </w:tc>
      </w:tr>
      <w:tr w:rsidR="000A56E8" w14:paraId="4E8B9388"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C629F71" w14:textId="318262CE" w:rsidR="000A56E8" w:rsidRDefault="000A56E8" w:rsidP="00FC7798">
            <w:pPr>
              <w:spacing w:line="240" w:lineRule="auto"/>
              <w:jc w:val="center"/>
              <w:rPr>
                <w:b w:val="0"/>
                <w:bCs w:val="0"/>
                <w:color w:val="000000" w:themeColor="text1"/>
              </w:rPr>
            </w:pPr>
            <w:r>
              <w:rPr>
                <w:b w:val="0"/>
                <w:bCs w:val="0"/>
                <w:color w:val="000000" w:themeColor="text1"/>
              </w:rPr>
              <w:t>Niewystarczająca oferta kulturalna</w:t>
            </w:r>
          </w:p>
        </w:tc>
      </w:tr>
      <w:tr w:rsidR="00FC7798" w14:paraId="6169E718"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996FFB" w14:textId="6CB5B07F" w:rsidR="00FC7798" w:rsidRPr="00FC7798" w:rsidRDefault="00FC7798" w:rsidP="00FC7798">
            <w:pPr>
              <w:spacing w:line="240" w:lineRule="auto"/>
              <w:jc w:val="center"/>
            </w:pPr>
            <w:r>
              <w:t>Wskazane potencjały</w:t>
            </w:r>
          </w:p>
        </w:tc>
      </w:tr>
      <w:tr w:rsidR="00FC7798" w14:paraId="39B7B010"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BDDDEC2" w14:textId="064BE04E" w:rsidR="00FC7798" w:rsidRPr="00FC7798" w:rsidRDefault="000A56E8" w:rsidP="00FC7798">
            <w:pPr>
              <w:spacing w:line="240" w:lineRule="auto"/>
              <w:jc w:val="center"/>
              <w:rPr>
                <w:b w:val="0"/>
                <w:bCs w:val="0"/>
                <w:color w:val="000000" w:themeColor="text1"/>
              </w:rPr>
            </w:pPr>
            <w:r>
              <w:rPr>
                <w:b w:val="0"/>
                <w:bCs w:val="0"/>
                <w:color w:val="000000" w:themeColor="text1"/>
              </w:rPr>
              <w:t>Położenie geograficzne, lokalizacja przygraniczna</w:t>
            </w:r>
          </w:p>
        </w:tc>
      </w:tr>
      <w:tr w:rsidR="000A56E8" w14:paraId="1AAE2773"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A549A3E" w14:textId="46E66F2A" w:rsidR="000A56E8" w:rsidRDefault="000A56E8" w:rsidP="00FC7798">
            <w:pPr>
              <w:spacing w:line="240" w:lineRule="auto"/>
              <w:jc w:val="center"/>
              <w:rPr>
                <w:b w:val="0"/>
                <w:bCs w:val="0"/>
                <w:color w:val="000000" w:themeColor="text1"/>
              </w:rPr>
            </w:pPr>
            <w:r>
              <w:rPr>
                <w:b w:val="0"/>
                <w:bCs w:val="0"/>
                <w:color w:val="000000" w:themeColor="text1"/>
              </w:rPr>
              <w:t>Teren podmiejski, dobrze skomunikowany</w:t>
            </w:r>
          </w:p>
        </w:tc>
      </w:tr>
      <w:tr w:rsidR="000A56E8" w14:paraId="479F521D"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A4BC3B1" w14:textId="21AB54EC" w:rsidR="000A56E8" w:rsidRDefault="000A56E8" w:rsidP="00FC7798">
            <w:pPr>
              <w:spacing w:line="240" w:lineRule="auto"/>
              <w:jc w:val="center"/>
              <w:rPr>
                <w:b w:val="0"/>
                <w:bCs w:val="0"/>
                <w:color w:val="000000" w:themeColor="text1"/>
              </w:rPr>
            </w:pPr>
            <w:r>
              <w:rPr>
                <w:b w:val="0"/>
                <w:bCs w:val="0"/>
                <w:color w:val="000000" w:themeColor="text1"/>
              </w:rPr>
              <w:t>Zabytki</w:t>
            </w:r>
          </w:p>
        </w:tc>
      </w:tr>
      <w:tr w:rsidR="000A56E8" w14:paraId="11B6B220"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FCD651" w14:textId="702D42D6" w:rsidR="000A56E8" w:rsidRDefault="000A56E8" w:rsidP="00FC7798">
            <w:pPr>
              <w:spacing w:line="240" w:lineRule="auto"/>
              <w:jc w:val="center"/>
              <w:rPr>
                <w:b w:val="0"/>
                <w:bCs w:val="0"/>
                <w:color w:val="000000" w:themeColor="text1"/>
              </w:rPr>
            </w:pPr>
            <w:r>
              <w:rPr>
                <w:b w:val="0"/>
                <w:bCs w:val="0"/>
                <w:color w:val="000000" w:themeColor="text1"/>
              </w:rPr>
              <w:t>Rozbudowana infrastruktura drogowa</w:t>
            </w:r>
          </w:p>
        </w:tc>
      </w:tr>
      <w:tr w:rsidR="000A56E8" w14:paraId="53E8EF7B" w14:textId="77777777" w:rsidTr="00FC7798">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B5AC29E" w14:textId="208C809E" w:rsidR="000A56E8" w:rsidRDefault="000A56E8" w:rsidP="00FC7798">
            <w:pPr>
              <w:spacing w:line="240" w:lineRule="auto"/>
              <w:jc w:val="center"/>
              <w:rPr>
                <w:b w:val="0"/>
                <w:bCs w:val="0"/>
                <w:color w:val="000000" w:themeColor="text1"/>
              </w:rPr>
            </w:pPr>
            <w:r>
              <w:rPr>
                <w:b w:val="0"/>
                <w:bCs w:val="0"/>
                <w:color w:val="000000" w:themeColor="text1"/>
              </w:rPr>
              <w:t>Dostępność szkół</w:t>
            </w:r>
          </w:p>
        </w:tc>
      </w:tr>
      <w:tr w:rsidR="000A56E8" w14:paraId="6AB18504" w14:textId="77777777" w:rsidTr="00FC7798">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2809A70" w14:textId="29C7CF3F" w:rsidR="000A56E8" w:rsidRDefault="000A56E8" w:rsidP="00FC7798">
            <w:pPr>
              <w:spacing w:line="240" w:lineRule="auto"/>
              <w:jc w:val="center"/>
              <w:rPr>
                <w:b w:val="0"/>
                <w:bCs w:val="0"/>
                <w:color w:val="000000" w:themeColor="text1"/>
              </w:rPr>
            </w:pPr>
            <w:r>
              <w:rPr>
                <w:b w:val="0"/>
                <w:bCs w:val="0"/>
                <w:color w:val="000000" w:themeColor="text1"/>
              </w:rPr>
              <w:t>Infrastruktura sportowa</w:t>
            </w:r>
          </w:p>
        </w:tc>
      </w:tr>
    </w:tbl>
    <w:p w14:paraId="1229B507" w14:textId="76A0508F" w:rsidR="00853D2A" w:rsidRDefault="00853D2A" w:rsidP="00853D2A">
      <w:pPr>
        <w:pStyle w:val="rdo"/>
      </w:pPr>
      <w:r>
        <w:t>Źródło: opracowanie własne na podstawie badania ankietowego</w:t>
      </w:r>
    </w:p>
    <w:p w14:paraId="31F9AA6D" w14:textId="1A5035B9" w:rsidR="00A40AA8" w:rsidRDefault="00A40AA8" w:rsidP="00433368">
      <w:r>
        <w:br w:type="page"/>
      </w:r>
    </w:p>
    <w:p w14:paraId="2AE49948" w14:textId="14C0926E" w:rsidR="00A40AA8" w:rsidRDefault="00A40AA8" w:rsidP="00A40AA8">
      <w:pPr>
        <w:pStyle w:val="Nagwek1"/>
      </w:pPr>
      <w:bookmarkStart w:id="60" w:name="_Toc194059809"/>
      <w:r>
        <w:lastRenderedPageBreak/>
        <w:t>Opis powiązań gminnego programu rewitalizacji z dokumentami strategicznymi gminy</w:t>
      </w:r>
      <w:bookmarkEnd w:id="60"/>
    </w:p>
    <w:p w14:paraId="027EA873" w14:textId="77777777" w:rsidR="00D40C0D" w:rsidRDefault="00D40C0D" w:rsidP="00CA5D28">
      <w:pPr>
        <w:pStyle w:val="Nagwek2"/>
      </w:pPr>
      <w:bookmarkStart w:id="61" w:name="_Toc194059810"/>
      <w:r>
        <w:t>Strategia Rozwoju Gminy Medyka na lata 2021-2030</w:t>
      </w:r>
      <w:bookmarkEnd w:id="61"/>
    </w:p>
    <w:p w14:paraId="2BEFA314" w14:textId="783201B4" w:rsidR="00D40C0D" w:rsidRDefault="00D40C0D" w:rsidP="00D40C0D">
      <w:r>
        <w:t>Strategia rozwoju gminy stanowi dokument określający strategiczne kierunki rozwoju gminy, a jednocześnie komplementarny z innymi dokumentami planistyczno-strategicznymi obowiązującymi w gminie oraz na wyższych szczeblach.</w:t>
      </w:r>
    </w:p>
    <w:p w14:paraId="6EAAAD77" w14:textId="2D49D7EF" w:rsidR="00D40C0D" w:rsidRDefault="00D40C0D" w:rsidP="00D40C0D">
      <w:r>
        <w:t xml:space="preserve">Strategia Rozwoju Gminy Medyka na lata 2021-2030 została przyjęta na mocy uchwały </w:t>
      </w:r>
      <w:r w:rsidR="00EE0F68">
        <w:br/>
      </w:r>
      <w:r>
        <w:t>nr LVII/330/2021 Rady Gminy Medyka z dnia 29 grudnia 2021 r.</w:t>
      </w:r>
    </w:p>
    <w:p w14:paraId="7FAE490A" w14:textId="77777777" w:rsidR="00D40C0D" w:rsidRDefault="00D40C0D" w:rsidP="00D40C0D">
      <w:r>
        <w:t>Wizja Gminy Medyka określona w ramach Strategii brzmi następująco:</w:t>
      </w:r>
    </w:p>
    <w:p w14:paraId="7FB89754" w14:textId="67926BDF" w:rsidR="00860737" w:rsidRDefault="00860737" w:rsidP="00D40C0D">
      <w:pPr>
        <w:rPr>
          <w:b/>
          <w:bCs/>
          <w:color w:val="538135"/>
        </w:rPr>
      </w:pPr>
      <w:r w:rsidRPr="00860737">
        <w:rPr>
          <w:b/>
          <w:bCs/>
          <w:color w:val="538135"/>
        </w:rPr>
        <w:t>Gmina Medyka w 2030 roku to rozwinięta w wielu płaszczyznach m.in. rolniczo, gospodarczo i turystycznie miejscowość z rozbudowaną infrastrukturą techniczną i transportową, świadomie korzystająca z odnawialnych źródeł energii. Gmina z ciekawą ofertą sportowo-rekreacyjną i interesującą propozycją kulturalną, które odpowiadają na potrzeby mieszkańców oraz spełniają oczekiwania gości. Gmina Medyka to miejsce, dające swoim mieszkańcom stabilizację, poczucie bezpieczeństwa oraz wiele możliwości rozwoju.</w:t>
      </w:r>
    </w:p>
    <w:p w14:paraId="00404D82" w14:textId="77777777" w:rsidR="00860737" w:rsidRDefault="00860737" w:rsidP="00D40C0D">
      <w:r>
        <w:t>Dla wskazanej wizji wyznaczono trzy obszary: społeczny, infrastruktury i środowiska oraz gospodarki i promocji. Do każdego z obszarów opracowano cele strategiczne stanowiące uszczegółowienie wizji. Są to następujące cele:</w:t>
      </w:r>
    </w:p>
    <w:p w14:paraId="417BF9CB" w14:textId="6608ADB5" w:rsidR="00860737" w:rsidRPr="00860737" w:rsidRDefault="00860737" w:rsidP="00860737">
      <w:pPr>
        <w:pStyle w:val="Akapitzlist"/>
        <w:numPr>
          <w:ilvl w:val="0"/>
          <w:numId w:val="8"/>
        </w:numPr>
        <w:ind w:left="714" w:hanging="357"/>
        <w:rPr>
          <w:b/>
          <w:bCs/>
          <w:color w:val="538135"/>
        </w:rPr>
      </w:pPr>
      <w:r w:rsidRPr="00860737">
        <w:rPr>
          <w:b/>
          <w:bCs/>
          <w:color w:val="538135"/>
        </w:rPr>
        <w:t>Cel strategiczny 1: Zwiększenie atrakcyjności warunków życia na terenie Gminy Medyka dla mieszkańców i osób osiedlających się,</w:t>
      </w:r>
    </w:p>
    <w:p w14:paraId="53323668" w14:textId="77777777" w:rsidR="00860737" w:rsidRPr="00860737" w:rsidRDefault="00860737" w:rsidP="00860737">
      <w:pPr>
        <w:pStyle w:val="Akapitzlist"/>
        <w:numPr>
          <w:ilvl w:val="0"/>
          <w:numId w:val="8"/>
        </w:numPr>
        <w:ind w:left="714" w:hanging="357"/>
        <w:rPr>
          <w:b/>
          <w:bCs/>
          <w:color w:val="538135"/>
        </w:rPr>
      </w:pPr>
      <w:r w:rsidRPr="00860737">
        <w:rPr>
          <w:b/>
          <w:bCs/>
          <w:color w:val="538135"/>
        </w:rPr>
        <w:t>Cel strategiczny 2: Wysoki stopień rozwinięcia infrastruktury technicznej w Gminie Medyka przy jednoczesnym zachowaniu integracji przestrzennej oraz zasobów naturalnych,</w:t>
      </w:r>
    </w:p>
    <w:p w14:paraId="013399BA" w14:textId="77777777" w:rsidR="00860737" w:rsidRPr="00860737" w:rsidRDefault="00860737" w:rsidP="00860737">
      <w:pPr>
        <w:pStyle w:val="Akapitzlist"/>
        <w:numPr>
          <w:ilvl w:val="0"/>
          <w:numId w:val="8"/>
        </w:numPr>
        <w:ind w:left="714" w:hanging="357"/>
      </w:pPr>
      <w:r w:rsidRPr="00860737">
        <w:rPr>
          <w:b/>
          <w:bCs/>
          <w:color w:val="538135"/>
        </w:rPr>
        <w:t>Cel strategiczny 3: Wysoki stopień wykorzystania potencjału gospodarczego gminy.</w:t>
      </w:r>
    </w:p>
    <w:p w14:paraId="038DFD7C" w14:textId="061D81CE" w:rsidR="00860737" w:rsidRDefault="00860737" w:rsidP="00860737">
      <w:r>
        <w:t xml:space="preserve">Gminny Program Rewitalizacji </w:t>
      </w:r>
      <w:r w:rsidR="00281342">
        <w:t xml:space="preserve">dla </w:t>
      </w:r>
      <w:r>
        <w:t>Gminy Medyka jest spójny z każdym z nich</w:t>
      </w:r>
      <w:r w:rsidR="00DE40B2">
        <w:t>, w szczególności</w:t>
      </w:r>
      <w:r>
        <w:t xml:space="preserve"> dzięki realizacji przedsięwzięć w zakresie poprawy stanu technicznego infrastruktury publicznej, zwiększeniu poziomu bezpieczeństwa gminy, stworzeniu oferty sportowo-rekreacyjnej czy poprawy dostępu do usług społecznych.</w:t>
      </w:r>
    </w:p>
    <w:p w14:paraId="666648F9" w14:textId="4DAA4088" w:rsidR="00DE40B2" w:rsidRDefault="00DE40B2" w:rsidP="00860737">
      <w:r w:rsidRPr="00DE40B2">
        <w:lastRenderedPageBreak/>
        <w:t xml:space="preserve">Założenia obu dokumentów są zbliżone, </w:t>
      </w:r>
      <w:r>
        <w:t>a jednocześnie</w:t>
      </w:r>
      <w:r w:rsidRPr="00DE40B2">
        <w:t xml:space="preserve"> wzajemnie się uzupełniają. Ponadto Strategia Rozwoju </w:t>
      </w:r>
      <w:r>
        <w:t>Gminy Medyka</w:t>
      </w:r>
      <w:r w:rsidRPr="00DE40B2">
        <w:t xml:space="preserve"> przewiduje </w:t>
      </w:r>
      <w:r>
        <w:t>przedsięwzięcia rewitalizacyjne</w:t>
      </w:r>
      <w:r w:rsidRPr="00DE40B2">
        <w:t>, zatem Gminny Program Rewitalizacji stanowi jedno z narzędzi realizacji Strategii w tym zakresie</w:t>
      </w:r>
      <w:r>
        <w:t>.</w:t>
      </w:r>
    </w:p>
    <w:p w14:paraId="3B57BA9A" w14:textId="35F35615" w:rsidR="00DE40B2" w:rsidRDefault="00DE40B2" w:rsidP="00DE40B2">
      <w:pPr>
        <w:pStyle w:val="Nagwek2"/>
      </w:pPr>
      <w:bookmarkStart w:id="62" w:name="_Toc194059811"/>
      <w:r>
        <w:t>Strategia Rozwiązywania Problemów Społecznych w Gminie Medyka na lata 2016-2026</w:t>
      </w:r>
      <w:bookmarkEnd w:id="62"/>
    </w:p>
    <w:p w14:paraId="7DC4E5B5" w14:textId="12D070AA" w:rsidR="00DE40B2" w:rsidRDefault="00DE40B2" w:rsidP="00DE40B2">
      <w:r w:rsidRPr="00DE40B2">
        <w:t xml:space="preserve">Strategia rozwiązywania problemów społecznych </w:t>
      </w:r>
      <w:r>
        <w:t xml:space="preserve">jest </w:t>
      </w:r>
      <w:r w:rsidRPr="00DE40B2">
        <w:t xml:space="preserve">obowiązkowym dokumentem obejmującym długoletni plan w zakresie polityki społecznej </w:t>
      </w:r>
      <w:r>
        <w:t>gminy.</w:t>
      </w:r>
      <w:r w:rsidR="000226CE">
        <w:t xml:space="preserve"> Realizacja Strategii ma służyć przede wszystkim mieszkańcom gminy oraz wszelkim instytucjom i organizacjom funkcjonującym na jej terenie. </w:t>
      </w:r>
    </w:p>
    <w:p w14:paraId="2EBE8CFE" w14:textId="707B2394" w:rsidR="00DE40B2" w:rsidRDefault="00DE40B2" w:rsidP="00DE40B2">
      <w:r>
        <w:t xml:space="preserve">Strategia Rozwiązywania Problemów Społecznych w Gminie Medyka na lata 2016-2026 została przyjęta uchwałą </w:t>
      </w:r>
      <w:r w:rsidR="000226CE">
        <w:t>nr XXX/219/16 Rady Gminy Medyka z dnia</w:t>
      </w:r>
      <w:r w:rsidR="002B4A21">
        <w:t xml:space="preserve"> 20 października</w:t>
      </w:r>
      <w:r w:rsidR="000226CE">
        <w:t xml:space="preserve"> 2016 r. </w:t>
      </w:r>
    </w:p>
    <w:p w14:paraId="5A0B8334" w14:textId="7C6C9474" w:rsidR="000226CE" w:rsidRDefault="000226CE" w:rsidP="00DE40B2">
      <w:r>
        <w:t>Misja Gminy Medyka określona w ramach Strategii brzmi następująco:</w:t>
      </w:r>
    </w:p>
    <w:p w14:paraId="3D8197BC" w14:textId="75EB84FE" w:rsidR="000226CE" w:rsidRDefault="000226CE" w:rsidP="00DE40B2">
      <w:pPr>
        <w:rPr>
          <w:b/>
          <w:bCs/>
          <w:color w:val="538135"/>
        </w:rPr>
      </w:pPr>
      <w:r>
        <w:rPr>
          <w:b/>
          <w:bCs/>
          <w:color w:val="538135"/>
        </w:rPr>
        <w:t xml:space="preserve">Efektywne zaspokojenie potrzeb mieszkańców </w:t>
      </w:r>
      <w:r w:rsidR="00E744B4">
        <w:rPr>
          <w:b/>
          <w:bCs/>
          <w:color w:val="538135"/>
        </w:rPr>
        <w:t>g</w:t>
      </w:r>
      <w:r>
        <w:rPr>
          <w:b/>
          <w:bCs/>
          <w:color w:val="538135"/>
        </w:rPr>
        <w:t>miny zapewniające godne warunki życiowe, rozwój społeczeństwa lokalnego oraz poczucie stabilizacji w przyszłości.</w:t>
      </w:r>
    </w:p>
    <w:p w14:paraId="01B4C649" w14:textId="47773C5F" w:rsidR="000226CE" w:rsidRPr="00E744B4" w:rsidRDefault="000226CE" w:rsidP="00DE40B2">
      <w:r w:rsidRPr="00E744B4">
        <w:t>Realizacja zapisów misji opiera się na wyznaczonych celach</w:t>
      </w:r>
      <w:r w:rsidR="00E744B4">
        <w:t>:</w:t>
      </w:r>
      <w:r w:rsidRPr="00E744B4">
        <w:t xml:space="preserve"> strategiczny</w:t>
      </w:r>
      <w:r w:rsidR="00E744B4">
        <w:t xml:space="preserve">m oraz szczegółowych. Cel strategiczny to: </w:t>
      </w:r>
      <w:r w:rsidR="00E744B4">
        <w:rPr>
          <w:b/>
          <w:bCs/>
          <w:color w:val="538135"/>
        </w:rPr>
        <w:t xml:space="preserve">Podniesienie jakości życia społeczności lokalnej gminy Medyka i przeciwdziałanie wykluczeniu społecznemu. </w:t>
      </w:r>
      <w:r w:rsidR="00E744B4" w:rsidRPr="00E744B4">
        <w:t>Natomiast cele szczegółowe zostały określone w poszczególnych sferach aktywności społecznej, dla których zdefiniowano problemy.</w:t>
      </w:r>
    </w:p>
    <w:p w14:paraId="46E0F985" w14:textId="77777777" w:rsidR="00E744B4" w:rsidRDefault="00E744B4" w:rsidP="00860737">
      <w:r w:rsidRPr="00E744B4">
        <w:t>Cele szczegółowe w zakresie zabezpieczenia materialnego:</w:t>
      </w:r>
    </w:p>
    <w:p w14:paraId="7684EB95" w14:textId="386E0AA2" w:rsidR="00E744B4" w:rsidRDefault="00E744B4" w:rsidP="00E744B4">
      <w:pPr>
        <w:pStyle w:val="Akapitzlist"/>
        <w:numPr>
          <w:ilvl w:val="0"/>
          <w:numId w:val="9"/>
        </w:numPr>
      </w:pPr>
      <w:r w:rsidRPr="00E744B4">
        <w:t>ograniczone zjawisko ubóstwa</w:t>
      </w:r>
      <w:r>
        <w:t>,</w:t>
      </w:r>
    </w:p>
    <w:p w14:paraId="79491335" w14:textId="77777777" w:rsidR="00E744B4" w:rsidRDefault="00E744B4" w:rsidP="00E744B4">
      <w:pPr>
        <w:pStyle w:val="Akapitzlist"/>
        <w:numPr>
          <w:ilvl w:val="0"/>
          <w:numId w:val="9"/>
        </w:numPr>
      </w:pPr>
      <w:r w:rsidRPr="00E744B4">
        <w:t xml:space="preserve">ograniczony poziom bezrobocia. </w:t>
      </w:r>
    </w:p>
    <w:p w14:paraId="63DFE4E8" w14:textId="77777777" w:rsidR="00E744B4" w:rsidRDefault="00E744B4" w:rsidP="00E744B4">
      <w:r w:rsidRPr="00E744B4">
        <w:t>Cele szczegółowe w zakresie rewitalizacji:</w:t>
      </w:r>
    </w:p>
    <w:p w14:paraId="6768CA18" w14:textId="34B3B334" w:rsidR="00E744B4" w:rsidRDefault="00E744B4" w:rsidP="00E744B4">
      <w:pPr>
        <w:pStyle w:val="Akapitzlist"/>
        <w:numPr>
          <w:ilvl w:val="0"/>
          <w:numId w:val="10"/>
        </w:numPr>
      </w:pPr>
      <w:r w:rsidRPr="00E744B4">
        <w:t>przeciwdziałanie patologiom i wykluczeniu społecznemu</w:t>
      </w:r>
      <w:r>
        <w:t>,</w:t>
      </w:r>
    </w:p>
    <w:p w14:paraId="1E832D54" w14:textId="7B902E47" w:rsidR="00E744B4" w:rsidRDefault="00E744B4" w:rsidP="00E744B4">
      <w:pPr>
        <w:pStyle w:val="Akapitzlist"/>
        <w:numPr>
          <w:ilvl w:val="0"/>
          <w:numId w:val="10"/>
        </w:numPr>
      </w:pPr>
      <w:r w:rsidRPr="00E744B4">
        <w:t>poprawa bezpieczeństwa</w:t>
      </w:r>
      <w:r>
        <w:t>,</w:t>
      </w:r>
    </w:p>
    <w:p w14:paraId="1FBA88A9" w14:textId="698422BF" w:rsidR="00E744B4" w:rsidRDefault="00E744B4" w:rsidP="00E744B4">
      <w:pPr>
        <w:pStyle w:val="Akapitzlist"/>
        <w:numPr>
          <w:ilvl w:val="0"/>
          <w:numId w:val="10"/>
        </w:numPr>
      </w:pPr>
      <w:r w:rsidRPr="00E744B4">
        <w:t xml:space="preserve">minimalizowanie negatywnych skutków występujących problemów społecznych poprzez: </w:t>
      </w:r>
      <w:r>
        <w:t xml:space="preserve"> </w:t>
      </w:r>
      <w:r w:rsidRPr="00E744B4">
        <w:t>przywrócenie osłabionych lub nie istniejących więzi społecznych</w:t>
      </w:r>
      <w:r>
        <w:t>,</w:t>
      </w:r>
    </w:p>
    <w:p w14:paraId="0A2E69F8" w14:textId="77777777" w:rsidR="00E744B4" w:rsidRDefault="00E744B4" w:rsidP="00E744B4">
      <w:pPr>
        <w:pStyle w:val="Akapitzlist"/>
        <w:numPr>
          <w:ilvl w:val="0"/>
          <w:numId w:val="10"/>
        </w:numPr>
      </w:pPr>
      <w:r w:rsidRPr="00E744B4">
        <w:t>odbudowa tożsamości lokalnej</w:t>
      </w:r>
      <w:r>
        <w:t>,</w:t>
      </w:r>
    </w:p>
    <w:p w14:paraId="79F28481" w14:textId="77777777" w:rsidR="00E744B4" w:rsidRDefault="00E744B4" w:rsidP="00E744B4">
      <w:pPr>
        <w:pStyle w:val="Akapitzlist"/>
        <w:numPr>
          <w:ilvl w:val="0"/>
          <w:numId w:val="10"/>
        </w:numPr>
      </w:pPr>
      <w:r w:rsidRPr="00E744B4">
        <w:lastRenderedPageBreak/>
        <w:t xml:space="preserve">odbudowa poczucia odpowiedzialności i współdecydowania o użytkowaniu zajmowanej przestrzeni społecznej. </w:t>
      </w:r>
    </w:p>
    <w:p w14:paraId="7854D858" w14:textId="77777777" w:rsidR="00E744B4" w:rsidRDefault="00E744B4" w:rsidP="00E744B4">
      <w:r w:rsidRPr="00E744B4">
        <w:t>Cele szczegółowe w zakresie edukacji publicznej i opieki nad dziećmi:</w:t>
      </w:r>
    </w:p>
    <w:p w14:paraId="72DBDB2B" w14:textId="688D4874" w:rsidR="00E744B4" w:rsidRDefault="00E744B4" w:rsidP="00E744B4">
      <w:pPr>
        <w:pStyle w:val="Akapitzlist"/>
        <w:numPr>
          <w:ilvl w:val="0"/>
          <w:numId w:val="11"/>
        </w:numPr>
      </w:pPr>
      <w:r w:rsidRPr="00E744B4">
        <w:t>dostępne dożywianie dla dzieci i młodzieży</w:t>
      </w:r>
      <w:r w:rsidR="00281342">
        <w:t>,</w:t>
      </w:r>
    </w:p>
    <w:p w14:paraId="49FC4137" w14:textId="77777777" w:rsidR="00281342" w:rsidRDefault="00E744B4" w:rsidP="00E744B4">
      <w:pPr>
        <w:pStyle w:val="Akapitzlist"/>
        <w:numPr>
          <w:ilvl w:val="0"/>
          <w:numId w:val="11"/>
        </w:numPr>
      </w:pPr>
      <w:r w:rsidRPr="00E744B4">
        <w:t>rozszerzona oferta zajęć opiekuńczo-wychowawczych w szkołach i poza nimi</w:t>
      </w:r>
      <w:r w:rsidR="00281342">
        <w:t>,</w:t>
      </w:r>
    </w:p>
    <w:p w14:paraId="1F43B456" w14:textId="77777777" w:rsidR="00281342" w:rsidRDefault="00E744B4" w:rsidP="00E744B4">
      <w:pPr>
        <w:pStyle w:val="Akapitzlist"/>
        <w:numPr>
          <w:ilvl w:val="0"/>
          <w:numId w:val="11"/>
        </w:numPr>
      </w:pPr>
      <w:r w:rsidRPr="00E744B4">
        <w:t>dostępna oferta bezpłatnych zajęć edukacyjnych dla dorosłych</w:t>
      </w:r>
      <w:r w:rsidR="00281342">
        <w:t>,</w:t>
      </w:r>
    </w:p>
    <w:p w14:paraId="143CF116" w14:textId="77777777" w:rsidR="00281342" w:rsidRDefault="00E744B4" w:rsidP="00E744B4">
      <w:pPr>
        <w:pStyle w:val="Akapitzlist"/>
        <w:numPr>
          <w:ilvl w:val="0"/>
          <w:numId w:val="11"/>
        </w:numPr>
      </w:pPr>
      <w:r w:rsidRPr="00E744B4">
        <w:t xml:space="preserve">poprawa oferty zajęć z dziećmi z dysfunkcjami i wadami postawy. </w:t>
      </w:r>
    </w:p>
    <w:p w14:paraId="0FE2182A" w14:textId="77777777" w:rsidR="00281342" w:rsidRDefault="00E744B4" w:rsidP="00281342">
      <w:r w:rsidRPr="00E744B4">
        <w:t>Cele szczegółowe w zakresie ochrony zdrowia:</w:t>
      </w:r>
    </w:p>
    <w:p w14:paraId="58F727AB" w14:textId="77777777" w:rsidR="00281342" w:rsidRDefault="00E744B4" w:rsidP="00281342">
      <w:pPr>
        <w:pStyle w:val="Akapitzlist"/>
        <w:numPr>
          <w:ilvl w:val="0"/>
          <w:numId w:val="12"/>
        </w:numPr>
      </w:pPr>
      <w:r w:rsidRPr="00E744B4">
        <w:t>poprawa dostępności całodobowej opieki nad osobami chorymi i obłożnie chorymi</w:t>
      </w:r>
      <w:r w:rsidR="00281342">
        <w:t>,</w:t>
      </w:r>
    </w:p>
    <w:p w14:paraId="5DC1D3B2" w14:textId="77777777" w:rsidR="00281342" w:rsidRDefault="00E744B4" w:rsidP="00281342">
      <w:pPr>
        <w:pStyle w:val="Akapitzlist"/>
        <w:numPr>
          <w:ilvl w:val="0"/>
          <w:numId w:val="12"/>
        </w:numPr>
      </w:pPr>
      <w:r w:rsidRPr="00E744B4">
        <w:t>poprawa dostępności usług lekarzy specjalistów</w:t>
      </w:r>
      <w:r w:rsidR="00281342">
        <w:t>,</w:t>
      </w:r>
    </w:p>
    <w:p w14:paraId="7C521D22" w14:textId="77777777" w:rsidR="00281342" w:rsidRDefault="00E744B4" w:rsidP="00281342">
      <w:pPr>
        <w:pStyle w:val="Akapitzlist"/>
        <w:numPr>
          <w:ilvl w:val="0"/>
          <w:numId w:val="12"/>
        </w:numPr>
      </w:pPr>
      <w:r w:rsidRPr="00E744B4">
        <w:t xml:space="preserve">dostępna pomoc psychologiczna i prawna oraz poradnictwo specjalistyczne. </w:t>
      </w:r>
    </w:p>
    <w:p w14:paraId="2F113D3D" w14:textId="77777777" w:rsidR="00281342" w:rsidRDefault="00E744B4" w:rsidP="00281342">
      <w:r w:rsidRPr="00E744B4">
        <w:t>Cele szczegółowe w zakresie pomocy społecznej, polityki prorodzinnej oraz jakości zamieszkiwania:</w:t>
      </w:r>
    </w:p>
    <w:p w14:paraId="1C40616D" w14:textId="77777777" w:rsidR="00281342" w:rsidRDefault="00E744B4" w:rsidP="00281342">
      <w:pPr>
        <w:pStyle w:val="Akapitzlist"/>
        <w:numPr>
          <w:ilvl w:val="0"/>
          <w:numId w:val="13"/>
        </w:numPr>
      </w:pPr>
      <w:r w:rsidRPr="00E744B4">
        <w:t>wysoka zdolność reagowania Gminnego Ośrodka Pomocy Społecznej w sytuacjach kryzysowych</w:t>
      </w:r>
      <w:r w:rsidR="00281342">
        <w:t>,</w:t>
      </w:r>
    </w:p>
    <w:p w14:paraId="74A04F25" w14:textId="77777777" w:rsidR="00281342" w:rsidRDefault="00E744B4" w:rsidP="00281342">
      <w:pPr>
        <w:pStyle w:val="Akapitzlist"/>
        <w:numPr>
          <w:ilvl w:val="0"/>
          <w:numId w:val="13"/>
        </w:numPr>
      </w:pPr>
      <w:r w:rsidRPr="00E744B4">
        <w:t>zapewniona dzienna i całodobowa opieka dla osób starszych</w:t>
      </w:r>
      <w:r w:rsidR="00281342">
        <w:t>,</w:t>
      </w:r>
    </w:p>
    <w:p w14:paraId="589A0050" w14:textId="77777777" w:rsidR="00281342" w:rsidRDefault="00E744B4" w:rsidP="00281342">
      <w:pPr>
        <w:pStyle w:val="Akapitzlist"/>
        <w:numPr>
          <w:ilvl w:val="0"/>
          <w:numId w:val="13"/>
        </w:numPr>
      </w:pPr>
      <w:r w:rsidRPr="00E744B4">
        <w:t>dostępna oferta pomocy rodzinom wielodzietnym</w:t>
      </w:r>
      <w:r w:rsidR="00281342">
        <w:t>,</w:t>
      </w:r>
    </w:p>
    <w:p w14:paraId="7E1D9D9D" w14:textId="655A313B" w:rsidR="00281342" w:rsidRDefault="00E744B4" w:rsidP="00281342">
      <w:pPr>
        <w:pStyle w:val="Akapitzlist"/>
        <w:numPr>
          <w:ilvl w:val="0"/>
          <w:numId w:val="13"/>
        </w:numPr>
      </w:pPr>
      <w:r w:rsidRPr="00E744B4">
        <w:t xml:space="preserve">poprawa dostępności obiektów użyteczności publicznej dla osób w podeszłym wieku </w:t>
      </w:r>
      <w:r w:rsidR="00EE0F68">
        <w:br/>
      </w:r>
      <w:r w:rsidRPr="00E744B4">
        <w:t>i niepełnosprawnych</w:t>
      </w:r>
      <w:r w:rsidR="00281342">
        <w:t>,</w:t>
      </w:r>
    </w:p>
    <w:p w14:paraId="0AF4273F" w14:textId="77777777" w:rsidR="00281342" w:rsidRDefault="00E744B4" w:rsidP="00281342">
      <w:pPr>
        <w:pStyle w:val="Akapitzlist"/>
        <w:numPr>
          <w:ilvl w:val="0"/>
          <w:numId w:val="13"/>
        </w:numPr>
      </w:pPr>
      <w:r w:rsidRPr="00E744B4">
        <w:t>dostępne mieszkania socjalne, chronione i kryzysowe</w:t>
      </w:r>
      <w:r w:rsidR="00281342">
        <w:t>,</w:t>
      </w:r>
    </w:p>
    <w:p w14:paraId="04B6DCE2" w14:textId="77777777" w:rsidR="00281342" w:rsidRDefault="00E744B4" w:rsidP="00281342">
      <w:pPr>
        <w:pStyle w:val="Akapitzlist"/>
        <w:numPr>
          <w:ilvl w:val="0"/>
          <w:numId w:val="13"/>
        </w:numPr>
      </w:pPr>
      <w:r w:rsidRPr="00E744B4">
        <w:t>zapewniona dostępność posiłków dla osób dorosłych wymagających dożywiania</w:t>
      </w:r>
      <w:r w:rsidR="00281342">
        <w:t>,</w:t>
      </w:r>
    </w:p>
    <w:p w14:paraId="35BE4184" w14:textId="77777777" w:rsidR="00281342" w:rsidRDefault="00E744B4" w:rsidP="00281342">
      <w:pPr>
        <w:pStyle w:val="Akapitzlist"/>
        <w:numPr>
          <w:ilvl w:val="0"/>
          <w:numId w:val="13"/>
        </w:numPr>
      </w:pPr>
      <w:r w:rsidRPr="00E744B4">
        <w:t>zwiększenie aktywności zawodowej osób systematycznie korzystających z pomocy społecznej</w:t>
      </w:r>
      <w:r w:rsidR="00281342">
        <w:t>,</w:t>
      </w:r>
    </w:p>
    <w:p w14:paraId="714D5153" w14:textId="77777777" w:rsidR="00281342" w:rsidRDefault="00E744B4" w:rsidP="00281342">
      <w:pPr>
        <w:pStyle w:val="Akapitzlist"/>
        <w:numPr>
          <w:ilvl w:val="0"/>
          <w:numId w:val="13"/>
        </w:numPr>
      </w:pPr>
      <w:r w:rsidRPr="00E744B4">
        <w:t xml:space="preserve">stworzony lokalny wolontariat. </w:t>
      </w:r>
    </w:p>
    <w:p w14:paraId="70D396E7" w14:textId="77777777" w:rsidR="00281342" w:rsidRDefault="00E744B4" w:rsidP="00281342">
      <w:r w:rsidRPr="00E744B4">
        <w:t>Cele szczegółowe w zakresie kultury i sportu:</w:t>
      </w:r>
    </w:p>
    <w:p w14:paraId="1C139D9B" w14:textId="77777777" w:rsidR="00281342" w:rsidRDefault="00E744B4" w:rsidP="00281342">
      <w:pPr>
        <w:pStyle w:val="Akapitzlist"/>
        <w:numPr>
          <w:ilvl w:val="0"/>
          <w:numId w:val="14"/>
        </w:numPr>
      </w:pPr>
      <w:r w:rsidRPr="00E744B4">
        <w:t>dostępna, atrakcyjna nieodpłatna oferta kulturalna dla wszystkich grup wiekowych</w:t>
      </w:r>
      <w:r w:rsidR="00281342">
        <w:t>,</w:t>
      </w:r>
    </w:p>
    <w:p w14:paraId="3C7966A7" w14:textId="77777777" w:rsidR="00281342" w:rsidRDefault="00E744B4" w:rsidP="00281342">
      <w:pPr>
        <w:pStyle w:val="Akapitzlist"/>
        <w:numPr>
          <w:ilvl w:val="0"/>
          <w:numId w:val="14"/>
        </w:numPr>
      </w:pPr>
      <w:r w:rsidRPr="00E744B4">
        <w:t>atrakcyjna oferta bibliotek</w:t>
      </w:r>
      <w:r w:rsidR="00281342">
        <w:t>,</w:t>
      </w:r>
    </w:p>
    <w:p w14:paraId="065060CD" w14:textId="77777777" w:rsidR="00281342" w:rsidRDefault="00E744B4" w:rsidP="00281342">
      <w:pPr>
        <w:pStyle w:val="Akapitzlist"/>
        <w:numPr>
          <w:ilvl w:val="0"/>
          <w:numId w:val="14"/>
        </w:numPr>
      </w:pPr>
      <w:r w:rsidRPr="00E744B4">
        <w:t>wypromowane dziedzictwo lokalne</w:t>
      </w:r>
      <w:r w:rsidR="00281342">
        <w:t>,</w:t>
      </w:r>
    </w:p>
    <w:p w14:paraId="594A2A23" w14:textId="77777777" w:rsidR="00281342" w:rsidRDefault="00E744B4" w:rsidP="00281342">
      <w:pPr>
        <w:pStyle w:val="Akapitzlist"/>
        <w:numPr>
          <w:ilvl w:val="0"/>
          <w:numId w:val="14"/>
        </w:numPr>
      </w:pPr>
      <w:r w:rsidRPr="00E744B4">
        <w:lastRenderedPageBreak/>
        <w:t xml:space="preserve">rozbudowana baza rekreacyjna i sportowa. </w:t>
      </w:r>
    </w:p>
    <w:p w14:paraId="0B4C6528" w14:textId="10B3E2ED" w:rsidR="00281342" w:rsidRDefault="00E744B4" w:rsidP="00281342">
      <w:r w:rsidRPr="00E744B4">
        <w:t xml:space="preserve">Cele szczegółowe w zakresie bezpieczeństwa, rozwiązywania problemów alkoholowych </w:t>
      </w:r>
      <w:r w:rsidR="001953CC">
        <w:br/>
      </w:r>
      <w:r w:rsidRPr="00E744B4">
        <w:t>i narkomanii:</w:t>
      </w:r>
    </w:p>
    <w:p w14:paraId="36E6C5C2" w14:textId="77777777" w:rsidR="00281342" w:rsidRDefault="00E744B4" w:rsidP="00281342">
      <w:pPr>
        <w:pStyle w:val="Akapitzlist"/>
        <w:numPr>
          <w:ilvl w:val="0"/>
          <w:numId w:val="15"/>
        </w:numPr>
      </w:pPr>
      <w:r w:rsidRPr="00E744B4">
        <w:t>zapewniona opieka ofiarom przemocy w rodzinie</w:t>
      </w:r>
      <w:r w:rsidR="00281342">
        <w:t>,</w:t>
      </w:r>
    </w:p>
    <w:p w14:paraId="1811D866" w14:textId="77777777" w:rsidR="00281342" w:rsidRDefault="00E744B4" w:rsidP="00281342">
      <w:pPr>
        <w:pStyle w:val="Akapitzlist"/>
        <w:numPr>
          <w:ilvl w:val="0"/>
          <w:numId w:val="15"/>
        </w:numPr>
      </w:pPr>
      <w:r w:rsidRPr="00E744B4">
        <w:t>ograniczenie zjawiska uzależnień od alkoholu, narkotyków i hazardu</w:t>
      </w:r>
      <w:r w:rsidR="00281342">
        <w:t>,</w:t>
      </w:r>
    </w:p>
    <w:p w14:paraId="7CC4EE73" w14:textId="60155B8A" w:rsidR="00281342" w:rsidRDefault="00E744B4" w:rsidP="00281342">
      <w:pPr>
        <w:pStyle w:val="Akapitzlist"/>
        <w:numPr>
          <w:ilvl w:val="0"/>
          <w:numId w:val="15"/>
        </w:numPr>
      </w:pPr>
      <w:r w:rsidRPr="00E744B4">
        <w:t xml:space="preserve">ograniczenie zjawiska stosowania używek: alkohol, papierosy, dopalacze przez dzieci </w:t>
      </w:r>
      <w:r w:rsidR="001953CC">
        <w:br/>
      </w:r>
      <w:r w:rsidRPr="00E744B4">
        <w:t>i młodzież</w:t>
      </w:r>
      <w:r w:rsidR="00281342">
        <w:t>,</w:t>
      </w:r>
    </w:p>
    <w:p w14:paraId="5B9E7161" w14:textId="77777777" w:rsidR="00281342" w:rsidRDefault="00E744B4" w:rsidP="00281342">
      <w:pPr>
        <w:pStyle w:val="Akapitzlist"/>
        <w:numPr>
          <w:ilvl w:val="0"/>
          <w:numId w:val="15"/>
        </w:numPr>
      </w:pPr>
      <w:r w:rsidRPr="00E744B4">
        <w:t xml:space="preserve">zainstalowanie systemu monitoringu w miejscach strategicznych na terenie gminy Medyka. </w:t>
      </w:r>
    </w:p>
    <w:p w14:paraId="694683BB" w14:textId="77777777" w:rsidR="00281342" w:rsidRDefault="00E744B4" w:rsidP="00281342">
      <w:r w:rsidRPr="00E744B4">
        <w:t>Cele szczegółowe w zakresie kontaktów społecznych i aktywności społecznej:</w:t>
      </w:r>
    </w:p>
    <w:p w14:paraId="1CB36534" w14:textId="77777777" w:rsidR="00281342" w:rsidRDefault="00E744B4" w:rsidP="00281342">
      <w:pPr>
        <w:pStyle w:val="Akapitzlist"/>
        <w:numPr>
          <w:ilvl w:val="0"/>
          <w:numId w:val="16"/>
        </w:numPr>
      </w:pPr>
      <w:r w:rsidRPr="00E744B4">
        <w:t>poprawa stopnia zintegrowania społeczności lokalnej</w:t>
      </w:r>
      <w:r w:rsidR="00281342">
        <w:t>,</w:t>
      </w:r>
    </w:p>
    <w:p w14:paraId="1AE1366B" w14:textId="77777777" w:rsidR="00281342" w:rsidRDefault="00E744B4" w:rsidP="00281342">
      <w:pPr>
        <w:pStyle w:val="Akapitzlist"/>
        <w:numPr>
          <w:ilvl w:val="0"/>
          <w:numId w:val="16"/>
        </w:numPr>
      </w:pPr>
      <w:r w:rsidRPr="00E744B4">
        <w:t>zwiększenie aktywności społecznej mieszkańców</w:t>
      </w:r>
      <w:r w:rsidR="00281342">
        <w:t>,</w:t>
      </w:r>
    </w:p>
    <w:p w14:paraId="5F4FE639" w14:textId="77777777" w:rsidR="00281342" w:rsidRDefault="00E744B4" w:rsidP="00281342">
      <w:pPr>
        <w:pStyle w:val="Akapitzlist"/>
        <w:numPr>
          <w:ilvl w:val="0"/>
          <w:numId w:val="16"/>
        </w:numPr>
      </w:pPr>
      <w:r w:rsidRPr="00E744B4">
        <w:t>zwiększenie aktywności organizacji pozarządowych i rozwinięta współpraca władz lokalnych z organizacjami pozarządowymi</w:t>
      </w:r>
      <w:r w:rsidR="00281342">
        <w:t>,</w:t>
      </w:r>
    </w:p>
    <w:p w14:paraId="2247D660" w14:textId="77777777" w:rsidR="00281342" w:rsidRDefault="00E744B4" w:rsidP="00281342">
      <w:pPr>
        <w:pStyle w:val="Akapitzlist"/>
        <w:numPr>
          <w:ilvl w:val="0"/>
          <w:numId w:val="16"/>
        </w:numPr>
      </w:pPr>
      <w:r w:rsidRPr="00E744B4">
        <w:t>ograniczenie zjawiska marginalizacji cyfrowej</w:t>
      </w:r>
      <w:r w:rsidR="00281342">
        <w:t>.</w:t>
      </w:r>
    </w:p>
    <w:p w14:paraId="03419EF5" w14:textId="501F805F" w:rsidR="00281342" w:rsidRPr="00281342" w:rsidRDefault="00281342" w:rsidP="00281342">
      <w:pPr>
        <w:rPr>
          <w:rFonts w:asciiTheme="minorHAnsi" w:hAnsiTheme="minorHAnsi"/>
        </w:rPr>
      </w:pPr>
      <w:r>
        <w:t xml:space="preserve">Gminny Program Rewitalizacji dla Gminy Medyka jest zgodny z wieloma wskazanymi </w:t>
      </w:r>
      <w:r w:rsidR="00EE0F68">
        <w:br/>
      </w:r>
      <w:r>
        <w:t>w Strategii celami szczegółowymi, przede wszystkim dzięki urozmaiceniu oferty sportowo-rekreacyjnej, aktywizacji zawodowej mieszkańców, zwiększeniu dostępności architektonicznej przestrzeni publicznej czy poprawie poziomu bezpieczeństwa.</w:t>
      </w:r>
    </w:p>
    <w:p w14:paraId="589386DA" w14:textId="58FD038C" w:rsidR="00281342" w:rsidRPr="00281342" w:rsidRDefault="00281342" w:rsidP="00281342">
      <w:pPr>
        <w:rPr>
          <w:rFonts w:asciiTheme="minorHAnsi" w:hAnsiTheme="minorHAnsi"/>
        </w:rPr>
      </w:pPr>
      <w:r>
        <w:t>Oba dokumenty identyfikują kluczowe problemy występujące w sferze społecznej w Gminie Medyka oraz określają kierunki działań podejmowane w celu ich zniwelowania lub całkowitego wyeliminowania.</w:t>
      </w:r>
    </w:p>
    <w:p w14:paraId="2D8BFC6C" w14:textId="638C917B" w:rsidR="00A40AA8" w:rsidRDefault="00281342" w:rsidP="00281342">
      <w:r>
        <w:t xml:space="preserve">Należy zaznaczyć, że Strategia Rozwiązywania Problemów Społecznych w Gminie Medyka obowiązuje jedynie do 2026 roku, istotne jest zatem, by kolejna wersja Strategii była spójna </w:t>
      </w:r>
      <w:r w:rsidR="00EE0F68">
        <w:br/>
      </w:r>
      <w:r>
        <w:t>z założeniami Gminnego Programu Rewitalizacji.</w:t>
      </w:r>
      <w:r w:rsidR="00A40AA8">
        <w:br w:type="page"/>
      </w:r>
    </w:p>
    <w:p w14:paraId="6D618A8F" w14:textId="14BFE7E5" w:rsidR="00A40AA8" w:rsidRDefault="00A40AA8" w:rsidP="00A40AA8">
      <w:pPr>
        <w:pStyle w:val="Nagwek1"/>
      </w:pPr>
      <w:bookmarkStart w:id="63" w:name="_Toc194059812"/>
      <w:r>
        <w:lastRenderedPageBreak/>
        <w:t>Opis wizji pożądanego stanu obszaru rewitalizacji po zakończeniu działań rewitalizacyjnych</w:t>
      </w:r>
      <w:bookmarkEnd w:id="63"/>
    </w:p>
    <w:p w14:paraId="6C7E56B2" w14:textId="0C6D3173" w:rsidR="000C3C38" w:rsidRDefault="000C3C38" w:rsidP="000C3C38">
      <w:r>
        <w:t>Na podstawie przeprowadzonej pogłębionej diagnozy obszar rewitalizacji, analizy występujących problemów i potencjałów oraz charakteru zidentyfikowanych potrzeb rewitalizacyjnych zdefiniowano wizję stanu obszaru rewitalizacji po przeprowadzeniu działań rewitalizacyjnych.</w:t>
      </w:r>
    </w:p>
    <w:p w14:paraId="5550102A" w14:textId="5FE2A9B8" w:rsidR="000C3C38" w:rsidRDefault="000C3C38" w:rsidP="000C3C38">
      <w:r>
        <w:t>Wizja stanowi obraz docelowego stanu obszaru rewitalizacji w wyniku realizacji zaplanowanych przedsięwzięć rewitalizacyjnych określonych w Gminnym Programie Rewitalizacji dla Gminy Medyka.</w:t>
      </w:r>
    </w:p>
    <w:p w14:paraId="313DA55E" w14:textId="07BA7F2D" w:rsidR="000C3C38" w:rsidRDefault="000C3C38" w:rsidP="000C3C38">
      <w:r>
        <w:t xml:space="preserve">Mając powyższe na uwadze, wizja obszaru rewitalizacji Gminy Medyka </w:t>
      </w:r>
      <w:r w:rsidR="00AF653E">
        <w:t>w perspektywie do 2030 roku brzmi następująco:</w:t>
      </w: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62"/>
      </w:tblGrid>
      <w:tr w:rsidR="00AF653E" w14:paraId="0FE04E51" w14:textId="77777777" w:rsidTr="00C170D2">
        <w:tc>
          <w:tcPr>
            <w:tcW w:w="9062" w:type="dxa"/>
            <w:shd w:val="clear" w:color="auto" w:fill="538135"/>
          </w:tcPr>
          <w:p w14:paraId="7783A1BA" w14:textId="38DB5B3D" w:rsidR="00C170D2" w:rsidRPr="00C170D2" w:rsidRDefault="00AF653E" w:rsidP="00C170D2">
            <w:pPr>
              <w:jc w:val="center"/>
              <w:rPr>
                <w:color w:val="FFFFFF" w:themeColor="background1"/>
              </w:rPr>
            </w:pPr>
            <w:r w:rsidRPr="00C170D2">
              <w:rPr>
                <w:color w:val="FFFFFF" w:themeColor="background1"/>
              </w:rPr>
              <w:t>Problemy w sferze społecznej zostały ograniczone dzięki przeprowadzonym przedsięwzięciom rewitalizacyjnym - na obszarze rewitalizacji zmniejszeniu uległ poziom ubóstwa, bezrobocia</w:t>
            </w:r>
            <w:r w:rsidR="00C170D2" w:rsidRPr="00C170D2">
              <w:rPr>
                <w:color w:val="FFFFFF" w:themeColor="background1"/>
              </w:rPr>
              <w:t>, a jednocześnie poprawiło się bezpieczeństwo oraz zaangażowanie mieszkańców w życie publiczne i kulturalne.</w:t>
            </w:r>
          </w:p>
        </w:tc>
      </w:tr>
      <w:tr w:rsidR="00C170D2" w14:paraId="3013D18A" w14:textId="77777777" w:rsidTr="00C170D2">
        <w:tc>
          <w:tcPr>
            <w:tcW w:w="9062" w:type="dxa"/>
            <w:shd w:val="clear" w:color="auto" w:fill="A8D08D"/>
          </w:tcPr>
          <w:p w14:paraId="7E7A2CC1" w14:textId="10792BC3" w:rsidR="00C170D2" w:rsidRPr="00C170D2" w:rsidRDefault="00C170D2" w:rsidP="00C170D2">
            <w:pPr>
              <w:jc w:val="center"/>
              <w:rPr>
                <w:color w:val="FFFFFF" w:themeColor="background1"/>
              </w:rPr>
            </w:pPr>
            <w:r w:rsidRPr="00C170D2">
              <w:rPr>
                <w:color w:val="FFFFFF" w:themeColor="background1"/>
              </w:rPr>
              <w:t>Realizacja procesu rewitalizacji wpłynęła pozytywnie na przestrzeń publiczną, dzięki stworzeniu przestrzeni do aktywnego spędzania czasu wolnego oraz poprawie stanu infrastruktury publicznej.</w:t>
            </w:r>
          </w:p>
        </w:tc>
      </w:tr>
      <w:tr w:rsidR="00C170D2" w14:paraId="1EAF9401" w14:textId="77777777" w:rsidTr="00C170D2">
        <w:tc>
          <w:tcPr>
            <w:tcW w:w="9062" w:type="dxa"/>
            <w:shd w:val="clear" w:color="auto" w:fill="538135"/>
          </w:tcPr>
          <w:p w14:paraId="3980D672" w14:textId="552C4670" w:rsidR="00C170D2" w:rsidRPr="00C170D2" w:rsidRDefault="00C170D2" w:rsidP="00C170D2">
            <w:pPr>
              <w:jc w:val="center"/>
              <w:rPr>
                <w:color w:val="FFFFFF" w:themeColor="background1"/>
              </w:rPr>
            </w:pPr>
            <w:r w:rsidRPr="00C170D2">
              <w:rPr>
                <w:color w:val="FFFFFF" w:themeColor="background1"/>
              </w:rPr>
              <w:t>Zwiększono dostępność usług społecznych, w szczególności wobec grup zagrożonych wykluczeniem społecznym. Zagospodarowanie przestrzeni wpłynęło na integrację mieszkańców obszaru rewitalizacji.</w:t>
            </w:r>
          </w:p>
        </w:tc>
      </w:tr>
      <w:tr w:rsidR="00C170D2" w14:paraId="104ECBF4" w14:textId="77777777" w:rsidTr="00C170D2">
        <w:tc>
          <w:tcPr>
            <w:tcW w:w="9062" w:type="dxa"/>
            <w:shd w:val="clear" w:color="auto" w:fill="A8D08D"/>
          </w:tcPr>
          <w:p w14:paraId="31BF3B32" w14:textId="22B5F4C7" w:rsidR="00C170D2" w:rsidRPr="00C170D2" w:rsidRDefault="00C170D2" w:rsidP="00C170D2">
            <w:pPr>
              <w:jc w:val="center"/>
              <w:rPr>
                <w:color w:val="FFFFFF" w:themeColor="background1"/>
              </w:rPr>
            </w:pPr>
            <w:r w:rsidRPr="00C170D2">
              <w:rPr>
                <w:color w:val="FFFFFF" w:themeColor="background1"/>
              </w:rPr>
              <w:t xml:space="preserve">Przeprowadzone działania przyczyniły się do poprawy jakości środowiska naturalnego, </w:t>
            </w:r>
            <w:r w:rsidR="00EE0F68">
              <w:rPr>
                <w:color w:val="FFFFFF" w:themeColor="background1"/>
              </w:rPr>
              <w:br/>
            </w:r>
            <w:r w:rsidRPr="00C170D2">
              <w:rPr>
                <w:color w:val="FFFFFF" w:themeColor="background1"/>
              </w:rPr>
              <w:t>w szczególności dzięki zmniejszeniu zanieczyszczeń emitowanych do powietrza.</w:t>
            </w:r>
          </w:p>
        </w:tc>
      </w:tr>
    </w:tbl>
    <w:p w14:paraId="57FF1FA2" w14:textId="77777777" w:rsidR="00AF653E" w:rsidRDefault="00AF653E" w:rsidP="000C3C38"/>
    <w:p w14:paraId="1CAFC2D4" w14:textId="1511F205" w:rsidR="00A40AA8" w:rsidRDefault="00A40AA8">
      <w:pPr>
        <w:spacing w:line="259" w:lineRule="auto"/>
        <w:jc w:val="left"/>
      </w:pPr>
      <w:r>
        <w:br w:type="page"/>
      </w:r>
    </w:p>
    <w:p w14:paraId="1BCC0C60" w14:textId="2B1778A5" w:rsidR="00A40AA8" w:rsidRDefault="00A40AA8" w:rsidP="00A40AA8">
      <w:pPr>
        <w:pStyle w:val="Nagwek1"/>
      </w:pPr>
      <w:bookmarkStart w:id="64" w:name="_Toc194059813"/>
      <w:r>
        <w:lastRenderedPageBreak/>
        <w:t>Cele rewitalizacji oraz odpowiadające im kierunki działań służących eliminacji lub ograniczeniu negatywnych zjawisk</w:t>
      </w:r>
      <w:bookmarkEnd w:id="64"/>
    </w:p>
    <w:p w14:paraId="3870EE30" w14:textId="145AF5C5" w:rsidR="00BA406D" w:rsidRDefault="00BA406D" w:rsidP="00BA406D">
      <w:r>
        <w:t xml:space="preserve">Wizja obszaru rewitalizacji w 2030 roku będzie możliwa dzięki realizacji celów rewitalizacji oraz odpowiadających im kierunków działań. </w:t>
      </w:r>
    </w:p>
    <w:p w14:paraId="2CB337D3" w14:textId="4383AFD6" w:rsidR="00BA406D" w:rsidRDefault="00BA406D" w:rsidP="00BA406D">
      <w:r>
        <w:t>Wyznaczone cele oraz kierunki działań stanowią odpowiedź na zidentyfikowane potrzeby mieszkańców obszaru rewitalizacji. Co istotne będą one służyć ograniczeniu, a także wyeliminowaniu negatywnych zjawisk w sferze społecznej, ale również w pozostałych sferach: gospodarczej, środowiskowej, przestrzenno-funkcjonalnej oraz technicznej.</w:t>
      </w:r>
    </w:p>
    <w:p w14:paraId="2B430AE9" w14:textId="3FF159B7" w:rsidR="00BA406D" w:rsidRDefault="00CA5D28" w:rsidP="00CA5D28">
      <w:r>
        <w:t>Cele oraz kierunki działań zostaną osiągnięte poprzez realizację poszczególnych przedsięwzięć rewitalizacyjnych, zarówno podstawowych, jak i uzupełniających.</w:t>
      </w:r>
    </w:p>
    <w:p w14:paraId="4E77D5E5" w14:textId="0044CD71" w:rsidR="00CA5D28" w:rsidRDefault="00CA5D28" w:rsidP="00CA5D28">
      <w:r>
        <w:t>W kolejnej tabeli zaprezentowano wyznaczone cele rewitalizacji i kierunki działań służące realizacji Gminnego Programu Rewitalizacji Gminy Medyka na lata 2025-2030.</w:t>
      </w: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62"/>
      </w:tblGrid>
      <w:tr w:rsidR="00BA406D" w:rsidRPr="00BA406D" w14:paraId="198BF5DF" w14:textId="77777777" w:rsidTr="00BA406D">
        <w:trPr>
          <w:trHeight w:val="567"/>
        </w:trPr>
        <w:tc>
          <w:tcPr>
            <w:tcW w:w="9062" w:type="dxa"/>
            <w:shd w:val="clear" w:color="auto" w:fill="538135"/>
            <w:vAlign w:val="center"/>
          </w:tcPr>
          <w:p w14:paraId="5D1C162F" w14:textId="0B0307BE" w:rsidR="00BA406D" w:rsidRPr="00BA406D" w:rsidRDefault="00CA5D28" w:rsidP="00BA406D">
            <w:pPr>
              <w:spacing w:line="259" w:lineRule="auto"/>
              <w:jc w:val="center"/>
              <w:rPr>
                <w:color w:val="FFFFFF" w:themeColor="background1"/>
              </w:rPr>
            </w:pPr>
            <w:r>
              <w:rPr>
                <w:color w:val="FFFFFF" w:themeColor="background1"/>
              </w:rPr>
              <w:t xml:space="preserve">CEL 1: </w:t>
            </w:r>
            <w:r w:rsidR="00BA406D" w:rsidRPr="00BA406D">
              <w:rPr>
                <w:color w:val="FFFFFF" w:themeColor="background1"/>
              </w:rPr>
              <w:t xml:space="preserve">Stworzenie oferty usług społecznych odpowiadającej </w:t>
            </w:r>
            <w:r w:rsidR="00BA406D">
              <w:rPr>
                <w:color w:val="FFFFFF" w:themeColor="background1"/>
              </w:rPr>
              <w:br/>
            </w:r>
            <w:r w:rsidR="00BA406D" w:rsidRPr="00BA406D">
              <w:rPr>
                <w:color w:val="FFFFFF" w:themeColor="background1"/>
              </w:rPr>
              <w:t>na potrzeby mieszkańców obszaru rewitalizacji</w:t>
            </w:r>
          </w:p>
        </w:tc>
      </w:tr>
      <w:tr w:rsidR="00BA406D" w:rsidRPr="00BA406D" w14:paraId="055D1EF1" w14:textId="77777777" w:rsidTr="00BA406D">
        <w:trPr>
          <w:trHeight w:val="567"/>
        </w:trPr>
        <w:tc>
          <w:tcPr>
            <w:tcW w:w="9062" w:type="dxa"/>
            <w:shd w:val="clear" w:color="auto" w:fill="A8D08D"/>
            <w:vAlign w:val="center"/>
          </w:tcPr>
          <w:p w14:paraId="29643BF6" w14:textId="71A8DD3E" w:rsidR="00BA406D" w:rsidRPr="00BA406D" w:rsidRDefault="00BA406D" w:rsidP="00BA406D">
            <w:pPr>
              <w:spacing w:line="259" w:lineRule="auto"/>
              <w:jc w:val="center"/>
              <w:rPr>
                <w:color w:val="FFFFFF" w:themeColor="background1"/>
              </w:rPr>
            </w:pPr>
            <w:r w:rsidRPr="00BA406D">
              <w:rPr>
                <w:color w:val="FFFFFF" w:themeColor="background1"/>
              </w:rPr>
              <w:t>Kształtowanie warunków sprzyjających aktywnemu spędzaniu czasu wolnego</w:t>
            </w:r>
          </w:p>
        </w:tc>
      </w:tr>
      <w:tr w:rsidR="00BA406D" w:rsidRPr="00BA406D" w14:paraId="13098E19" w14:textId="77777777" w:rsidTr="00BA406D">
        <w:trPr>
          <w:trHeight w:val="567"/>
        </w:trPr>
        <w:tc>
          <w:tcPr>
            <w:tcW w:w="9062" w:type="dxa"/>
            <w:shd w:val="clear" w:color="auto" w:fill="A8D08D"/>
            <w:vAlign w:val="center"/>
          </w:tcPr>
          <w:p w14:paraId="6078BD78" w14:textId="64FFE0D8" w:rsidR="00BA406D" w:rsidRPr="00BA406D" w:rsidRDefault="00BA406D" w:rsidP="00BA406D">
            <w:pPr>
              <w:spacing w:line="259" w:lineRule="auto"/>
              <w:jc w:val="center"/>
              <w:rPr>
                <w:color w:val="FFFFFF" w:themeColor="background1"/>
              </w:rPr>
            </w:pPr>
            <w:r w:rsidRPr="00BA406D">
              <w:rPr>
                <w:color w:val="FFFFFF" w:themeColor="background1"/>
              </w:rPr>
              <w:t>Zwiększenie dostępu do usług społecznych</w:t>
            </w:r>
          </w:p>
        </w:tc>
      </w:tr>
      <w:tr w:rsidR="00BA406D" w:rsidRPr="00BA406D" w14:paraId="06E4B3AC" w14:textId="77777777" w:rsidTr="00BA406D">
        <w:trPr>
          <w:trHeight w:val="567"/>
        </w:trPr>
        <w:tc>
          <w:tcPr>
            <w:tcW w:w="9062" w:type="dxa"/>
            <w:shd w:val="clear" w:color="auto" w:fill="538135"/>
            <w:vAlign w:val="center"/>
          </w:tcPr>
          <w:p w14:paraId="0925B6DB" w14:textId="6E481E60" w:rsidR="00BA406D" w:rsidRPr="00BA406D" w:rsidRDefault="00CA5D28" w:rsidP="00BA406D">
            <w:pPr>
              <w:spacing w:line="259" w:lineRule="auto"/>
              <w:jc w:val="center"/>
              <w:rPr>
                <w:color w:val="FFFFFF" w:themeColor="background1"/>
              </w:rPr>
            </w:pPr>
            <w:r>
              <w:rPr>
                <w:color w:val="FFFFFF" w:themeColor="background1"/>
              </w:rPr>
              <w:t xml:space="preserve">CEL 2: </w:t>
            </w:r>
            <w:r w:rsidR="00BA406D" w:rsidRPr="00BA406D">
              <w:rPr>
                <w:color w:val="FFFFFF" w:themeColor="background1"/>
              </w:rPr>
              <w:t>Wzmocnienie potencjału gospodarczego obszaru rewitalizacji</w:t>
            </w:r>
          </w:p>
        </w:tc>
      </w:tr>
      <w:tr w:rsidR="00BA406D" w:rsidRPr="00BA406D" w14:paraId="180EA24A" w14:textId="77777777" w:rsidTr="00BA406D">
        <w:trPr>
          <w:trHeight w:val="567"/>
        </w:trPr>
        <w:tc>
          <w:tcPr>
            <w:tcW w:w="9062" w:type="dxa"/>
            <w:shd w:val="clear" w:color="auto" w:fill="A8D08D"/>
            <w:vAlign w:val="center"/>
          </w:tcPr>
          <w:p w14:paraId="09F85CD9" w14:textId="259BE84A" w:rsidR="00BA406D" w:rsidRPr="00BA406D" w:rsidRDefault="00BA406D" w:rsidP="00BA406D">
            <w:pPr>
              <w:spacing w:line="259" w:lineRule="auto"/>
              <w:jc w:val="center"/>
              <w:rPr>
                <w:color w:val="FFFFFF" w:themeColor="background1"/>
              </w:rPr>
            </w:pPr>
            <w:r w:rsidRPr="00BA406D">
              <w:rPr>
                <w:color w:val="FFFFFF" w:themeColor="background1"/>
              </w:rPr>
              <w:t>Tworzenie warunków do rozwoju przedsiębiorczości</w:t>
            </w:r>
          </w:p>
        </w:tc>
      </w:tr>
      <w:tr w:rsidR="00BA406D" w:rsidRPr="00BA406D" w14:paraId="419CA756" w14:textId="77777777" w:rsidTr="00BA406D">
        <w:trPr>
          <w:trHeight w:val="567"/>
        </w:trPr>
        <w:tc>
          <w:tcPr>
            <w:tcW w:w="9062" w:type="dxa"/>
            <w:shd w:val="clear" w:color="auto" w:fill="A8D08D"/>
            <w:vAlign w:val="center"/>
          </w:tcPr>
          <w:p w14:paraId="6A9DC508" w14:textId="2DE67425" w:rsidR="00BA406D" w:rsidRPr="00BA406D" w:rsidRDefault="00BA406D" w:rsidP="00BA406D">
            <w:pPr>
              <w:spacing w:line="259" w:lineRule="auto"/>
              <w:jc w:val="center"/>
              <w:rPr>
                <w:color w:val="FFFFFF" w:themeColor="background1"/>
              </w:rPr>
            </w:pPr>
            <w:r w:rsidRPr="00BA406D">
              <w:rPr>
                <w:color w:val="FFFFFF" w:themeColor="background1"/>
              </w:rPr>
              <w:t>Aktywizacja zawodowa mieszkańców obszaru rewitalizacji</w:t>
            </w:r>
          </w:p>
        </w:tc>
      </w:tr>
      <w:tr w:rsidR="00BA406D" w:rsidRPr="00BA406D" w14:paraId="51EE382D" w14:textId="77777777" w:rsidTr="00BA406D">
        <w:trPr>
          <w:trHeight w:val="567"/>
        </w:trPr>
        <w:tc>
          <w:tcPr>
            <w:tcW w:w="9062" w:type="dxa"/>
            <w:shd w:val="clear" w:color="auto" w:fill="538135"/>
            <w:vAlign w:val="center"/>
          </w:tcPr>
          <w:p w14:paraId="709CFEF7" w14:textId="252A0824" w:rsidR="00BA406D" w:rsidRPr="00BA406D" w:rsidRDefault="00CA5D28" w:rsidP="00BA406D">
            <w:pPr>
              <w:spacing w:line="259" w:lineRule="auto"/>
              <w:jc w:val="center"/>
              <w:rPr>
                <w:color w:val="FFFFFF" w:themeColor="background1"/>
              </w:rPr>
            </w:pPr>
            <w:r>
              <w:rPr>
                <w:color w:val="FFFFFF" w:themeColor="background1"/>
              </w:rPr>
              <w:t xml:space="preserve">CEL 3: </w:t>
            </w:r>
            <w:r w:rsidR="00BA406D" w:rsidRPr="00BA406D">
              <w:rPr>
                <w:color w:val="FFFFFF" w:themeColor="background1"/>
              </w:rPr>
              <w:t>Poprawa jakości przestrzeni publicznej</w:t>
            </w:r>
          </w:p>
        </w:tc>
      </w:tr>
      <w:tr w:rsidR="00BA406D" w:rsidRPr="00BA406D" w14:paraId="53A8C42E" w14:textId="77777777" w:rsidTr="00BA406D">
        <w:trPr>
          <w:trHeight w:val="567"/>
        </w:trPr>
        <w:tc>
          <w:tcPr>
            <w:tcW w:w="9062" w:type="dxa"/>
            <w:shd w:val="clear" w:color="auto" w:fill="A8D08D"/>
            <w:vAlign w:val="center"/>
          </w:tcPr>
          <w:p w14:paraId="3AEDE64C" w14:textId="01330D7F" w:rsidR="00BA406D" w:rsidRPr="00BA406D" w:rsidRDefault="00BA406D" w:rsidP="00BA406D">
            <w:pPr>
              <w:spacing w:line="259" w:lineRule="auto"/>
              <w:jc w:val="center"/>
              <w:rPr>
                <w:color w:val="FFFFFF" w:themeColor="background1"/>
              </w:rPr>
            </w:pPr>
            <w:r w:rsidRPr="00BA406D">
              <w:rPr>
                <w:color w:val="FFFFFF" w:themeColor="background1"/>
              </w:rPr>
              <w:t>Ochrona dziedzictwa kulturowego</w:t>
            </w:r>
          </w:p>
        </w:tc>
      </w:tr>
      <w:tr w:rsidR="00BA406D" w:rsidRPr="00BA406D" w14:paraId="3D9812FD" w14:textId="77777777" w:rsidTr="00BA406D">
        <w:trPr>
          <w:trHeight w:val="567"/>
        </w:trPr>
        <w:tc>
          <w:tcPr>
            <w:tcW w:w="9062" w:type="dxa"/>
            <w:shd w:val="clear" w:color="auto" w:fill="A8D08D"/>
            <w:vAlign w:val="center"/>
          </w:tcPr>
          <w:p w14:paraId="7F74C435" w14:textId="39B999B3" w:rsidR="00BA406D" w:rsidRPr="00BA406D" w:rsidRDefault="00BA406D" w:rsidP="00BA406D">
            <w:pPr>
              <w:spacing w:line="259" w:lineRule="auto"/>
              <w:jc w:val="center"/>
              <w:rPr>
                <w:color w:val="FFFFFF" w:themeColor="background1"/>
              </w:rPr>
            </w:pPr>
            <w:r w:rsidRPr="00BA406D">
              <w:rPr>
                <w:color w:val="FFFFFF" w:themeColor="background1"/>
              </w:rPr>
              <w:t>Zwiększenie efektywności energetycznej</w:t>
            </w:r>
          </w:p>
        </w:tc>
      </w:tr>
      <w:tr w:rsidR="00BA406D" w:rsidRPr="00BA406D" w14:paraId="71BD9794" w14:textId="77777777" w:rsidTr="00BA406D">
        <w:trPr>
          <w:trHeight w:val="567"/>
        </w:trPr>
        <w:tc>
          <w:tcPr>
            <w:tcW w:w="9062" w:type="dxa"/>
            <w:shd w:val="clear" w:color="auto" w:fill="A8D08D"/>
            <w:vAlign w:val="center"/>
          </w:tcPr>
          <w:p w14:paraId="5AD67E71" w14:textId="579E1267" w:rsidR="00BA406D" w:rsidRPr="00BA406D" w:rsidRDefault="00BA406D" w:rsidP="00BA406D">
            <w:pPr>
              <w:spacing w:line="259" w:lineRule="auto"/>
              <w:jc w:val="center"/>
              <w:rPr>
                <w:color w:val="FFFFFF" w:themeColor="background1"/>
              </w:rPr>
            </w:pPr>
            <w:r w:rsidRPr="00BA406D">
              <w:rPr>
                <w:color w:val="FFFFFF" w:themeColor="background1"/>
              </w:rPr>
              <w:t>Podniesienie poziomu bezpieczeństwa</w:t>
            </w:r>
          </w:p>
        </w:tc>
      </w:tr>
    </w:tbl>
    <w:p w14:paraId="3C498D99" w14:textId="5F6E731D" w:rsidR="00A40AA8" w:rsidRDefault="00A40AA8">
      <w:pPr>
        <w:spacing w:line="259" w:lineRule="auto"/>
        <w:jc w:val="left"/>
      </w:pPr>
      <w:r>
        <w:br w:type="page"/>
      </w:r>
    </w:p>
    <w:p w14:paraId="19CFFFD1" w14:textId="33F785E2" w:rsidR="00A40AA8" w:rsidRDefault="00A40AA8" w:rsidP="00A40AA8">
      <w:pPr>
        <w:pStyle w:val="Nagwek1"/>
      </w:pPr>
      <w:bookmarkStart w:id="65" w:name="_Toc194059814"/>
      <w:r>
        <w:lastRenderedPageBreak/>
        <w:t>Opis przedsięwzięć rewitalizacyjnych</w:t>
      </w:r>
      <w:bookmarkEnd w:id="65"/>
    </w:p>
    <w:p w14:paraId="6B66B4E9" w14:textId="397C28A5" w:rsidR="00485145" w:rsidRPr="00485145" w:rsidRDefault="00485145" w:rsidP="00485145">
      <w:r>
        <w:t>Przedsięwzięcia rewitalizacyjn</w:t>
      </w:r>
      <w:r w:rsidR="008D6C77">
        <w:t>e</w:t>
      </w:r>
      <w:r>
        <w:t xml:space="preserve"> zostały zaplanowane tak, aby w jak </w:t>
      </w:r>
      <w:r w:rsidR="008D6C77">
        <w:t>najwyższym stopniu zapewniały kompleksowe rozwiązanie zdiagnozowanych problemów na obszarze rewitalizacji i w znaczący sposób wpłyną na osiągnięcie założonych celów i kierunków działań.</w:t>
      </w:r>
      <w:r>
        <w:t xml:space="preserve"> Katalog działań rewitalizacyjnych obejmuje 17 podstawow</w:t>
      </w:r>
      <w:r w:rsidRPr="00A71203">
        <w:t xml:space="preserve">ych przedsięwzięć  rewitalizacyjnych oraz </w:t>
      </w:r>
      <w:r w:rsidR="00EE0F68">
        <w:br/>
      </w:r>
      <w:r w:rsidR="00A71203" w:rsidRPr="00A71203">
        <w:t>5</w:t>
      </w:r>
      <w:r w:rsidRPr="00A71203">
        <w:t xml:space="preserve"> uzupełniających przedsięwzięć rewitalizacyjnych.</w:t>
      </w:r>
    </w:p>
    <w:p w14:paraId="7BAA79EC" w14:textId="77777777" w:rsidR="003443DA" w:rsidRDefault="003443DA" w:rsidP="003443DA">
      <w:pPr>
        <w:pStyle w:val="Nagwek2"/>
      </w:pPr>
      <w:bookmarkStart w:id="66" w:name="_Toc194059815"/>
      <w:r>
        <w:t>Lista planowanych podstawowych przedsięwzięć rewitalizacyjnych</w:t>
      </w:r>
      <w:bookmarkEnd w:id="66"/>
    </w:p>
    <w:p w14:paraId="69EACB73" w14:textId="79F0286B" w:rsidR="008D6C77" w:rsidRDefault="008D6C77" w:rsidP="003443DA">
      <w:pPr>
        <w:spacing w:line="259" w:lineRule="auto"/>
        <w:jc w:val="left"/>
      </w:pPr>
      <w:r>
        <w:t>Poniżej przedstawiono listę podstawowych przedsięwzięć rewitalizacyjnych.</w:t>
      </w:r>
    </w:p>
    <w:p w14:paraId="1EA0A5AA" w14:textId="34C40187" w:rsidR="009F3C4B" w:rsidRDefault="009F3C4B" w:rsidP="00B841F5">
      <w:pPr>
        <w:pStyle w:val="Legenda"/>
      </w:pPr>
      <w:bookmarkStart w:id="67" w:name="_Toc194059744"/>
      <w:r>
        <w:t xml:space="preserve">Tabela </w:t>
      </w:r>
      <w:fldSimple w:instr=" SEQ Tabela \* ARABIC ">
        <w:r w:rsidR="001953CC">
          <w:rPr>
            <w:noProof/>
          </w:rPr>
          <w:t>23</w:t>
        </w:r>
      </w:fldSimple>
      <w:r>
        <w:t xml:space="preserve"> Lista podstawowych przedsięwzięć rewitalizacyjnych</w:t>
      </w:r>
      <w:bookmarkEnd w:id="67"/>
    </w:p>
    <w:tbl>
      <w:tblPr>
        <w:tblStyle w:val="Tabelasiatki5ciemnaakcent6"/>
        <w:tblW w:w="5000" w:type="pct"/>
        <w:jc w:val="center"/>
        <w:tblLayout w:type="fixed"/>
        <w:tblLook w:val="04A0" w:firstRow="1" w:lastRow="0" w:firstColumn="1" w:lastColumn="0" w:noHBand="0" w:noVBand="1"/>
      </w:tblPr>
      <w:tblGrid>
        <w:gridCol w:w="846"/>
        <w:gridCol w:w="8216"/>
      </w:tblGrid>
      <w:tr w:rsidR="008D6C77" w:rsidRPr="00553B75" w14:paraId="0AFA2D58" w14:textId="77777777" w:rsidTr="008D6C77">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A8D08D"/>
            <w:vAlign w:val="center"/>
          </w:tcPr>
          <w:p w14:paraId="178F94BA" w14:textId="5CC5BB8F" w:rsidR="008D6C77" w:rsidRDefault="008D6C77" w:rsidP="008D6C77">
            <w:pPr>
              <w:spacing w:line="240" w:lineRule="auto"/>
              <w:jc w:val="center"/>
            </w:pPr>
            <w:r>
              <w:t>Lp.</w:t>
            </w:r>
          </w:p>
        </w:tc>
        <w:tc>
          <w:tcPr>
            <w:tcW w:w="4533" w:type="pct"/>
            <w:shd w:val="clear" w:color="auto" w:fill="A8D08D"/>
            <w:noWrap/>
            <w:vAlign w:val="center"/>
          </w:tcPr>
          <w:p w14:paraId="4BEE2B26" w14:textId="67753C1A" w:rsidR="008D6C77" w:rsidRPr="00553B75" w:rsidRDefault="008D6C77" w:rsidP="008D6C77">
            <w:pPr>
              <w:spacing w:line="240" w:lineRule="auto"/>
              <w:jc w:val="center"/>
              <w:cnfStyle w:val="100000000000" w:firstRow="1" w:lastRow="0" w:firstColumn="0" w:lastColumn="0" w:oddVBand="0" w:evenVBand="0" w:oddHBand="0" w:evenHBand="0" w:firstRowFirstColumn="0" w:firstRowLastColumn="0" w:lastRowFirstColumn="0" w:lastRowLastColumn="0"/>
            </w:pPr>
            <w:r>
              <w:t>Nazwa przedsięwzięcia rewitalizacyjnego</w:t>
            </w:r>
          </w:p>
        </w:tc>
      </w:tr>
      <w:tr w:rsidR="008D6C77" w:rsidRPr="00D02071" w14:paraId="31BDBD7D"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6E7CEC69" w14:textId="5EE4ED84"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w:t>
            </w:r>
          </w:p>
        </w:tc>
        <w:tc>
          <w:tcPr>
            <w:tcW w:w="4533" w:type="pct"/>
            <w:shd w:val="clear" w:color="auto" w:fill="E2EFD9"/>
            <w:noWrap/>
            <w:vAlign w:val="center"/>
          </w:tcPr>
          <w:p w14:paraId="3AAA48F5" w14:textId="7A4970E5" w:rsidR="008D6C77" w:rsidRPr="00D02071" w:rsidRDefault="008D6C77" w:rsidP="008D6C77">
            <w:pPr>
              <w:spacing w:line="240" w:lineRule="auto"/>
              <w:jc w:val="left"/>
              <w:cnfStyle w:val="000000100000" w:firstRow="0" w:lastRow="0" w:firstColumn="0" w:lastColumn="0" w:oddVBand="0" w:evenVBand="0" w:oddHBand="1" w:evenHBand="0" w:firstRowFirstColumn="0" w:firstRowLastColumn="0" w:lastRowFirstColumn="0" w:lastRowLastColumn="0"/>
              <w:rPr>
                <w:b/>
                <w:bCs/>
                <w:color w:val="000000" w:themeColor="text1"/>
              </w:rPr>
            </w:pPr>
            <w:r>
              <w:rPr>
                <w:color w:val="000000" w:themeColor="text1"/>
              </w:rPr>
              <w:t>Kompleksowa rewitalizacja na terenie zbiornika wodnego w Medyce</w:t>
            </w:r>
          </w:p>
        </w:tc>
      </w:tr>
      <w:tr w:rsidR="008D6C77" w:rsidRPr="00D02071" w14:paraId="0C8155B1"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243FC457" w14:textId="67A7842C" w:rsidR="008D6C77" w:rsidRPr="008D6C77" w:rsidRDefault="008D6C77" w:rsidP="008D6C77">
            <w:pPr>
              <w:spacing w:line="240" w:lineRule="auto"/>
              <w:jc w:val="center"/>
              <w:rPr>
                <w:b w:val="0"/>
                <w:bCs w:val="0"/>
                <w:color w:val="000000" w:themeColor="text1"/>
              </w:rPr>
            </w:pPr>
            <w:r w:rsidRPr="008D6C77">
              <w:rPr>
                <w:b w:val="0"/>
                <w:bCs w:val="0"/>
                <w:color w:val="000000" w:themeColor="text1"/>
              </w:rPr>
              <w:t>2</w:t>
            </w:r>
          </w:p>
        </w:tc>
        <w:tc>
          <w:tcPr>
            <w:tcW w:w="4533" w:type="pct"/>
            <w:shd w:val="clear" w:color="auto" w:fill="E2EFD9"/>
            <w:noWrap/>
            <w:vAlign w:val="center"/>
          </w:tcPr>
          <w:p w14:paraId="3D5BF98C" w14:textId="7F0B9CE9" w:rsidR="008D6C77" w:rsidRDefault="008D6C77"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8D6C77">
              <w:rPr>
                <w:color w:val="000000" w:themeColor="text1"/>
              </w:rPr>
              <w:t>Zagospodarowanie parku w Medyce</w:t>
            </w:r>
          </w:p>
        </w:tc>
      </w:tr>
      <w:tr w:rsidR="008D6C77" w:rsidRPr="00D02071" w14:paraId="2DC08BC1"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4882A48A" w14:textId="2086864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3</w:t>
            </w:r>
          </w:p>
        </w:tc>
        <w:tc>
          <w:tcPr>
            <w:tcW w:w="4533" w:type="pct"/>
            <w:shd w:val="clear" w:color="auto" w:fill="E2EFD9"/>
            <w:noWrap/>
            <w:vAlign w:val="center"/>
          </w:tcPr>
          <w:p w14:paraId="56EF19E0" w14:textId="1397DC5B" w:rsidR="008D6C77" w:rsidRDefault="008D6C77"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8D6C77">
              <w:rPr>
                <w:color w:val="000000" w:themeColor="text1"/>
              </w:rPr>
              <w:t>Wykonanie strefy sportowo-rekreacyjno-wypoczynkowej przy osiedlu mieszkaniowym w Medyce</w:t>
            </w:r>
          </w:p>
        </w:tc>
      </w:tr>
      <w:tr w:rsidR="008D6C77" w:rsidRPr="00D02071" w14:paraId="40A70B42"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5C57F3E6" w14:textId="63D9C953" w:rsidR="008D6C77" w:rsidRPr="008D6C77" w:rsidRDefault="008D6C77" w:rsidP="008D6C77">
            <w:pPr>
              <w:spacing w:line="240" w:lineRule="auto"/>
              <w:jc w:val="center"/>
              <w:rPr>
                <w:b w:val="0"/>
                <w:bCs w:val="0"/>
                <w:color w:val="000000" w:themeColor="text1"/>
              </w:rPr>
            </w:pPr>
            <w:r w:rsidRPr="008D6C77">
              <w:rPr>
                <w:b w:val="0"/>
                <w:bCs w:val="0"/>
                <w:color w:val="000000" w:themeColor="text1"/>
              </w:rPr>
              <w:t>4</w:t>
            </w:r>
          </w:p>
        </w:tc>
        <w:tc>
          <w:tcPr>
            <w:tcW w:w="4533" w:type="pct"/>
            <w:shd w:val="clear" w:color="auto" w:fill="E2EFD9"/>
            <w:noWrap/>
            <w:vAlign w:val="center"/>
          </w:tcPr>
          <w:p w14:paraId="3534AB94" w14:textId="6A095B83"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Zagospodarowanie terenu po dawnym PGR</w:t>
            </w:r>
          </w:p>
        </w:tc>
      </w:tr>
      <w:tr w:rsidR="008D6C77" w:rsidRPr="00D02071" w14:paraId="570121A6"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18CBA9F" w14:textId="350D6133" w:rsidR="008D6C77" w:rsidRPr="008D6C77" w:rsidRDefault="008D6C77" w:rsidP="008D6C77">
            <w:pPr>
              <w:spacing w:line="240" w:lineRule="auto"/>
              <w:jc w:val="center"/>
              <w:rPr>
                <w:b w:val="0"/>
                <w:bCs w:val="0"/>
                <w:color w:val="000000" w:themeColor="text1"/>
              </w:rPr>
            </w:pPr>
            <w:r w:rsidRPr="008D6C77">
              <w:rPr>
                <w:b w:val="0"/>
                <w:bCs w:val="0"/>
                <w:color w:val="000000" w:themeColor="text1"/>
              </w:rPr>
              <w:t>5</w:t>
            </w:r>
          </w:p>
        </w:tc>
        <w:tc>
          <w:tcPr>
            <w:tcW w:w="4533" w:type="pct"/>
            <w:shd w:val="clear" w:color="auto" w:fill="E2EFD9"/>
            <w:noWrap/>
            <w:vAlign w:val="center"/>
          </w:tcPr>
          <w:p w14:paraId="5EE01E8E" w14:textId="5D0A7A4B"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Zagospodarowanie budynku spichlerza na potrzeby społeczne</w:t>
            </w:r>
          </w:p>
        </w:tc>
      </w:tr>
      <w:tr w:rsidR="008D6C77" w:rsidRPr="00D02071" w14:paraId="5FA95A2B"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42C2FB3" w14:textId="5D56B88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6</w:t>
            </w:r>
          </w:p>
        </w:tc>
        <w:tc>
          <w:tcPr>
            <w:tcW w:w="4533" w:type="pct"/>
            <w:shd w:val="clear" w:color="auto" w:fill="E2EFD9"/>
            <w:noWrap/>
            <w:vAlign w:val="center"/>
          </w:tcPr>
          <w:p w14:paraId="7E2EACD5" w14:textId="2679CF50"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Kontynuacja budowy budynku socjalnego przy hali sportowej w Medyce</w:t>
            </w:r>
          </w:p>
        </w:tc>
      </w:tr>
      <w:tr w:rsidR="008D6C77" w:rsidRPr="00D02071" w14:paraId="4E945179"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ADB955E" w14:textId="62F19BBC" w:rsidR="008D6C77" w:rsidRPr="008D6C77" w:rsidRDefault="008D6C77" w:rsidP="008D6C77">
            <w:pPr>
              <w:spacing w:line="240" w:lineRule="auto"/>
              <w:jc w:val="center"/>
              <w:rPr>
                <w:b w:val="0"/>
                <w:bCs w:val="0"/>
                <w:color w:val="000000" w:themeColor="text1"/>
              </w:rPr>
            </w:pPr>
            <w:r w:rsidRPr="008D6C77">
              <w:rPr>
                <w:b w:val="0"/>
                <w:bCs w:val="0"/>
                <w:color w:val="000000" w:themeColor="text1"/>
              </w:rPr>
              <w:t>7</w:t>
            </w:r>
          </w:p>
        </w:tc>
        <w:tc>
          <w:tcPr>
            <w:tcW w:w="4533" w:type="pct"/>
            <w:shd w:val="clear" w:color="auto" w:fill="E2EFD9"/>
            <w:noWrap/>
            <w:vAlign w:val="center"/>
          </w:tcPr>
          <w:p w14:paraId="74FDFB08" w14:textId="62FF38E5"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Adaptacja pomieszczeń szkolnych z przeznaczeniem na żłobek</w:t>
            </w:r>
          </w:p>
        </w:tc>
      </w:tr>
      <w:tr w:rsidR="008D6C77" w:rsidRPr="00D02071" w14:paraId="1DC22B11"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0AE5E307" w14:textId="69F057D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8</w:t>
            </w:r>
          </w:p>
        </w:tc>
        <w:tc>
          <w:tcPr>
            <w:tcW w:w="4533" w:type="pct"/>
            <w:shd w:val="clear" w:color="auto" w:fill="E2EFD9"/>
            <w:noWrap/>
            <w:vAlign w:val="center"/>
          </w:tcPr>
          <w:p w14:paraId="304337D8" w14:textId="60A22180"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Rewitalizacja obmurowania w zespole dworsko-pałacowym w Medyce</w:t>
            </w:r>
          </w:p>
        </w:tc>
      </w:tr>
      <w:tr w:rsidR="008D6C77" w:rsidRPr="00D02071" w14:paraId="5A94B96E"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6607DD7" w14:textId="44666CBB" w:rsidR="008D6C77" w:rsidRPr="008D6C77" w:rsidRDefault="008D6C77" w:rsidP="008D6C77">
            <w:pPr>
              <w:spacing w:line="240" w:lineRule="auto"/>
              <w:jc w:val="center"/>
              <w:rPr>
                <w:b w:val="0"/>
                <w:bCs w:val="0"/>
                <w:color w:val="000000" w:themeColor="text1"/>
              </w:rPr>
            </w:pPr>
            <w:r w:rsidRPr="008D6C77">
              <w:rPr>
                <w:b w:val="0"/>
                <w:bCs w:val="0"/>
                <w:color w:val="000000" w:themeColor="text1"/>
              </w:rPr>
              <w:t>9</w:t>
            </w:r>
          </w:p>
        </w:tc>
        <w:tc>
          <w:tcPr>
            <w:tcW w:w="4533" w:type="pct"/>
            <w:shd w:val="clear" w:color="auto" w:fill="E2EFD9"/>
            <w:noWrap/>
            <w:vAlign w:val="center"/>
          </w:tcPr>
          <w:p w14:paraId="2EC8709B" w14:textId="7361F2A1"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Rewitalizacja spichlerza w zespole dworsko-pałacowym w Medyce</w:t>
            </w:r>
          </w:p>
        </w:tc>
      </w:tr>
      <w:tr w:rsidR="008D6C77" w:rsidRPr="00D02071" w14:paraId="7FD6148F"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7003F358" w14:textId="2866206C"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10</w:t>
            </w:r>
          </w:p>
        </w:tc>
        <w:tc>
          <w:tcPr>
            <w:tcW w:w="4533" w:type="pct"/>
            <w:shd w:val="clear" w:color="auto" w:fill="E2EFD9"/>
            <w:noWrap/>
            <w:vAlign w:val="center"/>
          </w:tcPr>
          <w:p w14:paraId="629B6DF4" w14:textId="7ABD0B61"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Przebudowa pomnika Grunwaldu</w:t>
            </w:r>
          </w:p>
        </w:tc>
      </w:tr>
      <w:tr w:rsidR="008D6C77" w:rsidRPr="00D02071" w14:paraId="7B5778B0"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1A7192FA" w14:textId="70F68495"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11</w:t>
            </w:r>
          </w:p>
        </w:tc>
        <w:tc>
          <w:tcPr>
            <w:tcW w:w="4533" w:type="pct"/>
            <w:shd w:val="clear" w:color="auto" w:fill="E2EFD9"/>
            <w:noWrap/>
            <w:vAlign w:val="center"/>
          </w:tcPr>
          <w:p w14:paraId="1220472E" w14:textId="21E14D79"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Przebudowa ogrodzenia na starym cmentarzu</w:t>
            </w:r>
          </w:p>
        </w:tc>
      </w:tr>
      <w:tr w:rsidR="008D6C77" w:rsidRPr="00D02071" w14:paraId="02AB5ACC"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780759A" w14:textId="3C492E8E"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12</w:t>
            </w:r>
          </w:p>
        </w:tc>
        <w:tc>
          <w:tcPr>
            <w:tcW w:w="4533" w:type="pct"/>
            <w:shd w:val="clear" w:color="auto" w:fill="E2EFD9"/>
            <w:noWrap/>
            <w:vAlign w:val="center"/>
          </w:tcPr>
          <w:p w14:paraId="562C75AD" w14:textId="4EDE1ECF"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Remont budynku GOPS i zagospodarowanie terenu przylegającego</w:t>
            </w:r>
          </w:p>
        </w:tc>
      </w:tr>
      <w:tr w:rsidR="008D6C77" w:rsidRPr="00D02071" w14:paraId="5D9B43EC"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529B1CBE" w14:textId="5E8BE31D"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13</w:t>
            </w:r>
          </w:p>
        </w:tc>
        <w:tc>
          <w:tcPr>
            <w:tcW w:w="4533" w:type="pct"/>
            <w:shd w:val="clear" w:color="auto" w:fill="E2EFD9"/>
            <w:noWrap/>
            <w:vAlign w:val="center"/>
          </w:tcPr>
          <w:p w14:paraId="23AA76C6" w14:textId="7BA39A4E"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Termomodernizacja budynku użyteczności publicznej w Medyce (Ośrodek Zdrowia)</w:t>
            </w:r>
          </w:p>
        </w:tc>
      </w:tr>
      <w:tr w:rsidR="008D6C77" w:rsidRPr="00D02071" w14:paraId="469CEB25"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0DD5F047" w14:textId="3794AE18"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14</w:t>
            </w:r>
          </w:p>
        </w:tc>
        <w:tc>
          <w:tcPr>
            <w:tcW w:w="4533" w:type="pct"/>
            <w:shd w:val="clear" w:color="auto" w:fill="E2EFD9"/>
            <w:noWrap/>
            <w:vAlign w:val="center"/>
          </w:tcPr>
          <w:p w14:paraId="636F79B4" w14:textId="4E57C390"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Termomodernizacja budynku Urzędu Gminy w Medyce</w:t>
            </w:r>
          </w:p>
        </w:tc>
      </w:tr>
      <w:tr w:rsidR="008D6C77" w:rsidRPr="00D02071" w14:paraId="3CCC7207"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01363B3F" w14:textId="5DE7B166"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15</w:t>
            </w:r>
          </w:p>
        </w:tc>
        <w:tc>
          <w:tcPr>
            <w:tcW w:w="4533" w:type="pct"/>
            <w:shd w:val="clear" w:color="auto" w:fill="E2EFD9"/>
            <w:noWrap/>
            <w:vAlign w:val="center"/>
          </w:tcPr>
          <w:p w14:paraId="188B8DD2" w14:textId="2F476BF5"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Budowa parkingu przy Urzędzie Gminy w Medyce</w:t>
            </w:r>
          </w:p>
        </w:tc>
      </w:tr>
      <w:tr w:rsidR="008D6C77" w:rsidRPr="00D02071" w14:paraId="4B98BC24" w14:textId="77777777" w:rsidTr="008D6C77">
        <w:trPr>
          <w:cnfStyle w:val="000000010000" w:firstRow="0" w:lastRow="0" w:firstColumn="0" w:lastColumn="0" w:oddVBand="0" w:evenVBand="0" w:oddHBand="0" w:evenHBand="1"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596DB578" w14:textId="1C8D785D"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16</w:t>
            </w:r>
          </w:p>
        </w:tc>
        <w:tc>
          <w:tcPr>
            <w:tcW w:w="4533" w:type="pct"/>
            <w:shd w:val="clear" w:color="auto" w:fill="E2EFD9"/>
            <w:noWrap/>
            <w:vAlign w:val="center"/>
          </w:tcPr>
          <w:p w14:paraId="60D7A318" w14:textId="0CF604B2" w:rsidR="008D6C77" w:rsidRDefault="009F3C4B" w:rsidP="008D6C77">
            <w:pPr>
              <w:spacing w:line="240" w:lineRule="auto"/>
              <w:jc w:val="left"/>
              <w:cnfStyle w:val="000000010000" w:firstRow="0" w:lastRow="0" w:firstColumn="0" w:lastColumn="0" w:oddVBand="0" w:evenVBand="0" w:oddHBand="0" w:evenHBand="1" w:firstRowFirstColumn="0" w:firstRowLastColumn="0" w:lastRowFirstColumn="0" w:lastRowLastColumn="0"/>
              <w:rPr>
                <w:color w:val="000000" w:themeColor="text1"/>
              </w:rPr>
            </w:pPr>
            <w:r w:rsidRPr="009F3C4B">
              <w:rPr>
                <w:color w:val="000000" w:themeColor="text1"/>
              </w:rPr>
              <w:t>Budowa i modernizacja oświetlenia ulicznego</w:t>
            </w:r>
          </w:p>
        </w:tc>
      </w:tr>
      <w:tr w:rsidR="008D6C77" w:rsidRPr="00D02071" w14:paraId="2778C331" w14:textId="77777777" w:rsidTr="008D6C77">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vAlign w:val="center"/>
          </w:tcPr>
          <w:p w14:paraId="3B6AF5AE" w14:textId="4E6D3652" w:rsidR="008D6C77" w:rsidRPr="008D6C77" w:rsidRDefault="008D6C77" w:rsidP="008D6C77">
            <w:pPr>
              <w:spacing w:line="240" w:lineRule="auto"/>
              <w:jc w:val="center"/>
              <w:rPr>
                <w:b w:val="0"/>
                <w:bCs w:val="0"/>
                <w:color w:val="000000" w:themeColor="text1"/>
              </w:rPr>
            </w:pPr>
            <w:r w:rsidRPr="008D6C77">
              <w:rPr>
                <w:b w:val="0"/>
                <w:bCs w:val="0"/>
                <w:color w:val="000000" w:themeColor="text1"/>
              </w:rPr>
              <w:t>17</w:t>
            </w:r>
          </w:p>
        </w:tc>
        <w:tc>
          <w:tcPr>
            <w:tcW w:w="4533" w:type="pct"/>
            <w:shd w:val="clear" w:color="auto" w:fill="E2EFD9"/>
            <w:noWrap/>
            <w:vAlign w:val="center"/>
          </w:tcPr>
          <w:p w14:paraId="115FE8F5" w14:textId="17712863" w:rsidR="008D6C77" w:rsidRDefault="009F3C4B" w:rsidP="008D6C77">
            <w:pPr>
              <w:spacing w:line="24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9F3C4B">
              <w:rPr>
                <w:color w:val="000000" w:themeColor="text1"/>
              </w:rPr>
              <w:t>Przebudowa dróg</w:t>
            </w:r>
          </w:p>
        </w:tc>
      </w:tr>
    </w:tbl>
    <w:p w14:paraId="49047AF7" w14:textId="2CA57E1B" w:rsidR="008D6C77" w:rsidRDefault="00853D2A" w:rsidP="00853D2A">
      <w:pPr>
        <w:pStyle w:val="rdo"/>
      </w:pPr>
      <w:r>
        <w:t>Źródło: opracowanie własne</w:t>
      </w:r>
    </w:p>
    <w:p w14:paraId="6165F979" w14:textId="475C634E" w:rsidR="003443DA" w:rsidRPr="009F3C4B" w:rsidRDefault="009F3C4B" w:rsidP="009F3C4B">
      <w:r>
        <w:t>Szczegółowe informacje na temat podstawowych przedsięwzięć rewitalizacyjnych zostały przedstawione w kolejnych tabelach.</w:t>
      </w:r>
      <w:r w:rsidR="003443DA">
        <w:br w:type="page"/>
      </w:r>
    </w:p>
    <w:p w14:paraId="202077C4" w14:textId="7C813687" w:rsidR="003443DA" w:rsidRDefault="003443DA" w:rsidP="00B841F5">
      <w:pPr>
        <w:pStyle w:val="Legenda"/>
      </w:pPr>
      <w:bookmarkStart w:id="68" w:name="_Toc194059745"/>
      <w:r>
        <w:lastRenderedPageBreak/>
        <w:t xml:space="preserve">Tabela </w:t>
      </w:r>
      <w:fldSimple w:instr=" SEQ Tabela \* ARABIC ">
        <w:r w:rsidR="001953CC">
          <w:rPr>
            <w:noProof/>
          </w:rPr>
          <w:t>24</w:t>
        </w:r>
      </w:fldSimple>
      <w:r>
        <w:t xml:space="preserve"> Przedsięwzięcie rewitalizacyjne nr </w:t>
      </w:r>
      <w:r w:rsidR="00485145">
        <w:t>1</w:t>
      </w:r>
      <w:bookmarkEnd w:id="68"/>
    </w:p>
    <w:tbl>
      <w:tblPr>
        <w:tblStyle w:val="Tabelasiatki5ciemnaakcent6"/>
        <w:tblW w:w="5000" w:type="pct"/>
        <w:jc w:val="center"/>
        <w:tblLayout w:type="fixed"/>
        <w:tblLook w:val="04A0" w:firstRow="1" w:lastRow="0" w:firstColumn="1" w:lastColumn="0" w:noHBand="0" w:noVBand="1"/>
      </w:tblPr>
      <w:tblGrid>
        <w:gridCol w:w="9062"/>
      </w:tblGrid>
      <w:tr w:rsidR="003443DA" w:rsidRPr="00553B75" w14:paraId="365C30E1" w14:textId="77777777" w:rsidTr="00467CD9">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89F67C2" w14:textId="77777777" w:rsidR="003443DA" w:rsidRPr="00553B75" w:rsidRDefault="003443DA" w:rsidP="00467CD9">
            <w:pPr>
              <w:spacing w:line="240" w:lineRule="auto"/>
              <w:jc w:val="center"/>
            </w:pPr>
            <w:r>
              <w:t>Nazwa przedsięwzięcia rewitalizacyjnego</w:t>
            </w:r>
          </w:p>
        </w:tc>
      </w:tr>
      <w:tr w:rsidR="003443DA" w:rsidRPr="00D02071" w14:paraId="7020B68F"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9CBF272"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Kompleksowa rewitalizacja na terenie zbiornika wodnego w Medyce</w:t>
            </w:r>
          </w:p>
        </w:tc>
      </w:tr>
      <w:tr w:rsidR="003443DA" w:rsidRPr="004C7887" w14:paraId="0B299A9C"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208802A"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348FB9D0"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1D13DC"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666B5F72"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8D820B4"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7BAC620F"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039923F" w14:textId="77777777" w:rsidR="003443DA" w:rsidRPr="00677DB1" w:rsidRDefault="003443DA" w:rsidP="00467CD9">
            <w:pPr>
              <w:spacing w:line="240" w:lineRule="auto"/>
              <w:jc w:val="center"/>
              <w:rPr>
                <w:color w:val="000000" w:themeColor="text1"/>
              </w:rPr>
            </w:pPr>
            <w:r>
              <w:rPr>
                <w:b w:val="0"/>
                <w:bCs w:val="0"/>
                <w:color w:val="000000" w:themeColor="text1"/>
              </w:rPr>
              <w:t>W ramach przedsięwzięcia zaplanowano m.in. rekultywację i pogłębienie zbiornika wodnego, budowę bulwarów nad stawem, budowę ścieżek edukacyjnych, wykonanie oświetlenia, wzmocnienie brzegów stawu poprzez zamontowanie gabionów, budowę pomostów i kładki wraz z dojściami</w:t>
            </w:r>
          </w:p>
        </w:tc>
      </w:tr>
      <w:tr w:rsidR="003443DA" w:rsidRPr="00D02071" w14:paraId="306C0574"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3ADE39" w14:textId="77777777" w:rsidR="003443DA" w:rsidRPr="00D02071" w:rsidRDefault="003443DA" w:rsidP="00467CD9">
            <w:pPr>
              <w:spacing w:line="240" w:lineRule="auto"/>
              <w:jc w:val="center"/>
            </w:pPr>
            <w:r w:rsidRPr="00D02071">
              <w:t>Lokalizacja</w:t>
            </w:r>
          </w:p>
        </w:tc>
      </w:tr>
      <w:tr w:rsidR="003443DA" w:rsidRPr="00D02071" w14:paraId="6E32103A"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B19F753"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677DB1" w14:paraId="158E09E8"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A5828D" w14:textId="77777777" w:rsidR="003443DA" w:rsidRPr="00677DB1" w:rsidRDefault="003443DA" w:rsidP="00467CD9">
            <w:pPr>
              <w:spacing w:line="240" w:lineRule="auto"/>
              <w:jc w:val="center"/>
            </w:pPr>
            <w:bookmarkStart w:id="69" w:name="_Hlk191395771"/>
            <w:r w:rsidRPr="00677DB1">
              <w:t>Szacowana wartość</w:t>
            </w:r>
          </w:p>
        </w:tc>
      </w:tr>
      <w:tr w:rsidR="003443DA" w:rsidRPr="00D02071" w14:paraId="082AC56B"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51EC2FB" w14:textId="77777777" w:rsidR="003443DA" w:rsidRDefault="003443DA" w:rsidP="00467CD9">
            <w:pPr>
              <w:spacing w:line="240" w:lineRule="auto"/>
              <w:jc w:val="center"/>
              <w:rPr>
                <w:b w:val="0"/>
                <w:bCs w:val="0"/>
                <w:color w:val="000000" w:themeColor="text1"/>
              </w:rPr>
            </w:pPr>
            <w:r>
              <w:rPr>
                <w:b w:val="0"/>
                <w:bCs w:val="0"/>
                <w:color w:val="000000" w:themeColor="text1"/>
              </w:rPr>
              <w:t>1 000 000,00 zł</w:t>
            </w:r>
          </w:p>
        </w:tc>
      </w:tr>
      <w:bookmarkEnd w:id="69"/>
      <w:tr w:rsidR="003443DA" w:rsidRPr="00D02071" w14:paraId="30E27C38"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BE4501E" w14:textId="77777777" w:rsidR="003443DA" w:rsidRPr="00D02071" w:rsidRDefault="003443DA" w:rsidP="00467CD9">
            <w:pPr>
              <w:spacing w:line="240" w:lineRule="auto"/>
              <w:jc w:val="center"/>
            </w:pPr>
            <w:r>
              <w:t>Spełniane cele i kierunki działań</w:t>
            </w:r>
          </w:p>
        </w:tc>
      </w:tr>
      <w:tr w:rsidR="003443DA" w:rsidRPr="00D02071" w14:paraId="3475BDB6"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6F0A0C" w14:textId="77777777" w:rsidR="00161719" w:rsidRPr="00161719" w:rsidRDefault="00161719" w:rsidP="00161719">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33FDED9D" w14:textId="77777777" w:rsidR="003443DA" w:rsidRDefault="00161719" w:rsidP="00161719">
            <w:pPr>
              <w:spacing w:line="240" w:lineRule="auto"/>
              <w:jc w:val="center"/>
              <w:rPr>
                <w:color w:val="000000" w:themeColor="text1"/>
              </w:rPr>
            </w:pPr>
            <w:r w:rsidRPr="00161719">
              <w:rPr>
                <w:b w:val="0"/>
                <w:bCs w:val="0"/>
                <w:color w:val="000000" w:themeColor="text1"/>
              </w:rPr>
              <w:t>na potrzeby mieszkańców obszaru rewitalizacji</w:t>
            </w:r>
          </w:p>
          <w:p w14:paraId="7BC44AC7" w14:textId="284BF424" w:rsidR="00161719" w:rsidRPr="00D02071" w:rsidRDefault="00161719" w:rsidP="00161719">
            <w:pPr>
              <w:spacing w:line="240" w:lineRule="auto"/>
              <w:jc w:val="center"/>
              <w:rPr>
                <w:b w:val="0"/>
                <w:bCs w:val="0"/>
                <w:color w:val="000000" w:themeColor="text1"/>
              </w:rPr>
            </w:pPr>
            <w:r>
              <w:rPr>
                <w:b w:val="0"/>
                <w:bCs w:val="0"/>
                <w:color w:val="000000" w:themeColor="text1"/>
              </w:rPr>
              <w:t xml:space="preserve">Kierunek działania: </w:t>
            </w:r>
            <w:r w:rsidR="00262ADD">
              <w:rPr>
                <w:b w:val="0"/>
                <w:bCs w:val="0"/>
                <w:color w:val="000000" w:themeColor="text1"/>
              </w:rPr>
              <w:br/>
            </w:r>
            <w:r w:rsidRPr="00161719">
              <w:rPr>
                <w:b w:val="0"/>
                <w:bCs w:val="0"/>
                <w:color w:val="000000" w:themeColor="text1"/>
              </w:rPr>
              <w:t>Kształtowanie warunków sprzyjających aktywnemu spędzaniu czasu wolnego</w:t>
            </w:r>
          </w:p>
        </w:tc>
      </w:tr>
      <w:tr w:rsidR="003443DA" w:rsidRPr="00D02071" w14:paraId="0E1CA7E3"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3FBCE0E" w14:textId="77777777" w:rsidR="003443DA" w:rsidRPr="00D02071" w:rsidRDefault="003443DA" w:rsidP="00467CD9">
            <w:pPr>
              <w:spacing w:line="240" w:lineRule="auto"/>
              <w:jc w:val="center"/>
            </w:pPr>
            <w:r>
              <w:t>Wskaźniki</w:t>
            </w:r>
          </w:p>
        </w:tc>
      </w:tr>
      <w:tr w:rsidR="003443DA" w:rsidRPr="00D02071" w14:paraId="3D4BDE2D"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84802A3" w14:textId="4D99CC27" w:rsidR="00111FEC" w:rsidRPr="00111FEC" w:rsidRDefault="00111FEC" w:rsidP="00467CD9">
            <w:pPr>
              <w:spacing w:line="240" w:lineRule="auto"/>
              <w:jc w:val="center"/>
              <w:rPr>
                <w:b w:val="0"/>
                <w:bCs w:val="0"/>
                <w:color w:val="000000" w:themeColor="text1"/>
              </w:rPr>
            </w:pPr>
            <w:r w:rsidRPr="00111FEC">
              <w:rPr>
                <w:b w:val="0"/>
                <w:bCs w:val="0"/>
                <w:color w:val="000000" w:themeColor="text1"/>
              </w:rPr>
              <w:t>Liczba podjętych działań służących zwiększeniu dostępności architektonicznej</w:t>
            </w:r>
          </w:p>
          <w:p w14:paraId="3A8B04DF" w14:textId="1A5349EF" w:rsidR="003443DA" w:rsidRDefault="00567CD7" w:rsidP="00467CD9">
            <w:pPr>
              <w:spacing w:line="240" w:lineRule="auto"/>
              <w:jc w:val="center"/>
              <w:rPr>
                <w:color w:val="000000" w:themeColor="text1"/>
              </w:rPr>
            </w:pPr>
            <w:r>
              <w:rPr>
                <w:b w:val="0"/>
                <w:bCs w:val="0"/>
                <w:color w:val="000000" w:themeColor="text1"/>
              </w:rPr>
              <w:t>Powierzchnia obszarów objętych rewitalizacją</w:t>
            </w:r>
          </w:p>
          <w:p w14:paraId="1EE69BBA" w14:textId="0FF0FB60" w:rsidR="00C6006E" w:rsidRDefault="00C6006E" w:rsidP="00467CD9">
            <w:pPr>
              <w:spacing w:line="240" w:lineRule="auto"/>
              <w:jc w:val="center"/>
              <w:rPr>
                <w:color w:val="000000" w:themeColor="text1"/>
              </w:rPr>
            </w:pPr>
            <w:r>
              <w:rPr>
                <w:b w:val="0"/>
                <w:bCs w:val="0"/>
                <w:color w:val="000000" w:themeColor="text1"/>
              </w:rPr>
              <w:t>Liczba stworzonych miejsc sportowo-rekreacyjno-wypoczynkowych</w:t>
            </w:r>
          </w:p>
          <w:p w14:paraId="7C6156CD" w14:textId="77777777" w:rsidR="00567CD7" w:rsidRPr="00D02071" w:rsidRDefault="00567CD7" w:rsidP="00467CD9">
            <w:pPr>
              <w:spacing w:line="240" w:lineRule="auto"/>
              <w:jc w:val="center"/>
              <w:rPr>
                <w:b w:val="0"/>
                <w:bCs w:val="0"/>
                <w:color w:val="000000" w:themeColor="text1"/>
              </w:rPr>
            </w:pPr>
            <w:r>
              <w:rPr>
                <w:b w:val="0"/>
                <w:bCs w:val="0"/>
                <w:color w:val="000000" w:themeColor="text1"/>
              </w:rPr>
              <w:t>Liczba nowych punktów świetlnych</w:t>
            </w:r>
          </w:p>
        </w:tc>
      </w:tr>
      <w:tr w:rsidR="003443DA" w:rsidRPr="00D02071" w14:paraId="1BB8B176"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29726D0" w14:textId="77777777" w:rsidR="003443DA" w:rsidRPr="00D02071" w:rsidRDefault="003443DA" w:rsidP="00467CD9">
            <w:pPr>
              <w:spacing w:line="240" w:lineRule="auto"/>
              <w:jc w:val="center"/>
            </w:pPr>
            <w:r>
              <w:t>Prognozowane rezultaty</w:t>
            </w:r>
          </w:p>
        </w:tc>
      </w:tr>
      <w:tr w:rsidR="003443DA" w:rsidRPr="00D02071" w14:paraId="28453347"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77CC2AD" w14:textId="7C88F69E" w:rsidR="003443DA" w:rsidRPr="00D02071" w:rsidRDefault="008C7529" w:rsidP="00467CD9">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Integracja mieszkańców zamieszkujących obszar rewitalizacji</w:t>
            </w:r>
            <w:r>
              <w:rPr>
                <w:b w:val="0"/>
                <w:bCs w:val="0"/>
                <w:color w:val="000000" w:themeColor="text1"/>
              </w:rPr>
              <w:br/>
              <w:t>Poprawa estetyki i funkcjonalności przestrzeni publicznej</w:t>
            </w:r>
          </w:p>
        </w:tc>
      </w:tr>
      <w:tr w:rsidR="003443DA" w:rsidRPr="00D02071" w14:paraId="2D0A3CA2"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CCE8C3"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296E6E57"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C4EABE" w14:textId="713A7212" w:rsidR="003443DA" w:rsidRPr="00D02071" w:rsidRDefault="00C37EC3" w:rsidP="00C37EC3">
            <w:pPr>
              <w:spacing w:line="240" w:lineRule="auto"/>
              <w:jc w:val="center"/>
              <w:rPr>
                <w:b w:val="0"/>
                <w:bCs w:val="0"/>
                <w:color w:val="000000" w:themeColor="text1"/>
              </w:rPr>
            </w:pPr>
            <w:r w:rsidRPr="00C37EC3">
              <w:rPr>
                <w:b w:val="0"/>
                <w:bCs w:val="0"/>
                <w:color w:val="000000" w:themeColor="text1"/>
              </w:rPr>
              <w:t>Przedsięwzięcie</w:t>
            </w:r>
            <w:r w:rsidR="009A2EDD">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6986DA16" w14:textId="77777777" w:rsidTr="00467CD9">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C8BC811" w14:textId="77777777" w:rsidR="003443DA" w:rsidRPr="00D02071" w:rsidRDefault="003443DA" w:rsidP="00467CD9">
            <w:pPr>
              <w:spacing w:line="240" w:lineRule="auto"/>
              <w:jc w:val="center"/>
            </w:pPr>
            <w:r>
              <w:t>Przewidywany termin realizacji</w:t>
            </w:r>
          </w:p>
        </w:tc>
      </w:tr>
      <w:tr w:rsidR="003443DA" w:rsidRPr="00D02071" w14:paraId="6A96DBC8" w14:textId="77777777" w:rsidTr="00467CD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5697ABF" w14:textId="3F10CEB7" w:rsidR="003443DA" w:rsidRPr="00D02071" w:rsidRDefault="00295841" w:rsidP="00467CD9">
            <w:pPr>
              <w:spacing w:line="240" w:lineRule="auto"/>
              <w:jc w:val="center"/>
              <w:rPr>
                <w:b w:val="0"/>
                <w:bCs w:val="0"/>
                <w:color w:val="000000" w:themeColor="text1"/>
              </w:rPr>
            </w:pPr>
            <w:r>
              <w:rPr>
                <w:b w:val="0"/>
                <w:bCs w:val="0"/>
                <w:color w:val="000000" w:themeColor="text1"/>
              </w:rPr>
              <w:t>2026-20</w:t>
            </w:r>
            <w:r w:rsidR="002B4A21">
              <w:rPr>
                <w:b w:val="0"/>
                <w:bCs w:val="0"/>
                <w:color w:val="000000" w:themeColor="text1"/>
              </w:rPr>
              <w:t>30</w:t>
            </w:r>
          </w:p>
        </w:tc>
      </w:tr>
    </w:tbl>
    <w:p w14:paraId="125F92EA" w14:textId="77777777" w:rsidR="00853D2A" w:rsidRDefault="00853D2A" w:rsidP="00853D2A">
      <w:pPr>
        <w:pStyle w:val="rdo"/>
      </w:pPr>
      <w:r>
        <w:t>Źródło: opracowanie własne</w:t>
      </w:r>
    </w:p>
    <w:p w14:paraId="4F535940" w14:textId="77777777" w:rsidR="003443DA" w:rsidRDefault="003443DA" w:rsidP="003443DA">
      <w:pPr>
        <w:spacing w:line="259" w:lineRule="auto"/>
        <w:jc w:val="left"/>
        <w:rPr>
          <w:b/>
          <w:iCs/>
          <w:color w:val="538135"/>
          <w:szCs w:val="18"/>
        </w:rPr>
      </w:pPr>
      <w:r>
        <w:br w:type="page"/>
      </w:r>
    </w:p>
    <w:p w14:paraId="4B93C08B" w14:textId="439BCA58" w:rsidR="003443DA" w:rsidRDefault="003443DA" w:rsidP="00B841F5">
      <w:pPr>
        <w:pStyle w:val="Legenda"/>
      </w:pPr>
      <w:bookmarkStart w:id="70" w:name="_Toc194059746"/>
      <w:r>
        <w:lastRenderedPageBreak/>
        <w:t xml:space="preserve">Tabela </w:t>
      </w:r>
      <w:fldSimple w:instr=" SEQ Tabela \* ARABIC ">
        <w:r w:rsidR="001953CC">
          <w:rPr>
            <w:noProof/>
          </w:rPr>
          <w:t>25</w:t>
        </w:r>
      </w:fldSimple>
      <w:r>
        <w:t xml:space="preserve"> Przedsięwzięcie rewitalizacyjne nr</w:t>
      </w:r>
      <w:r w:rsidR="00485145">
        <w:t xml:space="preserve"> 2</w:t>
      </w:r>
      <w:bookmarkEnd w:id="70"/>
    </w:p>
    <w:tbl>
      <w:tblPr>
        <w:tblStyle w:val="Tabelasiatki5ciemnaakcent6"/>
        <w:tblW w:w="4999" w:type="pct"/>
        <w:jc w:val="center"/>
        <w:tblLayout w:type="fixed"/>
        <w:tblLook w:val="04A0" w:firstRow="1" w:lastRow="0" w:firstColumn="1" w:lastColumn="0" w:noHBand="0" w:noVBand="1"/>
      </w:tblPr>
      <w:tblGrid>
        <w:gridCol w:w="24"/>
        <w:gridCol w:w="9036"/>
      </w:tblGrid>
      <w:tr w:rsidR="003443DA" w:rsidRPr="00553B75" w14:paraId="23E87407" w14:textId="77777777" w:rsidTr="009F3C4B">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7E4E7B98" w14:textId="77777777" w:rsidR="003443DA" w:rsidRPr="00553B75" w:rsidRDefault="003443DA" w:rsidP="00467CD9">
            <w:pPr>
              <w:spacing w:line="240" w:lineRule="auto"/>
              <w:jc w:val="center"/>
            </w:pPr>
            <w:r>
              <w:t>Nazwa przedsięwzięcia rewitalizacyjnego</w:t>
            </w:r>
          </w:p>
        </w:tc>
      </w:tr>
      <w:tr w:rsidR="003443DA" w:rsidRPr="00D02071" w14:paraId="5490E70A"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27B7E31F"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Zagospodarowanie parku w Medyce</w:t>
            </w:r>
          </w:p>
        </w:tc>
      </w:tr>
      <w:tr w:rsidR="003443DA" w:rsidRPr="004C7887" w14:paraId="4B73D544"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55FC4F1C"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09A896C3"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5C9615A"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262751BE"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3AC5AE2"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00F50D6B"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4D779DFF"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W ramach przedsięwzięcia zaplanowano m.in. rewitalizację parku, odtworzenie alejek parkowych, renowację kładki łączącej część dworską i parkową, modernizację dojścia do kładki, wykonanie oświetlenia terenu dworskiego, parkowego i dojścia do kładki, wykonanie utwardzonego placu przy „pałacyku”, zagospodarowanie terenu wokół budynku „pałacyku”, wykonanie nasadzeń zieleni, przebudowę przepustu pod drogą dojazdową</w:t>
            </w:r>
          </w:p>
        </w:tc>
      </w:tr>
      <w:tr w:rsidR="003443DA" w:rsidRPr="00D02071" w14:paraId="13D20745"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541063D0" w14:textId="77777777" w:rsidR="003443DA" w:rsidRPr="00D02071" w:rsidRDefault="003443DA" w:rsidP="00467CD9">
            <w:pPr>
              <w:spacing w:line="240" w:lineRule="auto"/>
              <w:jc w:val="center"/>
            </w:pPr>
            <w:r w:rsidRPr="00D02071">
              <w:t>Lokalizacja</w:t>
            </w:r>
          </w:p>
        </w:tc>
      </w:tr>
      <w:tr w:rsidR="003443DA" w:rsidRPr="00D02071" w14:paraId="387E8B1B"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7B6DA5CC"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677DB1" w14:paraId="6D699B2F" w14:textId="77777777" w:rsidTr="009F3C4B">
        <w:trPr>
          <w:gridBefore w:val="1"/>
          <w:cnfStyle w:val="000000010000" w:firstRow="0" w:lastRow="0" w:firstColumn="0" w:lastColumn="0" w:oddVBand="0" w:evenVBand="0" w:oddHBand="0" w:evenHBand="1"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A8D08D"/>
            <w:noWrap/>
            <w:vAlign w:val="center"/>
          </w:tcPr>
          <w:p w14:paraId="69AB585B" w14:textId="77777777" w:rsidR="003443DA" w:rsidRPr="00677DB1" w:rsidRDefault="003443DA" w:rsidP="00467CD9">
            <w:pPr>
              <w:spacing w:line="240" w:lineRule="auto"/>
              <w:jc w:val="center"/>
            </w:pPr>
            <w:r w:rsidRPr="00677DB1">
              <w:t>Szacowana wartość</w:t>
            </w:r>
          </w:p>
        </w:tc>
      </w:tr>
      <w:tr w:rsidR="003443DA" w14:paraId="6D1681A9" w14:textId="77777777" w:rsidTr="009F3C4B">
        <w:trPr>
          <w:gridBefore w:val="1"/>
          <w:cnfStyle w:val="000000100000" w:firstRow="0" w:lastRow="0" w:firstColumn="0" w:lastColumn="0" w:oddVBand="0" w:evenVBand="0" w:oddHBand="1" w:evenHBand="0"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E2EFD9"/>
            <w:noWrap/>
            <w:vAlign w:val="center"/>
          </w:tcPr>
          <w:p w14:paraId="07734B25" w14:textId="77777777" w:rsidR="003443DA" w:rsidRDefault="003443DA" w:rsidP="00467CD9">
            <w:pPr>
              <w:spacing w:line="240" w:lineRule="auto"/>
              <w:jc w:val="center"/>
              <w:rPr>
                <w:b w:val="0"/>
                <w:bCs w:val="0"/>
                <w:color w:val="000000" w:themeColor="text1"/>
              </w:rPr>
            </w:pPr>
            <w:r>
              <w:rPr>
                <w:b w:val="0"/>
                <w:bCs w:val="0"/>
                <w:color w:val="000000" w:themeColor="text1"/>
              </w:rPr>
              <w:t>1 000 000,00 zł</w:t>
            </w:r>
          </w:p>
        </w:tc>
      </w:tr>
      <w:tr w:rsidR="003443DA" w:rsidRPr="00D02071" w14:paraId="2A8997EC"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13792B94" w14:textId="77777777" w:rsidR="003443DA" w:rsidRPr="00D02071" w:rsidRDefault="003443DA" w:rsidP="00467CD9">
            <w:pPr>
              <w:spacing w:line="240" w:lineRule="auto"/>
              <w:jc w:val="center"/>
            </w:pPr>
            <w:bookmarkStart w:id="71" w:name="_Hlk191583612"/>
            <w:r>
              <w:t>Spełniane cele i kierunki działań</w:t>
            </w:r>
          </w:p>
        </w:tc>
      </w:tr>
      <w:tr w:rsidR="003443DA" w:rsidRPr="00D02071" w14:paraId="42A4B901"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2D24728F" w14:textId="77777777" w:rsidR="00262ADD" w:rsidRPr="00161719" w:rsidRDefault="00262ADD" w:rsidP="00262ADD">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6A4BA86C" w14:textId="77777777" w:rsidR="00262ADD" w:rsidRDefault="00262ADD" w:rsidP="00262ADD">
            <w:pPr>
              <w:spacing w:line="240" w:lineRule="auto"/>
              <w:jc w:val="center"/>
              <w:rPr>
                <w:color w:val="000000" w:themeColor="text1"/>
              </w:rPr>
            </w:pPr>
            <w:r w:rsidRPr="00161719">
              <w:rPr>
                <w:b w:val="0"/>
                <w:bCs w:val="0"/>
                <w:color w:val="000000" w:themeColor="text1"/>
              </w:rPr>
              <w:t>na potrzeby mieszkańców obszaru rewitalizacji</w:t>
            </w:r>
          </w:p>
          <w:p w14:paraId="7B95F353" w14:textId="73891438" w:rsidR="003443DA" w:rsidRPr="00D02071" w:rsidRDefault="00262ADD" w:rsidP="00262ADD">
            <w:pPr>
              <w:spacing w:line="240" w:lineRule="auto"/>
              <w:jc w:val="center"/>
              <w:rPr>
                <w:b w:val="0"/>
                <w:bCs w:val="0"/>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tc>
      </w:tr>
      <w:bookmarkEnd w:id="71"/>
      <w:tr w:rsidR="003443DA" w:rsidRPr="00D02071" w14:paraId="527BABCA"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445A2CF6" w14:textId="77777777" w:rsidR="003443DA" w:rsidRPr="00D02071" w:rsidRDefault="003443DA" w:rsidP="00467CD9">
            <w:pPr>
              <w:spacing w:line="240" w:lineRule="auto"/>
              <w:jc w:val="center"/>
            </w:pPr>
            <w:r>
              <w:t>Wskaźniki</w:t>
            </w:r>
          </w:p>
        </w:tc>
      </w:tr>
      <w:tr w:rsidR="003443DA" w:rsidRPr="00D02071" w14:paraId="04926F51"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67C8B00E" w14:textId="191701B9" w:rsidR="00111FEC" w:rsidRPr="00111FEC" w:rsidRDefault="00111FEC" w:rsidP="00567CD7">
            <w:pPr>
              <w:spacing w:line="240" w:lineRule="auto"/>
              <w:jc w:val="center"/>
              <w:rPr>
                <w:b w:val="0"/>
                <w:bCs w:val="0"/>
                <w:color w:val="000000" w:themeColor="text1"/>
              </w:rPr>
            </w:pPr>
            <w:r w:rsidRPr="00111FEC">
              <w:rPr>
                <w:b w:val="0"/>
                <w:bCs w:val="0"/>
                <w:color w:val="000000" w:themeColor="text1"/>
              </w:rPr>
              <w:t>Liczba podjętych działań służących zwiększeniu dostępności architektonicznej</w:t>
            </w:r>
          </w:p>
          <w:p w14:paraId="5377EB03" w14:textId="2039E310" w:rsidR="00567CD7" w:rsidRDefault="00567CD7" w:rsidP="00567CD7">
            <w:pPr>
              <w:spacing w:line="240" w:lineRule="auto"/>
              <w:jc w:val="center"/>
              <w:rPr>
                <w:color w:val="000000" w:themeColor="text1"/>
              </w:rPr>
            </w:pPr>
            <w:r>
              <w:rPr>
                <w:b w:val="0"/>
                <w:bCs w:val="0"/>
                <w:color w:val="000000" w:themeColor="text1"/>
              </w:rPr>
              <w:t>Powierzchnia obszarów objętych rewitalizacją</w:t>
            </w:r>
          </w:p>
          <w:p w14:paraId="28FE7F47" w14:textId="466584CC" w:rsidR="00C6006E" w:rsidRDefault="00C6006E" w:rsidP="00567CD7">
            <w:pPr>
              <w:spacing w:line="240" w:lineRule="auto"/>
              <w:jc w:val="center"/>
              <w:rPr>
                <w:color w:val="000000" w:themeColor="text1"/>
              </w:rPr>
            </w:pPr>
            <w:r>
              <w:rPr>
                <w:b w:val="0"/>
                <w:bCs w:val="0"/>
                <w:color w:val="000000" w:themeColor="text1"/>
              </w:rPr>
              <w:t>Liczba stworzonych miejsc sportowo-rekreacyjno-wypoczynkowych</w:t>
            </w:r>
          </w:p>
          <w:p w14:paraId="6D7A36BA" w14:textId="509D07FE" w:rsidR="003443DA" w:rsidRPr="00D02071" w:rsidRDefault="00567CD7" w:rsidP="00467CD9">
            <w:pPr>
              <w:spacing w:line="240" w:lineRule="auto"/>
              <w:jc w:val="center"/>
              <w:rPr>
                <w:b w:val="0"/>
                <w:bCs w:val="0"/>
                <w:color w:val="000000" w:themeColor="text1"/>
              </w:rPr>
            </w:pPr>
            <w:r>
              <w:rPr>
                <w:b w:val="0"/>
                <w:bCs w:val="0"/>
                <w:color w:val="000000" w:themeColor="text1"/>
              </w:rPr>
              <w:t>Liczba nowych punktów świetlnych</w:t>
            </w:r>
          </w:p>
        </w:tc>
      </w:tr>
      <w:tr w:rsidR="003443DA" w:rsidRPr="00D02071" w14:paraId="255E662E"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00C51FB7" w14:textId="77777777" w:rsidR="003443DA" w:rsidRPr="00D02071" w:rsidRDefault="003443DA" w:rsidP="00467CD9">
            <w:pPr>
              <w:spacing w:line="240" w:lineRule="auto"/>
              <w:jc w:val="center"/>
            </w:pPr>
            <w:r>
              <w:t>Prognozowane rezultaty</w:t>
            </w:r>
          </w:p>
        </w:tc>
      </w:tr>
      <w:tr w:rsidR="003443DA" w:rsidRPr="00D02071" w14:paraId="7F9DF509"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182BD1E" w14:textId="0C51EE09" w:rsidR="003443DA" w:rsidRPr="00D02071" w:rsidRDefault="008C7529" w:rsidP="00467CD9">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 xml:space="preserve">Integracja mieszkańców zamieszkujących obszar rewitalizacji </w:t>
            </w:r>
            <w:r>
              <w:rPr>
                <w:b w:val="0"/>
                <w:bCs w:val="0"/>
                <w:color w:val="000000" w:themeColor="text1"/>
              </w:rPr>
              <w:br/>
              <w:t>Poprawa estetyki i funkcjonalności przestrzeni publicznej</w:t>
            </w:r>
          </w:p>
        </w:tc>
      </w:tr>
      <w:tr w:rsidR="003443DA" w:rsidRPr="00D02071" w14:paraId="299056EA"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69CE4740"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7311CAC9"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216321BB" w14:textId="4258DC63"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128FCCBB" w14:textId="77777777" w:rsidTr="009F3C4B">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0C9D88A5" w14:textId="77777777" w:rsidR="003443DA" w:rsidRPr="00D02071" w:rsidRDefault="003443DA" w:rsidP="00467CD9">
            <w:pPr>
              <w:spacing w:line="240" w:lineRule="auto"/>
              <w:jc w:val="center"/>
            </w:pPr>
            <w:r>
              <w:t>Przewidywany termin realizacji</w:t>
            </w:r>
          </w:p>
        </w:tc>
      </w:tr>
      <w:tr w:rsidR="003443DA" w:rsidRPr="00D02071" w14:paraId="73402191" w14:textId="77777777" w:rsidTr="009F3C4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1ADCA8C" w14:textId="02D71654" w:rsidR="003443DA" w:rsidRPr="00D02071" w:rsidRDefault="00295841" w:rsidP="00467CD9">
            <w:pPr>
              <w:spacing w:line="240" w:lineRule="auto"/>
              <w:jc w:val="center"/>
              <w:rPr>
                <w:b w:val="0"/>
                <w:bCs w:val="0"/>
                <w:color w:val="000000" w:themeColor="text1"/>
              </w:rPr>
            </w:pPr>
            <w:r>
              <w:rPr>
                <w:b w:val="0"/>
                <w:bCs w:val="0"/>
                <w:color w:val="000000" w:themeColor="text1"/>
              </w:rPr>
              <w:t>2026-20</w:t>
            </w:r>
            <w:r w:rsidR="002B4A21">
              <w:rPr>
                <w:b w:val="0"/>
                <w:bCs w:val="0"/>
                <w:color w:val="000000" w:themeColor="text1"/>
              </w:rPr>
              <w:t>30</w:t>
            </w:r>
          </w:p>
        </w:tc>
      </w:tr>
    </w:tbl>
    <w:p w14:paraId="109E0141" w14:textId="6B301E2D" w:rsidR="003443DA" w:rsidRPr="00EE0F68" w:rsidRDefault="00853D2A" w:rsidP="00EE0F68">
      <w:pPr>
        <w:pStyle w:val="rdo"/>
      </w:pPr>
      <w:r>
        <w:t>Źródło: opracowanie własne</w:t>
      </w:r>
      <w:r w:rsidR="003443DA">
        <w:br w:type="page"/>
      </w:r>
    </w:p>
    <w:p w14:paraId="18A2CBFE" w14:textId="1CA11AA2" w:rsidR="003443DA" w:rsidRDefault="003443DA" w:rsidP="00B841F5">
      <w:pPr>
        <w:pStyle w:val="Legenda"/>
      </w:pPr>
      <w:bookmarkStart w:id="72" w:name="_Toc194059747"/>
      <w:r>
        <w:lastRenderedPageBreak/>
        <w:t xml:space="preserve">Tabela </w:t>
      </w:r>
      <w:fldSimple w:instr=" SEQ Tabela \* ARABIC ">
        <w:r w:rsidR="001953CC">
          <w:rPr>
            <w:noProof/>
          </w:rPr>
          <w:t>26</w:t>
        </w:r>
      </w:fldSimple>
      <w:r>
        <w:t xml:space="preserve"> Przedsięwzięcie rewitalizacyjne nr</w:t>
      </w:r>
      <w:r w:rsidR="00485145">
        <w:t xml:space="preserve"> 3</w:t>
      </w:r>
      <w:bookmarkEnd w:id="72"/>
    </w:p>
    <w:tbl>
      <w:tblPr>
        <w:tblStyle w:val="Tabelasiatki5ciemnaakcent6"/>
        <w:tblW w:w="5000" w:type="pct"/>
        <w:jc w:val="center"/>
        <w:tblLayout w:type="fixed"/>
        <w:tblLook w:val="04A0" w:firstRow="1" w:lastRow="0" w:firstColumn="1" w:lastColumn="0" w:noHBand="0" w:noVBand="1"/>
      </w:tblPr>
      <w:tblGrid>
        <w:gridCol w:w="9062"/>
      </w:tblGrid>
      <w:tr w:rsidR="003443DA" w:rsidRPr="00553B75" w14:paraId="0644C2FF"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8789DA6" w14:textId="77777777" w:rsidR="003443DA" w:rsidRPr="00553B75" w:rsidRDefault="003443DA" w:rsidP="00467CD9">
            <w:pPr>
              <w:spacing w:line="240" w:lineRule="auto"/>
              <w:jc w:val="center"/>
            </w:pPr>
            <w:r>
              <w:t>Nazwa przedsięwzięcia rewitalizacyjnego</w:t>
            </w:r>
          </w:p>
        </w:tc>
      </w:tr>
      <w:tr w:rsidR="003443DA" w:rsidRPr="00D02071" w14:paraId="7AF2422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F97460"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 xml:space="preserve">Wykonanie strefy sportowo-rekreacyjno-wypoczynkowej </w:t>
            </w:r>
            <w:r>
              <w:rPr>
                <w:b w:val="0"/>
                <w:bCs w:val="0"/>
                <w:color w:val="000000" w:themeColor="text1"/>
              </w:rPr>
              <w:br/>
              <w:t>przy osiedlu mieszkaniowym w Medyce</w:t>
            </w:r>
          </w:p>
        </w:tc>
      </w:tr>
      <w:tr w:rsidR="003443DA" w:rsidRPr="004C7887" w14:paraId="4AD9D451"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AE052EB"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6BB47A5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1B30430"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135599D7"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5C5E101"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2CCE424F"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5FB829A"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W ramach przedsięwzięcia zaplanowano powstanie m.in. boiska do gier zespołowych, placu zabaw, siłowni zewnętrznej, elementów małej architektury, ogrodzenia</w:t>
            </w:r>
          </w:p>
        </w:tc>
      </w:tr>
      <w:tr w:rsidR="003443DA" w:rsidRPr="00D02071" w14:paraId="50669BF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D2ADE8" w14:textId="77777777" w:rsidR="003443DA" w:rsidRPr="00D02071" w:rsidRDefault="003443DA" w:rsidP="00467CD9">
            <w:pPr>
              <w:spacing w:line="240" w:lineRule="auto"/>
              <w:jc w:val="center"/>
            </w:pPr>
            <w:r w:rsidRPr="00D02071">
              <w:t>Lokalizacja</w:t>
            </w:r>
          </w:p>
        </w:tc>
      </w:tr>
      <w:tr w:rsidR="003443DA" w:rsidRPr="00D02071" w14:paraId="06B1594B"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B7AF262"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19B341C2"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CBB54DB" w14:textId="77777777" w:rsidR="003443DA" w:rsidRPr="00D02071" w:rsidRDefault="003443DA" w:rsidP="00467CD9">
            <w:pPr>
              <w:spacing w:line="240" w:lineRule="auto"/>
              <w:jc w:val="center"/>
            </w:pPr>
            <w:r w:rsidRPr="00677DB1">
              <w:t>Szacowana wartość</w:t>
            </w:r>
          </w:p>
        </w:tc>
      </w:tr>
      <w:tr w:rsidR="003443DA" w:rsidRPr="00D02071" w14:paraId="3200692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CEE6E0C"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1 200 000,00 zł</w:t>
            </w:r>
          </w:p>
        </w:tc>
      </w:tr>
      <w:tr w:rsidR="00262ADD" w:rsidRPr="00D02071" w14:paraId="2B962ED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C4D467F" w14:textId="77777777" w:rsidR="00262ADD" w:rsidRPr="00D02071" w:rsidRDefault="00262ADD" w:rsidP="0033593F">
            <w:pPr>
              <w:spacing w:line="240" w:lineRule="auto"/>
              <w:jc w:val="center"/>
            </w:pPr>
            <w:bookmarkStart w:id="73" w:name="_Hlk191583677"/>
            <w:r>
              <w:t>Spełniane cele i kierunki działań</w:t>
            </w:r>
          </w:p>
        </w:tc>
      </w:tr>
      <w:tr w:rsidR="00262ADD" w:rsidRPr="00D02071" w14:paraId="2AC556B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B9074A8" w14:textId="77777777" w:rsidR="00262ADD" w:rsidRPr="00161719" w:rsidRDefault="00262ADD" w:rsidP="0033593F">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2FD8167E" w14:textId="77777777" w:rsidR="00262ADD" w:rsidRDefault="00262ADD" w:rsidP="0033593F">
            <w:pPr>
              <w:spacing w:line="240" w:lineRule="auto"/>
              <w:jc w:val="center"/>
              <w:rPr>
                <w:color w:val="000000" w:themeColor="text1"/>
              </w:rPr>
            </w:pPr>
            <w:r w:rsidRPr="00161719">
              <w:rPr>
                <w:b w:val="0"/>
                <w:bCs w:val="0"/>
                <w:color w:val="000000" w:themeColor="text1"/>
              </w:rPr>
              <w:t>na potrzeby mieszkańców obszaru rewitalizacji</w:t>
            </w:r>
          </w:p>
          <w:p w14:paraId="0FE3A1DD" w14:textId="77777777" w:rsidR="00262ADD" w:rsidRPr="00D02071" w:rsidRDefault="00262ADD" w:rsidP="0033593F">
            <w:pPr>
              <w:spacing w:line="240" w:lineRule="auto"/>
              <w:jc w:val="center"/>
              <w:rPr>
                <w:b w:val="0"/>
                <w:bCs w:val="0"/>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tc>
      </w:tr>
      <w:bookmarkEnd w:id="73"/>
      <w:tr w:rsidR="003443DA" w:rsidRPr="00D02071" w14:paraId="3B5E2860"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4CF9A45" w14:textId="77777777" w:rsidR="003443DA" w:rsidRPr="00D02071" w:rsidRDefault="003443DA" w:rsidP="00467CD9">
            <w:pPr>
              <w:spacing w:line="240" w:lineRule="auto"/>
              <w:jc w:val="center"/>
            </w:pPr>
            <w:r>
              <w:t>Wskaźniki</w:t>
            </w:r>
          </w:p>
        </w:tc>
      </w:tr>
      <w:tr w:rsidR="003443DA" w:rsidRPr="00D02071" w14:paraId="77AF6F0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934B304" w14:textId="25C49591" w:rsidR="00111FEC" w:rsidRPr="00111FEC" w:rsidRDefault="00111FEC" w:rsidP="00A94B20">
            <w:pPr>
              <w:spacing w:line="240" w:lineRule="auto"/>
              <w:jc w:val="center"/>
              <w:rPr>
                <w:b w:val="0"/>
                <w:bCs w:val="0"/>
                <w:color w:val="000000" w:themeColor="text1"/>
              </w:rPr>
            </w:pPr>
            <w:r w:rsidRPr="00111FEC">
              <w:rPr>
                <w:b w:val="0"/>
                <w:bCs w:val="0"/>
                <w:color w:val="000000" w:themeColor="text1"/>
              </w:rPr>
              <w:t>Liczba podjętych działań służących zwiększeniu dostępności architektonicznej</w:t>
            </w:r>
          </w:p>
          <w:p w14:paraId="43517C0A" w14:textId="22A9DA9E" w:rsidR="003443DA" w:rsidRDefault="00A94B20" w:rsidP="00A94B20">
            <w:pPr>
              <w:spacing w:line="240" w:lineRule="auto"/>
              <w:jc w:val="center"/>
              <w:rPr>
                <w:color w:val="000000" w:themeColor="text1"/>
              </w:rPr>
            </w:pPr>
            <w:r>
              <w:rPr>
                <w:b w:val="0"/>
                <w:bCs w:val="0"/>
                <w:color w:val="000000" w:themeColor="text1"/>
              </w:rPr>
              <w:t>Powierzchnia obszarów objętych rewitalizacją</w:t>
            </w:r>
          </w:p>
          <w:p w14:paraId="55991BC7" w14:textId="77777777" w:rsidR="00DA23E1" w:rsidRDefault="00DA23E1" w:rsidP="00A94B20">
            <w:pPr>
              <w:spacing w:line="240" w:lineRule="auto"/>
              <w:jc w:val="center"/>
              <w:rPr>
                <w:color w:val="000000" w:themeColor="text1"/>
              </w:rPr>
            </w:pPr>
            <w:r>
              <w:rPr>
                <w:b w:val="0"/>
                <w:bCs w:val="0"/>
                <w:color w:val="000000" w:themeColor="text1"/>
              </w:rPr>
              <w:t>Liczba stworzonych miejsc sportowo-rekreacyjno-wypoczynkowych</w:t>
            </w:r>
          </w:p>
          <w:p w14:paraId="263FC684" w14:textId="2674F391" w:rsidR="000617B5" w:rsidRPr="00DA23E1" w:rsidRDefault="000617B5" w:rsidP="00A94B20">
            <w:pPr>
              <w:spacing w:line="240" w:lineRule="auto"/>
              <w:jc w:val="center"/>
              <w:rPr>
                <w:b w:val="0"/>
                <w:bCs w:val="0"/>
                <w:color w:val="000000" w:themeColor="text1"/>
              </w:rPr>
            </w:pPr>
            <w:r w:rsidRPr="000617B5">
              <w:rPr>
                <w:b w:val="0"/>
                <w:bCs w:val="0"/>
                <w:color w:val="000000" w:themeColor="text1"/>
              </w:rPr>
              <w:t>Liczba nowych elementów małej architektury</w:t>
            </w:r>
          </w:p>
        </w:tc>
      </w:tr>
      <w:tr w:rsidR="003443DA" w:rsidRPr="00D02071" w14:paraId="6D17901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4408F0" w14:textId="77777777" w:rsidR="003443DA" w:rsidRPr="00D02071" w:rsidRDefault="003443DA" w:rsidP="00467CD9">
            <w:pPr>
              <w:spacing w:line="240" w:lineRule="auto"/>
              <w:jc w:val="center"/>
            </w:pPr>
            <w:r>
              <w:t>Prognozowane rezultaty</w:t>
            </w:r>
          </w:p>
        </w:tc>
      </w:tr>
      <w:tr w:rsidR="003443DA" w:rsidRPr="00D02071" w14:paraId="7E1A2610"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C0099D4" w14:textId="581BC8ED" w:rsidR="003443DA" w:rsidRPr="00D02071" w:rsidRDefault="00466181" w:rsidP="00467CD9">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 xml:space="preserve">Integracja mieszkańców zamieszkujących obszar rewitalizacji </w:t>
            </w:r>
            <w:r>
              <w:rPr>
                <w:b w:val="0"/>
                <w:bCs w:val="0"/>
                <w:color w:val="000000" w:themeColor="text1"/>
              </w:rPr>
              <w:br/>
            </w:r>
            <w:r w:rsidR="008C7529">
              <w:rPr>
                <w:b w:val="0"/>
                <w:bCs w:val="0"/>
                <w:color w:val="000000" w:themeColor="text1"/>
              </w:rPr>
              <w:t>Poprawa estetyki i funkcjonalności przestrzeni publicznej</w:t>
            </w:r>
          </w:p>
        </w:tc>
      </w:tr>
      <w:tr w:rsidR="003443DA" w:rsidRPr="00D02071" w14:paraId="6578D717"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C334207"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2867C961"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7E0714F" w14:textId="660B9B6D"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51A29AF3"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0A5545F" w14:textId="77777777" w:rsidR="003443DA" w:rsidRPr="00D02071" w:rsidRDefault="003443DA" w:rsidP="00467CD9">
            <w:pPr>
              <w:spacing w:line="240" w:lineRule="auto"/>
              <w:jc w:val="center"/>
            </w:pPr>
            <w:r>
              <w:t>Przewidywany termin realizacji</w:t>
            </w:r>
          </w:p>
        </w:tc>
      </w:tr>
      <w:tr w:rsidR="003443DA" w:rsidRPr="00D02071" w14:paraId="57CD7EA9"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61F3F55" w14:textId="0A066E49" w:rsidR="003443DA" w:rsidRPr="00D02071" w:rsidRDefault="00295841" w:rsidP="00467CD9">
            <w:pPr>
              <w:spacing w:line="240" w:lineRule="auto"/>
              <w:jc w:val="center"/>
              <w:rPr>
                <w:b w:val="0"/>
                <w:bCs w:val="0"/>
                <w:color w:val="000000" w:themeColor="text1"/>
              </w:rPr>
            </w:pPr>
            <w:r>
              <w:rPr>
                <w:b w:val="0"/>
                <w:bCs w:val="0"/>
                <w:color w:val="000000" w:themeColor="text1"/>
              </w:rPr>
              <w:t>2026-20</w:t>
            </w:r>
            <w:r w:rsidR="006A50C8">
              <w:rPr>
                <w:b w:val="0"/>
                <w:bCs w:val="0"/>
                <w:color w:val="000000" w:themeColor="text1"/>
              </w:rPr>
              <w:t>30</w:t>
            </w:r>
          </w:p>
        </w:tc>
      </w:tr>
    </w:tbl>
    <w:p w14:paraId="27C1946A" w14:textId="77777777" w:rsidR="00853D2A" w:rsidRDefault="00853D2A" w:rsidP="00853D2A">
      <w:pPr>
        <w:pStyle w:val="rdo"/>
      </w:pPr>
      <w:r>
        <w:t>Źródło: opracowanie własne</w:t>
      </w:r>
    </w:p>
    <w:p w14:paraId="018110FC" w14:textId="77777777" w:rsidR="003443DA" w:rsidRDefault="003443DA" w:rsidP="003443DA"/>
    <w:p w14:paraId="3887F314" w14:textId="77777777" w:rsidR="00842159" w:rsidRDefault="00842159">
      <w:pPr>
        <w:spacing w:line="259" w:lineRule="auto"/>
        <w:jc w:val="left"/>
        <w:rPr>
          <w:b/>
          <w:iCs/>
          <w:color w:val="538135"/>
          <w:szCs w:val="18"/>
        </w:rPr>
      </w:pPr>
      <w:r>
        <w:br w:type="page"/>
      </w:r>
    </w:p>
    <w:p w14:paraId="7C423EF2" w14:textId="64E4D9C8" w:rsidR="00842159" w:rsidRDefault="00842159" w:rsidP="00B841F5">
      <w:pPr>
        <w:pStyle w:val="Legenda"/>
      </w:pPr>
      <w:bookmarkStart w:id="74" w:name="_Toc194059748"/>
      <w:r>
        <w:lastRenderedPageBreak/>
        <w:t xml:space="preserve">Tabela </w:t>
      </w:r>
      <w:fldSimple w:instr=" SEQ Tabela \* ARABIC ">
        <w:r w:rsidR="001953CC">
          <w:rPr>
            <w:noProof/>
          </w:rPr>
          <w:t>27</w:t>
        </w:r>
      </w:fldSimple>
      <w:r>
        <w:t xml:space="preserve"> Przedsięwzięcie rewitalizacyjne nr</w:t>
      </w:r>
      <w:r w:rsidR="00485145">
        <w:t xml:space="preserve"> 4</w:t>
      </w:r>
      <w:bookmarkEnd w:id="74"/>
    </w:p>
    <w:tbl>
      <w:tblPr>
        <w:tblStyle w:val="Tabelasiatki5ciemnaakcent6"/>
        <w:tblW w:w="4999" w:type="pct"/>
        <w:jc w:val="center"/>
        <w:tblLayout w:type="fixed"/>
        <w:tblLook w:val="04A0" w:firstRow="1" w:lastRow="0" w:firstColumn="1" w:lastColumn="0" w:noHBand="0" w:noVBand="1"/>
      </w:tblPr>
      <w:tblGrid>
        <w:gridCol w:w="24"/>
        <w:gridCol w:w="9036"/>
      </w:tblGrid>
      <w:tr w:rsidR="00842159" w:rsidRPr="00553B75" w14:paraId="570E9B3E"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58F2009E" w14:textId="77777777" w:rsidR="00842159" w:rsidRPr="00553B75" w:rsidRDefault="00842159" w:rsidP="00467CD9">
            <w:pPr>
              <w:spacing w:line="240" w:lineRule="auto"/>
              <w:jc w:val="center"/>
            </w:pPr>
            <w:r>
              <w:t>Nazwa przedsięwzięcia rewitalizacyjnego</w:t>
            </w:r>
          </w:p>
        </w:tc>
      </w:tr>
      <w:tr w:rsidR="00842159" w:rsidRPr="00D02071" w14:paraId="0508359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66667E4D"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Zagospodarowanie terenu po dawnym PGR</w:t>
            </w:r>
          </w:p>
        </w:tc>
      </w:tr>
      <w:tr w:rsidR="00842159" w:rsidRPr="004C7887" w14:paraId="337AE206"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6FC2DEF" w14:textId="77777777" w:rsidR="00842159" w:rsidRPr="004C7887" w:rsidRDefault="00842159" w:rsidP="00467CD9">
            <w:pPr>
              <w:spacing w:line="240" w:lineRule="auto"/>
              <w:jc w:val="center"/>
              <w:rPr>
                <w:b w:val="0"/>
                <w:bCs w:val="0"/>
              </w:rPr>
            </w:pPr>
            <w:r>
              <w:t xml:space="preserve">Podmiot realizujący </w:t>
            </w:r>
          </w:p>
        </w:tc>
      </w:tr>
      <w:tr w:rsidR="00842159" w:rsidRPr="00D02071" w14:paraId="37753672"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0C3DBC80" w14:textId="77777777" w:rsidR="00842159" w:rsidRPr="00D02071" w:rsidRDefault="00842159" w:rsidP="00467CD9">
            <w:pPr>
              <w:spacing w:line="240" w:lineRule="auto"/>
              <w:jc w:val="center"/>
              <w:rPr>
                <w:b w:val="0"/>
                <w:bCs w:val="0"/>
                <w:color w:val="000000" w:themeColor="text1"/>
              </w:rPr>
            </w:pPr>
            <w:r w:rsidRPr="00D02071">
              <w:rPr>
                <w:b w:val="0"/>
                <w:bCs w:val="0"/>
                <w:color w:val="000000" w:themeColor="text1"/>
              </w:rPr>
              <w:t>Gmina Medyka</w:t>
            </w:r>
          </w:p>
        </w:tc>
      </w:tr>
      <w:tr w:rsidR="00842159" w:rsidRPr="00D02071" w14:paraId="4061F5CF"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6B672E1" w14:textId="77777777" w:rsidR="00842159" w:rsidRPr="00D02071" w:rsidRDefault="00842159" w:rsidP="00467CD9">
            <w:pPr>
              <w:spacing w:line="240" w:lineRule="auto"/>
              <w:jc w:val="center"/>
            </w:pPr>
            <w:r w:rsidRPr="00D02071">
              <w:t>Zakres rzeczowy przedsięwzięcia rewitalizacyjnego</w:t>
            </w:r>
          </w:p>
        </w:tc>
      </w:tr>
      <w:tr w:rsidR="00842159" w:rsidRPr="00D02071" w14:paraId="25BD7E7F" w14:textId="77777777" w:rsidTr="00262ADD">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091FD866"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W ramach przedsięwzięcia zaplanowano m.in. przygotowanie terenu pod budownictwo wielorodzinne, zagospodarowanie terenu na potrzeby sportowo-rekreacyjno-wypoczynkowe</w:t>
            </w:r>
          </w:p>
        </w:tc>
      </w:tr>
      <w:tr w:rsidR="00842159" w:rsidRPr="00D02071" w14:paraId="3AAA771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71AAA5E0" w14:textId="77777777" w:rsidR="00842159" w:rsidRPr="00D02071" w:rsidRDefault="00842159" w:rsidP="00467CD9">
            <w:pPr>
              <w:spacing w:line="240" w:lineRule="auto"/>
              <w:jc w:val="center"/>
            </w:pPr>
            <w:r w:rsidRPr="00D02071">
              <w:t>Lokalizacja</w:t>
            </w:r>
          </w:p>
        </w:tc>
      </w:tr>
      <w:tr w:rsidR="00842159" w:rsidRPr="00D02071" w14:paraId="3078CD8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8A86D60"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Medyka</w:t>
            </w:r>
          </w:p>
        </w:tc>
      </w:tr>
      <w:tr w:rsidR="00842159" w:rsidRPr="00D02071" w14:paraId="2D0A5E7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25724D40" w14:textId="77777777" w:rsidR="00842159" w:rsidRPr="00D02071" w:rsidRDefault="00842159" w:rsidP="00467CD9">
            <w:pPr>
              <w:spacing w:line="240" w:lineRule="auto"/>
              <w:jc w:val="center"/>
            </w:pPr>
            <w:r w:rsidRPr="00677DB1">
              <w:t>Szacowana wartość</w:t>
            </w:r>
          </w:p>
        </w:tc>
      </w:tr>
      <w:tr w:rsidR="00842159" w:rsidRPr="00D02071" w14:paraId="38DBB6E1"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01D73A14" w14:textId="538F80EA" w:rsidR="00842159" w:rsidRPr="00D02071" w:rsidRDefault="00842159" w:rsidP="00467CD9">
            <w:pPr>
              <w:spacing w:line="240" w:lineRule="auto"/>
              <w:jc w:val="center"/>
              <w:rPr>
                <w:b w:val="0"/>
                <w:bCs w:val="0"/>
                <w:color w:val="000000" w:themeColor="text1"/>
              </w:rPr>
            </w:pPr>
            <w:r>
              <w:rPr>
                <w:b w:val="0"/>
                <w:bCs w:val="0"/>
                <w:color w:val="000000" w:themeColor="text1"/>
              </w:rPr>
              <w:t>10 000 000,00 zł</w:t>
            </w:r>
          </w:p>
        </w:tc>
      </w:tr>
      <w:tr w:rsidR="00262ADD" w:rsidRPr="00D02071" w14:paraId="75C9479F" w14:textId="77777777" w:rsidTr="00262ADD">
        <w:trPr>
          <w:gridBefore w:val="1"/>
          <w:cnfStyle w:val="000000010000" w:firstRow="0" w:lastRow="0" w:firstColumn="0" w:lastColumn="0" w:oddVBand="0" w:evenVBand="0" w:oddHBand="0" w:evenHBand="1"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A8D08D"/>
            <w:noWrap/>
            <w:vAlign w:val="center"/>
          </w:tcPr>
          <w:p w14:paraId="3939B45E" w14:textId="77777777" w:rsidR="00262ADD" w:rsidRPr="00D02071" w:rsidRDefault="00262ADD" w:rsidP="0033593F">
            <w:pPr>
              <w:spacing w:line="240" w:lineRule="auto"/>
              <w:jc w:val="center"/>
            </w:pPr>
            <w:bookmarkStart w:id="75" w:name="_Hlk191583746"/>
            <w:r>
              <w:t>Spełniane cele i kierunki działań</w:t>
            </w:r>
          </w:p>
        </w:tc>
      </w:tr>
      <w:bookmarkEnd w:id="75"/>
      <w:tr w:rsidR="00262ADD" w:rsidRPr="00D02071" w14:paraId="29384542" w14:textId="77777777" w:rsidTr="00262ADD">
        <w:trPr>
          <w:gridBefore w:val="1"/>
          <w:cnfStyle w:val="000000100000" w:firstRow="0" w:lastRow="0" w:firstColumn="0" w:lastColumn="0" w:oddVBand="0" w:evenVBand="0" w:oddHBand="1" w:evenHBand="0" w:firstRowFirstColumn="0" w:firstRowLastColumn="0" w:lastRowFirstColumn="0" w:lastRowLastColumn="0"/>
          <w:wBefore w:w="13" w:type="pct"/>
          <w:trHeight w:val="454"/>
          <w:jc w:val="center"/>
        </w:trPr>
        <w:tc>
          <w:tcPr>
            <w:cnfStyle w:val="001000000000" w:firstRow="0" w:lastRow="0" w:firstColumn="1" w:lastColumn="0" w:oddVBand="0" w:evenVBand="0" w:oddHBand="0" w:evenHBand="0" w:firstRowFirstColumn="0" w:firstRowLastColumn="0" w:lastRowFirstColumn="0" w:lastRowLastColumn="0"/>
            <w:tcW w:w="4987" w:type="pct"/>
            <w:shd w:val="clear" w:color="auto" w:fill="E2EFD9"/>
            <w:noWrap/>
            <w:vAlign w:val="center"/>
          </w:tcPr>
          <w:p w14:paraId="45CD97EC" w14:textId="77777777" w:rsidR="00262ADD" w:rsidRPr="00161719" w:rsidRDefault="00262ADD" w:rsidP="0033593F">
            <w:pPr>
              <w:spacing w:line="240" w:lineRule="auto"/>
              <w:jc w:val="center"/>
              <w:rPr>
                <w:b w:val="0"/>
                <w:bCs w:val="0"/>
                <w:color w:val="000000" w:themeColor="text1"/>
              </w:rPr>
            </w:pPr>
            <w:r w:rsidRPr="00161719">
              <w:rPr>
                <w:b w:val="0"/>
                <w:bCs w:val="0"/>
                <w:color w:val="000000" w:themeColor="text1"/>
              </w:rPr>
              <w:t xml:space="preserve">CEL 1: Stworzenie oferty usług społecznych odpowiadającej </w:t>
            </w:r>
          </w:p>
          <w:p w14:paraId="7B4A07A1" w14:textId="77777777" w:rsidR="00262ADD" w:rsidRDefault="00262ADD" w:rsidP="0033593F">
            <w:pPr>
              <w:spacing w:line="240" w:lineRule="auto"/>
              <w:jc w:val="center"/>
              <w:rPr>
                <w:color w:val="000000" w:themeColor="text1"/>
              </w:rPr>
            </w:pPr>
            <w:r w:rsidRPr="00161719">
              <w:rPr>
                <w:b w:val="0"/>
                <w:bCs w:val="0"/>
                <w:color w:val="000000" w:themeColor="text1"/>
              </w:rPr>
              <w:t>na potrzeby mieszkańców obszaru rewitalizacji</w:t>
            </w:r>
          </w:p>
          <w:p w14:paraId="3B31C66F" w14:textId="77777777" w:rsidR="00262ADD" w:rsidRDefault="00262ADD" w:rsidP="0033593F">
            <w:pPr>
              <w:spacing w:line="240" w:lineRule="auto"/>
              <w:jc w:val="center"/>
              <w:rPr>
                <w:color w:val="000000" w:themeColor="text1"/>
              </w:rPr>
            </w:pPr>
            <w:r>
              <w:rPr>
                <w:b w:val="0"/>
                <w:bCs w:val="0"/>
                <w:color w:val="000000" w:themeColor="text1"/>
              </w:rPr>
              <w:t xml:space="preserve">Kierunek działania: </w:t>
            </w:r>
            <w:r>
              <w:rPr>
                <w:b w:val="0"/>
                <w:bCs w:val="0"/>
                <w:color w:val="000000" w:themeColor="text1"/>
              </w:rPr>
              <w:br/>
            </w:r>
            <w:r w:rsidRPr="00161719">
              <w:rPr>
                <w:b w:val="0"/>
                <w:bCs w:val="0"/>
                <w:color w:val="000000" w:themeColor="text1"/>
              </w:rPr>
              <w:t>Kształtowanie warunków sprzyjających aktywnemu spędzaniu czasu wolnego</w:t>
            </w:r>
          </w:p>
          <w:p w14:paraId="6213B5F4" w14:textId="52C7DD1E" w:rsidR="00262ADD" w:rsidRPr="00D02071" w:rsidRDefault="00262ADD" w:rsidP="0033593F">
            <w:pPr>
              <w:spacing w:line="240" w:lineRule="auto"/>
              <w:jc w:val="center"/>
              <w:rPr>
                <w:b w:val="0"/>
                <w:bCs w:val="0"/>
                <w:color w:val="000000" w:themeColor="text1"/>
              </w:rPr>
            </w:pPr>
            <w:r w:rsidRPr="00262ADD">
              <w:rPr>
                <w:b w:val="0"/>
                <w:bCs w:val="0"/>
                <w:color w:val="000000" w:themeColor="text1"/>
              </w:rPr>
              <w:t>Zwiększenie dostępu do usług społecznych</w:t>
            </w:r>
          </w:p>
        </w:tc>
      </w:tr>
      <w:tr w:rsidR="00842159" w:rsidRPr="00D02071" w14:paraId="0981DD4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6003B69F" w14:textId="77777777" w:rsidR="00842159" w:rsidRPr="00D02071" w:rsidRDefault="00842159" w:rsidP="00467CD9">
            <w:pPr>
              <w:spacing w:line="240" w:lineRule="auto"/>
              <w:jc w:val="center"/>
            </w:pPr>
            <w:r>
              <w:t>Wskaźniki</w:t>
            </w:r>
          </w:p>
        </w:tc>
      </w:tr>
      <w:tr w:rsidR="00842159" w:rsidRPr="00D02071" w14:paraId="32DDB8F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6CC0937" w14:textId="77777777" w:rsidR="00842159" w:rsidRDefault="00A94B20" w:rsidP="00A94B20">
            <w:pPr>
              <w:spacing w:line="240" w:lineRule="auto"/>
              <w:jc w:val="center"/>
              <w:rPr>
                <w:color w:val="000000" w:themeColor="text1"/>
              </w:rPr>
            </w:pPr>
            <w:r>
              <w:rPr>
                <w:b w:val="0"/>
                <w:bCs w:val="0"/>
                <w:color w:val="000000" w:themeColor="text1"/>
              </w:rPr>
              <w:t>Powierzchnia obszarów objętych rewitalizacją</w:t>
            </w:r>
          </w:p>
          <w:p w14:paraId="56130618" w14:textId="4C8A607E" w:rsidR="00C6006E" w:rsidRPr="00A94B20" w:rsidRDefault="00C6006E" w:rsidP="00A94B20">
            <w:pPr>
              <w:spacing w:line="240" w:lineRule="auto"/>
              <w:jc w:val="center"/>
              <w:rPr>
                <w:color w:val="000000" w:themeColor="text1"/>
              </w:rPr>
            </w:pPr>
            <w:r>
              <w:rPr>
                <w:b w:val="0"/>
                <w:bCs w:val="0"/>
                <w:color w:val="000000" w:themeColor="text1"/>
              </w:rPr>
              <w:t>Liczba stworzonych miejsc sportowo-rekreacyjno-wypoczynkowych</w:t>
            </w:r>
          </w:p>
        </w:tc>
      </w:tr>
      <w:tr w:rsidR="00842159" w:rsidRPr="00D02071" w14:paraId="68BD0881"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7F0E7575" w14:textId="77777777" w:rsidR="00842159" w:rsidRPr="00D02071" w:rsidRDefault="00842159" w:rsidP="00467CD9">
            <w:pPr>
              <w:spacing w:line="240" w:lineRule="auto"/>
              <w:jc w:val="center"/>
            </w:pPr>
            <w:r>
              <w:t>Prognozowane rezultaty</w:t>
            </w:r>
          </w:p>
        </w:tc>
      </w:tr>
      <w:tr w:rsidR="00842159" w:rsidRPr="00D02071" w14:paraId="05130E9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6FC3892" w14:textId="39F5C117" w:rsidR="00842159" w:rsidRPr="00D02071" w:rsidRDefault="00466181" w:rsidP="00467CD9">
            <w:pPr>
              <w:spacing w:line="240" w:lineRule="auto"/>
              <w:jc w:val="center"/>
              <w:rPr>
                <w:b w:val="0"/>
                <w:bCs w:val="0"/>
                <w:color w:val="000000" w:themeColor="text1"/>
              </w:rPr>
            </w:pPr>
            <w:r>
              <w:rPr>
                <w:b w:val="0"/>
                <w:bCs w:val="0"/>
                <w:color w:val="000000" w:themeColor="text1"/>
              </w:rPr>
              <w:t>Ożywienie obszaru rewitalizacji</w:t>
            </w:r>
            <w:r>
              <w:rPr>
                <w:b w:val="0"/>
                <w:bCs w:val="0"/>
                <w:color w:val="000000" w:themeColor="text1"/>
              </w:rPr>
              <w:br/>
              <w:t xml:space="preserve">Integracja mieszkańców zamieszkujących obszar rewitalizacji </w:t>
            </w:r>
            <w:r>
              <w:rPr>
                <w:b w:val="0"/>
                <w:bCs w:val="0"/>
                <w:color w:val="000000" w:themeColor="text1"/>
              </w:rPr>
              <w:br/>
            </w:r>
            <w:r w:rsidR="008C7529">
              <w:rPr>
                <w:b w:val="0"/>
                <w:bCs w:val="0"/>
                <w:color w:val="000000" w:themeColor="text1"/>
              </w:rPr>
              <w:t>Poprawa estetyki i funkcjonalności przestrzeni publicznej</w:t>
            </w:r>
          </w:p>
        </w:tc>
      </w:tr>
      <w:tr w:rsidR="00842159" w:rsidRPr="00D02071" w14:paraId="53EFE8C4"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47243AC8" w14:textId="77777777" w:rsidR="00842159" w:rsidRPr="00D02071" w:rsidRDefault="00842159" w:rsidP="00467CD9">
            <w:pPr>
              <w:spacing w:line="240" w:lineRule="auto"/>
              <w:jc w:val="center"/>
            </w:pPr>
            <w:r>
              <w:t>Opis działań zapewniających dostępność osobom ze szczególnymi potrzebami</w:t>
            </w:r>
          </w:p>
        </w:tc>
      </w:tr>
      <w:tr w:rsidR="00842159" w:rsidRPr="00D02071" w14:paraId="5C4F4B5B"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35C18670" w14:textId="6656A027" w:rsidR="00842159"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842159" w:rsidRPr="00D02071" w14:paraId="5D4CE76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8D08D"/>
            <w:noWrap/>
            <w:vAlign w:val="center"/>
          </w:tcPr>
          <w:p w14:paraId="690AC5A3" w14:textId="77777777" w:rsidR="00842159" w:rsidRPr="00D02071" w:rsidRDefault="00842159" w:rsidP="00467CD9">
            <w:pPr>
              <w:spacing w:line="240" w:lineRule="auto"/>
              <w:jc w:val="center"/>
            </w:pPr>
            <w:r>
              <w:t>Przewidywany termin realizacji</w:t>
            </w:r>
          </w:p>
        </w:tc>
      </w:tr>
      <w:tr w:rsidR="00842159" w:rsidRPr="00D02071" w14:paraId="1981517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E2EFD9"/>
            <w:noWrap/>
            <w:vAlign w:val="center"/>
          </w:tcPr>
          <w:p w14:paraId="6A56A83E" w14:textId="25CF3C02" w:rsidR="00842159" w:rsidRPr="00D02071" w:rsidRDefault="00295841" w:rsidP="00467CD9">
            <w:pPr>
              <w:spacing w:line="240" w:lineRule="auto"/>
              <w:jc w:val="center"/>
              <w:rPr>
                <w:b w:val="0"/>
                <w:bCs w:val="0"/>
                <w:color w:val="000000" w:themeColor="text1"/>
              </w:rPr>
            </w:pPr>
            <w:r>
              <w:rPr>
                <w:b w:val="0"/>
                <w:bCs w:val="0"/>
                <w:color w:val="000000" w:themeColor="text1"/>
              </w:rPr>
              <w:t>2026-20</w:t>
            </w:r>
            <w:r w:rsidR="002B4A21">
              <w:rPr>
                <w:b w:val="0"/>
                <w:bCs w:val="0"/>
                <w:color w:val="000000" w:themeColor="text1"/>
              </w:rPr>
              <w:t>30</w:t>
            </w:r>
          </w:p>
        </w:tc>
      </w:tr>
    </w:tbl>
    <w:p w14:paraId="6C1647B9" w14:textId="77777777" w:rsidR="00853D2A" w:rsidRDefault="00853D2A" w:rsidP="00853D2A">
      <w:pPr>
        <w:pStyle w:val="rdo"/>
      </w:pPr>
      <w:r>
        <w:t>Źródło: opracowanie własne</w:t>
      </w:r>
    </w:p>
    <w:p w14:paraId="4F754320" w14:textId="77777777" w:rsidR="003443DA" w:rsidRDefault="003443DA" w:rsidP="003443DA">
      <w:pPr>
        <w:spacing w:line="259" w:lineRule="auto"/>
        <w:jc w:val="left"/>
        <w:rPr>
          <w:b/>
          <w:iCs/>
          <w:color w:val="538135"/>
          <w:szCs w:val="18"/>
        </w:rPr>
      </w:pPr>
      <w:r>
        <w:br w:type="page"/>
      </w:r>
    </w:p>
    <w:p w14:paraId="609D0993" w14:textId="50134D79" w:rsidR="003443DA" w:rsidRDefault="003443DA" w:rsidP="00B841F5">
      <w:pPr>
        <w:pStyle w:val="Legenda"/>
      </w:pPr>
      <w:bookmarkStart w:id="76" w:name="_Toc194059749"/>
      <w:r>
        <w:lastRenderedPageBreak/>
        <w:t xml:space="preserve">Tabela </w:t>
      </w:r>
      <w:fldSimple w:instr=" SEQ Tabela \* ARABIC ">
        <w:r w:rsidR="001953CC">
          <w:rPr>
            <w:noProof/>
          </w:rPr>
          <w:t>28</w:t>
        </w:r>
      </w:fldSimple>
      <w:r>
        <w:t xml:space="preserve"> Przedsięwzięcie rewitalizacyjne nr</w:t>
      </w:r>
      <w:r w:rsidR="00485145">
        <w:t xml:space="preserve"> 5</w:t>
      </w:r>
      <w:bookmarkEnd w:id="76"/>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2B1DD063"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38547BD" w14:textId="77777777" w:rsidR="003443DA" w:rsidRPr="00553B75" w:rsidRDefault="003443DA" w:rsidP="00467CD9">
            <w:pPr>
              <w:spacing w:line="240" w:lineRule="auto"/>
              <w:jc w:val="center"/>
            </w:pPr>
            <w:r>
              <w:t>Nazwa przedsięwzięcia rewitalizacyjnego</w:t>
            </w:r>
          </w:p>
        </w:tc>
      </w:tr>
      <w:tr w:rsidR="003443DA" w:rsidRPr="00D02071" w14:paraId="1D017573"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1D03EAE"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Zagospodarowanie budynku spichlerza na potrzeby społeczne</w:t>
            </w:r>
          </w:p>
        </w:tc>
      </w:tr>
      <w:tr w:rsidR="003443DA" w:rsidRPr="004C7887" w14:paraId="0E68B796"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C038741"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5808631E"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57A957"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32CAD975"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4CF610C"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0328D122"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B053E03" w14:textId="30029531" w:rsidR="003443DA" w:rsidRPr="00D02071" w:rsidRDefault="003443DA" w:rsidP="00467CD9">
            <w:pPr>
              <w:spacing w:line="240" w:lineRule="auto"/>
              <w:jc w:val="center"/>
              <w:rPr>
                <w:b w:val="0"/>
                <w:bCs w:val="0"/>
                <w:color w:val="000000" w:themeColor="text1"/>
              </w:rPr>
            </w:pPr>
            <w:r>
              <w:rPr>
                <w:b w:val="0"/>
                <w:bCs w:val="0"/>
                <w:color w:val="000000" w:themeColor="text1"/>
              </w:rPr>
              <w:t xml:space="preserve">W ramach przedsięwzięcia zaplanowano m.in. adaptację do potrzeb społecznych, utworzenie pomieszczeń higieniczno-sanitarnych, wyposażenie, parking wraz </w:t>
            </w:r>
            <w:r w:rsidR="00EE0F68">
              <w:rPr>
                <w:b w:val="0"/>
                <w:bCs w:val="0"/>
                <w:color w:val="000000" w:themeColor="text1"/>
              </w:rPr>
              <w:br/>
            </w:r>
            <w:r>
              <w:rPr>
                <w:b w:val="0"/>
                <w:bCs w:val="0"/>
                <w:color w:val="000000" w:themeColor="text1"/>
              </w:rPr>
              <w:t>z zagospodarowaniem terenu</w:t>
            </w:r>
          </w:p>
        </w:tc>
      </w:tr>
      <w:tr w:rsidR="003443DA" w:rsidRPr="00D02071" w14:paraId="2393F25F"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FEBC93C" w14:textId="77777777" w:rsidR="003443DA" w:rsidRPr="00D02071" w:rsidRDefault="003443DA" w:rsidP="00467CD9">
            <w:pPr>
              <w:spacing w:line="240" w:lineRule="auto"/>
              <w:jc w:val="center"/>
            </w:pPr>
            <w:r w:rsidRPr="00D02071">
              <w:t>Lokalizacja</w:t>
            </w:r>
          </w:p>
        </w:tc>
      </w:tr>
      <w:tr w:rsidR="003443DA" w:rsidRPr="00D02071" w14:paraId="2AA48C72"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DC5DC62"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4E6EEBC5"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5ACBA2C" w14:textId="77777777" w:rsidR="003443DA" w:rsidRPr="00D02071" w:rsidRDefault="003443DA" w:rsidP="00467CD9">
            <w:pPr>
              <w:spacing w:line="240" w:lineRule="auto"/>
              <w:jc w:val="center"/>
            </w:pPr>
            <w:r w:rsidRPr="00677DB1">
              <w:t>Szacowana wartość</w:t>
            </w:r>
          </w:p>
        </w:tc>
      </w:tr>
      <w:tr w:rsidR="003443DA" w:rsidRPr="00D02071" w14:paraId="13F38DA4"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057D0D7"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2 500 000,00 zł</w:t>
            </w:r>
          </w:p>
        </w:tc>
      </w:tr>
      <w:tr w:rsidR="00262ADD" w:rsidRPr="00D02071" w14:paraId="0DE6988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8F72F84" w14:textId="77777777" w:rsidR="00262ADD" w:rsidRPr="00D02071" w:rsidRDefault="00262ADD" w:rsidP="0033593F">
            <w:pPr>
              <w:spacing w:line="240" w:lineRule="auto"/>
              <w:jc w:val="center"/>
            </w:pPr>
            <w:bookmarkStart w:id="77" w:name="_Hlk191583851"/>
            <w:r>
              <w:t>Spełniane cele i kierunki działań</w:t>
            </w:r>
          </w:p>
        </w:tc>
      </w:tr>
      <w:bookmarkEnd w:id="77"/>
      <w:tr w:rsidR="00262ADD" w:rsidRPr="00D02071" w14:paraId="01EE4E61"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7267D4" w14:textId="77777777" w:rsidR="00262ADD" w:rsidRPr="00262ADD" w:rsidRDefault="00262ADD" w:rsidP="00262ADD">
            <w:pPr>
              <w:spacing w:line="240" w:lineRule="auto"/>
              <w:jc w:val="center"/>
              <w:rPr>
                <w:b w:val="0"/>
                <w:bCs w:val="0"/>
                <w:color w:val="000000" w:themeColor="text1"/>
              </w:rPr>
            </w:pPr>
            <w:r w:rsidRPr="00262ADD">
              <w:rPr>
                <w:b w:val="0"/>
                <w:bCs w:val="0"/>
                <w:color w:val="000000" w:themeColor="text1"/>
              </w:rPr>
              <w:t xml:space="preserve">CEL 1: Stworzenie oferty usług społecznych odpowiadającej </w:t>
            </w:r>
          </w:p>
          <w:p w14:paraId="530602D0" w14:textId="77777777" w:rsidR="00262ADD" w:rsidRPr="00262ADD" w:rsidRDefault="00262ADD" w:rsidP="00262ADD">
            <w:pPr>
              <w:spacing w:line="240" w:lineRule="auto"/>
              <w:jc w:val="center"/>
              <w:rPr>
                <w:b w:val="0"/>
                <w:bCs w:val="0"/>
                <w:color w:val="000000" w:themeColor="text1"/>
              </w:rPr>
            </w:pPr>
            <w:r w:rsidRPr="00262ADD">
              <w:rPr>
                <w:b w:val="0"/>
                <w:bCs w:val="0"/>
                <w:color w:val="000000" w:themeColor="text1"/>
              </w:rPr>
              <w:t>na potrzeby mieszkańców obszaru rewitalizacji</w:t>
            </w:r>
          </w:p>
          <w:p w14:paraId="36DF17FF" w14:textId="77777777" w:rsidR="00262ADD" w:rsidRDefault="00262ADD" w:rsidP="00262ADD">
            <w:pPr>
              <w:spacing w:line="240" w:lineRule="auto"/>
              <w:jc w:val="center"/>
              <w:rPr>
                <w:color w:val="000000" w:themeColor="text1"/>
              </w:rPr>
            </w:pPr>
            <w:r w:rsidRPr="00262ADD">
              <w:rPr>
                <w:b w:val="0"/>
                <w:bCs w:val="0"/>
                <w:color w:val="000000" w:themeColor="text1"/>
              </w:rPr>
              <w:t xml:space="preserve">Kierunek działania: </w:t>
            </w:r>
            <w:r>
              <w:rPr>
                <w:b w:val="0"/>
                <w:bCs w:val="0"/>
                <w:color w:val="000000" w:themeColor="text1"/>
              </w:rPr>
              <w:t xml:space="preserve"> </w:t>
            </w:r>
            <w:r w:rsidRPr="00262ADD">
              <w:rPr>
                <w:b w:val="0"/>
                <w:bCs w:val="0"/>
                <w:color w:val="000000" w:themeColor="text1"/>
              </w:rPr>
              <w:t>Zwiększenie dostępu do usług społecznych</w:t>
            </w:r>
          </w:p>
          <w:p w14:paraId="768BA9B6" w14:textId="77777777" w:rsidR="00262ADD" w:rsidRDefault="00262ADD" w:rsidP="00262ADD">
            <w:pPr>
              <w:spacing w:line="240" w:lineRule="auto"/>
              <w:jc w:val="center"/>
              <w:rPr>
                <w:color w:val="000000" w:themeColor="text1"/>
              </w:rPr>
            </w:pPr>
            <w:r w:rsidRPr="00262ADD">
              <w:rPr>
                <w:b w:val="0"/>
                <w:bCs w:val="0"/>
                <w:color w:val="000000" w:themeColor="text1"/>
              </w:rPr>
              <w:t>CEL 3: Poprawa jakości przestrzeni publicznej</w:t>
            </w:r>
          </w:p>
          <w:p w14:paraId="010A4464" w14:textId="2C36161A" w:rsidR="00262ADD" w:rsidRPr="00262ADD" w:rsidRDefault="00262ADD" w:rsidP="00262ADD">
            <w:pPr>
              <w:spacing w:line="240" w:lineRule="auto"/>
              <w:jc w:val="center"/>
              <w:rPr>
                <w:b w:val="0"/>
                <w:bCs w:val="0"/>
                <w:color w:val="000000" w:themeColor="text1"/>
              </w:rPr>
            </w:pPr>
            <w:r>
              <w:rPr>
                <w:b w:val="0"/>
                <w:bCs w:val="0"/>
                <w:color w:val="000000" w:themeColor="text1"/>
              </w:rPr>
              <w:t>Kierunek działania: Poprawa poziomu bezpieczeństwa</w:t>
            </w:r>
          </w:p>
        </w:tc>
      </w:tr>
      <w:tr w:rsidR="003443DA" w:rsidRPr="00D02071" w14:paraId="2FB24583"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8D95A3" w14:textId="77777777" w:rsidR="003443DA" w:rsidRPr="00D02071" w:rsidRDefault="003443DA" w:rsidP="00467CD9">
            <w:pPr>
              <w:spacing w:line="240" w:lineRule="auto"/>
              <w:jc w:val="center"/>
            </w:pPr>
            <w:r>
              <w:t>Wskaźniki</w:t>
            </w:r>
          </w:p>
        </w:tc>
      </w:tr>
      <w:tr w:rsidR="003443DA" w:rsidRPr="00D02071" w14:paraId="535FF1C5"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1CABECE" w14:textId="77777777" w:rsidR="00DA23E1" w:rsidRDefault="00DA23E1" w:rsidP="00467CD9">
            <w:pPr>
              <w:spacing w:line="240" w:lineRule="auto"/>
              <w:jc w:val="center"/>
              <w:rPr>
                <w:color w:val="000000" w:themeColor="text1"/>
              </w:rPr>
            </w:pPr>
            <w:r>
              <w:rPr>
                <w:b w:val="0"/>
                <w:bCs w:val="0"/>
                <w:color w:val="000000" w:themeColor="text1"/>
              </w:rPr>
              <w:t>Liczba zmodernizowanych budynków na cele społeczne</w:t>
            </w:r>
          </w:p>
          <w:p w14:paraId="3372607C" w14:textId="3B9F8554" w:rsidR="003443DA" w:rsidRDefault="00567CD7" w:rsidP="00467CD9">
            <w:pPr>
              <w:spacing w:line="240" w:lineRule="auto"/>
              <w:jc w:val="center"/>
              <w:rPr>
                <w:color w:val="000000" w:themeColor="text1"/>
              </w:rPr>
            </w:pPr>
            <w:r>
              <w:rPr>
                <w:b w:val="0"/>
                <w:bCs w:val="0"/>
                <w:color w:val="000000" w:themeColor="text1"/>
              </w:rPr>
              <w:t>Liczba nowych miejsc parkingowych</w:t>
            </w:r>
          </w:p>
          <w:p w14:paraId="65218E60" w14:textId="5FC6DE00" w:rsidR="00E817D5" w:rsidRPr="005B7065" w:rsidRDefault="005B7065"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3443DA" w:rsidRPr="00D02071" w14:paraId="612C1D4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2CB0283" w14:textId="77777777" w:rsidR="003443DA" w:rsidRPr="00D02071" w:rsidRDefault="003443DA" w:rsidP="00467CD9">
            <w:pPr>
              <w:spacing w:line="240" w:lineRule="auto"/>
              <w:jc w:val="center"/>
            </w:pPr>
            <w:r>
              <w:t>Prognozowane rezultaty</w:t>
            </w:r>
          </w:p>
        </w:tc>
      </w:tr>
      <w:tr w:rsidR="003443DA" w:rsidRPr="00D02071" w14:paraId="137D8573"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46CF846" w14:textId="3D02BF47" w:rsidR="003443DA" w:rsidRPr="00D02071" w:rsidRDefault="00466181" w:rsidP="00467CD9">
            <w:pPr>
              <w:spacing w:line="240" w:lineRule="auto"/>
              <w:jc w:val="center"/>
              <w:rPr>
                <w:b w:val="0"/>
                <w:bCs w:val="0"/>
                <w:color w:val="000000" w:themeColor="text1"/>
              </w:rPr>
            </w:pPr>
            <w:r>
              <w:rPr>
                <w:b w:val="0"/>
                <w:bCs w:val="0"/>
                <w:color w:val="000000" w:themeColor="text1"/>
              </w:rPr>
              <w:t>Stworzenie miejsca do prowadzenia działań społecznych</w:t>
            </w:r>
            <w:r>
              <w:rPr>
                <w:b w:val="0"/>
                <w:bCs w:val="0"/>
                <w:color w:val="000000" w:themeColor="text1"/>
              </w:rPr>
              <w:br/>
            </w:r>
            <w:r w:rsidR="008C7529">
              <w:rPr>
                <w:b w:val="0"/>
                <w:bCs w:val="0"/>
                <w:color w:val="000000" w:themeColor="text1"/>
              </w:rPr>
              <w:t>Poprawa estetyki i funkcjonalności przestrzeni publicznej</w:t>
            </w:r>
          </w:p>
        </w:tc>
      </w:tr>
      <w:tr w:rsidR="003443DA" w:rsidRPr="00D02071" w14:paraId="1D5F2A8F"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1755588"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31E63E75"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6F075DB" w14:textId="244AE62A"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60B8669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F6D78F" w14:textId="77777777" w:rsidR="003443DA" w:rsidRPr="00D02071" w:rsidRDefault="003443DA" w:rsidP="00467CD9">
            <w:pPr>
              <w:spacing w:line="240" w:lineRule="auto"/>
              <w:jc w:val="center"/>
            </w:pPr>
            <w:r>
              <w:t>Przewidywany termin realizacji</w:t>
            </w:r>
          </w:p>
        </w:tc>
      </w:tr>
      <w:tr w:rsidR="003443DA" w:rsidRPr="00D02071" w14:paraId="064657E7"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D454A76" w14:textId="068D09C8" w:rsidR="003443DA" w:rsidRPr="00D02071" w:rsidRDefault="00295841" w:rsidP="00467CD9">
            <w:pPr>
              <w:spacing w:line="240" w:lineRule="auto"/>
              <w:jc w:val="center"/>
              <w:rPr>
                <w:b w:val="0"/>
                <w:bCs w:val="0"/>
                <w:color w:val="000000" w:themeColor="text1"/>
              </w:rPr>
            </w:pPr>
            <w:r>
              <w:rPr>
                <w:b w:val="0"/>
                <w:bCs w:val="0"/>
                <w:color w:val="000000" w:themeColor="text1"/>
              </w:rPr>
              <w:t>2026</w:t>
            </w:r>
            <w:r w:rsidR="002B4A21">
              <w:rPr>
                <w:b w:val="0"/>
                <w:bCs w:val="0"/>
                <w:color w:val="000000" w:themeColor="text1"/>
              </w:rPr>
              <w:t xml:space="preserve"> - 2030</w:t>
            </w:r>
          </w:p>
        </w:tc>
      </w:tr>
    </w:tbl>
    <w:p w14:paraId="1EEA2F69" w14:textId="77777777" w:rsidR="00853D2A" w:rsidRDefault="00853D2A" w:rsidP="00853D2A">
      <w:pPr>
        <w:pStyle w:val="rdo"/>
      </w:pPr>
      <w:r>
        <w:t>Źródło: opracowanie własne</w:t>
      </w:r>
    </w:p>
    <w:p w14:paraId="53A6F3E3" w14:textId="77777777" w:rsidR="003443DA" w:rsidRDefault="003443DA" w:rsidP="003443DA"/>
    <w:p w14:paraId="46E7236E" w14:textId="77777777" w:rsidR="003443DA" w:rsidRDefault="003443DA" w:rsidP="003443DA">
      <w:pPr>
        <w:spacing w:line="259" w:lineRule="auto"/>
        <w:jc w:val="left"/>
        <w:rPr>
          <w:b/>
          <w:iCs/>
          <w:color w:val="538135"/>
          <w:szCs w:val="18"/>
        </w:rPr>
      </w:pPr>
      <w:r>
        <w:br w:type="page"/>
      </w:r>
    </w:p>
    <w:p w14:paraId="2C47163E" w14:textId="768ACDEA" w:rsidR="003443DA" w:rsidRDefault="003443DA" w:rsidP="00B841F5">
      <w:pPr>
        <w:pStyle w:val="Legenda"/>
      </w:pPr>
      <w:bookmarkStart w:id="78" w:name="_Toc194059750"/>
      <w:r>
        <w:lastRenderedPageBreak/>
        <w:t xml:space="preserve">Tabela </w:t>
      </w:r>
      <w:fldSimple w:instr=" SEQ Tabela \* ARABIC ">
        <w:r w:rsidR="001953CC">
          <w:rPr>
            <w:noProof/>
          </w:rPr>
          <w:t>29</w:t>
        </w:r>
      </w:fldSimple>
      <w:r>
        <w:t xml:space="preserve"> Przedsięwzięcie rewitalizacyjne nr</w:t>
      </w:r>
      <w:r w:rsidR="00485145">
        <w:t xml:space="preserve"> 6</w:t>
      </w:r>
      <w:bookmarkEnd w:id="78"/>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62AC110D" w14:textId="77777777" w:rsidTr="00262ADD">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E2D15DA" w14:textId="77777777" w:rsidR="003443DA" w:rsidRPr="00553B75" w:rsidRDefault="003443DA" w:rsidP="00467CD9">
            <w:pPr>
              <w:spacing w:line="240" w:lineRule="auto"/>
              <w:jc w:val="center"/>
            </w:pPr>
            <w:r>
              <w:t>Nazwa przedsięwzięcia rewitalizacyjnego</w:t>
            </w:r>
          </w:p>
        </w:tc>
      </w:tr>
      <w:tr w:rsidR="003443DA" w:rsidRPr="00D02071" w14:paraId="57C63D8E"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E171D26"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Kontynuacja budowy budynku socjalnego przy hali sportowej w Medyce</w:t>
            </w:r>
          </w:p>
        </w:tc>
      </w:tr>
      <w:tr w:rsidR="003443DA" w:rsidRPr="004C7887" w14:paraId="4FE44B99"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B344913"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00D13415"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435036E"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2F52339A"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C7C80B"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2E526ED1" w14:textId="77777777" w:rsidTr="00262ADD">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F9265A5" w14:textId="52C6966B" w:rsidR="003443DA" w:rsidRPr="00D02071" w:rsidRDefault="003443DA" w:rsidP="00467CD9">
            <w:pPr>
              <w:spacing w:line="240" w:lineRule="auto"/>
              <w:jc w:val="center"/>
              <w:rPr>
                <w:b w:val="0"/>
                <w:bCs w:val="0"/>
                <w:color w:val="000000" w:themeColor="text1"/>
              </w:rPr>
            </w:pPr>
            <w:r>
              <w:rPr>
                <w:b w:val="0"/>
                <w:bCs w:val="0"/>
                <w:color w:val="000000" w:themeColor="text1"/>
              </w:rPr>
              <w:t>W ramach przedsięwzięcia zaplanowano m.in. budowę zaplecza socjalno-hotelowego</w:t>
            </w:r>
            <w:r w:rsidR="002B4A21">
              <w:rPr>
                <w:b w:val="0"/>
                <w:bCs w:val="0"/>
                <w:color w:val="000000" w:themeColor="text1"/>
              </w:rPr>
              <w:t>.</w:t>
            </w:r>
          </w:p>
        </w:tc>
      </w:tr>
      <w:tr w:rsidR="003443DA" w:rsidRPr="00D02071" w14:paraId="52BA4291"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B7215C7" w14:textId="77777777" w:rsidR="003443DA" w:rsidRPr="00D02071" w:rsidRDefault="003443DA" w:rsidP="00467CD9">
            <w:pPr>
              <w:spacing w:line="240" w:lineRule="auto"/>
              <w:jc w:val="center"/>
            </w:pPr>
            <w:r w:rsidRPr="00D02071">
              <w:t>Lokalizacja</w:t>
            </w:r>
          </w:p>
        </w:tc>
      </w:tr>
      <w:tr w:rsidR="003443DA" w:rsidRPr="00D02071" w14:paraId="4EA2E3FC"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E989542"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5E1F566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A1120AC" w14:textId="77777777" w:rsidR="003443DA" w:rsidRPr="00D02071" w:rsidRDefault="003443DA" w:rsidP="00467CD9">
            <w:pPr>
              <w:spacing w:line="240" w:lineRule="auto"/>
              <w:jc w:val="center"/>
            </w:pPr>
            <w:r w:rsidRPr="00677DB1">
              <w:t>Szacowana wartość</w:t>
            </w:r>
          </w:p>
        </w:tc>
      </w:tr>
      <w:tr w:rsidR="003443DA" w:rsidRPr="00D02071" w14:paraId="7EEC5AC9"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3437BAC"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3 800 000,00 zł</w:t>
            </w:r>
          </w:p>
        </w:tc>
      </w:tr>
      <w:tr w:rsidR="00262ADD" w:rsidRPr="00D02071" w14:paraId="2439F62D"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8DD53A" w14:textId="77777777" w:rsidR="00262ADD" w:rsidRPr="00D02071" w:rsidRDefault="00262ADD" w:rsidP="0033593F">
            <w:pPr>
              <w:spacing w:line="240" w:lineRule="auto"/>
              <w:jc w:val="center"/>
            </w:pPr>
            <w:bookmarkStart w:id="79" w:name="_Hlk191583924"/>
            <w:r>
              <w:t>Spełniane cele i kierunki działań</w:t>
            </w:r>
          </w:p>
        </w:tc>
      </w:tr>
      <w:bookmarkEnd w:id="79"/>
      <w:tr w:rsidR="00262ADD" w:rsidRPr="00D02071" w14:paraId="6DFDA213"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00B3708" w14:textId="77777777" w:rsidR="00262ADD" w:rsidRPr="00262ADD" w:rsidRDefault="00262ADD" w:rsidP="00262ADD">
            <w:pPr>
              <w:spacing w:line="240" w:lineRule="auto"/>
              <w:jc w:val="center"/>
              <w:rPr>
                <w:b w:val="0"/>
                <w:bCs w:val="0"/>
                <w:color w:val="000000" w:themeColor="text1"/>
              </w:rPr>
            </w:pPr>
            <w:r w:rsidRPr="00262ADD">
              <w:rPr>
                <w:b w:val="0"/>
                <w:bCs w:val="0"/>
                <w:color w:val="000000" w:themeColor="text1"/>
              </w:rPr>
              <w:t xml:space="preserve">CEL 1: Stworzenie oferty usług społecznych odpowiadającej </w:t>
            </w:r>
          </w:p>
          <w:p w14:paraId="194AF3BE" w14:textId="77777777" w:rsidR="00262ADD" w:rsidRPr="00262ADD" w:rsidRDefault="00262ADD" w:rsidP="00262ADD">
            <w:pPr>
              <w:spacing w:line="240" w:lineRule="auto"/>
              <w:jc w:val="center"/>
              <w:rPr>
                <w:b w:val="0"/>
                <w:bCs w:val="0"/>
                <w:color w:val="000000" w:themeColor="text1"/>
              </w:rPr>
            </w:pPr>
            <w:r w:rsidRPr="00262ADD">
              <w:rPr>
                <w:b w:val="0"/>
                <w:bCs w:val="0"/>
                <w:color w:val="000000" w:themeColor="text1"/>
              </w:rPr>
              <w:t>na potrzeby mieszkańców obszaru rewitalizacji</w:t>
            </w:r>
          </w:p>
          <w:p w14:paraId="3344B5C2" w14:textId="66306219" w:rsidR="00262ADD" w:rsidRDefault="00262ADD" w:rsidP="002B4A21">
            <w:pPr>
              <w:spacing w:line="240" w:lineRule="auto"/>
              <w:jc w:val="center"/>
              <w:rPr>
                <w:color w:val="000000" w:themeColor="text1"/>
              </w:rPr>
            </w:pPr>
            <w:r w:rsidRPr="00262ADD">
              <w:rPr>
                <w:b w:val="0"/>
                <w:bCs w:val="0"/>
                <w:color w:val="000000" w:themeColor="text1"/>
              </w:rPr>
              <w:t xml:space="preserve">Kierunek działania: </w:t>
            </w:r>
            <w:r>
              <w:rPr>
                <w:b w:val="0"/>
                <w:bCs w:val="0"/>
                <w:color w:val="000000" w:themeColor="text1"/>
              </w:rPr>
              <w:t xml:space="preserve"> </w:t>
            </w:r>
            <w:r w:rsidRPr="00262ADD">
              <w:rPr>
                <w:b w:val="0"/>
                <w:bCs w:val="0"/>
                <w:color w:val="000000" w:themeColor="text1"/>
              </w:rPr>
              <w:t>Zwiększenie dostępu do usług społecznych</w:t>
            </w:r>
          </w:p>
        </w:tc>
      </w:tr>
      <w:tr w:rsidR="003443DA" w:rsidRPr="00D02071" w14:paraId="29F16564"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C63C109" w14:textId="77777777" w:rsidR="003443DA" w:rsidRPr="00D02071" w:rsidRDefault="003443DA" w:rsidP="00467CD9">
            <w:pPr>
              <w:spacing w:line="240" w:lineRule="auto"/>
              <w:jc w:val="center"/>
            </w:pPr>
            <w:r>
              <w:t>Wskaźniki</w:t>
            </w:r>
          </w:p>
        </w:tc>
      </w:tr>
      <w:tr w:rsidR="003443DA" w:rsidRPr="00D02071" w14:paraId="137297CF"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9D9D29A" w14:textId="6E14B9FD" w:rsidR="009C7F1A" w:rsidRPr="009C7F1A" w:rsidRDefault="009C7F1A" w:rsidP="007B0DDE">
            <w:pPr>
              <w:spacing w:line="240" w:lineRule="auto"/>
              <w:jc w:val="center"/>
              <w:rPr>
                <w:b w:val="0"/>
                <w:bCs w:val="0"/>
                <w:color w:val="000000" w:themeColor="text1"/>
              </w:rPr>
            </w:pPr>
            <w:r>
              <w:rPr>
                <w:b w:val="0"/>
                <w:bCs w:val="0"/>
                <w:color w:val="000000" w:themeColor="text1"/>
              </w:rPr>
              <w:t>Liczba zmodernizowanych budynków na cele społeczne</w:t>
            </w:r>
          </w:p>
          <w:p w14:paraId="69027809" w14:textId="77777777" w:rsidR="00161719" w:rsidRDefault="00115D97" w:rsidP="007B0DDE">
            <w:pPr>
              <w:spacing w:line="240" w:lineRule="auto"/>
              <w:jc w:val="center"/>
              <w:rPr>
                <w:color w:val="000000" w:themeColor="text1"/>
              </w:rPr>
            </w:pPr>
            <w:r w:rsidRPr="00E817D5">
              <w:rPr>
                <w:b w:val="0"/>
                <w:bCs w:val="0"/>
                <w:color w:val="000000" w:themeColor="text1"/>
              </w:rPr>
              <w:t>Liczba osób korzystających z obiektów infrastruktury zlokalizowanych na obszarze</w:t>
            </w:r>
            <w:r>
              <w:rPr>
                <w:b w:val="0"/>
                <w:bCs w:val="0"/>
                <w:color w:val="000000" w:themeColor="text1"/>
              </w:rPr>
              <w:t xml:space="preserve"> </w:t>
            </w:r>
            <w:r w:rsidRPr="00E817D5">
              <w:rPr>
                <w:b w:val="0"/>
                <w:bCs w:val="0"/>
                <w:color w:val="000000" w:themeColor="text1"/>
              </w:rPr>
              <w:t>rewitalizacji</w:t>
            </w:r>
          </w:p>
          <w:p w14:paraId="2CCB6F1E" w14:textId="1EC3DD78" w:rsidR="005B7065" w:rsidRPr="007B0DDE" w:rsidRDefault="005B7065" w:rsidP="007B0DDE">
            <w:pPr>
              <w:spacing w:line="240" w:lineRule="auto"/>
              <w:jc w:val="center"/>
              <w:rPr>
                <w:color w:val="000000" w:themeColor="text1"/>
              </w:rPr>
            </w:pPr>
            <w:r w:rsidRPr="005B7065">
              <w:rPr>
                <w:b w:val="0"/>
                <w:bCs w:val="0"/>
                <w:color w:val="000000" w:themeColor="text1"/>
              </w:rPr>
              <w:t>Liczba podjętych działań służących zwiększeniu dostępności architektonicznej</w:t>
            </w:r>
          </w:p>
        </w:tc>
      </w:tr>
      <w:tr w:rsidR="003443DA" w:rsidRPr="00D02071" w14:paraId="0180E65B"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E36A5BC" w14:textId="77777777" w:rsidR="003443DA" w:rsidRPr="00D02071" w:rsidRDefault="003443DA" w:rsidP="00467CD9">
            <w:pPr>
              <w:spacing w:line="240" w:lineRule="auto"/>
              <w:jc w:val="center"/>
            </w:pPr>
            <w:r>
              <w:t>Prognozowane rezultaty</w:t>
            </w:r>
          </w:p>
        </w:tc>
      </w:tr>
      <w:tr w:rsidR="003443DA" w:rsidRPr="00D02071" w14:paraId="4F0BC6D9"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911E85B" w14:textId="0735D243" w:rsidR="00430060" w:rsidRPr="007B0DDE" w:rsidRDefault="00466181" w:rsidP="007B0DDE">
            <w:pPr>
              <w:spacing w:line="240" w:lineRule="auto"/>
              <w:jc w:val="center"/>
              <w:rPr>
                <w:color w:val="000000" w:themeColor="text1"/>
              </w:rPr>
            </w:pPr>
            <w:r>
              <w:rPr>
                <w:b w:val="0"/>
                <w:bCs w:val="0"/>
                <w:color w:val="000000" w:themeColor="text1"/>
              </w:rPr>
              <w:t>Stworzenie miejsca do prowadzenia działań społecznych</w:t>
            </w:r>
          </w:p>
        </w:tc>
      </w:tr>
      <w:tr w:rsidR="003443DA" w:rsidRPr="00D02071" w14:paraId="30E880D5"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D84555"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29DA6717"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A332A2" w14:textId="686CA59C"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4CABA368"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AB1A8F5" w14:textId="77777777" w:rsidR="003443DA" w:rsidRPr="00D02071" w:rsidRDefault="003443DA" w:rsidP="00467CD9">
            <w:pPr>
              <w:spacing w:line="240" w:lineRule="auto"/>
              <w:jc w:val="center"/>
            </w:pPr>
            <w:r>
              <w:t>Przewidywany termin realizacji</w:t>
            </w:r>
          </w:p>
        </w:tc>
      </w:tr>
      <w:tr w:rsidR="003443DA" w:rsidRPr="00D02071" w14:paraId="3657590D" w14:textId="77777777" w:rsidTr="00262ADD">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FA8B5E7" w14:textId="69304D5E" w:rsidR="003443DA" w:rsidRPr="00D02071" w:rsidRDefault="00295841" w:rsidP="00467CD9">
            <w:pPr>
              <w:spacing w:line="240" w:lineRule="auto"/>
              <w:jc w:val="center"/>
              <w:rPr>
                <w:b w:val="0"/>
                <w:bCs w:val="0"/>
                <w:color w:val="000000" w:themeColor="text1"/>
              </w:rPr>
            </w:pPr>
            <w:r>
              <w:rPr>
                <w:b w:val="0"/>
                <w:bCs w:val="0"/>
                <w:color w:val="000000" w:themeColor="text1"/>
              </w:rPr>
              <w:t>2026-20</w:t>
            </w:r>
            <w:r w:rsidR="002B4A21">
              <w:rPr>
                <w:b w:val="0"/>
                <w:bCs w:val="0"/>
                <w:color w:val="000000" w:themeColor="text1"/>
              </w:rPr>
              <w:t>30</w:t>
            </w:r>
          </w:p>
        </w:tc>
      </w:tr>
    </w:tbl>
    <w:p w14:paraId="4E9AF5BC" w14:textId="77777777" w:rsidR="00853D2A" w:rsidRDefault="00853D2A" w:rsidP="00853D2A">
      <w:pPr>
        <w:pStyle w:val="rdo"/>
      </w:pPr>
      <w:r>
        <w:t>Źródło: opracowanie własne</w:t>
      </w:r>
    </w:p>
    <w:p w14:paraId="30875DD0" w14:textId="77777777" w:rsidR="003443DA" w:rsidRDefault="003443DA" w:rsidP="003443DA">
      <w:pPr>
        <w:spacing w:line="259" w:lineRule="auto"/>
        <w:jc w:val="left"/>
        <w:rPr>
          <w:b/>
          <w:iCs/>
          <w:color w:val="538135"/>
          <w:szCs w:val="18"/>
        </w:rPr>
      </w:pPr>
      <w:r>
        <w:br w:type="page"/>
      </w:r>
    </w:p>
    <w:p w14:paraId="5426C290" w14:textId="4CDB1147" w:rsidR="003443DA" w:rsidRDefault="003443DA" w:rsidP="00B841F5">
      <w:pPr>
        <w:pStyle w:val="Legenda"/>
      </w:pPr>
      <w:bookmarkStart w:id="80" w:name="_Toc194059751"/>
      <w:r>
        <w:lastRenderedPageBreak/>
        <w:t xml:space="preserve">Tabela </w:t>
      </w:r>
      <w:fldSimple w:instr=" SEQ Tabela \* ARABIC ">
        <w:r w:rsidR="001953CC">
          <w:rPr>
            <w:noProof/>
          </w:rPr>
          <w:t>30</w:t>
        </w:r>
      </w:fldSimple>
      <w:r>
        <w:t xml:space="preserve"> Przedsięwzięcie rewitalizacyjne nr</w:t>
      </w:r>
      <w:r w:rsidR="00485145">
        <w:t xml:space="preserve"> 7</w:t>
      </w:r>
      <w:bookmarkEnd w:id="80"/>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01124C06"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E02EB85" w14:textId="77777777" w:rsidR="003443DA" w:rsidRPr="00553B75" w:rsidRDefault="003443DA" w:rsidP="00467CD9">
            <w:pPr>
              <w:spacing w:line="240" w:lineRule="auto"/>
              <w:jc w:val="center"/>
            </w:pPr>
            <w:r>
              <w:t>Nazwa przedsięwzięcia rewitalizacyjnego</w:t>
            </w:r>
          </w:p>
        </w:tc>
      </w:tr>
      <w:tr w:rsidR="003443DA" w:rsidRPr="00D02071" w14:paraId="022C355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FB3BA7"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Adaptacja pomieszczeń szkolnych z przeznaczeniem na żłobek</w:t>
            </w:r>
          </w:p>
        </w:tc>
      </w:tr>
      <w:tr w:rsidR="003443DA" w:rsidRPr="004C7887" w14:paraId="4909645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507D87F"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0E87516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85A62A7"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37A2A0F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84985E5"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098BC341"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50630D1" w14:textId="2F67423E" w:rsidR="003443DA" w:rsidRPr="00D02071" w:rsidRDefault="003443DA" w:rsidP="00467CD9">
            <w:pPr>
              <w:spacing w:line="240" w:lineRule="auto"/>
              <w:jc w:val="center"/>
              <w:rPr>
                <w:b w:val="0"/>
                <w:bCs w:val="0"/>
                <w:color w:val="000000" w:themeColor="text1"/>
              </w:rPr>
            </w:pPr>
            <w:r>
              <w:rPr>
                <w:b w:val="0"/>
                <w:bCs w:val="0"/>
                <w:color w:val="000000" w:themeColor="text1"/>
              </w:rPr>
              <w:t xml:space="preserve">W ramach przedsięwzięcia zaplanowano m.in. przebudowę pomieszczeń, </w:t>
            </w:r>
            <w:r w:rsidR="002B4A21">
              <w:rPr>
                <w:b w:val="0"/>
                <w:bCs w:val="0"/>
                <w:color w:val="000000" w:themeColor="text1"/>
              </w:rPr>
              <w:t xml:space="preserve">remont parkingu, </w:t>
            </w:r>
            <w:r>
              <w:rPr>
                <w:b w:val="0"/>
                <w:bCs w:val="0"/>
                <w:color w:val="000000" w:themeColor="text1"/>
              </w:rPr>
              <w:t>zakup wyposażenia oraz zakup pomocy dydaktycznych</w:t>
            </w:r>
          </w:p>
        </w:tc>
      </w:tr>
      <w:tr w:rsidR="003443DA" w:rsidRPr="00D02071" w14:paraId="74A749E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1CE5BDF" w14:textId="77777777" w:rsidR="003443DA" w:rsidRPr="00D02071" w:rsidRDefault="003443DA" w:rsidP="00467CD9">
            <w:pPr>
              <w:spacing w:line="240" w:lineRule="auto"/>
              <w:jc w:val="center"/>
            </w:pPr>
            <w:r w:rsidRPr="00D02071">
              <w:t>Lokalizacja</w:t>
            </w:r>
          </w:p>
        </w:tc>
      </w:tr>
      <w:tr w:rsidR="003443DA" w:rsidRPr="00D02071" w14:paraId="7D2E51A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0CA5511"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04A2FF7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FF63C2" w14:textId="77777777" w:rsidR="003443DA" w:rsidRPr="00D02071" w:rsidRDefault="003443DA" w:rsidP="00467CD9">
            <w:pPr>
              <w:spacing w:line="240" w:lineRule="auto"/>
              <w:jc w:val="center"/>
            </w:pPr>
            <w:r w:rsidRPr="00677DB1">
              <w:t>Szacowana wartość</w:t>
            </w:r>
          </w:p>
        </w:tc>
      </w:tr>
      <w:tr w:rsidR="003443DA" w:rsidRPr="00D02071" w14:paraId="61693B3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C303B8B"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1 000 000,00 zł</w:t>
            </w:r>
          </w:p>
        </w:tc>
      </w:tr>
      <w:tr w:rsidR="00262ADD" w:rsidRPr="00D02071" w14:paraId="15CC2089"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CA73DF" w14:textId="77777777" w:rsidR="00262ADD" w:rsidRPr="00D02071" w:rsidRDefault="00262ADD" w:rsidP="0033593F">
            <w:pPr>
              <w:spacing w:line="240" w:lineRule="auto"/>
              <w:jc w:val="center"/>
            </w:pPr>
            <w:bookmarkStart w:id="81" w:name="_Hlk191583963"/>
            <w:r>
              <w:t>Spełniane cele i kierunki działań</w:t>
            </w:r>
          </w:p>
        </w:tc>
      </w:tr>
      <w:bookmarkEnd w:id="81"/>
      <w:tr w:rsidR="00262ADD" w:rsidRPr="00D02071" w14:paraId="74C8D77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5A333B9" w14:textId="77777777" w:rsidR="00262ADD" w:rsidRPr="00262ADD" w:rsidRDefault="00262ADD" w:rsidP="00262ADD">
            <w:pPr>
              <w:spacing w:line="240" w:lineRule="auto"/>
              <w:jc w:val="center"/>
              <w:rPr>
                <w:b w:val="0"/>
                <w:bCs w:val="0"/>
                <w:color w:val="000000" w:themeColor="text1"/>
              </w:rPr>
            </w:pPr>
            <w:r w:rsidRPr="00262ADD">
              <w:rPr>
                <w:b w:val="0"/>
                <w:bCs w:val="0"/>
                <w:color w:val="000000" w:themeColor="text1"/>
              </w:rPr>
              <w:t xml:space="preserve">CEL 1: Stworzenie oferty usług społecznych odpowiadającej </w:t>
            </w:r>
          </w:p>
          <w:p w14:paraId="6103FF5F" w14:textId="77777777" w:rsidR="00262ADD" w:rsidRPr="00262ADD" w:rsidRDefault="00262ADD" w:rsidP="00262ADD">
            <w:pPr>
              <w:spacing w:line="240" w:lineRule="auto"/>
              <w:jc w:val="center"/>
              <w:rPr>
                <w:b w:val="0"/>
                <w:bCs w:val="0"/>
                <w:color w:val="000000" w:themeColor="text1"/>
              </w:rPr>
            </w:pPr>
            <w:r w:rsidRPr="00262ADD">
              <w:rPr>
                <w:b w:val="0"/>
                <w:bCs w:val="0"/>
                <w:color w:val="000000" w:themeColor="text1"/>
              </w:rPr>
              <w:t>na potrzeby mieszkańców obszaru rewitalizacji</w:t>
            </w:r>
          </w:p>
          <w:p w14:paraId="2F0C6DEE" w14:textId="77777777" w:rsidR="00262ADD" w:rsidRDefault="00262ADD" w:rsidP="00262ADD">
            <w:pPr>
              <w:spacing w:line="240" w:lineRule="auto"/>
              <w:jc w:val="center"/>
              <w:rPr>
                <w:color w:val="000000" w:themeColor="text1"/>
              </w:rPr>
            </w:pPr>
            <w:r w:rsidRPr="00262ADD">
              <w:rPr>
                <w:b w:val="0"/>
                <w:bCs w:val="0"/>
                <w:color w:val="000000" w:themeColor="text1"/>
              </w:rPr>
              <w:t xml:space="preserve">Kierunek działania: </w:t>
            </w:r>
            <w:r>
              <w:rPr>
                <w:b w:val="0"/>
                <w:bCs w:val="0"/>
                <w:color w:val="000000" w:themeColor="text1"/>
              </w:rPr>
              <w:t xml:space="preserve"> </w:t>
            </w:r>
            <w:r w:rsidRPr="00262ADD">
              <w:rPr>
                <w:b w:val="0"/>
                <w:bCs w:val="0"/>
                <w:color w:val="000000" w:themeColor="text1"/>
              </w:rPr>
              <w:t>Zwiększenie dostępu do usług społecznych</w:t>
            </w:r>
          </w:p>
          <w:p w14:paraId="4038D471" w14:textId="77777777" w:rsidR="00CB3C52" w:rsidRPr="00CB3C52" w:rsidRDefault="00CB3C52" w:rsidP="00262ADD">
            <w:pPr>
              <w:spacing w:line="240" w:lineRule="auto"/>
              <w:jc w:val="center"/>
              <w:rPr>
                <w:b w:val="0"/>
                <w:bCs w:val="0"/>
                <w:color w:val="000000" w:themeColor="text1"/>
              </w:rPr>
            </w:pPr>
            <w:r w:rsidRPr="00CB3C52">
              <w:rPr>
                <w:b w:val="0"/>
                <w:bCs w:val="0"/>
                <w:color w:val="000000" w:themeColor="text1"/>
              </w:rPr>
              <w:t>CEL 2: Wzmocnienie potencjału gospodarczego obszaru rewitalizacji</w:t>
            </w:r>
          </w:p>
          <w:p w14:paraId="4E0018EB" w14:textId="01AAA9D7" w:rsidR="00CB3C52" w:rsidRDefault="00CB3C52" w:rsidP="00262ADD">
            <w:pPr>
              <w:spacing w:line="240" w:lineRule="auto"/>
              <w:jc w:val="center"/>
              <w:rPr>
                <w:color w:val="000000" w:themeColor="text1"/>
              </w:rPr>
            </w:pPr>
            <w:r w:rsidRPr="00CB3C52">
              <w:rPr>
                <w:b w:val="0"/>
                <w:bCs w:val="0"/>
                <w:color w:val="000000" w:themeColor="text1"/>
              </w:rPr>
              <w:t>Kierunek działania: Aktywizacja zawodowa mieszkańców obszaru rewitalizacji</w:t>
            </w:r>
          </w:p>
        </w:tc>
      </w:tr>
      <w:tr w:rsidR="003443DA" w:rsidRPr="00D02071" w14:paraId="5CF3DD8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D122A77" w14:textId="77777777" w:rsidR="003443DA" w:rsidRPr="00D02071" w:rsidRDefault="003443DA" w:rsidP="00467CD9">
            <w:pPr>
              <w:spacing w:line="240" w:lineRule="auto"/>
              <w:jc w:val="center"/>
            </w:pPr>
            <w:r>
              <w:t>Wskaźniki</w:t>
            </w:r>
          </w:p>
        </w:tc>
      </w:tr>
      <w:tr w:rsidR="003443DA" w:rsidRPr="00D02071" w14:paraId="32FB288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D266D48" w14:textId="57D71C51" w:rsidR="009C7F1A" w:rsidRPr="009C7F1A" w:rsidRDefault="009C7F1A" w:rsidP="00430060">
            <w:pPr>
              <w:spacing w:line="240" w:lineRule="auto"/>
              <w:jc w:val="center"/>
              <w:rPr>
                <w:b w:val="0"/>
                <w:bCs w:val="0"/>
                <w:color w:val="000000" w:themeColor="text1"/>
              </w:rPr>
            </w:pPr>
            <w:r>
              <w:rPr>
                <w:b w:val="0"/>
                <w:bCs w:val="0"/>
                <w:color w:val="000000" w:themeColor="text1"/>
              </w:rPr>
              <w:t>Liczba zmodernizowanych budynków na cele społeczne</w:t>
            </w:r>
          </w:p>
          <w:p w14:paraId="12C68A84" w14:textId="2C301F1D" w:rsidR="00430060" w:rsidRDefault="00E817D5" w:rsidP="00430060">
            <w:pPr>
              <w:spacing w:line="240" w:lineRule="auto"/>
              <w:jc w:val="center"/>
              <w:rPr>
                <w:color w:val="000000" w:themeColor="text1"/>
              </w:rPr>
            </w:pPr>
            <w:r>
              <w:rPr>
                <w:b w:val="0"/>
                <w:bCs w:val="0"/>
                <w:color w:val="000000" w:themeColor="text1"/>
              </w:rPr>
              <w:t>Liczba utworzonych żłobków</w:t>
            </w:r>
          </w:p>
          <w:p w14:paraId="6320B861" w14:textId="1DA784AD" w:rsidR="00AC68D8" w:rsidRPr="00AC68D8" w:rsidRDefault="00AC68D8" w:rsidP="00430060">
            <w:pPr>
              <w:spacing w:line="240" w:lineRule="auto"/>
              <w:jc w:val="center"/>
              <w:rPr>
                <w:b w:val="0"/>
                <w:bCs w:val="0"/>
                <w:color w:val="000000" w:themeColor="text1"/>
              </w:rPr>
            </w:pPr>
            <w:r w:rsidRPr="00AC68D8">
              <w:rPr>
                <w:b w:val="0"/>
                <w:bCs w:val="0"/>
                <w:color w:val="000000" w:themeColor="text1"/>
              </w:rPr>
              <w:t>Liczba kobiet bezrobotnych</w:t>
            </w:r>
          </w:p>
          <w:p w14:paraId="1285D2F8" w14:textId="38F6A737" w:rsidR="00E817D5" w:rsidRPr="00D02071" w:rsidRDefault="005B7065"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3443DA" w:rsidRPr="00D02071" w14:paraId="42BEC91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4F3C07" w14:textId="77777777" w:rsidR="003443DA" w:rsidRPr="00D02071" w:rsidRDefault="003443DA" w:rsidP="00467CD9">
            <w:pPr>
              <w:spacing w:line="240" w:lineRule="auto"/>
              <w:jc w:val="center"/>
            </w:pPr>
            <w:r>
              <w:t>Prognozowane rezultaty</w:t>
            </w:r>
          </w:p>
        </w:tc>
      </w:tr>
      <w:tr w:rsidR="003443DA" w:rsidRPr="00D02071" w14:paraId="0DB64AB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FECE895" w14:textId="77777777" w:rsidR="003443DA" w:rsidRDefault="00A71203" w:rsidP="00467CD9">
            <w:pPr>
              <w:spacing w:line="240" w:lineRule="auto"/>
              <w:jc w:val="center"/>
              <w:rPr>
                <w:color w:val="000000" w:themeColor="text1"/>
              </w:rPr>
            </w:pPr>
            <w:r w:rsidRPr="00A71203">
              <w:rPr>
                <w:b w:val="0"/>
                <w:bCs w:val="0"/>
                <w:color w:val="000000" w:themeColor="text1"/>
              </w:rPr>
              <w:t>Wzrost dostępności do placówek opieki nad dziećmi do lat trzech</w:t>
            </w:r>
          </w:p>
          <w:p w14:paraId="2C352417" w14:textId="2EA35680" w:rsidR="00430060" w:rsidRPr="00D02071" w:rsidRDefault="00430060" w:rsidP="00467CD9">
            <w:pPr>
              <w:spacing w:line="240" w:lineRule="auto"/>
              <w:jc w:val="center"/>
              <w:rPr>
                <w:b w:val="0"/>
                <w:bCs w:val="0"/>
                <w:color w:val="000000" w:themeColor="text1"/>
              </w:rPr>
            </w:pPr>
            <w:r>
              <w:rPr>
                <w:b w:val="0"/>
                <w:bCs w:val="0"/>
                <w:color w:val="000000" w:themeColor="text1"/>
              </w:rPr>
              <w:t>Zwiększenie dostępności architektonicznej</w:t>
            </w:r>
          </w:p>
        </w:tc>
      </w:tr>
      <w:tr w:rsidR="003443DA" w:rsidRPr="00D02071" w14:paraId="5D68478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5C34F4"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13DB829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48C4263" w14:textId="2B1A2F09"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0681A0C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72EB925" w14:textId="77777777" w:rsidR="003443DA" w:rsidRPr="00D02071" w:rsidRDefault="003443DA" w:rsidP="00467CD9">
            <w:pPr>
              <w:spacing w:line="240" w:lineRule="auto"/>
              <w:jc w:val="center"/>
            </w:pPr>
            <w:r>
              <w:t>Przewidywany termin realizacji</w:t>
            </w:r>
          </w:p>
        </w:tc>
      </w:tr>
      <w:tr w:rsidR="003443DA" w:rsidRPr="00D02071" w14:paraId="1E23D3E5"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602A294" w14:textId="6E8F729D" w:rsidR="003443DA" w:rsidRPr="00D02071" w:rsidRDefault="00295841" w:rsidP="00467CD9">
            <w:pPr>
              <w:spacing w:line="240" w:lineRule="auto"/>
              <w:jc w:val="center"/>
              <w:rPr>
                <w:b w:val="0"/>
                <w:bCs w:val="0"/>
                <w:color w:val="000000" w:themeColor="text1"/>
              </w:rPr>
            </w:pPr>
            <w:r>
              <w:rPr>
                <w:b w:val="0"/>
                <w:bCs w:val="0"/>
                <w:color w:val="000000" w:themeColor="text1"/>
              </w:rPr>
              <w:t>2025-2026</w:t>
            </w:r>
          </w:p>
        </w:tc>
      </w:tr>
    </w:tbl>
    <w:p w14:paraId="34E59585" w14:textId="77777777" w:rsidR="00853D2A" w:rsidRDefault="00853D2A" w:rsidP="00853D2A">
      <w:pPr>
        <w:pStyle w:val="rdo"/>
      </w:pPr>
      <w:r>
        <w:t>Źródło: opracowanie własne</w:t>
      </w:r>
    </w:p>
    <w:p w14:paraId="5F84C0A5" w14:textId="77777777" w:rsidR="003443DA" w:rsidRDefault="003443DA" w:rsidP="003443DA"/>
    <w:p w14:paraId="02DF6C96" w14:textId="77777777" w:rsidR="003443DA" w:rsidRDefault="003443DA" w:rsidP="003443DA">
      <w:pPr>
        <w:spacing w:line="259" w:lineRule="auto"/>
        <w:jc w:val="left"/>
        <w:rPr>
          <w:b/>
          <w:iCs/>
          <w:color w:val="538135"/>
          <w:szCs w:val="18"/>
        </w:rPr>
      </w:pPr>
      <w:r>
        <w:br w:type="page"/>
      </w:r>
    </w:p>
    <w:p w14:paraId="50556685" w14:textId="2D8FFE71" w:rsidR="003443DA" w:rsidRDefault="003443DA" w:rsidP="00B841F5">
      <w:pPr>
        <w:pStyle w:val="Legenda"/>
      </w:pPr>
      <w:bookmarkStart w:id="82" w:name="_Toc194059752"/>
      <w:r>
        <w:lastRenderedPageBreak/>
        <w:t xml:space="preserve">Tabela </w:t>
      </w:r>
      <w:fldSimple w:instr=" SEQ Tabela \* ARABIC ">
        <w:r w:rsidR="001953CC">
          <w:rPr>
            <w:noProof/>
          </w:rPr>
          <w:t>31</w:t>
        </w:r>
      </w:fldSimple>
      <w:r>
        <w:t xml:space="preserve"> Przedsięwzięcie rewitalizacyjne nr</w:t>
      </w:r>
      <w:r w:rsidR="00485145">
        <w:t xml:space="preserve"> 8</w:t>
      </w:r>
      <w:bookmarkEnd w:id="82"/>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0F81E8A1"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74AE6B7" w14:textId="77777777" w:rsidR="003443DA" w:rsidRPr="00553B75" w:rsidRDefault="003443DA" w:rsidP="00467CD9">
            <w:pPr>
              <w:spacing w:line="240" w:lineRule="auto"/>
              <w:jc w:val="center"/>
            </w:pPr>
            <w:r>
              <w:t>Nazwa przedsięwzięcia rewitalizacyjnego</w:t>
            </w:r>
          </w:p>
        </w:tc>
      </w:tr>
      <w:tr w:rsidR="003443DA" w:rsidRPr="00D02071" w14:paraId="1C42A35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5C61C91"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Rewitalizacja obmurowania w zespole dworsko-pałacowym w Medyce</w:t>
            </w:r>
          </w:p>
        </w:tc>
      </w:tr>
      <w:tr w:rsidR="003443DA" w:rsidRPr="004C7887" w14:paraId="73DC410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3822BEF"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2E61540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3B83F4D"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471582F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6E05479"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71D0DF73"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F4D415A"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W ramach przedsięwzięcia zaplanowano m.in. oczyszczenie muru, wzmocnienie pozostałości ogrodzenia, odtworzenie ubytków, utrwalenie zachowanej substancji istniejącego fragmentu zabytku oraz zabezpieczenie go przed dalszym negatywnym oddziaływaniem czynników klimatycznych i erozją</w:t>
            </w:r>
          </w:p>
        </w:tc>
      </w:tr>
      <w:tr w:rsidR="003443DA" w:rsidRPr="00D02071" w14:paraId="65300DE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5194319" w14:textId="77777777" w:rsidR="003443DA" w:rsidRPr="00D02071" w:rsidRDefault="003443DA" w:rsidP="00467CD9">
            <w:pPr>
              <w:spacing w:line="240" w:lineRule="auto"/>
              <w:jc w:val="center"/>
            </w:pPr>
            <w:r w:rsidRPr="00D02071">
              <w:t>Lokalizacja</w:t>
            </w:r>
          </w:p>
        </w:tc>
      </w:tr>
      <w:tr w:rsidR="003443DA" w:rsidRPr="00D02071" w14:paraId="17B57D4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F91CEBF"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7821B5E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895065C" w14:textId="77777777" w:rsidR="003443DA" w:rsidRPr="00D02071" w:rsidRDefault="003443DA" w:rsidP="00467CD9">
            <w:pPr>
              <w:spacing w:line="240" w:lineRule="auto"/>
              <w:jc w:val="center"/>
            </w:pPr>
            <w:r w:rsidRPr="00677DB1">
              <w:t>Szacowana wartość</w:t>
            </w:r>
          </w:p>
        </w:tc>
      </w:tr>
      <w:tr w:rsidR="003443DA" w:rsidRPr="00D02071" w14:paraId="5578577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04C9837"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500 000,00 zł</w:t>
            </w:r>
          </w:p>
        </w:tc>
      </w:tr>
      <w:tr w:rsidR="00262ADD" w:rsidRPr="00D02071" w14:paraId="41FF251C"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6825B8E" w14:textId="77777777" w:rsidR="00262ADD" w:rsidRPr="00D02071" w:rsidRDefault="00262ADD" w:rsidP="0033593F">
            <w:pPr>
              <w:spacing w:line="240" w:lineRule="auto"/>
              <w:jc w:val="center"/>
            </w:pPr>
            <w:r>
              <w:t>Spełniane cele i kierunki działań</w:t>
            </w:r>
          </w:p>
        </w:tc>
      </w:tr>
      <w:tr w:rsidR="00262ADD" w:rsidRPr="00D02071" w14:paraId="3576292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D20744" w14:textId="77777777" w:rsidR="00262ADD" w:rsidRDefault="00262ADD" w:rsidP="00262ADD">
            <w:pPr>
              <w:spacing w:line="240" w:lineRule="auto"/>
              <w:jc w:val="center"/>
              <w:rPr>
                <w:color w:val="000000" w:themeColor="text1"/>
              </w:rPr>
            </w:pPr>
            <w:r w:rsidRPr="00262ADD">
              <w:rPr>
                <w:b w:val="0"/>
                <w:bCs w:val="0"/>
                <w:color w:val="000000" w:themeColor="text1"/>
              </w:rPr>
              <w:t>CEL 3: Poprawa jakości przestrzeni publicznej</w:t>
            </w:r>
          </w:p>
          <w:p w14:paraId="2319F26E" w14:textId="6FB547C1" w:rsidR="00262ADD" w:rsidRDefault="00262ADD" w:rsidP="00262ADD">
            <w:pPr>
              <w:spacing w:line="240" w:lineRule="auto"/>
              <w:jc w:val="center"/>
              <w:rPr>
                <w:color w:val="000000" w:themeColor="text1"/>
              </w:rPr>
            </w:pPr>
            <w:r>
              <w:rPr>
                <w:b w:val="0"/>
                <w:bCs w:val="0"/>
                <w:color w:val="000000" w:themeColor="text1"/>
              </w:rPr>
              <w:t>Kierunek działania: Ochrona dziedzictwa kulturowego</w:t>
            </w:r>
          </w:p>
        </w:tc>
      </w:tr>
      <w:tr w:rsidR="003443DA" w:rsidRPr="00D02071" w14:paraId="5BF5739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4C02FC6" w14:textId="77777777" w:rsidR="003443DA" w:rsidRPr="00D02071" w:rsidRDefault="003443DA" w:rsidP="00467CD9">
            <w:pPr>
              <w:spacing w:line="240" w:lineRule="auto"/>
              <w:jc w:val="center"/>
            </w:pPr>
            <w:r>
              <w:t>Wskaźniki</w:t>
            </w:r>
          </w:p>
        </w:tc>
      </w:tr>
      <w:tr w:rsidR="00115D97" w:rsidRPr="00D02071" w14:paraId="0700C6C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6A111E2" w14:textId="77777777" w:rsidR="00115D97" w:rsidRDefault="00115D97" w:rsidP="00115D97">
            <w:pPr>
              <w:spacing w:line="240" w:lineRule="auto"/>
              <w:jc w:val="center"/>
              <w:rPr>
                <w:color w:val="000000" w:themeColor="text1"/>
              </w:rPr>
            </w:pPr>
            <w:r>
              <w:rPr>
                <w:b w:val="0"/>
                <w:bCs w:val="0"/>
                <w:color w:val="000000" w:themeColor="text1"/>
              </w:rPr>
              <w:t>Liczba zrewitalizowanych obiektów dziedzictwa kulturowego</w:t>
            </w:r>
          </w:p>
          <w:p w14:paraId="7260CF62" w14:textId="4C37EC5C" w:rsidR="009C7F1A" w:rsidRPr="00D02071" w:rsidRDefault="009C7F1A" w:rsidP="00115D97">
            <w:pPr>
              <w:spacing w:line="240" w:lineRule="auto"/>
              <w:jc w:val="center"/>
              <w:rPr>
                <w:b w:val="0"/>
                <w:bCs w:val="0"/>
                <w:color w:val="000000" w:themeColor="text1"/>
              </w:rPr>
            </w:pPr>
            <w:r w:rsidRPr="00E817D5">
              <w:rPr>
                <w:b w:val="0"/>
                <w:bCs w:val="0"/>
                <w:color w:val="000000" w:themeColor="text1"/>
              </w:rPr>
              <w:t>Liczba osób korzystających z obiektów infrastruktury zlokalizowanych na obszarze</w:t>
            </w:r>
            <w:r>
              <w:rPr>
                <w:b w:val="0"/>
                <w:bCs w:val="0"/>
                <w:color w:val="000000" w:themeColor="text1"/>
              </w:rPr>
              <w:t xml:space="preserve"> </w:t>
            </w:r>
            <w:r w:rsidRPr="00E817D5">
              <w:rPr>
                <w:b w:val="0"/>
                <w:bCs w:val="0"/>
                <w:color w:val="000000" w:themeColor="text1"/>
              </w:rPr>
              <w:t>rewitalizacji</w:t>
            </w:r>
          </w:p>
        </w:tc>
      </w:tr>
      <w:tr w:rsidR="00115D97" w:rsidRPr="00D02071" w14:paraId="1FCEE36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3D6BAF3" w14:textId="77777777" w:rsidR="00115D97" w:rsidRPr="00D02071" w:rsidRDefault="00115D97" w:rsidP="00115D97">
            <w:pPr>
              <w:spacing w:line="240" w:lineRule="auto"/>
              <w:jc w:val="center"/>
            </w:pPr>
            <w:r>
              <w:t>Prognozowane rezultaty</w:t>
            </w:r>
          </w:p>
        </w:tc>
      </w:tr>
      <w:tr w:rsidR="00115D97" w:rsidRPr="00D02071" w14:paraId="1860071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EF5D7AE" w14:textId="266924A5" w:rsidR="00115D97" w:rsidRPr="00D02071" w:rsidRDefault="008C7529" w:rsidP="00115D97">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115D97" w:rsidRPr="00D02071" w14:paraId="084C178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6FC4E14" w14:textId="77777777" w:rsidR="00115D97" w:rsidRPr="00D02071" w:rsidRDefault="00115D97" w:rsidP="00115D97">
            <w:pPr>
              <w:spacing w:line="240" w:lineRule="auto"/>
              <w:jc w:val="center"/>
            </w:pPr>
            <w:r>
              <w:t>Opis działań zapewniających dostępność osobom ze szczególnymi potrzebami</w:t>
            </w:r>
          </w:p>
        </w:tc>
      </w:tr>
      <w:tr w:rsidR="00115D97" w:rsidRPr="00D02071" w14:paraId="13ED2C8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A2E7937" w14:textId="268B2C2F" w:rsidR="00115D97" w:rsidRPr="00D02071" w:rsidRDefault="00115D97" w:rsidP="00115D97">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115D97" w:rsidRPr="00D02071" w14:paraId="5E719F8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CD18F42" w14:textId="77777777" w:rsidR="00115D97" w:rsidRPr="00D02071" w:rsidRDefault="00115D97" w:rsidP="00115D97">
            <w:pPr>
              <w:spacing w:line="240" w:lineRule="auto"/>
              <w:jc w:val="center"/>
            </w:pPr>
            <w:r>
              <w:t>Przewidywany termin realizacji</w:t>
            </w:r>
          </w:p>
        </w:tc>
      </w:tr>
      <w:tr w:rsidR="00115D97" w:rsidRPr="00D02071" w14:paraId="6C08213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8011179" w14:textId="24828971" w:rsidR="00115D97" w:rsidRPr="00D02071" w:rsidRDefault="00115D97" w:rsidP="00115D97">
            <w:pPr>
              <w:spacing w:line="240" w:lineRule="auto"/>
              <w:jc w:val="center"/>
              <w:rPr>
                <w:b w:val="0"/>
                <w:bCs w:val="0"/>
                <w:color w:val="000000" w:themeColor="text1"/>
              </w:rPr>
            </w:pPr>
            <w:r>
              <w:rPr>
                <w:b w:val="0"/>
                <w:bCs w:val="0"/>
                <w:color w:val="000000" w:themeColor="text1"/>
              </w:rPr>
              <w:t>2025</w:t>
            </w:r>
            <w:r w:rsidR="006A50C8">
              <w:rPr>
                <w:b w:val="0"/>
                <w:bCs w:val="0"/>
                <w:color w:val="000000" w:themeColor="text1"/>
              </w:rPr>
              <w:t>-2026</w:t>
            </w:r>
          </w:p>
        </w:tc>
      </w:tr>
    </w:tbl>
    <w:p w14:paraId="410E7B36" w14:textId="77777777" w:rsidR="00853D2A" w:rsidRDefault="00853D2A" w:rsidP="00853D2A">
      <w:pPr>
        <w:pStyle w:val="rdo"/>
      </w:pPr>
      <w:r>
        <w:t>Źródło: opracowanie własne</w:t>
      </w:r>
    </w:p>
    <w:p w14:paraId="0EEF98D9" w14:textId="77777777" w:rsidR="003443DA" w:rsidRDefault="003443DA" w:rsidP="003443DA"/>
    <w:p w14:paraId="18C76A2B" w14:textId="77777777" w:rsidR="003443DA" w:rsidRDefault="003443DA" w:rsidP="003443DA">
      <w:pPr>
        <w:spacing w:line="259" w:lineRule="auto"/>
        <w:jc w:val="left"/>
        <w:rPr>
          <w:b/>
          <w:iCs/>
          <w:color w:val="538135"/>
          <w:szCs w:val="18"/>
        </w:rPr>
      </w:pPr>
      <w:r>
        <w:br w:type="page"/>
      </w:r>
    </w:p>
    <w:p w14:paraId="3540A2FA" w14:textId="2F75A998" w:rsidR="003443DA" w:rsidRDefault="003443DA" w:rsidP="00B841F5">
      <w:pPr>
        <w:pStyle w:val="Legenda"/>
      </w:pPr>
      <w:bookmarkStart w:id="83" w:name="_Toc194059753"/>
      <w:r>
        <w:lastRenderedPageBreak/>
        <w:t xml:space="preserve">Tabela </w:t>
      </w:r>
      <w:fldSimple w:instr=" SEQ Tabela \* ARABIC ">
        <w:r w:rsidR="001953CC">
          <w:rPr>
            <w:noProof/>
          </w:rPr>
          <w:t>32</w:t>
        </w:r>
      </w:fldSimple>
      <w:r>
        <w:t xml:space="preserve"> Przedsięwzięcie rewitalizacyjne nr</w:t>
      </w:r>
      <w:r w:rsidR="00485145">
        <w:t xml:space="preserve"> 9</w:t>
      </w:r>
      <w:bookmarkEnd w:id="83"/>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587B7484"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BB922DF" w14:textId="77777777" w:rsidR="003443DA" w:rsidRPr="00553B75" w:rsidRDefault="003443DA" w:rsidP="00467CD9">
            <w:pPr>
              <w:spacing w:line="240" w:lineRule="auto"/>
              <w:jc w:val="center"/>
            </w:pPr>
            <w:r>
              <w:t>Nazwa przedsięwzięcia rewitalizacyjnego</w:t>
            </w:r>
          </w:p>
        </w:tc>
      </w:tr>
      <w:tr w:rsidR="003443DA" w:rsidRPr="00D02071" w14:paraId="786983C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331CBF0"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Rewitalizacja spichlerza w zespole dworsko-pałacowym w Medyce</w:t>
            </w:r>
          </w:p>
        </w:tc>
      </w:tr>
      <w:tr w:rsidR="003443DA" w:rsidRPr="004C7887" w14:paraId="316F6145"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2F2A34D"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49B3152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F35290"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01A6438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63F9E3B"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1039B5F6"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7A7DD1"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W ramach przedsięwzięcia zaplanowano m.in. wymianę stolarki okiennej i drzwiowej, wymianę stropów i podłogi na parterze, wymianę instalacji elektrycznej, montaż energooszczędnego oświetlenia, wykonanie instalacji centralnego ogrzewania, wykonanie instalacji wodno-kanalizacyjnej, przebudowę schodów wejściowych, docieplenie ścian budynku wraz z wyprawą elewacyjną, wykonanie tynków wewnętrznych, odtworzenie dojścia do budynków</w:t>
            </w:r>
          </w:p>
        </w:tc>
      </w:tr>
      <w:tr w:rsidR="003443DA" w:rsidRPr="00D02071" w14:paraId="3DAC188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06670D" w14:textId="77777777" w:rsidR="003443DA" w:rsidRPr="00D02071" w:rsidRDefault="003443DA" w:rsidP="00467CD9">
            <w:pPr>
              <w:spacing w:line="240" w:lineRule="auto"/>
              <w:jc w:val="center"/>
            </w:pPr>
            <w:r w:rsidRPr="00D02071">
              <w:t>Lokalizacja</w:t>
            </w:r>
          </w:p>
        </w:tc>
      </w:tr>
      <w:tr w:rsidR="003443DA" w:rsidRPr="00D02071" w14:paraId="55A23E3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E365687"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462C507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C391D78" w14:textId="77777777" w:rsidR="003443DA" w:rsidRPr="00D02071" w:rsidRDefault="003443DA" w:rsidP="00467CD9">
            <w:pPr>
              <w:spacing w:line="240" w:lineRule="auto"/>
              <w:jc w:val="center"/>
            </w:pPr>
            <w:r w:rsidRPr="00677DB1">
              <w:t>Szacowana wartość</w:t>
            </w:r>
          </w:p>
        </w:tc>
      </w:tr>
      <w:tr w:rsidR="003443DA" w:rsidRPr="00D02071" w14:paraId="310AB55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D18F20D"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1 000 000,00 zł</w:t>
            </w:r>
          </w:p>
        </w:tc>
      </w:tr>
      <w:tr w:rsidR="00262ADD" w:rsidRPr="00D02071" w14:paraId="5C70E8D7" w14:textId="77777777" w:rsidTr="00262ADD">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F488707" w14:textId="77777777" w:rsidR="00262ADD" w:rsidRPr="00D02071" w:rsidRDefault="00262ADD" w:rsidP="0033593F">
            <w:pPr>
              <w:spacing w:line="240" w:lineRule="auto"/>
              <w:jc w:val="center"/>
            </w:pPr>
            <w:bookmarkStart w:id="84" w:name="_Hlk191584123"/>
            <w:r>
              <w:t>Spełniane cele i kierunki działań</w:t>
            </w:r>
          </w:p>
        </w:tc>
      </w:tr>
      <w:bookmarkEnd w:id="84"/>
      <w:tr w:rsidR="00262ADD" w:rsidRPr="00D02071" w14:paraId="6A6895B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4C0CB79" w14:textId="77777777" w:rsidR="00262ADD" w:rsidRDefault="00262ADD" w:rsidP="00262ADD">
            <w:pPr>
              <w:spacing w:line="240" w:lineRule="auto"/>
              <w:jc w:val="center"/>
              <w:rPr>
                <w:color w:val="000000" w:themeColor="text1"/>
              </w:rPr>
            </w:pPr>
            <w:r w:rsidRPr="00262ADD">
              <w:rPr>
                <w:b w:val="0"/>
                <w:bCs w:val="0"/>
                <w:color w:val="000000" w:themeColor="text1"/>
              </w:rPr>
              <w:t>CEL 3: Poprawa jakości przestrzeni publicznej</w:t>
            </w:r>
          </w:p>
          <w:p w14:paraId="2AF8B927" w14:textId="11A9383C" w:rsidR="00262ADD" w:rsidRDefault="00262ADD" w:rsidP="00262ADD">
            <w:pPr>
              <w:spacing w:line="240" w:lineRule="auto"/>
              <w:jc w:val="center"/>
              <w:rPr>
                <w:color w:val="000000" w:themeColor="text1"/>
              </w:rPr>
            </w:pPr>
            <w:r>
              <w:rPr>
                <w:b w:val="0"/>
                <w:bCs w:val="0"/>
                <w:color w:val="000000" w:themeColor="text1"/>
              </w:rPr>
              <w:t>Kierun</w:t>
            </w:r>
            <w:r w:rsidR="00752967">
              <w:rPr>
                <w:b w:val="0"/>
                <w:bCs w:val="0"/>
                <w:color w:val="000000" w:themeColor="text1"/>
              </w:rPr>
              <w:t xml:space="preserve">ki </w:t>
            </w:r>
            <w:r>
              <w:rPr>
                <w:b w:val="0"/>
                <w:bCs w:val="0"/>
                <w:color w:val="000000" w:themeColor="text1"/>
              </w:rPr>
              <w:t>działania: Ochrona dziedzictwa kulturowego</w:t>
            </w:r>
          </w:p>
          <w:p w14:paraId="57E795BF" w14:textId="36A86AC1" w:rsidR="00262ADD" w:rsidRPr="00262ADD" w:rsidRDefault="00262ADD" w:rsidP="00262ADD">
            <w:pPr>
              <w:spacing w:line="240" w:lineRule="auto"/>
              <w:jc w:val="center"/>
              <w:rPr>
                <w:b w:val="0"/>
                <w:bCs w:val="0"/>
                <w:color w:val="000000" w:themeColor="text1"/>
              </w:rPr>
            </w:pPr>
            <w:r w:rsidRPr="00262ADD">
              <w:rPr>
                <w:b w:val="0"/>
                <w:bCs w:val="0"/>
                <w:color w:val="000000" w:themeColor="text1"/>
              </w:rPr>
              <w:t>Zwiększenie efektywności energetycznej</w:t>
            </w:r>
          </w:p>
        </w:tc>
      </w:tr>
      <w:tr w:rsidR="003443DA" w:rsidRPr="00D02071" w14:paraId="610F95A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2DC860F" w14:textId="77777777" w:rsidR="003443DA" w:rsidRPr="00D02071" w:rsidRDefault="003443DA" w:rsidP="00467CD9">
            <w:pPr>
              <w:spacing w:line="240" w:lineRule="auto"/>
              <w:jc w:val="center"/>
            </w:pPr>
            <w:r>
              <w:t>Wskaźniki</w:t>
            </w:r>
          </w:p>
        </w:tc>
      </w:tr>
      <w:tr w:rsidR="003443DA" w:rsidRPr="00D02071" w14:paraId="2979EB5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83D7352" w14:textId="3AD4346E" w:rsidR="00115D97" w:rsidRDefault="00115D97" w:rsidP="00467CD9">
            <w:pPr>
              <w:spacing w:line="240" w:lineRule="auto"/>
              <w:jc w:val="center"/>
              <w:rPr>
                <w:color w:val="000000" w:themeColor="text1"/>
              </w:rPr>
            </w:pPr>
            <w:r w:rsidRPr="00115D97">
              <w:rPr>
                <w:b w:val="0"/>
                <w:bCs w:val="0"/>
                <w:color w:val="000000" w:themeColor="text1"/>
              </w:rPr>
              <w:t>Liczba zrewitalizowanych obiektów dziedzictwa kulturowego</w:t>
            </w:r>
          </w:p>
          <w:p w14:paraId="16C7B4F1" w14:textId="067535EE" w:rsidR="00525119" w:rsidRDefault="00525119" w:rsidP="000617B5">
            <w:pPr>
              <w:spacing w:line="240" w:lineRule="auto"/>
              <w:jc w:val="center"/>
              <w:rPr>
                <w:color w:val="000000" w:themeColor="text1"/>
              </w:rPr>
            </w:pPr>
            <w:r w:rsidRPr="00E817D5">
              <w:rPr>
                <w:b w:val="0"/>
                <w:bCs w:val="0"/>
                <w:color w:val="000000" w:themeColor="text1"/>
              </w:rPr>
              <w:t>Liczba osób korzystających z obiektów infrastruktury zlokalizowanych na obszarze</w:t>
            </w:r>
            <w:r>
              <w:rPr>
                <w:b w:val="0"/>
                <w:bCs w:val="0"/>
                <w:color w:val="000000" w:themeColor="text1"/>
              </w:rPr>
              <w:t xml:space="preserve"> </w:t>
            </w:r>
            <w:r w:rsidRPr="00E817D5">
              <w:rPr>
                <w:b w:val="0"/>
                <w:bCs w:val="0"/>
                <w:color w:val="000000" w:themeColor="text1"/>
              </w:rPr>
              <w:t>rewitalizacji</w:t>
            </w:r>
          </w:p>
          <w:p w14:paraId="7923402D" w14:textId="03C424E2" w:rsidR="000617B5" w:rsidRPr="000617B5" w:rsidRDefault="000617B5" w:rsidP="000617B5">
            <w:pPr>
              <w:spacing w:line="240" w:lineRule="auto"/>
              <w:jc w:val="center"/>
              <w:rPr>
                <w:color w:val="000000" w:themeColor="text1"/>
              </w:rPr>
            </w:pPr>
            <w:r>
              <w:rPr>
                <w:b w:val="0"/>
                <w:bCs w:val="0"/>
                <w:color w:val="000000" w:themeColor="text1"/>
              </w:rPr>
              <w:t>Liczba zmodernizowanych energetycznie budynków</w:t>
            </w:r>
          </w:p>
          <w:p w14:paraId="2DEE492C" w14:textId="2D5E9C1F" w:rsidR="003443DA" w:rsidRPr="00D02071" w:rsidRDefault="000E69C9"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3443DA" w:rsidRPr="00D02071" w14:paraId="5028D645"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547021C" w14:textId="77777777" w:rsidR="003443DA" w:rsidRPr="00D02071" w:rsidRDefault="003443DA" w:rsidP="00467CD9">
            <w:pPr>
              <w:spacing w:line="240" w:lineRule="auto"/>
              <w:jc w:val="center"/>
            </w:pPr>
            <w:r>
              <w:t>Prognozowane rezultaty</w:t>
            </w:r>
          </w:p>
        </w:tc>
      </w:tr>
      <w:tr w:rsidR="003443DA" w:rsidRPr="00D02071" w14:paraId="24F4FE8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9E7FC41" w14:textId="77777777" w:rsidR="003443DA" w:rsidRDefault="008C7529" w:rsidP="00467CD9">
            <w:pPr>
              <w:spacing w:line="240" w:lineRule="auto"/>
              <w:jc w:val="center"/>
              <w:rPr>
                <w:color w:val="000000" w:themeColor="text1"/>
              </w:rPr>
            </w:pPr>
            <w:r>
              <w:rPr>
                <w:b w:val="0"/>
                <w:bCs w:val="0"/>
                <w:color w:val="000000" w:themeColor="text1"/>
              </w:rPr>
              <w:t>Poprawa estetyki i funkcjonalności przestrzeni publicznej</w:t>
            </w:r>
          </w:p>
          <w:p w14:paraId="77C65C9C" w14:textId="77777777" w:rsidR="00A71203" w:rsidRDefault="00A71203" w:rsidP="00467CD9">
            <w:pPr>
              <w:spacing w:line="240" w:lineRule="auto"/>
              <w:jc w:val="center"/>
              <w:rPr>
                <w:color w:val="000000" w:themeColor="text1"/>
              </w:rPr>
            </w:pPr>
            <w:r>
              <w:rPr>
                <w:b w:val="0"/>
                <w:bCs w:val="0"/>
                <w:color w:val="000000" w:themeColor="text1"/>
              </w:rPr>
              <w:t>Poprawa jakości środowiska naturalnego</w:t>
            </w:r>
          </w:p>
          <w:p w14:paraId="49B0F6B3" w14:textId="0FDBBC51" w:rsidR="00430060" w:rsidRPr="00D02071" w:rsidRDefault="00430060" w:rsidP="00467CD9">
            <w:pPr>
              <w:spacing w:line="240" w:lineRule="auto"/>
              <w:jc w:val="center"/>
              <w:rPr>
                <w:b w:val="0"/>
                <w:bCs w:val="0"/>
                <w:color w:val="000000" w:themeColor="text1"/>
              </w:rPr>
            </w:pPr>
            <w:r>
              <w:rPr>
                <w:b w:val="0"/>
                <w:bCs w:val="0"/>
                <w:color w:val="000000" w:themeColor="text1"/>
              </w:rPr>
              <w:t>Zwiększenie dostępności architektonicznej</w:t>
            </w:r>
          </w:p>
        </w:tc>
      </w:tr>
      <w:tr w:rsidR="003443DA" w:rsidRPr="00D02071" w14:paraId="217FBB3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5D46DA8"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38D6B00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C3E307B" w14:textId="04F6E624"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198B9E7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2CECF8" w14:textId="77777777" w:rsidR="003443DA" w:rsidRPr="00D02071" w:rsidRDefault="003443DA" w:rsidP="00467CD9">
            <w:pPr>
              <w:spacing w:line="240" w:lineRule="auto"/>
              <w:jc w:val="center"/>
            </w:pPr>
            <w:r>
              <w:t>Przewidywany termin realizacji</w:t>
            </w:r>
          </w:p>
        </w:tc>
      </w:tr>
      <w:tr w:rsidR="003443DA" w:rsidRPr="00D02071" w14:paraId="629FCD6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C4A1F4F" w14:textId="3577D7A7" w:rsidR="003443DA" w:rsidRPr="00D02071" w:rsidRDefault="00295841" w:rsidP="00467CD9">
            <w:pPr>
              <w:spacing w:line="240" w:lineRule="auto"/>
              <w:jc w:val="center"/>
              <w:rPr>
                <w:b w:val="0"/>
                <w:bCs w:val="0"/>
                <w:color w:val="000000" w:themeColor="text1"/>
              </w:rPr>
            </w:pPr>
            <w:r>
              <w:rPr>
                <w:b w:val="0"/>
                <w:bCs w:val="0"/>
                <w:color w:val="000000" w:themeColor="text1"/>
              </w:rPr>
              <w:t>2025</w:t>
            </w:r>
            <w:r w:rsidR="002B4A21">
              <w:rPr>
                <w:b w:val="0"/>
                <w:bCs w:val="0"/>
                <w:color w:val="000000" w:themeColor="text1"/>
              </w:rPr>
              <w:t>-2026</w:t>
            </w:r>
          </w:p>
        </w:tc>
      </w:tr>
    </w:tbl>
    <w:p w14:paraId="62FEDB79" w14:textId="59A29DA9" w:rsidR="003443DA" w:rsidRPr="00525119" w:rsidRDefault="00853D2A" w:rsidP="00525119">
      <w:pPr>
        <w:pStyle w:val="rdo"/>
      </w:pPr>
      <w:r>
        <w:t>Źródło: opracowanie własne</w:t>
      </w:r>
      <w:r w:rsidR="003443DA">
        <w:br w:type="page"/>
      </w:r>
    </w:p>
    <w:p w14:paraId="6B39C0D1" w14:textId="409415E9" w:rsidR="003443DA" w:rsidRDefault="003443DA" w:rsidP="00B841F5">
      <w:pPr>
        <w:pStyle w:val="Legenda"/>
      </w:pPr>
      <w:bookmarkStart w:id="85" w:name="_Toc194059754"/>
      <w:r>
        <w:lastRenderedPageBreak/>
        <w:t xml:space="preserve">Tabela </w:t>
      </w:r>
      <w:fldSimple w:instr=" SEQ Tabela \* ARABIC ">
        <w:r w:rsidR="001953CC">
          <w:rPr>
            <w:noProof/>
          </w:rPr>
          <w:t>33</w:t>
        </w:r>
      </w:fldSimple>
      <w:r>
        <w:t xml:space="preserve"> Przedsięwzięcie rewitalizacyjne nr</w:t>
      </w:r>
      <w:r w:rsidR="00485145">
        <w:t xml:space="preserve"> 10</w:t>
      </w:r>
      <w:bookmarkEnd w:id="85"/>
    </w:p>
    <w:tbl>
      <w:tblPr>
        <w:tblStyle w:val="Tabelasiatki5ciemnaakcent6"/>
        <w:tblW w:w="5003" w:type="pct"/>
        <w:jc w:val="center"/>
        <w:tblLayout w:type="fixed"/>
        <w:tblLook w:val="04A0" w:firstRow="1" w:lastRow="0" w:firstColumn="1" w:lastColumn="0" w:noHBand="0" w:noVBand="1"/>
      </w:tblPr>
      <w:tblGrid>
        <w:gridCol w:w="9067"/>
      </w:tblGrid>
      <w:tr w:rsidR="003443DA" w:rsidRPr="00553B75" w14:paraId="60EAFDEB"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ABAF237" w14:textId="77777777" w:rsidR="003443DA" w:rsidRPr="00553B75" w:rsidRDefault="003443DA" w:rsidP="00467CD9">
            <w:pPr>
              <w:spacing w:line="240" w:lineRule="auto"/>
              <w:jc w:val="center"/>
            </w:pPr>
            <w:r>
              <w:t>Nazwa przedsięwzięcia rewitalizacyjnego</w:t>
            </w:r>
          </w:p>
        </w:tc>
      </w:tr>
      <w:tr w:rsidR="003443DA" w:rsidRPr="00D02071" w14:paraId="772C91D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21BFFAE" w14:textId="633CEDEE" w:rsidR="003443DA" w:rsidRPr="00D02071" w:rsidRDefault="003443DA" w:rsidP="00467CD9">
            <w:pPr>
              <w:spacing w:line="240" w:lineRule="auto"/>
              <w:jc w:val="center"/>
              <w:rPr>
                <w:b w:val="0"/>
                <w:bCs w:val="0"/>
                <w:color w:val="000000" w:themeColor="text1"/>
              </w:rPr>
            </w:pPr>
            <w:r>
              <w:rPr>
                <w:b w:val="0"/>
                <w:bCs w:val="0"/>
                <w:color w:val="000000" w:themeColor="text1"/>
              </w:rPr>
              <w:t>Przebudowa pomnika Grunwaldu</w:t>
            </w:r>
          </w:p>
        </w:tc>
      </w:tr>
      <w:tr w:rsidR="003443DA" w:rsidRPr="004C7887" w14:paraId="5F782D9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3E4114B" w14:textId="77777777" w:rsidR="003443DA" w:rsidRPr="004C7887" w:rsidRDefault="003443DA" w:rsidP="00467CD9">
            <w:pPr>
              <w:spacing w:line="240" w:lineRule="auto"/>
              <w:jc w:val="center"/>
              <w:rPr>
                <w:b w:val="0"/>
                <w:bCs w:val="0"/>
              </w:rPr>
            </w:pPr>
            <w:r>
              <w:t xml:space="preserve">Podmiot realizujący </w:t>
            </w:r>
          </w:p>
        </w:tc>
      </w:tr>
      <w:tr w:rsidR="003443DA" w:rsidRPr="00D02071" w14:paraId="156C28F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07A7877" w14:textId="77777777" w:rsidR="003443DA" w:rsidRPr="00D02071" w:rsidRDefault="003443DA" w:rsidP="00467CD9">
            <w:pPr>
              <w:spacing w:line="240" w:lineRule="auto"/>
              <w:jc w:val="center"/>
              <w:rPr>
                <w:b w:val="0"/>
                <w:bCs w:val="0"/>
                <w:color w:val="000000" w:themeColor="text1"/>
              </w:rPr>
            </w:pPr>
            <w:r w:rsidRPr="00D02071">
              <w:rPr>
                <w:b w:val="0"/>
                <w:bCs w:val="0"/>
                <w:color w:val="000000" w:themeColor="text1"/>
              </w:rPr>
              <w:t>Gmina Medyka</w:t>
            </w:r>
          </w:p>
        </w:tc>
      </w:tr>
      <w:tr w:rsidR="003443DA" w:rsidRPr="00D02071" w14:paraId="4E2C5BF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16BC332" w14:textId="77777777" w:rsidR="003443DA" w:rsidRPr="00D02071" w:rsidRDefault="003443DA" w:rsidP="00467CD9">
            <w:pPr>
              <w:spacing w:line="240" w:lineRule="auto"/>
              <w:jc w:val="center"/>
            </w:pPr>
            <w:r w:rsidRPr="00D02071">
              <w:t>Zakres rzeczowy przedsięwzięcia rewitalizacyjnego</w:t>
            </w:r>
          </w:p>
        </w:tc>
      </w:tr>
      <w:tr w:rsidR="003443DA" w:rsidRPr="00D02071" w14:paraId="61033FED"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D0BD84" w14:textId="4FF59D4D" w:rsidR="003443DA" w:rsidRPr="00D02071" w:rsidRDefault="003443DA" w:rsidP="00467CD9">
            <w:pPr>
              <w:spacing w:line="240" w:lineRule="auto"/>
              <w:jc w:val="center"/>
              <w:rPr>
                <w:b w:val="0"/>
                <w:bCs w:val="0"/>
                <w:color w:val="000000" w:themeColor="text1"/>
              </w:rPr>
            </w:pPr>
            <w:r>
              <w:rPr>
                <w:b w:val="0"/>
                <w:bCs w:val="0"/>
                <w:color w:val="000000" w:themeColor="text1"/>
              </w:rPr>
              <w:t>W ramach przedsięwzięcia zaplanowano m.in. projekt plastyczny wraz z wykonaniem, wykonanie okładziny cokołu wraz z wymianą elementów metalowych i tablic pamiątkowych, wymianę krzyża, wymianę nawierzchni na placu przy pomniku, wykonanie oświetlenia, renowację elementów metalowych</w:t>
            </w:r>
          </w:p>
        </w:tc>
      </w:tr>
      <w:tr w:rsidR="003443DA" w:rsidRPr="00D02071" w14:paraId="3E352B1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4B8522B" w14:textId="77777777" w:rsidR="003443DA" w:rsidRPr="00D02071" w:rsidRDefault="003443DA" w:rsidP="00467CD9">
            <w:pPr>
              <w:spacing w:line="240" w:lineRule="auto"/>
              <w:jc w:val="center"/>
            </w:pPr>
            <w:r w:rsidRPr="00D02071">
              <w:t>Lokalizacja</w:t>
            </w:r>
          </w:p>
        </w:tc>
      </w:tr>
      <w:tr w:rsidR="003443DA" w:rsidRPr="00D02071" w14:paraId="2CE20EE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C3DC2B" w14:textId="77777777" w:rsidR="003443DA" w:rsidRPr="00D02071" w:rsidRDefault="003443DA" w:rsidP="00467CD9">
            <w:pPr>
              <w:spacing w:line="240" w:lineRule="auto"/>
              <w:jc w:val="center"/>
              <w:rPr>
                <w:b w:val="0"/>
                <w:bCs w:val="0"/>
                <w:color w:val="000000" w:themeColor="text1"/>
              </w:rPr>
            </w:pPr>
            <w:r>
              <w:rPr>
                <w:b w:val="0"/>
                <w:bCs w:val="0"/>
                <w:color w:val="000000" w:themeColor="text1"/>
              </w:rPr>
              <w:t>Medyka</w:t>
            </w:r>
          </w:p>
        </w:tc>
      </w:tr>
      <w:tr w:rsidR="003443DA" w:rsidRPr="00D02071" w14:paraId="3AA06FA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7636180" w14:textId="77777777" w:rsidR="003443DA" w:rsidRPr="00D02071" w:rsidRDefault="003443DA" w:rsidP="00467CD9">
            <w:pPr>
              <w:spacing w:line="240" w:lineRule="auto"/>
              <w:jc w:val="center"/>
            </w:pPr>
            <w:r w:rsidRPr="00677DB1">
              <w:t>Szacowana wartość</w:t>
            </w:r>
          </w:p>
        </w:tc>
      </w:tr>
      <w:tr w:rsidR="003443DA" w:rsidRPr="00D02071" w14:paraId="012CED6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7E90336" w14:textId="7A29D057" w:rsidR="003443DA" w:rsidRPr="00D02071" w:rsidRDefault="003443DA" w:rsidP="00467CD9">
            <w:pPr>
              <w:spacing w:line="240" w:lineRule="auto"/>
              <w:jc w:val="center"/>
              <w:rPr>
                <w:b w:val="0"/>
                <w:bCs w:val="0"/>
                <w:color w:val="000000" w:themeColor="text1"/>
              </w:rPr>
            </w:pPr>
            <w:r>
              <w:rPr>
                <w:b w:val="0"/>
                <w:bCs w:val="0"/>
                <w:color w:val="000000" w:themeColor="text1"/>
              </w:rPr>
              <w:t>500 000,00 zł</w:t>
            </w:r>
          </w:p>
        </w:tc>
      </w:tr>
      <w:tr w:rsidR="00752967" w:rsidRPr="00D02071" w14:paraId="3BB142FB"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5006862" w14:textId="77777777" w:rsidR="00752967" w:rsidRPr="00D02071" w:rsidRDefault="00752967" w:rsidP="0033593F">
            <w:pPr>
              <w:spacing w:line="240" w:lineRule="auto"/>
              <w:jc w:val="center"/>
            </w:pPr>
            <w:r>
              <w:t>Spełniane cele i kierunki działań</w:t>
            </w:r>
          </w:p>
        </w:tc>
      </w:tr>
      <w:tr w:rsidR="00752967" w:rsidRPr="00D02071" w14:paraId="004361E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FFB2360" w14:textId="77777777" w:rsidR="00752967" w:rsidRDefault="00752967" w:rsidP="00752967">
            <w:pPr>
              <w:spacing w:line="240" w:lineRule="auto"/>
              <w:jc w:val="center"/>
              <w:rPr>
                <w:color w:val="000000" w:themeColor="text1"/>
              </w:rPr>
            </w:pPr>
            <w:r w:rsidRPr="00262ADD">
              <w:rPr>
                <w:b w:val="0"/>
                <w:bCs w:val="0"/>
                <w:color w:val="000000" w:themeColor="text1"/>
              </w:rPr>
              <w:t>CEL 3: Poprawa jakości przestrzeni publicznej</w:t>
            </w:r>
          </w:p>
          <w:p w14:paraId="6901AC7F" w14:textId="0088DE10" w:rsidR="00752967" w:rsidRDefault="00752967" w:rsidP="00752967">
            <w:pPr>
              <w:spacing w:line="240" w:lineRule="auto"/>
              <w:jc w:val="center"/>
              <w:rPr>
                <w:color w:val="000000" w:themeColor="text1"/>
              </w:rPr>
            </w:pPr>
            <w:r>
              <w:rPr>
                <w:b w:val="0"/>
                <w:bCs w:val="0"/>
                <w:color w:val="000000" w:themeColor="text1"/>
              </w:rPr>
              <w:t>Kierunek działania: Ochrona dziedzictwa kulturowego</w:t>
            </w:r>
          </w:p>
        </w:tc>
      </w:tr>
      <w:tr w:rsidR="003443DA" w:rsidRPr="00D02071" w14:paraId="186E3F3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39C90DD" w14:textId="77777777" w:rsidR="003443DA" w:rsidRPr="00D02071" w:rsidRDefault="003443DA" w:rsidP="00467CD9">
            <w:pPr>
              <w:spacing w:line="240" w:lineRule="auto"/>
              <w:jc w:val="center"/>
            </w:pPr>
            <w:r>
              <w:t>Wskaźniki</w:t>
            </w:r>
          </w:p>
        </w:tc>
      </w:tr>
      <w:tr w:rsidR="003443DA" w:rsidRPr="00D02071" w14:paraId="1E88D12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87BC030" w14:textId="27AEDDDA" w:rsidR="003443DA" w:rsidRPr="00D02071" w:rsidRDefault="00115D97" w:rsidP="00467CD9">
            <w:pPr>
              <w:spacing w:line="240" w:lineRule="auto"/>
              <w:jc w:val="center"/>
              <w:rPr>
                <w:b w:val="0"/>
                <w:bCs w:val="0"/>
                <w:color w:val="000000" w:themeColor="text1"/>
              </w:rPr>
            </w:pPr>
            <w:r>
              <w:rPr>
                <w:b w:val="0"/>
                <w:bCs w:val="0"/>
                <w:color w:val="000000" w:themeColor="text1"/>
              </w:rPr>
              <w:t>Liczba zrewitalizowanych obiektów dziedzictwa kulturowego</w:t>
            </w:r>
          </w:p>
        </w:tc>
      </w:tr>
      <w:tr w:rsidR="003443DA" w:rsidRPr="00D02071" w14:paraId="2ADE9B1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CCDA48" w14:textId="77777777" w:rsidR="003443DA" w:rsidRPr="00D02071" w:rsidRDefault="003443DA" w:rsidP="00467CD9">
            <w:pPr>
              <w:spacing w:line="240" w:lineRule="auto"/>
              <w:jc w:val="center"/>
            </w:pPr>
            <w:r>
              <w:t>Prognozowane rezultaty</w:t>
            </w:r>
          </w:p>
        </w:tc>
      </w:tr>
      <w:tr w:rsidR="003443DA" w:rsidRPr="00D02071" w14:paraId="12D7CE0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8F10EF6" w14:textId="48B5FB74" w:rsidR="003443DA" w:rsidRPr="00D02071" w:rsidRDefault="008C7529" w:rsidP="00467CD9">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3443DA" w:rsidRPr="00D02071" w14:paraId="5456594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C07DA80" w14:textId="77777777" w:rsidR="003443DA" w:rsidRPr="00D02071" w:rsidRDefault="003443DA" w:rsidP="00467CD9">
            <w:pPr>
              <w:spacing w:line="240" w:lineRule="auto"/>
              <w:jc w:val="center"/>
            </w:pPr>
            <w:r>
              <w:t>Opis działań zapewniających dostępność osobom ze szczególnymi potrzebami</w:t>
            </w:r>
          </w:p>
        </w:tc>
      </w:tr>
      <w:tr w:rsidR="003443DA" w:rsidRPr="00D02071" w14:paraId="581C6B0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FAC17DE" w14:textId="0EE7939A" w:rsidR="003443DA"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3443DA" w:rsidRPr="00D02071" w14:paraId="7C0E641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542BB0A" w14:textId="77777777" w:rsidR="003443DA" w:rsidRPr="00D02071" w:rsidRDefault="003443DA" w:rsidP="00467CD9">
            <w:pPr>
              <w:spacing w:line="240" w:lineRule="auto"/>
              <w:jc w:val="center"/>
            </w:pPr>
            <w:r>
              <w:t>Przewidywany termin realizacji</w:t>
            </w:r>
          </w:p>
        </w:tc>
      </w:tr>
      <w:tr w:rsidR="003443DA" w:rsidRPr="00D02071" w14:paraId="2B526A9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F23CBE8" w14:textId="7D150BC0" w:rsidR="003443DA" w:rsidRPr="00D02071" w:rsidRDefault="00295841" w:rsidP="00467CD9">
            <w:pPr>
              <w:spacing w:line="240" w:lineRule="auto"/>
              <w:jc w:val="center"/>
              <w:rPr>
                <w:b w:val="0"/>
                <w:bCs w:val="0"/>
                <w:color w:val="000000" w:themeColor="text1"/>
              </w:rPr>
            </w:pPr>
            <w:r>
              <w:rPr>
                <w:b w:val="0"/>
                <w:bCs w:val="0"/>
                <w:color w:val="000000" w:themeColor="text1"/>
              </w:rPr>
              <w:t>2025-20</w:t>
            </w:r>
            <w:r w:rsidR="002B4A21">
              <w:rPr>
                <w:b w:val="0"/>
                <w:bCs w:val="0"/>
                <w:color w:val="000000" w:themeColor="text1"/>
              </w:rPr>
              <w:t>30</w:t>
            </w:r>
          </w:p>
        </w:tc>
      </w:tr>
    </w:tbl>
    <w:p w14:paraId="3C9DB655" w14:textId="77777777" w:rsidR="00853D2A" w:rsidRDefault="00853D2A" w:rsidP="00853D2A">
      <w:pPr>
        <w:pStyle w:val="rdo"/>
      </w:pPr>
      <w:r>
        <w:t>Źródło: opracowanie własne</w:t>
      </w:r>
    </w:p>
    <w:p w14:paraId="14694C04" w14:textId="77777777" w:rsidR="003443DA" w:rsidRDefault="003443DA" w:rsidP="003443DA"/>
    <w:p w14:paraId="2066ACA4" w14:textId="77777777" w:rsidR="00842159" w:rsidRDefault="00842159">
      <w:pPr>
        <w:spacing w:line="259" w:lineRule="auto"/>
        <w:jc w:val="left"/>
        <w:rPr>
          <w:b/>
          <w:iCs/>
          <w:color w:val="538135"/>
          <w:szCs w:val="18"/>
        </w:rPr>
      </w:pPr>
      <w:r>
        <w:br w:type="page"/>
      </w:r>
    </w:p>
    <w:p w14:paraId="3701E3E9" w14:textId="2BB408FB" w:rsidR="00842159" w:rsidRDefault="00842159" w:rsidP="00B841F5">
      <w:pPr>
        <w:pStyle w:val="Legenda"/>
      </w:pPr>
      <w:bookmarkStart w:id="86" w:name="_Toc194059755"/>
      <w:r>
        <w:lastRenderedPageBreak/>
        <w:t xml:space="preserve">Tabela </w:t>
      </w:r>
      <w:fldSimple w:instr=" SEQ Tabela \* ARABIC ">
        <w:r w:rsidR="001953CC">
          <w:rPr>
            <w:noProof/>
          </w:rPr>
          <w:t>34</w:t>
        </w:r>
      </w:fldSimple>
      <w:r>
        <w:t xml:space="preserve"> Przedsięwzięcie rewitalizacyjne nr</w:t>
      </w:r>
      <w:r w:rsidR="00485145">
        <w:t xml:space="preserve"> 11</w:t>
      </w:r>
      <w:bookmarkEnd w:id="86"/>
    </w:p>
    <w:tbl>
      <w:tblPr>
        <w:tblStyle w:val="Tabelasiatki5ciemnaakcent6"/>
        <w:tblW w:w="5003" w:type="pct"/>
        <w:jc w:val="center"/>
        <w:tblLayout w:type="fixed"/>
        <w:tblLook w:val="04A0" w:firstRow="1" w:lastRow="0" w:firstColumn="1" w:lastColumn="0" w:noHBand="0" w:noVBand="1"/>
      </w:tblPr>
      <w:tblGrid>
        <w:gridCol w:w="9067"/>
      </w:tblGrid>
      <w:tr w:rsidR="00842159" w:rsidRPr="00553B75" w14:paraId="5E1C2B2D"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7165087" w14:textId="77777777" w:rsidR="00842159" w:rsidRPr="00553B75" w:rsidRDefault="00842159" w:rsidP="00467CD9">
            <w:pPr>
              <w:spacing w:line="240" w:lineRule="auto"/>
              <w:jc w:val="center"/>
            </w:pPr>
            <w:r>
              <w:t>Nazwa przedsięwzięcia rewitalizacyjnego</w:t>
            </w:r>
          </w:p>
        </w:tc>
      </w:tr>
      <w:tr w:rsidR="00842159" w:rsidRPr="00D02071" w14:paraId="1EE11B2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9B138E8" w14:textId="12A4CCBC" w:rsidR="00842159" w:rsidRPr="00D02071" w:rsidRDefault="00842159" w:rsidP="00467CD9">
            <w:pPr>
              <w:spacing w:line="240" w:lineRule="auto"/>
              <w:jc w:val="center"/>
              <w:rPr>
                <w:b w:val="0"/>
                <w:bCs w:val="0"/>
                <w:color w:val="000000" w:themeColor="text1"/>
              </w:rPr>
            </w:pPr>
            <w:r>
              <w:rPr>
                <w:b w:val="0"/>
                <w:bCs w:val="0"/>
                <w:color w:val="000000" w:themeColor="text1"/>
              </w:rPr>
              <w:t>Przebudowa ogrodzenia na starym cmentarzu</w:t>
            </w:r>
          </w:p>
        </w:tc>
      </w:tr>
      <w:tr w:rsidR="00842159" w:rsidRPr="004C7887" w14:paraId="322EE41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CDAD51F" w14:textId="77777777" w:rsidR="00842159" w:rsidRPr="004C7887" w:rsidRDefault="00842159" w:rsidP="00467CD9">
            <w:pPr>
              <w:spacing w:line="240" w:lineRule="auto"/>
              <w:jc w:val="center"/>
              <w:rPr>
                <w:b w:val="0"/>
                <w:bCs w:val="0"/>
              </w:rPr>
            </w:pPr>
            <w:r>
              <w:t xml:space="preserve">Podmiot realizujący </w:t>
            </w:r>
          </w:p>
        </w:tc>
      </w:tr>
      <w:tr w:rsidR="00842159" w:rsidRPr="00D02071" w14:paraId="620F9F7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BF07043" w14:textId="77777777" w:rsidR="00842159" w:rsidRPr="00D02071" w:rsidRDefault="00842159" w:rsidP="00467CD9">
            <w:pPr>
              <w:spacing w:line="240" w:lineRule="auto"/>
              <w:jc w:val="center"/>
              <w:rPr>
                <w:b w:val="0"/>
                <w:bCs w:val="0"/>
                <w:color w:val="000000" w:themeColor="text1"/>
              </w:rPr>
            </w:pPr>
            <w:r w:rsidRPr="00D02071">
              <w:rPr>
                <w:b w:val="0"/>
                <w:bCs w:val="0"/>
                <w:color w:val="000000" w:themeColor="text1"/>
              </w:rPr>
              <w:t>Gmina Medyka</w:t>
            </w:r>
          </w:p>
        </w:tc>
      </w:tr>
      <w:tr w:rsidR="00842159" w:rsidRPr="00D02071" w14:paraId="5450507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C6686DC" w14:textId="77777777" w:rsidR="00842159" w:rsidRPr="00D02071" w:rsidRDefault="00842159" w:rsidP="00467CD9">
            <w:pPr>
              <w:spacing w:line="240" w:lineRule="auto"/>
              <w:jc w:val="center"/>
            </w:pPr>
            <w:r w:rsidRPr="00D02071">
              <w:t>Zakres rzeczowy przedsięwzięcia rewitalizacyjnego</w:t>
            </w:r>
          </w:p>
        </w:tc>
      </w:tr>
      <w:tr w:rsidR="00842159" w:rsidRPr="00D02071" w14:paraId="4949D2F8"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82C5F1E" w14:textId="17BCC0BA" w:rsidR="00842159" w:rsidRPr="00D02071" w:rsidRDefault="00842159" w:rsidP="00467CD9">
            <w:pPr>
              <w:spacing w:line="240" w:lineRule="auto"/>
              <w:jc w:val="center"/>
              <w:rPr>
                <w:b w:val="0"/>
                <w:bCs w:val="0"/>
                <w:color w:val="000000" w:themeColor="text1"/>
              </w:rPr>
            </w:pPr>
            <w:r>
              <w:rPr>
                <w:b w:val="0"/>
                <w:bCs w:val="0"/>
                <w:color w:val="000000" w:themeColor="text1"/>
              </w:rPr>
              <w:t>W ramach przedsięwzięcia zaplanowano m.in. wymianę przęseł bramy, przebudowę ogrodzenia od strony wschodniej i południowej</w:t>
            </w:r>
          </w:p>
        </w:tc>
      </w:tr>
      <w:tr w:rsidR="00842159" w:rsidRPr="00D02071" w14:paraId="24E1381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02F6277" w14:textId="77777777" w:rsidR="00842159" w:rsidRPr="00D02071" w:rsidRDefault="00842159" w:rsidP="00467CD9">
            <w:pPr>
              <w:spacing w:line="240" w:lineRule="auto"/>
              <w:jc w:val="center"/>
            </w:pPr>
            <w:r w:rsidRPr="00D02071">
              <w:t>Lokalizacja</w:t>
            </w:r>
          </w:p>
        </w:tc>
      </w:tr>
      <w:tr w:rsidR="00842159" w:rsidRPr="00D02071" w14:paraId="33A750D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F308691"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Medyka</w:t>
            </w:r>
          </w:p>
        </w:tc>
      </w:tr>
      <w:tr w:rsidR="00842159" w:rsidRPr="00D02071" w14:paraId="5B4DFB5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4D49B13" w14:textId="77777777" w:rsidR="00842159" w:rsidRPr="00D02071" w:rsidRDefault="00842159" w:rsidP="00467CD9">
            <w:pPr>
              <w:spacing w:line="240" w:lineRule="auto"/>
              <w:jc w:val="center"/>
            </w:pPr>
            <w:r w:rsidRPr="00677DB1">
              <w:t>Szacowana wartość</w:t>
            </w:r>
          </w:p>
        </w:tc>
      </w:tr>
      <w:tr w:rsidR="00842159" w:rsidRPr="00D02071" w14:paraId="02BE085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9B152B0"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500 000,00 zł</w:t>
            </w:r>
          </w:p>
        </w:tc>
      </w:tr>
      <w:tr w:rsidR="00752967" w:rsidRPr="00D02071" w14:paraId="212F90D8"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146B8E2" w14:textId="77777777" w:rsidR="00752967" w:rsidRPr="00D02071" w:rsidRDefault="00752967" w:rsidP="0033593F">
            <w:pPr>
              <w:spacing w:line="240" w:lineRule="auto"/>
              <w:jc w:val="center"/>
            </w:pPr>
            <w:r>
              <w:t>Spełniane cele i kierunki działań</w:t>
            </w:r>
          </w:p>
        </w:tc>
      </w:tr>
      <w:tr w:rsidR="00752967" w:rsidRPr="00D02071" w14:paraId="7042E48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97DB4F3" w14:textId="77777777" w:rsidR="00752967" w:rsidRDefault="00752967" w:rsidP="00752967">
            <w:pPr>
              <w:spacing w:line="240" w:lineRule="auto"/>
              <w:jc w:val="center"/>
              <w:rPr>
                <w:color w:val="000000" w:themeColor="text1"/>
              </w:rPr>
            </w:pPr>
            <w:r w:rsidRPr="00262ADD">
              <w:rPr>
                <w:b w:val="0"/>
                <w:bCs w:val="0"/>
                <w:color w:val="000000" w:themeColor="text1"/>
              </w:rPr>
              <w:t>CEL 3: Poprawa jakości przestrzeni publicznej</w:t>
            </w:r>
          </w:p>
          <w:p w14:paraId="704A5F9C" w14:textId="369393F6" w:rsidR="00752967" w:rsidRDefault="00752967" w:rsidP="00752967">
            <w:pPr>
              <w:spacing w:line="240" w:lineRule="auto"/>
              <w:jc w:val="center"/>
              <w:rPr>
                <w:color w:val="000000" w:themeColor="text1"/>
              </w:rPr>
            </w:pPr>
            <w:r>
              <w:rPr>
                <w:b w:val="0"/>
                <w:bCs w:val="0"/>
                <w:color w:val="000000" w:themeColor="text1"/>
              </w:rPr>
              <w:t>Kierunek działania: Ochrona dziedzictwa kulturowego</w:t>
            </w:r>
          </w:p>
        </w:tc>
      </w:tr>
      <w:tr w:rsidR="00842159" w:rsidRPr="00D02071" w14:paraId="410FAA7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F531313" w14:textId="77777777" w:rsidR="00842159" w:rsidRPr="00D02071" w:rsidRDefault="00842159" w:rsidP="00467CD9">
            <w:pPr>
              <w:spacing w:line="240" w:lineRule="auto"/>
              <w:jc w:val="center"/>
            </w:pPr>
            <w:r>
              <w:t>Wskaźniki</w:t>
            </w:r>
          </w:p>
        </w:tc>
      </w:tr>
      <w:tr w:rsidR="00842159" w:rsidRPr="00D02071" w14:paraId="6D203EF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0AF9DD" w14:textId="43F0ADA4" w:rsidR="00842159" w:rsidRPr="00D02071" w:rsidRDefault="00752967" w:rsidP="00467CD9">
            <w:pPr>
              <w:spacing w:line="240" w:lineRule="auto"/>
              <w:jc w:val="center"/>
              <w:rPr>
                <w:b w:val="0"/>
                <w:bCs w:val="0"/>
                <w:color w:val="000000" w:themeColor="text1"/>
              </w:rPr>
            </w:pPr>
            <w:r>
              <w:rPr>
                <w:b w:val="0"/>
                <w:bCs w:val="0"/>
                <w:color w:val="000000" w:themeColor="text1"/>
              </w:rPr>
              <w:t>Liczba zrewitalizowanych obiektów dziedzictwa kulturowego</w:t>
            </w:r>
          </w:p>
        </w:tc>
      </w:tr>
      <w:tr w:rsidR="00842159" w:rsidRPr="00D02071" w14:paraId="264C0E8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91C85F7" w14:textId="77777777" w:rsidR="00842159" w:rsidRPr="00D02071" w:rsidRDefault="00842159" w:rsidP="00467CD9">
            <w:pPr>
              <w:spacing w:line="240" w:lineRule="auto"/>
              <w:jc w:val="center"/>
            </w:pPr>
            <w:r>
              <w:t>Prognozowane rezultaty</w:t>
            </w:r>
          </w:p>
        </w:tc>
      </w:tr>
      <w:tr w:rsidR="00842159" w:rsidRPr="00D02071" w14:paraId="613BDE4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ED52010" w14:textId="1BA94B2F" w:rsidR="00842159" w:rsidRPr="00D02071" w:rsidRDefault="008C7529" w:rsidP="00467CD9">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842159" w:rsidRPr="00D02071" w14:paraId="419AFFF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0CC1DAB" w14:textId="77777777" w:rsidR="00842159" w:rsidRPr="00D02071" w:rsidRDefault="00842159" w:rsidP="00467CD9">
            <w:pPr>
              <w:spacing w:line="240" w:lineRule="auto"/>
              <w:jc w:val="center"/>
            </w:pPr>
            <w:r>
              <w:t>Opis działań zapewniających dostępność osobom ze szczególnymi potrzebami</w:t>
            </w:r>
          </w:p>
        </w:tc>
      </w:tr>
      <w:tr w:rsidR="00842159" w:rsidRPr="00D02071" w14:paraId="1242F26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5A6E36" w14:textId="651627FA" w:rsidR="00842159"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842159" w:rsidRPr="00D02071" w14:paraId="6EB3ECA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D59F25F" w14:textId="77777777" w:rsidR="00842159" w:rsidRPr="00D02071" w:rsidRDefault="00842159" w:rsidP="00467CD9">
            <w:pPr>
              <w:spacing w:line="240" w:lineRule="auto"/>
              <w:jc w:val="center"/>
            </w:pPr>
            <w:r>
              <w:t>Przewidywany termin realizacji</w:t>
            </w:r>
          </w:p>
        </w:tc>
      </w:tr>
      <w:tr w:rsidR="00842159" w:rsidRPr="00D02071" w14:paraId="603A7C5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78A5062" w14:textId="2B70C794" w:rsidR="00842159" w:rsidRPr="00D02071" w:rsidRDefault="00295841" w:rsidP="00467CD9">
            <w:pPr>
              <w:spacing w:line="240" w:lineRule="auto"/>
              <w:jc w:val="center"/>
              <w:rPr>
                <w:b w:val="0"/>
                <w:bCs w:val="0"/>
                <w:color w:val="000000" w:themeColor="text1"/>
              </w:rPr>
            </w:pPr>
            <w:r>
              <w:rPr>
                <w:b w:val="0"/>
                <w:bCs w:val="0"/>
                <w:color w:val="000000" w:themeColor="text1"/>
              </w:rPr>
              <w:t>2025-20</w:t>
            </w:r>
            <w:r w:rsidR="002B4A21">
              <w:rPr>
                <w:b w:val="0"/>
                <w:bCs w:val="0"/>
                <w:color w:val="000000" w:themeColor="text1"/>
              </w:rPr>
              <w:t>30</w:t>
            </w:r>
          </w:p>
        </w:tc>
      </w:tr>
    </w:tbl>
    <w:p w14:paraId="1165B65F" w14:textId="77777777" w:rsidR="00853D2A" w:rsidRDefault="00853D2A" w:rsidP="00853D2A">
      <w:pPr>
        <w:pStyle w:val="rdo"/>
      </w:pPr>
      <w:r>
        <w:t>Źródło: opracowanie własne</w:t>
      </w:r>
    </w:p>
    <w:p w14:paraId="53D32A9B" w14:textId="77777777" w:rsidR="00842159" w:rsidRDefault="00842159" w:rsidP="003443DA"/>
    <w:p w14:paraId="02C7F695" w14:textId="77777777" w:rsidR="00842159" w:rsidRDefault="00842159">
      <w:pPr>
        <w:spacing w:line="259" w:lineRule="auto"/>
        <w:jc w:val="left"/>
        <w:rPr>
          <w:b/>
          <w:iCs/>
          <w:color w:val="538135"/>
          <w:szCs w:val="18"/>
        </w:rPr>
      </w:pPr>
      <w:r>
        <w:br w:type="page"/>
      </w:r>
    </w:p>
    <w:p w14:paraId="448C9BAF" w14:textId="00F52339" w:rsidR="00842159" w:rsidRDefault="00842159" w:rsidP="00B841F5">
      <w:pPr>
        <w:pStyle w:val="Legenda"/>
      </w:pPr>
      <w:bookmarkStart w:id="87" w:name="_Toc194059756"/>
      <w:r>
        <w:lastRenderedPageBreak/>
        <w:t xml:space="preserve">Tabela </w:t>
      </w:r>
      <w:fldSimple w:instr=" SEQ Tabela \* ARABIC ">
        <w:r w:rsidR="001953CC">
          <w:rPr>
            <w:noProof/>
          </w:rPr>
          <w:t>35</w:t>
        </w:r>
      </w:fldSimple>
      <w:r>
        <w:t xml:space="preserve"> Przedsięwzięcie rewitalizacyjne nr</w:t>
      </w:r>
      <w:r w:rsidR="00485145">
        <w:t xml:space="preserve"> 12</w:t>
      </w:r>
      <w:bookmarkEnd w:id="87"/>
    </w:p>
    <w:tbl>
      <w:tblPr>
        <w:tblStyle w:val="Tabelasiatki5ciemnaakcent6"/>
        <w:tblW w:w="5003" w:type="pct"/>
        <w:jc w:val="center"/>
        <w:tblLayout w:type="fixed"/>
        <w:tblLook w:val="04A0" w:firstRow="1" w:lastRow="0" w:firstColumn="1" w:lastColumn="0" w:noHBand="0" w:noVBand="1"/>
      </w:tblPr>
      <w:tblGrid>
        <w:gridCol w:w="9067"/>
      </w:tblGrid>
      <w:tr w:rsidR="00842159" w:rsidRPr="00553B75" w14:paraId="3F1F7CA3"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26A9D40" w14:textId="77777777" w:rsidR="00842159" w:rsidRPr="00553B75" w:rsidRDefault="00842159" w:rsidP="00467CD9">
            <w:pPr>
              <w:spacing w:line="240" w:lineRule="auto"/>
              <w:jc w:val="center"/>
            </w:pPr>
            <w:r>
              <w:t>Nazwa przedsięwzięcia rewitalizacyjnego</w:t>
            </w:r>
          </w:p>
        </w:tc>
      </w:tr>
      <w:tr w:rsidR="00842159" w:rsidRPr="00D02071" w14:paraId="5231743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FD51A2" w14:textId="4F9D6172" w:rsidR="00842159" w:rsidRPr="00D02071" w:rsidRDefault="00842159" w:rsidP="00467CD9">
            <w:pPr>
              <w:spacing w:line="240" w:lineRule="auto"/>
              <w:jc w:val="center"/>
              <w:rPr>
                <w:b w:val="0"/>
                <w:bCs w:val="0"/>
                <w:color w:val="000000" w:themeColor="text1"/>
              </w:rPr>
            </w:pPr>
            <w:r>
              <w:rPr>
                <w:b w:val="0"/>
                <w:bCs w:val="0"/>
                <w:color w:val="000000" w:themeColor="text1"/>
              </w:rPr>
              <w:t>Remont budynku GOPS i zagospodarowanie terenu przylegającego</w:t>
            </w:r>
          </w:p>
        </w:tc>
      </w:tr>
      <w:tr w:rsidR="00842159" w:rsidRPr="004C7887" w14:paraId="2AE2D70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E443CF1" w14:textId="77777777" w:rsidR="00842159" w:rsidRPr="004C7887" w:rsidRDefault="00842159" w:rsidP="00467CD9">
            <w:pPr>
              <w:spacing w:line="240" w:lineRule="auto"/>
              <w:jc w:val="center"/>
              <w:rPr>
                <w:b w:val="0"/>
                <w:bCs w:val="0"/>
              </w:rPr>
            </w:pPr>
            <w:r>
              <w:t xml:space="preserve">Podmiot realizujący </w:t>
            </w:r>
          </w:p>
        </w:tc>
      </w:tr>
      <w:tr w:rsidR="00842159" w:rsidRPr="00D02071" w14:paraId="03CD29B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B5FC31E" w14:textId="77777777" w:rsidR="00842159" w:rsidRPr="00D02071" w:rsidRDefault="00842159" w:rsidP="00467CD9">
            <w:pPr>
              <w:spacing w:line="240" w:lineRule="auto"/>
              <w:jc w:val="center"/>
              <w:rPr>
                <w:b w:val="0"/>
                <w:bCs w:val="0"/>
                <w:color w:val="000000" w:themeColor="text1"/>
              </w:rPr>
            </w:pPr>
            <w:r w:rsidRPr="00D02071">
              <w:rPr>
                <w:b w:val="0"/>
                <w:bCs w:val="0"/>
                <w:color w:val="000000" w:themeColor="text1"/>
              </w:rPr>
              <w:t>Gmina Medyka</w:t>
            </w:r>
          </w:p>
        </w:tc>
      </w:tr>
      <w:tr w:rsidR="00842159" w:rsidRPr="00D02071" w14:paraId="272F7A0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0C741AD" w14:textId="77777777" w:rsidR="00842159" w:rsidRPr="00D02071" w:rsidRDefault="00842159" w:rsidP="00467CD9">
            <w:pPr>
              <w:spacing w:line="240" w:lineRule="auto"/>
              <w:jc w:val="center"/>
            </w:pPr>
            <w:r w:rsidRPr="00D02071">
              <w:t>Zakres rzeczowy przedsięwzięcia rewitalizacyjnego</w:t>
            </w:r>
          </w:p>
        </w:tc>
      </w:tr>
      <w:tr w:rsidR="00842159" w:rsidRPr="00D02071" w14:paraId="44ECE55A"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368C225" w14:textId="7BA5F08B" w:rsidR="00842159" w:rsidRPr="00D02071" w:rsidRDefault="00842159" w:rsidP="00467CD9">
            <w:pPr>
              <w:spacing w:line="240" w:lineRule="auto"/>
              <w:jc w:val="center"/>
              <w:rPr>
                <w:b w:val="0"/>
                <w:bCs w:val="0"/>
                <w:color w:val="000000" w:themeColor="text1"/>
              </w:rPr>
            </w:pPr>
            <w:r>
              <w:rPr>
                <w:b w:val="0"/>
                <w:bCs w:val="0"/>
                <w:color w:val="000000" w:themeColor="text1"/>
              </w:rPr>
              <w:t xml:space="preserve">W ramach przedsięwzięcia zaplanowano m.in. </w:t>
            </w:r>
            <w:r w:rsidR="00F53C7D">
              <w:rPr>
                <w:b w:val="0"/>
                <w:bCs w:val="0"/>
                <w:color w:val="000000" w:themeColor="text1"/>
              </w:rPr>
              <w:t>wymianę instalacji elektrycznej i c.o., dostosowanie do potrzeb osób niepełnosprawnych, wykonanie parkingu i dojścia do budynku</w:t>
            </w:r>
          </w:p>
        </w:tc>
      </w:tr>
      <w:tr w:rsidR="00842159" w:rsidRPr="00D02071" w14:paraId="37A7858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F27745A" w14:textId="77777777" w:rsidR="00842159" w:rsidRPr="00D02071" w:rsidRDefault="00842159" w:rsidP="00467CD9">
            <w:pPr>
              <w:spacing w:line="240" w:lineRule="auto"/>
              <w:jc w:val="center"/>
            </w:pPr>
            <w:r w:rsidRPr="00D02071">
              <w:t>Lokalizacja</w:t>
            </w:r>
          </w:p>
        </w:tc>
      </w:tr>
      <w:tr w:rsidR="00842159" w:rsidRPr="00D02071" w14:paraId="1970B55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BB386F"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Medyka</w:t>
            </w:r>
          </w:p>
        </w:tc>
      </w:tr>
      <w:tr w:rsidR="00842159" w:rsidRPr="00D02071" w14:paraId="2E5822C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3EAB616" w14:textId="77777777" w:rsidR="00842159" w:rsidRPr="00D02071" w:rsidRDefault="00842159" w:rsidP="00467CD9">
            <w:pPr>
              <w:spacing w:line="240" w:lineRule="auto"/>
              <w:jc w:val="center"/>
            </w:pPr>
            <w:r w:rsidRPr="00677DB1">
              <w:t>Szacowana wartość</w:t>
            </w:r>
          </w:p>
        </w:tc>
      </w:tr>
      <w:tr w:rsidR="00842159" w:rsidRPr="00D02071" w14:paraId="30D4A655"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63B6D16" w14:textId="77777777" w:rsidR="00842159" w:rsidRPr="00D02071" w:rsidRDefault="00842159" w:rsidP="00467CD9">
            <w:pPr>
              <w:spacing w:line="240" w:lineRule="auto"/>
              <w:jc w:val="center"/>
              <w:rPr>
                <w:b w:val="0"/>
                <w:bCs w:val="0"/>
                <w:color w:val="000000" w:themeColor="text1"/>
              </w:rPr>
            </w:pPr>
            <w:r>
              <w:rPr>
                <w:b w:val="0"/>
                <w:bCs w:val="0"/>
                <w:color w:val="000000" w:themeColor="text1"/>
              </w:rPr>
              <w:t>500 000,00 zł</w:t>
            </w:r>
          </w:p>
        </w:tc>
      </w:tr>
      <w:tr w:rsidR="00752967" w:rsidRPr="00D02071" w14:paraId="54B70D9F"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2760BC" w14:textId="77777777" w:rsidR="00752967" w:rsidRPr="00D02071" w:rsidRDefault="00752967" w:rsidP="0033593F">
            <w:pPr>
              <w:spacing w:line="240" w:lineRule="auto"/>
              <w:jc w:val="center"/>
            </w:pPr>
            <w:bookmarkStart w:id="88" w:name="_Hlk191584377"/>
            <w:r>
              <w:t>Spełniane cele i kierunki działań</w:t>
            </w:r>
          </w:p>
        </w:tc>
      </w:tr>
      <w:bookmarkEnd w:id="88"/>
      <w:tr w:rsidR="00752967" w:rsidRPr="00D02071" w14:paraId="0E4E5BE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9D24224"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 xml:space="preserve">CEL 1: Stworzenie oferty usług społecznych odpowiadającej </w:t>
            </w:r>
          </w:p>
          <w:p w14:paraId="024021D8"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na potrzeby mieszkańców obszaru rewitalizacji</w:t>
            </w:r>
          </w:p>
          <w:p w14:paraId="03C688BF"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Kierunek działania:  Zwiększenie dostępu do usług społecznych</w:t>
            </w:r>
          </w:p>
          <w:p w14:paraId="384C04A8"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CEL 3: Poprawa jakości przestrzeni publicznej</w:t>
            </w:r>
          </w:p>
          <w:p w14:paraId="71F643C9"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Kierunki działania: Zwiększenie efektywności energetycznej</w:t>
            </w:r>
          </w:p>
          <w:p w14:paraId="5503CFF9" w14:textId="06078448" w:rsidR="00752967" w:rsidRPr="00752967" w:rsidRDefault="00752967" w:rsidP="00752967">
            <w:pPr>
              <w:spacing w:line="240" w:lineRule="auto"/>
              <w:jc w:val="center"/>
              <w:rPr>
                <w:b w:val="0"/>
                <w:bCs w:val="0"/>
                <w:color w:val="000000" w:themeColor="text1"/>
              </w:rPr>
            </w:pPr>
            <w:r w:rsidRPr="00752967">
              <w:rPr>
                <w:b w:val="0"/>
                <w:bCs w:val="0"/>
                <w:color w:val="000000" w:themeColor="text1"/>
              </w:rPr>
              <w:t>Podniesienie poziomu bezpieczeństwa</w:t>
            </w:r>
          </w:p>
        </w:tc>
      </w:tr>
      <w:tr w:rsidR="00842159" w:rsidRPr="00D02071" w14:paraId="6BBB60D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8FDCD57" w14:textId="77777777" w:rsidR="00842159" w:rsidRPr="00D02071" w:rsidRDefault="00842159" w:rsidP="00467CD9">
            <w:pPr>
              <w:spacing w:line="240" w:lineRule="auto"/>
              <w:jc w:val="center"/>
            </w:pPr>
            <w:r>
              <w:t>Wskaźniki</w:t>
            </w:r>
          </w:p>
        </w:tc>
      </w:tr>
      <w:tr w:rsidR="00842159" w:rsidRPr="00D02071" w14:paraId="5C78B40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D249CF7" w14:textId="32C2D7C1" w:rsidR="00111FEC" w:rsidRPr="00111FEC" w:rsidRDefault="00111FEC" w:rsidP="000617B5">
            <w:pPr>
              <w:spacing w:line="240" w:lineRule="auto"/>
              <w:jc w:val="center"/>
              <w:rPr>
                <w:b w:val="0"/>
                <w:bCs w:val="0"/>
                <w:color w:val="000000" w:themeColor="text1"/>
              </w:rPr>
            </w:pPr>
            <w:r w:rsidRPr="00111FEC">
              <w:rPr>
                <w:b w:val="0"/>
                <w:bCs w:val="0"/>
                <w:color w:val="000000" w:themeColor="text1"/>
              </w:rPr>
              <w:t>Liczba zmodernizowanych budynków na cele społeczne</w:t>
            </w:r>
          </w:p>
          <w:p w14:paraId="2894FE22" w14:textId="35EDC17D" w:rsidR="000617B5" w:rsidRDefault="000617B5" w:rsidP="000617B5">
            <w:pPr>
              <w:spacing w:line="240" w:lineRule="auto"/>
              <w:jc w:val="center"/>
              <w:rPr>
                <w:color w:val="000000" w:themeColor="text1"/>
              </w:rPr>
            </w:pPr>
            <w:r>
              <w:rPr>
                <w:b w:val="0"/>
                <w:bCs w:val="0"/>
                <w:color w:val="000000" w:themeColor="text1"/>
              </w:rPr>
              <w:t>Liczba zmodernizowanych energetycznie budynków</w:t>
            </w:r>
          </w:p>
          <w:p w14:paraId="7E05F65C" w14:textId="77777777" w:rsidR="00842159" w:rsidRDefault="00E817D5" w:rsidP="00467CD9">
            <w:pPr>
              <w:spacing w:line="240" w:lineRule="auto"/>
              <w:jc w:val="center"/>
              <w:rPr>
                <w:color w:val="000000" w:themeColor="text1"/>
              </w:rPr>
            </w:pPr>
            <w:r>
              <w:rPr>
                <w:b w:val="0"/>
                <w:bCs w:val="0"/>
                <w:color w:val="000000" w:themeColor="text1"/>
              </w:rPr>
              <w:t>Liczba nowych miejsc postojowych</w:t>
            </w:r>
          </w:p>
          <w:p w14:paraId="0E7FEB76" w14:textId="614DC912" w:rsidR="00E817D5" w:rsidRPr="00D02071" w:rsidRDefault="000E69C9"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842159" w:rsidRPr="00D02071" w14:paraId="6314B26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D9E75AA" w14:textId="77777777" w:rsidR="00842159" w:rsidRPr="00D02071" w:rsidRDefault="00842159" w:rsidP="00467CD9">
            <w:pPr>
              <w:spacing w:line="240" w:lineRule="auto"/>
              <w:jc w:val="center"/>
            </w:pPr>
            <w:r>
              <w:t>Prognozowane rezultaty</w:t>
            </w:r>
          </w:p>
        </w:tc>
      </w:tr>
      <w:tr w:rsidR="00842159" w:rsidRPr="00D02071" w14:paraId="2FDECFD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8061EA8" w14:textId="77777777" w:rsidR="00842159" w:rsidRDefault="008C7529" w:rsidP="00467CD9">
            <w:pPr>
              <w:spacing w:line="240" w:lineRule="auto"/>
              <w:jc w:val="center"/>
              <w:rPr>
                <w:color w:val="000000" w:themeColor="text1"/>
              </w:rPr>
            </w:pPr>
            <w:r>
              <w:rPr>
                <w:b w:val="0"/>
                <w:bCs w:val="0"/>
                <w:color w:val="000000" w:themeColor="text1"/>
              </w:rPr>
              <w:t>Poprawa estetyki i funkcjonalności przestrzeni publicznej</w:t>
            </w:r>
          </w:p>
          <w:p w14:paraId="2C0DFE3A" w14:textId="3DD2D318" w:rsidR="00430060" w:rsidRPr="00D02071" w:rsidRDefault="00430060" w:rsidP="00467CD9">
            <w:pPr>
              <w:spacing w:line="240" w:lineRule="auto"/>
              <w:jc w:val="center"/>
              <w:rPr>
                <w:b w:val="0"/>
                <w:bCs w:val="0"/>
                <w:color w:val="000000" w:themeColor="text1"/>
              </w:rPr>
            </w:pPr>
            <w:r>
              <w:rPr>
                <w:b w:val="0"/>
                <w:bCs w:val="0"/>
                <w:color w:val="000000" w:themeColor="text1"/>
              </w:rPr>
              <w:t>Zwiększenie dostępności architektonicznej</w:t>
            </w:r>
          </w:p>
        </w:tc>
      </w:tr>
      <w:tr w:rsidR="00842159" w:rsidRPr="00D02071" w14:paraId="4EFFCE58"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D90E21" w14:textId="77777777" w:rsidR="00842159" w:rsidRPr="00D02071" w:rsidRDefault="00842159" w:rsidP="00467CD9">
            <w:pPr>
              <w:spacing w:line="240" w:lineRule="auto"/>
              <w:jc w:val="center"/>
            </w:pPr>
            <w:r>
              <w:t>Opis działań zapewniających dostępność osobom ze szczególnymi potrzebami</w:t>
            </w:r>
          </w:p>
        </w:tc>
      </w:tr>
      <w:tr w:rsidR="00842159" w:rsidRPr="00D02071" w14:paraId="681ED4C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69BF550" w14:textId="1E088208" w:rsidR="00842159"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842159" w:rsidRPr="00D02071" w14:paraId="5C3D3CD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D4D007" w14:textId="77777777" w:rsidR="00842159" w:rsidRPr="00D02071" w:rsidRDefault="00842159" w:rsidP="00467CD9">
            <w:pPr>
              <w:spacing w:line="240" w:lineRule="auto"/>
              <w:jc w:val="center"/>
            </w:pPr>
            <w:r>
              <w:t>Przewidywany termin realizacji</w:t>
            </w:r>
          </w:p>
        </w:tc>
      </w:tr>
      <w:tr w:rsidR="00842159" w:rsidRPr="00D02071" w14:paraId="0C5D44C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453C299" w14:textId="20A531F0" w:rsidR="00842159" w:rsidRPr="00D02071" w:rsidRDefault="00295841" w:rsidP="00467CD9">
            <w:pPr>
              <w:spacing w:line="240" w:lineRule="auto"/>
              <w:jc w:val="center"/>
              <w:rPr>
                <w:b w:val="0"/>
                <w:bCs w:val="0"/>
                <w:color w:val="000000" w:themeColor="text1"/>
              </w:rPr>
            </w:pPr>
            <w:r>
              <w:rPr>
                <w:b w:val="0"/>
                <w:bCs w:val="0"/>
                <w:color w:val="000000" w:themeColor="text1"/>
              </w:rPr>
              <w:t>2026-20</w:t>
            </w:r>
            <w:r w:rsidR="002B4A21">
              <w:rPr>
                <w:b w:val="0"/>
                <w:bCs w:val="0"/>
                <w:color w:val="000000" w:themeColor="text1"/>
              </w:rPr>
              <w:t>30</w:t>
            </w:r>
          </w:p>
        </w:tc>
      </w:tr>
    </w:tbl>
    <w:p w14:paraId="456B9E85" w14:textId="0CB1A456" w:rsidR="00842159" w:rsidRDefault="00853D2A" w:rsidP="00853D2A">
      <w:pPr>
        <w:pStyle w:val="rdo"/>
      </w:pPr>
      <w:r>
        <w:t>Źródło: opracowanie własne</w:t>
      </w:r>
    </w:p>
    <w:p w14:paraId="23F4BA81" w14:textId="77777777" w:rsidR="00F53C7D" w:rsidRDefault="00F53C7D">
      <w:pPr>
        <w:spacing w:line="259" w:lineRule="auto"/>
        <w:jc w:val="left"/>
        <w:rPr>
          <w:b/>
          <w:iCs/>
          <w:color w:val="538135"/>
          <w:szCs w:val="18"/>
        </w:rPr>
      </w:pPr>
      <w:r>
        <w:br w:type="page"/>
      </w:r>
    </w:p>
    <w:p w14:paraId="6E341E35" w14:textId="4BAEE766" w:rsidR="00F53C7D" w:rsidRDefault="00F53C7D" w:rsidP="00B841F5">
      <w:pPr>
        <w:pStyle w:val="Legenda"/>
      </w:pPr>
      <w:bookmarkStart w:id="89" w:name="_Toc194059757"/>
      <w:r>
        <w:lastRenderedPageBreak/>
        <w:t xml:space="preserve">Tabela </w:t>
      </w:r>
      <w:fldSimple w:instr=" SEQ Tabela \* ARABIC ">
        <w:r w:rsidR="001953CC">
          <w:rPr>
            <w:noProof/>
          </w:rPr>
          <w:t>36</w:t>
        </w:r>
      </w:fldSimple>
      <w:r>
        <w:t xml:space="preserve"> Przedsięwzięcie rewitalizacyjne nr</w:t>
      </w:r>
      <w:r w:rsidR="00485145">
        <w:t xml:space="preserve"> 13</w:t>
      </w:r>
      <w:bookmarkEnd w:id="89"/>
    </w:p>
    <w:tbl>
      <w:tblPr>
        <w:tblStyle w:val="Tabelasiatki5ciemnaakcent6"/>
        <w:tblW w:w="5003" w:type="pct"/>
        <w:jc w:val="center"/>
        <w:tblLayout w:type="fixed"/>
        <w:tblLook w:val="04A0" w:firstRow="1" w:lastRow="0" w:firstColumn="1" w:lastColumn="0" w:noHBand="0" w:noVBand="1"/>
      </w:tblPr>
      <w:tblGrid>
        <w:gridCol w:w="9067"/>
      </w:tblGrid>
      <w:tr w:rsidR="00F53C7D" w:rsidRPr="00553B75" w14:paraId="0FC19C96"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ADC47F7" w14:textId="77777777" w:rsidR="00F53C7D" w:rsidRPr="00553B75" w:rsidRDefault="00F53C7D" w:rsidP="00467CD9">
            <w:pPr>
              <w:spacing w:line="240" w:lineRule="auto"/>
              <w:jc w:val="center"/>
            </w:pPr>
            <w:r>
              <w:t>Nazwa przedsięwzięcia rewitalizacyjnego</w:t>
            </w:r>
          </w:p>
        </w:tc>
      </w:tr>
      <w:tr w:rsidR="00F53C7D" w:rsidRPr="00D02071" w14:paraId="6141830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1A0CF68" w14:textId="46520BFB" w:rsidR="00F53C7D" w:rsidRPr="00D02071" w:rsidRDefault="00F53C7D" w:rsidP="00467CD9">
            <w:pPr>
              <w:spacing w:line="240" w:lineRule="auto"/>
              <w:jc w:val="center"/>
              <w:rPr>
                <w:b w:val="0"/>
                <w:bCs w:val="0"/>
                <w:color w:val="000000" w:themeColor="text1"/>
              </w:rPr>
            </w:pPr>
            <w:r>
              <w:rPr>
                <w:b w:val="0"/>
                <w:bCs w:val="0"/>
                <w:color w:val="000000" w:themeColor="text1"/>
              </w:rPr>
              <w:t>Termomodernizacja budynku użyteczności publicznej w Medyce (Ośrodek Zdrowia)</w:t>
            </w:r>
          </w:p>
        </w:tc>
      </w:tr>
      <w:tr w:rsidR="00F53C7D" w:rsidRPr="004C7887" w14:paraId="4EFB10D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94B7603" w14:textId="77777777" w:rsidR="00F53C7D" w:rsidRPr="004C7887" w:rsidRDefault="00F53C7D" w:rsidP="00467CD9">
            <w:pPr>
              <w:spacing w:line="240" w:lineRule="auto"/>
              <w:jc w:val="center"/>
              <w:rPr>
                <w:b w:val="0"/>
                <w:bCs w:val="0"/>
              </w:rPr>
            </w:pPr>
            <w:r>
              <w:t xml:space="preserve">Podmiot realizujący </w:t>
            </w:r>
          </w:p>
        </w:tc>
      </w:tr>
      <w:tr w:rsidR="00F53C7D" w:rsidRPr="00D02071" w14:paraId="0D9505C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0C26B24" w14:textId="77777777" w:rsidR="00F53C7D" w:rsidRPr="00D02071" w:rsidRDefault="00F53C7D" w:rsidP="00467CD9">
            <w:pPr>
              <w:spacing w:line="240" w:lineRule="auto"/>
              <w:jc w:val="center"/>
              <w:rPr>
                <w:b w:val="0"/>
                <w:bCs w:val="0"/>
                <w:color w:val="000000" w:themeColor="text1"/>
              </w:rPr>
            </w:pPr>
            <w:r w:rsidRPr="00D02071">
              <w:rPr>
                <w:b w:val="0"/>
                <w:bCs w:val="0"/>
                <w:color w:val="000000" w:themeColor="text1"/>
              </w:rPr>
              <w:t>Gmina Medyka</w:t>
            </w:r>
          </w:p>
        </w:tc>
      </w:tr>
      <w:tr w:rsidR="00F53C7D" w:rsidRPr="00D02071" w14:paraId="4BC3589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90BFBB0" w14:textId="77777777" w:rsidR="00F53C7D" w:rsidRPr="00D02071" w:rsidRDefault="00F53C7D" w:rsidP="00467CD9">
            <w:pPr>
              <w:spacing w:line="240" w:lineRule="auto"/>
              <w:jc w:val="center"/>
            </w:pPr>
            <w:r w:rsidRPr="00D02071">
              <w:t>Zakres rzeczowy przedsięwzięcia rewitalizacyjnego</w:t>
            </w:r>
          </w:p>
        </w:tc>
      </w:tr>
      <w:tr w:rsidR="00F53C7D" w:rsidRPr="00D02071" w14:paraId="1AAC63BD"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02A87E7" w14:textId="6E22418E" w:rsidR="00F53C7D" w:rsidRPr="00D02071" w:rsidRDefault="00F53C7D" w:rsidP="00467CD9">
            <w:pPr>
              <w:spacing w:line="240" w:lineRule="auto"/>
              <w:jc w:val="center"/>
              <w:rPr>
                <w:b w:val="0"/>
                <w:bCs w:val="0"/>
                <w:color w:val="000000" w:themeColor="text1"/>
              </w:rPr>
            </w:pPr>
            <w:r>
              <w:rPr>
                <w:b w:val="0"/>
                <w:bCs w:val="0"/>
                <w:color w:val="000000" w:themeColor="text1"/>
              </w:rPr>
              <w:t xml:space="preserve">W ramach przedsięwzięcia zaplanowano m.in. ocieplenie ścian zewnętrznych wraz </w:t>
            </w:r>
            <w:r w:rsidR="00EE0F68">
              <w:rPr>
                <w:b w:val="0"/>
                <w:bCs w:val="0"/>
                <w:color w:val="000000" w:themeColor="text1"/>
              </w:rPr>
              <w:br/>
            </w:r>
            <w:r>
              <w:rPr>
                <w:b w:val="0"/>
                <w:bCs w:val="0"/>
                <w:color w:val="000000" w:themeColor="text1"/>
              </w:rPr>
              <w:t>z wyprawą elewacyjną, wymianę stolarki okiennej, wymianę stolarki drzwiowej zewnętrznej, wymianę kotła centralnego ogrzewania, wymianę instalacji c.o., wymianę instalacji elektrycznej</w:t>
            </w:r>
          </w:p>
        </w:tc>
      </w:tr>
      <w:tr w:rsidR="00F53C7D" w:rsidRPr="00D02071" w14:paraId="26AF327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27B13B0" w14:textId="77777777" w:rsidR="00F53C7D" w:rsidRPr="00D02071" w:rsidRDefault="00F53C7D" w:rsidP="00467CD9">
            <w:pPr>
              <w:spacing w:line="240" w:lineRule="auto"/>
              <w:jc w:val="center"/>
            </w:pPr>
            <w:r w:rsidRPr="00D02071">
              <w:t>Lokalizacja</w:t>
            </w:r>
          </w:p>
        </w:tc>
      </w:tr>
      <w:tr w:rsidR="00F53C7D" w:rsidRPr="00D02071" w14:paraId="00EAD25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A2FA572" w14:textId="77777777" w:rsidR="00F53C7D" w:rsidRPr="00D02071" w:rsidRDefault="00F53C7D" w:rsidP="00467CD9">
            <w:pPr>
              <w:spacing w:line="240" w:lineRule="auto"/>
              <w:jc w:val="center"/>
              <w:rPr>
                <w:b w:val="0"/>
                <w:bCs w:val="0"/>
                <w:color w:val="000000" w:themeColor="text1"/>
              </w:rPr>
            </w:pPr>
            <w:r>
              <w:rPr>
                <w:b w:val="0"/>
                <w:bCs w:val="0"/>
                <w:color w:val="000000" w:themeColor="text1"/>
              </w:rPr>
              <w:t>Medyka</w:t>
            </w:r>
          </w:p>
        </w:tc>
      </w:tr>
      <w:tr w:rsidR="00F53C7D" w:rsidRPr="00D02071" w14:paraId="6C24AD3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B934757" w14:textId="77777777" w:rsidR="00F53C7D" w:rsidRPr="00D02071" w:rsidRDefault="00F53C7D" w:rsidP="00467CD9">
            <w:pPr>
              <w:spacing w:line="240" w:lineRule="auto"/>
              <w:jc w:val="center"/>
            </w:pPr>
            <w:r w:rsidRPr="00677DB1">
              <w:t>Szacowana wartość</w:t>
            </w:r>
          </w:p>
        </w:tc>
      </w:tr>
      <w:tr w:rsidR="00F53C7D" w:rsidRPr="00D02071" w14:paraId="51CADC6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172A9E" w14:textId="61C37BC9" w:rsidR="00F53C7D" w:rsidRPr="00D02071" w:rsidRDefault="00F53C7D" w:rsidP="00467CD9">
            <w:pPr>
              <w:spacing w:line="240" w:lineRule="auto"/>
              <w:jc w:val="center"/>
              <w:rPr>
                <w:b w:val="0"/>
                <w:bCs w:val="0"/>
                <w:color w:val="000000" w:themeColor="text1"/>
              </w:rPr>
            </w:pPr>
            <w:r>
              <w:rPr>
                <w:b w:val="0"/>
                <w:bCs w:val="0"/>
                <w:color w:val="000000" w:themeColor="text1"/>
              </w:rPr>
              <w:t>1 500 000,00 zł</w:t>
            </w:r>
          </w:p>
        </w:tc>
      </w:tr>
      <w:tr w:rsidR="00752967" w:rsidRPr="00D02071" w14:paraId="2FD4AAA6"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01B6F4" w14:textId="77777777" w:rsidR="00752967" w:rsidRPr="00D02071" w:rsidRDefault="00752967" w:rsidP="0033593F">
            <w:pPr>
              <w:spacing w:line="240" w:lineRule="auto"/>
              <w:jc w:val="center"/>
            </w:pPr>
            <w:bookmarkStart w:id="90" w:name="_Hlk191584412"/>
            <w:r>
              <w:t>Spełniane cele i kierunki działań</w:t>
            </w:r>
          </w:p>
        </w:tc>
      </w:tr>
      <w:bookmarkEnd w:id="90"/>
      <w:tr w:rsidR="00752967" w:rsidRPr="00D02071" w14:paraId="27615A6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F8A445A"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CEL 3: Poprawa jakości przestrzeni publicznej</w:t>
            </w:r>
          </w:p>
          <w:p w14:paraId="1D5D826D" w14:textId="34BD8774" w:rsidR="00752967" w:rsidRPr="00752967" w:rsidRDefault="00752967" w:rsidP="00752967">
            <w:pPr>
              <w:spacing w:line="240" w:lineRule="auto"/>
              <w:jc w:val="center"/>
              <w:rPr>
                <w:b w:val="0"/>
                <w:bCs w:val="0"/>
                <w:color w:val="000000" w:themeColor="text1"/>
              </w:rPr>
            </w:pPr>
            <w:r w:rsidRPr="00752967">
              <w:rPr>
                <w:b w:val="0"/>
                <w:bCs w:val="0"/>
                <w:color w:val="000000" w:themeColor="text1"/>
              </w:rPr>
              <w:t>Kierunki działania: Zwiększenie efektywności energetycznej</w:t>
            </w:r>
          </w:p>
        </w:tc>
      </w:tr>
      <w:tr w:rsidR="00F53C7D" w:rsidRPr="00D02071" w14:paraId="608B7AC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E76D9B9" w14:textId="77777777" w:rsidR="00F53C7D" w:rsidRPr="00D02071" w:rsidRDefault="00F53C7D" w:rsidP="00467CD9">
            <w:pPr>
              <w:spacing w:line="240" w:lineRule="auto"/>
              <w:jc w:val="center"/>
            </w:pPr>
            <w:r>
              <w:t>Wskaźniki</w:t>
            </w:r>
          </w:p>
        </w:tc>
      </w:tr>
      <w:tr w:rsidR="00F53C7D" w:rsidRPr="00D02071" w14:paraId="1CD462D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D64981E" w14:textId="77777777" w:rsidR="00E817D5" w:rsidRDefault="00E817D5" w:rsidP="00467CD9">
            <w:pPr>
              <w:spacing w:line="240" w:lineRule="auto"/>
              <w:jc w:val="center"/>
              <w:rPr>
                <w:color w:val="000000" w:themeColor="text1"/>
              </w:rPr>
            </w:pPr>
            <w:r>
              <w:rPr>
                <w:b w:val="0"/>
                <w:bCs w:val="0"/>
                <w:color w:val="000000" w:themeColor="text1"/>
              </w:rPr>
              <w:t>Liczba zmodernizowanych energetycznie budynków</w:t>
            </w:r>
          </w:p>
          <w:p w14:paraId="61F205C6" w14:textId="46612582" w:rsidR="00F53C7D" w:rsidRPr="00D02071" w:rsidRDefault="007A150C"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F53C7D" w:rsidRPr="00D02071" w14:paraId="2CDFB6F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AE0606B" w14:textId="77777777" w:rsidR="00F53C7D" w:rsidRPr="00D02071" w:rsidRDefault="00F53C7D" w:rsidP="00467CD9">
            <w:pPr>
              <w:spacing w:line="240" w:lineRule="auto"/>
              <w:jc w:val="center"/>
            </w:pPr>
            <w:r>
              <w:t>Prognozowane rezultaty</w:t>
            </w:r>
          </w:p>
        </w:tc>
      </w:tr>
      <w:tr w:rsidR="00F53C7D" w:rsidRPr="00D02071" w14:paraId="76DFDAEF"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E3C9071" w14:textId="77777777" w:rsidR="00F53C7D" w:rsidRDefault="008C7529" w:rsidP="00467CD9">
            <w:pPr>
              <w:spacing w:line="240" w:lineRule="auto"/>
              <w:jc w:val="center"/>
              <w:rPr>
                <w:color w:val="000000" w:themeColor="text1"/>
              </w:rPr>
            </w:pPr>
            <w:r>
              <w:rPr>
                <w:b w:val="0"/>
                <w:bCs w:val="0"/>
                <w:color w:val="000000" w:themeColor="text1"/>
              </w:rPr>
              <w:t>Poprawa estetyki i funkcjonalności przestrzeni publicznej</w:t>
            </w:r>
          </w:p>
          <w:p w14:paraId="0013E094" w14:textId="77777777" w:rsidR="00A71203" w:rsidRDefault="00A71203" w:rsidP="00467CD9">
            <w:pPr>
              <w:spacing w:line="240" w:lineRule="auto"/>
              <w:jc w:val="center"/>
              <w:rPr>
                <w:color w:val="000000" w:themeColor="text1"/>
              </w:rPr>
            </w:pPr>
            <w:r>
              <w:rPr>
                <w:b w:val="0"/>
                <w:bCs w:val="0"/>
                <w:color w:val="000000" w:themeColor="text1"/>
              </w:rPr>
              <w:t>Poprawa jakości środowiska naturalnego</w:t>
            </w:r>
          </w:p>
          <w:p w14:paraId="1D7A4618" w14:textId="159B4E35" w:rsidR="00430060" w:rsidRPr="00D02071" w:rsidRDefault="00430060" w:rsidP="00467CD9">
            <w:pPr>
              <w:spacing w:line="240" w:lineRule="auto"/>
              <w:jc w:val="center"/>
              <w:rPr>
                <w:b w:val="0"/>
                <w:bCs w:val="0"/>
                <w:color w:val="000000" w:themeColor="text1"/>
              </w:rPr>
            </w:pPr>
            <w:r>
              <w:rPr>
                <w:b w:val="0"/>
                <w:bCs w:val="0"/>
                <w:color w:val="000000" w:themeColor="text1"/>
              </w:rPr>
              <w:t>Zwiększenie dostępności architektonicznej</w:t>
            </w:r>
          </w:p>
        </w:tc>
      </w:tr>
      <w:tr w:rsidR="00F53C7D" w:rsidRPr="00D02071" w14:paraId="7B756A6C"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4DF0953" w14:textId="77777777" w:rsidR="00F53C7D" w:rsidRPr="00D02071" w:rsidRDefault="00F53C7D" w:rsidP="00467CD9">
            <w:pPr>
              <w:spacing w:line="240" w:lineRule="auto"/>
              <w:jc w:val="center"/>
            </w:pPr>
            <w:r>
              <w:t>Opis działań zapewniających dostępność osobom ze szczególnymi potrzebami</w:t>
            </w:r>
          </w:p>
        </w:tc>
      </w:tr>
      <w:tr w:rsidR="00F53C7D" w:rsidRPr="00D02071" w14:paraId="7EFB7DC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80B70E" w14:textId="47712913" w:rsidR="00F53C7D"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53C7D" w:rsidRPr="00D02071" w14:paraId="208885E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16535B" w14:textId="77777777" w:rsidR="00F53C7D" w:rsidRPr="00D02071" w:rsidRDefault="00F53C7D" w:rsidP="00467CD9">
            <w:pPr>
              <w:spacing w:line="240" w:lineRule="auto"/>
              <w:jc w:val="center"/>
            </w:pPr>
            <w:r>
              <w:t>Przewidywany termin realizacji</w:t>
            </w:r>
          </w:p>
        </w:tc>
      </w:tr>
      <w:tr w:rsidR="00F53C7D" w:rsidRPr="00D02071" w14:paraId="3AB2963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86B3F5" w14:textId="3D0B821B" w:rsidR="00F53C7D" w:rsidRPr="00D02071" w:rsidRDefault="00295841" w:rsidP="00467CD9">
            <w:pPr>
              <w:spacing w:line="240" w:lineRule="auto"/>
              <w:jc w:val="center"/>
              <w:rPr>
                <w:b w:val="0"/>
                <w:bCs w:val="0"/>
                <w:color w:val="000000" w:themeColor="text1"/>
              </w:rPr>
            </w:pPr>
            <w:r>
              <w:rPr>
                <w:b w:val="0"/>
                <w:bCs w:val="0"/>
                <w:color w:val="000000" w:themeColor="text1"/>
              </w:rPr>
              <w:t>2025-2026</w:t>
            </w:r>
          </w:p>
        </w:tc>
      </w:tr>
    </w:tbl>
    <w:p w14:paraId="1B1D21FD" w14:textId="77777777" w:rsidR="00853D2A" w:rsidRDefault="00853D2A" w:rsidP="00853D2A">
      <w:pPr>
        <w:pStyle w:val="rdo"/>
      </w:pPr>
      <w:r>
        <w:t>Źródło: opracowanie własne</w:t>
      </w:r>
    </w:p>
    <w:p w14:paraId="0C5B0505" w14:textId="77777777" w:rsidR="00F53C7D" w:rsidRDefault="00F53C7D" w:rsidP="003443DA"/>
    <w:p w14:paraId="4224FF11" w14:textId="77777777" w:rsidR="00F53C7D" w:rsidRDefault="00F53C7D">
      <w:pPr>
        <w:spacing w:line="259" w:lineRule="auto"/>
        <w:jc w:val="left"/>
        <w:rPr>
          <w:b/>
          <w:iCs/>
          <w:color w:val="538135"/>
          <w:szCs w:val="18"/>
        </w:rPr>
      </w:pPr>
      <w:r>
        <w:br w:type="page"/>
      </w:r>
    </w:p>
    <w:p w14:paraId="48957E9A" w14:textId="0450A7AE" w:rsidR="00F53C7D" w:rsidRDefault="00F53C7D" w:rsidP="00B841F5">
      <w:pPr>
        <w:pStyle w:val="Legenda"/>
      </w:pPr>
      <w:bookmarkStart w:id="91" w:name="_Toc194059758"/>
      <w:r>
        <w:lastRenderedPageBreak/>
        <w:t xml:space="preserve">Tabela </w:t>
      </w:r>
      <w:fldSimple w:instr=" SEQ Tabela \* ARABIC ">
        <w:r w:rsidR="001953CC">
          <w:rPr>
            <w:noProof/>
          </w:rPr>
          <w:t>37</w:t>
        </w:r>
      </w:fldSimple>
      <w:r>
        <w:t xml:space="preserve"> Przedsięwzięcie rewitalizacyjne nr</w:t>
      </w:r>
      <w:r w:rsidR="00485145">
        <w:t xml:space="preserve"> 14</w:t>
      </w:r>
      <w:bookmarkEnd w:id="91"/>
    </w:p>
    <w:tbl>
      <w:tblPr>
        <w:tblStyle w:val="Tabelasiatki5ciemnaakcent6"/>
        <w:tblW w:w="5003" w:type="pct"/>
        <w:jc w:val="center"/>
        <w:tblLayout w:type="fixed"/>
        <w:tblLook w:val="04A0" w:firstRow="1" w:lastRow="0" w:firstColumn="1" w:lastColumn="0" w:noHBand="0" w:noVBand="1"/>
      </w:tblPr>
      <w:tblGrid>
        <w:gridCol w:w="9067"/>
      </w:tblGrid>
      <w:tr w:rsidR="00F53C7D" w:rsidRPr="00553B75" w14:paraId="3E9EED51"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AA417C" w14:textId="77777777" w:rsidR="00F53C7D" w:rsidRPr="00553B75" w:rsidRDefault="00F53C7D" w:rsidP="00467CD9">
            <w:pPr>
              <w:spacing w:line="240" w:lineRule="auto"/>
              <w:jc w:val="center"/>
            </w:pPr>
            <w:r>
              <w:t>Nazwa przedsięwzięcia rewitalizacyjnego</w:t>
            </w:r>
          </w:p>
        </w:tc>
      </w:tr>
      <w:tr w:rsidR="00F53C7D" w:rsidRPr="00D02071" w14:paraId="799FB5B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0309E6" w14:textId="282814C8" w:rsidR="00F53C7D" w:rsidRPr="00D02071" w:rsidRDefault="00F53C7D" w:rsidP="00467CD9">
            <w:pPr>
              <w:spacing w:line="240" w:lineRule="auto"/>
              <w:jc w:val="center"/>
              <w:rPr>
                <w:b w:val="0"/>
                <w:bCs w:val="0"/>
                <w:color w:val="000000" w:themeColor="text1"/>
              </w:rPr>
            </w:pPr>
            <w:r>
              <w:rPr>
                <w:b w:val="0"/>
                <w:bCs w:val="0"/>
                <w:color w:val="000000" w:themeColor="text1"/>
              </w:rPr>
              <w:t>Termomodernizacja budynku Urzędu Gminy w Medyce</w:t>
            </w:r>
          </w:p>
        </w:tc>
      </w:tr>
      <w:tr w:rsidR="00F53C7D" w:rsidRPr="004C7887" w14:paraId="6380F96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0AFC60" w14:textId="77777777" w:rsidR="00F53C7D" w:rsidRPr="004C7887" w:rsidRDefault="00F53C7D" w:rsidP="00467CD9">
            <w:pPr>
              <w:spacing w:line="240" w:lineRule="auto"/>
              <w:jc w:val="center"/>
              <w:rPr>
                <w:b w:val="0"/>
                <w:bCs w:val="0"/>
              </w:rPr>
            </w:pPr>
            <w:r>
              <w:t xml:space="preserve">Podmiot realizujący </w:t>
            </w:r>
          </w:p>
        </w:tc>
      </w:tr>
      <w:tr w:rsidR="00F53C7D" w:rsidRPr="00D02071" w14:paraId="5C75FC5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5ED522A" w14:textId="77777777" w:rsidR="00F53C7D" w:rsidRPr="00D02071" w:rsidRDefault="00F53C7D" w:rsidP="00467CD9">
            <w:pPr>
              <w:spacing w:line="240" w:lineRule="auto"/>
              <w:jc w:val="center"/>
              <w:rPr>
                <w:b w:val="0"/>
                <w:bCs w:val="0"/>
                <w:color w:val="000000" w:themeColor="text1"/>
              </w:rPr>
            </w:pPr>
            <w:r w:rsidRPr="00D02071">
              <w:rPr>
                <w:b w:val="0"/>
                <w:bCs w:val="0"/>
                <w:color w:val="000000" w:themeColor="text1"/>
              </w:rPr>
              <w:t>Gmina Medyka</w:t>
            </w:r>
          </w:p>
        </w:tc>
      </w:tr>
      <w:tr w:rsidR="00F53C7D" w:rsidRPr="00D02071" w14:paraId="1F48F327"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55F2CDD" w14:textId="77777777" w:rsidR="00F53C7D" w:rsidRPr="00D02071" w:rsidRDefault="00F53C7D" w:rsidP="00467CD9">
            <w:pPr>
              <w:spacing w:line="240" w:lineRule="auto"/>
              <w:jc w:val="center"/>
            </w:pPr>
            <w:r w:rsidRPr="00D02071">
              <w:t>Zakres rzeczowy przedsięwzięcia rewitalizacyjnego</w:t>
            </w:r>
          </w:p>
        </w:tc>
      </w:tr>
      <w:tr w:rsidR="00F53C7D" w:rsidRPr="00D02071" w14:paraId="6CA4796B"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CA4E2FA" w14:textId="3339CCBD" w:rsidR="00F53C7D" w:rsidRPr="00D02071" w:rsidRDefault="00F53C7D" w:rsidP="00467CD9">
            <w:pPr>
              <w:spacing w:line="240" w:lineRule="auto"/>
              <w:jc w:val="center"/>
              <w:rPr>
                <w:b w:val="0"/>
                <w:bCs w:val="0"/>
                <w:color w:val="000000" w:themeColor="text1"/>
              </w:rPr>
            </w:pPr>
            <w:r>
              <w:rPr>
                <w:b w:val="0"/>
                <w:bCs w:val="0"/>
                <w:color w:val="000000" w:themeColor="text1"/>
              </w:rPr>
              <w:t xml:space="preserve">W ramach przedsięwzięcia zaplanowano m.in. docieplenie ścian zewnętrznych wraz </w:t>
            </w:r>
            <w:r w:rsidR="00EE0F68">
              <w:rPr>
                <w:b w:val="0"/>
                <w:bCs w:val="0"/>
                <w:color w:val="000000" w:themeColor="text1"/>
              </w:rPr>
              <w:br/>
            </w:r>
            <w:r>
              <w:rPr>
                <w:b w:val="0"/>
                <w:bCs w:val="0"/>
                <w:color w:val="000000" w:themeColor="text1"/>
              </w:rPr>
              <w:t xml:space="preserve">z wyprawą elewacyjną, wymianę stolarki okiennej i drzwiowej, modernizację instalacji elektrycznych i teletechnicznych (wymiana), wymianę instalacji centralnego ogrzewania, malowanie ścian wewnętrznych, modernizację schodów wejścia </w:t>
            </w:r>
            <w:r w:rsidR="002B4A21">
              <w:rPr>
                <w:b w:val="0"/>
                <w:bCs w:val="0"/>
                <w:color w:val="000000" w:themeColor="text1"/>
              </w:rPr>
              <w:t>g</w:t>
            </w:r>
            <w:r>
              <w:rPr>
                <w:b w:val="0"/>
                <w:bCs w:val="0"/>
                <w:color w:val="000000" w:themeColor="text1"/>
              </w:rPr>
              <w:t>ł</w:t>
            </w:r>
            <w:r w:rsidR="002B4A21">
              <w:rPr>
                <w:b w:val="0"/>
                <w:bCs w:val="0"/>
                <w:color w:val="000000" w:themeColor="text1"/>
              </w:rPr>
              <w:t>ó</w:t>
            </w:r>
            <w:r>
              <w:rPr>
                <w:b w:val="0"/>
                <w:bCs w:val="0"/>
                <w:color w:val="000000" w:themeColor="text1"/>
              </w:rPr>
              <w:t>wnego (przebudowa zadaszenia), przebudowę schodów wejścia bocznego do budynku wraz z zabudową, wymianę posadzki w komunikacji (piwnicy), montaż klimatyzacji, montaż instalacji fotowoltaicznej, montaż rekuperacji</w:t>
            </w:r>
          </w:p>
        </w:tc>
      </w:tr>
      <w:tr w:rsidR="00F53C7D" w:rsidRPr="00D02071" w14:paraId="42F18D1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CD2ED96" w14:textId="77777777" w:rsidR="00F53C7D" w:rsidRPr="00D02071" w:rsidRDefault="00F53C7D" w:rsidP="00467CD9">
            <w:pPr>
              <w:spacing w:line="240" w:lineRule="auto"/>
              <w:jc w:val="center"/>
            </w:pPr>
            <w:r w:rsidRPr="00D02071">
              <w:t>Lokalizacja</w:t>
            </w:r>
          </w:p>
        </w:tc>
      </w:tr>
      <w:tr w:rsidR="00F53C7D" w:rsidRPr="00D02071" w14:paraId="0328672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7BEF0CB" w14:textId="77777777" w:rsidR="00F53C7D" w:rsidRPr="00D02071" w:rsidRDefault="00F53C7D" w:rsidP="00467CD9">
            <w:pPr>
              <w:spacing w:line="240" w:lineRule="auto"/>
              <w:jc w:val="center"/>
              <w:rPr>
                <w:b w:val="0"/>
                <w:bCs w:val="0"/>
                <w:color w:val="000000" w:themeColor="text1"/>
              </w:rPr>
            </w:pPr>
            <w:r>
              <w:rPr>
                <w:b w:val="0"/>
                <w:bCs w:val="0"/>
                <w:color w:val="000000" w:themeColor="text1"/>
              </w:rPr>
              <w:t>Medyka</w:t>
            </w:r>
          </w:p>
        </w:tc>
      </w:tr>
      <w:tr w:rsidR="00F53C7D" w:rsidRPr="00D02071" w14:paraId="353CC8C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0090620" w14:textId="77777777" w:rsidR="00F53C7D" w:rsidRPr="00D02071" w:rsidRDefault="00F53C7D" w:rsidP="00467CD9">
            <w:pPr>
              <w:spacing w:line="240" w:lineRule="auto"/>
              <w:jc w:val="center"/>
            </w:pPr>
            <w:r w:rsidRPr="00677DB1">
              <w:t>Szacowana wartość</w:t>
            </w:r>
          </w:p>
        </w:tc>
      </w:tr>
      <w:tr w:rsidR="00F53C7D" w:rsidRPr="00D02071" w14:paraId="0D9BC23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7EE5765" w14:textId="0E91795D" w:rsidR="00F53C7D" w:rsidRPr="00D02071" w:rsidRDefault="00F53C7D" w:rsidP="00467CD9">
            <w:pPr>
              <w:spacing w:line="240" w:lineRule="auto"/>
              <w:jc w:val="center"/>
              <w:rPr>
                <w:b w:val="0"/>
                <w:bCs w:val="0"/>
                <w:color w:val="000000" w:themeColor="text1"/>
              </w:rPr>
            </w:pPr>
            <w:r>
              <w:rPr>
                <w:b w:val="0"/>
                <w:bCs w:val="0"/>
                <w:color w:val="000000" w:themeColor="text1"/>
              </w:rPr>
              <w:t>4 000 000,00 zł</w:t>
            </w:r>
          </w:p>
        </w:tc>
      </w:tr>
      <w:tr w:rsidR="00752967" w:rsidRPr="00D02071" w14:paraId="29891227"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7894E2E" w14:textId="77777777" w:rsidR="00752967" w:rsidRPr="00D02071" w:rsidRDefault="00752967" w:rsidP="0033593F">
            <w:pPr>
              <w:spacing w:line="240" w:lineRule="auto"/>
              <w:jc w:val="center"/>
            </w:pPr>
            <w:bookmarkStart w:id="92" w:name="_Hlk191584434"/>
            <w:r>
              <w:t>Spełniane cele i kierunki działań</w:t>
            </w:r>
          </w:p>
        </w:tc>
      </w:tr>
      <w:bookmarkEnd w:id="92"/>
      <w:tr w:rsidR="00752967" w:rsidRPr="00D02071" w14:paraId="20CDFD9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095C3DD"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CEL 3: Poprawa jakości przestrzeni publicznej</w:t>
            </w:r>
          </w:p>
          <w:p w14:paraId="16BE624E" w14:textId="6C87E500" w:rsidR="00752967" w:rsidRDefault="00752967" w:rsidP="00752967">
            <w:pPr>
              <w:spacing w:line="240" w:lineRule="auto"/>
              <w:jc w:val="center"/>
              <w:rPr>
                <w:color w:val="000000" w:themeColor="text1"/>
              </w:rPr>
            </w:pPr>
            <w:r w:rsidRPr="00752967">
              <w:rPr>
                <w:b w:val="0"/>
                <w:bCs w:val="0"/>
                <w:color w:val="000000" w:themeColor="text1"/>
              </w:rPr>
              <w:t>Kierunki działania: Zwiększenie efektywności energetycznej</w:t>
            </w:r>
          </w:p>
        </w:tc>
      </w:tr>
      <w:tr w:rsidR="00F53C7D" w:rsidRPr="00D02071" w14:paraId="23209435"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B778470" w14:textId="77777777" w:rsidR="00F53C7D" w:rsidRPr="00D02071" w:rsidRDefault="00F53C7D" w:rsidP="00467CD9">
            <w:pPr>
              <w:spacing w:line="240" w:lineRule="auto"/>
              <w:jc w:val="center"/>
            </w:pPr>
            <w:r>
              <w:t>Wskaźniki</w:t>
            </w:r>
          </w:p>
        </w:tc>
      </w:tr>
      <w:tr w:rsidR="00F53C7D" w:rsidRPr="00D02071" w14:paraId="10BE954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F2F62FA" w14:textId="77777777" w:rsidR="00E817D5" w:rsidRDefault="00E817D5" w:rsidP="00E817D5">
            <w:pPr>
              <w:spacing w:line="240" w:lineRule="auto"/>
              <w:jc w:val="center"/>
              <w:rPr>
                <w:color w:val="000000" w:themeColor="text1"/>
              </w:rPr>
            </w:pPr>
            <w:r>
              <w:rPr>
                <w:b w:val="0"/>
                <w:bCs w:val="0"/>
                <w:color w:val="000000" w:themeColor="text1"/>
              </w:rPr>
              <w:t>Liczba zmodernizowanych energetycznie budynków</w:t>
            </w:r>
          </w:p>
          <w:p w14:paraId="2A1A582B" w14:textId="71276C1B" w:rsidR="00081721" w:rsidRPr="00111FEC" w:rsidRDefault="00111FEC" w:rsidP="00E817D5">
            <w:pPr>
              <w:spacing w:line="240" w:lineRule="auto"/>
              <w:jc w:val="center"/>
              <w:rPr>
                <w:b w:val="0"/>
                <w:bCs w:val="0"/>
                <w:color w:val="000000" w:themeColor="text1"/>
              </w:rPr>
            </w:pPr>
            <w:r w:rsidRPr="00111FEC">
              <w:rPr>
                <w:b w:val="0"/>
                <w:bCs w:val="0"/>
                <w:color w:val="000000" w:themeColor="text1"/>
              </w:rPr>
              <w:t>Liczba wybudowanych jednostek wytwarzania energii elektrycznej z OZE</w:t>
            </w:r>
          </w:p>
          <w:p w14:paraId="33E26EBA" w14:textId="59145F8F" w:rsidR="00F53C7D" w:rsidRPr="00D02071" w:rsidRDefault="007A150C" w:rsidP="00E817D5">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F53C7D" w:rsidRPr="00D02071" w14:paraId="59656F7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A70EDF3" w14:textId="77777777" w:rsidR="00F53C7D" w:rsidRPr="00D02071" w:rsidRDefault="00F53C7D" w:rsidP="00467CD9">
            <w:pPr>
              <w:spacing w:line="240" w:lineRule="auto"/>
              <w:jc w:val="center"/>
            </w:pPr>
            <w:r>
              <w:t>Prognozowane rezultaty</w:t>
            </w:r>
          </w:p>
        </w:tc>
      </w:tr>
      <w:tr w:rsidR="00F53C7D" w:rsidRPr="00D02071" w14:paraId="74EF26A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F5CACA8" w14:textId="77777777" w:rsidR="00F53C7D" w:rsidRDefault="008C7529" w:rsidP="00467CD9">
            <w:pPr>
              <w:spacing w:line="240" w:lineRule="auto"/>
              <w:jc w:val="center"/>
              <w:rPr>
                <w:color w:val="000000" w:themeColor="text1"/>
              </w:rPr>
            </w:pPr>
            <w:r>
              <w:rPr>
                <w:b w:val="0"/>
                <w:bCs w:val="0"/>
                <w:color w:val="000000" w:themeColor="text1"/>
              </w:rPr>
              <w:t>Poprawa estetyki i funkcjonalności przestrzeni publicznej</w:t>
            </w:r>
          </w:p>
          <w:p w14:paraId="54BD294B" w14:textId="77777777" w:rsidR="00A71203" w:rsidRDefault="00A71203" w:rsidP="00467CD9">
            <w:pPr>
              <w:spacing w:line="240" w:lineRule="auto"/>
              <w:jc w:val="center"/>
              <w:rPr>
                <w:color w:val="000000" w:themeColor="text1"/>
              </w:rPr>
            </w:pPr>
            <w:r>
              <w:rPr>
                <w:b w:val="0"/>
                <w:bCs w:val="0"/>
                <w:color w:val="000000" w:themeColor="text1"/>
              </w:rPr>
              <w:t>Poprawa jakości środowiska naturalnego</w:t>
            </w:r>
          </w:p>
          <w:p w14:paraId="237259E3" w14:textId="77E60552" w:rsidR="00430060" w:rsidRPr="00D02071" w:rsidRDefault="00430060" w:rsidP="00467CD9">
            <w:pPr>
              <w:spacing w:line="240" w:lineRule="auto"/>
              <w:jc w:val="center"/>
              <w:rPr>
                <w:b w:val="0"/>
                <w:bCs w:val="0"/>
                <w:color w:val="000000" w:themeColor="text1"/>
              </w:rPr>
            </w:pPr>
            <w:r>
              <w:rPr>
                <w:b w:val="0"/>
                <w:bCs w:val="0"/>
                <w:color w:val="000000" w:themeColor="text1"/>
              </w:rPr>
              <w:t>Zwiększenie dostępności architektonicznej</w:t>
            </w:r>
          </w:p>
        </w:tc>
      </w:tr>
      <w:tr w:rsidR="00F53C7D" w:rsidRPr="00D02071" w14:paraId="3F3A83AB"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5AA3EDE" w14:textId="77777777" w:rsidR="00F53C7D" w:rsidRPr="00D02071" w:rsidRDefault="00F53C7D" w:rsidP="00467CD9">
            <w:pPr>
              <w:spacing w:line="240" w:lineRule="auto"/>
              <w:jc w:val="center"/>
            </w:pPr>
            <w:r>
              <w:t>Opis działań zapewniających dostępność osobom ze szczególnymi potrzebami</w:t>
            </w:r>
          </w:p>
        </w:tc>
      </w:tr>
      <w:tr w:rsidR="00F53C7D" w:rsidRPr="00D02071" w14:paraId="4419CFE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2DA19BA" w14:textId="5B419245" w:rsidR="00F53C7D"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53C7D" w:rsidRPr="00D02071" w14:paraId="06526822"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D49E13B" w14:textId="77777777" w:rsidR="00F53C7D" w:rsidRPr="00D02071" w:rsidRDefault="00F53C7D" w:rsidP="00467CD9">
            <w:pPr>
              <w:spacing w:line="240" w:lineRule="auto"/>
              <w:jc w:val="center"/>
            </w:pPr>
            <w:r>
              <w:t>Przewidywany termin realizacji</w:t>
            </w:r>
          </w:p>
        </w:tc>
      </w:tr>
      <w:tr w:rsidR="00F53C7D" w:rsidRPr="00D02071" w14:paraId="79A2E4C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2718FB5" w14:textId="5DB9584B" w:rsidR="00F53C7D" w:rsidRPr="00D02071" w:rsidRDefault="00295841" w:rsidP="00467CD9">
            <w:pPr>
              <w:spacing w:line="240" w:lineRule="auto"/>
              <w:jc w:val="center"/>
              <w:rPr>
                <w:b w:val="0"/>
                <w:bCs w:val="0"/>
                <w:color w:val="000000" w:themeColor="text1"/>
              </w:rPr>
            </w:pPr>
            <w:r>
              <w:rPr>
                <w:b w:val="0"/>
                <w:bCs w:val="0"/>
                <w:color w:val="000000" w:themeColor="text1"/>
              </w:rPr>
              <w:t>2025-20</w:t>
            </w:r>
            <w:r w:rsidR="002B4A21">
              <w:rPr>
                <w:b w:val="0"/>
                <w:bCs w:val="0"/>
                <w:color w:val="000000" w:themeColor="text1"/>
              </w:rPr>
              <w:t>30</w:t>
            </w:r>
          </w:p>
        </w:tc>
      </w:tr>
    </w:tbl>
    <w:p w14:paraId="47263ACA" w14:textId="3C05C257" w:rsidR="00F53C7D" w:rsidRDefault="00853D2A" w:rsidP="00853D2A">
      <w:pPr>
        <w:pStyle w:val="rdo"/>
      </w:pPr>
      <w:r>
        <w:t>Źródło: opracowanie własne</w:t>
      </w:r>
    </w:p>
    <w:p w14:paraId="2EAF8DC0" w14:textId="77777777" w:rsidR="00F53C7D" w:rsidRDefault="00F53C7D">
      <w:pPr>
        <w:spacing w:line="259" w:lineRule="auto"/>
        <w:jc w:val="left"/>
        <w:rPr>
          <w:b/>
          <w:iCs/>
          <w:color w:val="538135"/>
          <w:szCs w:val="18"/>
        </w:rPr>
      </w:pPr>
      <w:r>
        <w:br w:type="page"/>
      </w:r>
    </w:p>
    <w:p w14:paraId="5C3B33C6" w14:textId="1FFC3195" w:rsidR="00F53C7D" w:rsidRDefault="00F53C7D" w:rsidP="00B841F5">
      <w:pPr>
        <w:pStyle w:val="Legenda"/>
      </w:pPr>
      <w:bookmarkStart w:id="93" w:name="_Toc194059759"/>
      <w:r>
        <w:lastRenderedPageBreak/>
        <w:t xml:space="preserve">Tabela </w:t>
      </w:r>
      <w:fldSimple w:instr=" SEQ Tabela \* ARABIC ">
        <w:r w:rsidR="001953CC">
          <w:rPr>
            <w:noProof/>
          </w:rPr>
          <w:t>38</w:t>
        </w:r>
      </w:fldSimple>
      <w:r>
        <w:t xml:space="preserve"> Przedsięwzięcie rewitalizacyjne nr</w:t>
      </w:r>
      <w:r w:rsidR="00485145">
        <w:t xml:space="preserve"> 15</w:t>
      </w:r>
      <w:bookmarkEnd w:id="93"/>
    </w:p>
    <w:tbl>
      <w:tblPr>
        <w:tblStyle w:val="Tabelasiatki5ciemnaakcent6"/>
        <w:tblW w:w="5003" w:type="pct"/>
        <w:jc w:val="center"/>
        <w:tblLayout w:type="fixed"/>
        <w:tblLook w:val="04A0" w:firstRow="1" w:lastRow="0" w:firstColumn="1" w:lastColumn="0" w:noHBand="0" w:noVBand="1"/>
      </w:tblPr>
      <w:tblGrid>
        <w:gridCol w:w="9067"/>
      </w:tblGrid>
      <w:tr w:rsidR="00F53C7D" w:rsidRPr="00553B75" w14:paraId="2618F20A"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C0E4DD" w14:textId="77777777" w:rsidR="00F53C7D" w:rsidRPr="00553B75" w:rsidRDefault="00F53C7D" w:rsidP="00467CD9">
            <w:pPr>
              <w:spacing w:line="240" w:lineRule="auto"/>
              <w:jc w:val="center"/>
            </w:pPr>
            <w:r>
              <w:t>Nazwa przedsięwzięcia rewitalizacyjnego</w:t>
            </w:r>
          </w:p>
        </w:tc>
      </w:tr>
      <w:tr w:rsidR="00F53C7D" w:rsidRPr="00D02071" w14:paraId="71109E8B"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60A37EF" w14:textId="7665C3A8" w:rsidR="00F53C7D" w:rsidRPr="00D02071" w:rsidRDefault="00F10979" w:rsidP="00467CD9">
            <w:pPr>
              <w:spacing w:line="240" w:lineRule="auto"/>
              <w:jc w:val="center"/>
              <w:rPr>
                <w:b w:val="0"/>
                <w:bCs w:val="0"/>
                <w:color w:val="000000" w:themeColor="text1"/>
              </w:rPr>
            </w:pPr>
            <w:r>
              <w:rPr>
                <w:b w:val="0"/>
                <w:bCs w:val="0"/>
                <w:color w:val="000000" w:themeColor="text1"/>
              </w:rPr>
              <w:t>Budowa parkingu przy Urzędzie Gminy w Medyce</w:t>
            </w:r>
          </w:p>
        </w:tc>
      </w:tr>
      <w:tr w:rsidR="00F53C7D" w:rsidRPr="004C7887" w14:paraId="65E9D5C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9F28B8" w14:textId="77777777" w:rsidR="00F53C7D" w:rsidRPr="004C7887" w:rsidRDefault="00F53C7D" w:rsidP="00467CD9">
            <w:pPr>
              <w:spacing w:line="240" w:lineRule="auto"/>
              <w:jc w:val="center"/>
              <w:rPr>
                <w:b w:val="0"/>
                <w:bCs w:val="0"/>
              </w:rPr>
            </w:pPr>
            <w:r>
              <w:t xml:space="preserve">Podmiot realizujący </w:t>
            </w:r>
          </w:p>
        </w:tc>
      </w:tr>
      <w:tr w:rsidR="00F53C7D" w:rsidRPr="00D02071" w14:paraId="1469725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BC6487" w14:textId="77777777" w:rsidR="00F53C7D" w:rsidRPr="00D02071" w:rsidRDefault="00F53C7D" w:rsidP="00467CD9">
            <w:pPr>
              <w:spacing w:line="240" w:lineRule="auto"/>
              <w:jc w:val="center"/>
              <w:rPr>
                <w:b w:val="0"/>
                <w:bCs w:val="0"/>
                <w:color w:val="000000" w:themeColor="text1"/>
              </w:rPr>
            </w:pPr>
            <w:r w:rsidRPr="00D02071">
              <w:rPr>
                <w:b w:val="0"/>
                <w:bCs w:val="0"/>
                <w:color w:val="000000" w:themeColor="text1"/>
              </w:rPr>
              <w:t>Gmina Medyka</w:t>
            </w:r>
          </w:p>
        </w:tc>
      </w:tr>
      <w:tr w:rsidR="00F53C7D" w:rsidRPr="00D02071" w14:paraId="204CDE8C"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C53A77B" w14:textId="77777777" w:rsidR="00F53C7D" w:rsidRPr="00D02071" w:rsidRDefault="00F53C7D" w:rsidP="00467CD9">
            <w:pPr>
              <w:spacing w:line="240" w:lineRule="auto"/>
              <w:jc w:val="center"/>
            </w:pPr>
            <w:r w:rsidRPr="00D02071">
              <w:t>Zakres rzeczowy przedsięwzięcia rewitalizacyjnego</w:t>
            </w:r>
          </w:p>
        </w:tc>
      </w:tr>
      <w:tr w:rsidR="00F53C7D" w:rsidRPr="00D02071" w14:paraId="33FFDDB3"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0025190" w14:textId="0ACF17C3" w:rsidR="00F53C7D" w:rsidRPr="00D02071" w:rsidRDefault="00F53C7D" w:rsidP="00467CD9">
            <w:pPr>
              <w:spacing w:line="240" w:lineRule="auto"/>
              <w:jc w:val="center"/>
              <w:rPr>
                <w:b w:val="0"/>
                <w:bCs w:val="0"/>
                <w:color w:val="000000" w:themeColor="text1"/>
              </w:rPr>
            </w:pPr>
            <w:r>
              <w:rPr>
                <w:b w:val="0"/>
                <w:bCs w:val="0"/>
                <w:color w:val="000000" w:themeColor="text1"/>
              </w:rPr>
              <w:t xml:space="preserve">W ramach przedsięwzięcia zaplanowano m.in. </w:t>
            </w:r>
            <w:r w:rsidR="00F10979">
              <w:rPr>
                <w:b w:val="0"/>
                <w:bCs w:val="0"/>
                <w:color w:val="000000" w:themeColor="text1"/>
              </w:rPr>
              <w:t>kanalizację deszczową i regulację urządzeń infrastruktury, ułożenie nowej nawierzchni, oświetlenie terenu, instalację ławek, koszy na śmieci i stojaków na rowery</w:t>
            </w:r>
          </w:p>
        </w:tc>
      </w:tr>
      <w:tr w:rsidR="00F53C7D" w:rsidRPr="00D02071" w14:paraId="78F679C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9E8F471" w14:textId="77777777" w:rsidR="00F53C7D" w:rsidRPr="00D02071" w:rsidRDefault="00F53C7D" w:rsidP="00467CD9">
            <w:pPr>
              <w:spacing w:line="240" w:lineRule="auto"/>
              <w:jc w:val="center"/>
            </w:pPr>
            <w:r w:rsidRPr="00D02071">
              <w:t>Lokalizacja</w:t>
            </w:r>
          </w:p>
        </w:tc>
      </w:tr>
      <w:tr w:rsidR="00F53C7D" w:rsidRPr="00D02071" w14:paraId="0722650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2AAA255" w14:textId="77777777" w:rsidR="00F53C7D" w:rsidRPr="00D02071" w:rsidRDefault="00F53C7D" w:rsidP="00467CD9">
            <w:pPr>
              <w:spacing w:line="240" w:lineRule="auto"/>
              <w:jc w:val="center"/>
              <w:rPr>
                <w:b w:val="0"/>
                <w:bCs w:val="0"/>
                <w:color w:val="000000" w:themeColor="text1"/>
              </w:rPr>
            </w:pPr>
            <w:r>
              <w:rPr>
                <w:b w:val="0"/>
                <w:bCs w:val="0"/>
                <w:color w:val="000000" w:themeColor="text1"/>
              </w:rPr>
              <w:t>Medyka</w:t>
            </w:r>
          </w:p>
        </w:tc>
      </w:tr>
      <w:tr w:rsidR="00F53C7D" w:rsidRPr="00D02071" w14:paraId="5B765E6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8AA8B1" w14:textId="77777777" w:rsidR="00F53C7D" w:rsidRPr="00D02071" w:rsidRDefault="00F53C7D" w:rsidP="00467CD9">
            <w:pPr>
              <w:spacing w:line="240" w:lineRule="auto"/>
              <w:jc w:val="center"/>
            </w:pPr>
            <w:r w:rsidRPr="00677DB1">
              <w:t>Szacowana wartość</w:t>
            </w:r>
          </w:p>
        </w:tc>
      </w:tr>
      <w:tr w:rsidR="00F53C7D" w:rsidRPr="00D02071" w14:paraId="77C91F5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7104F8F" w14:textId="3B7CC545" w:rsidR="00F53C7D" w:rsidRPr="00D02071" w:rsidRDefault="00F10979" w:rsidP="00467CD9">
            <w:pPr>
              <w:spacing w:line="240" w:lineRule="auto"/>
              <w:jc w:val="center"/>
              <w:rPr>
                <w:b w:val="0"/>
                <w:bCs w:val="0"/>
                <w:color w:val="000000" w:themeColor="text1"/>
              </w:rPr>
            </w:pPr>
            <w:r>
              <w:rPr>
                <w:b w:val="0"/>
                <w:bCs w:val="0"/>
                <w:color w:val="000000" w:themeColor="text1"/>
              </w:rPr>
              <w:t>1</w:t>
            </w:r>
            <w:r w:rsidR="00F53C7D">
              <w:rPr>
                <w:b w:val="0"/>
                <w:bCs w:val="0"/>
                <w:color w:val="000000" w:themeColor="text1"/>
              </w:rPr>
              <w:t xml:space="preserve"> 000 000,00 zł</w:t>
            </w:r>
          </w:p>
        </w:tc>
      </w:tr>
      <w:tr w:rsidR="00752967" w:rsidRPr="00D02071" w14:paraId="4A63AAF6" w14:textId="77777777" w:rsidTr="00752967">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0305CC4" w14:textId="77777777" w:rsidR="00752967" w:rsidRPr="00D02071" w:rsidRDefault="00752967" w:rsidP="0033593F">
            <w:pPr>
              <w:spacing w:line="240" w:lineRule="auto"/>
              <w:jc w:val="center"/>
            </w:pPr>
            <w:bookmarkStart w:id="94" w:name="_Hlk191584779"/>
            <w:r>
              <w:t>Spełniane cele i kierunki działań</w:t>
            </w:r>
          </w:p>
        </w:tc>
      </w:tr>
      <w:bookmarkEnd w:id="94"/>
      <w:tr w:rsidR="00752967" w:rsidRPr="00D02071" w14:paraId="29ED1E3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D97EFD5" w14:textId="77777777" w:rsidR="00752967" w:rsidRPr="00752967" w:rsidRDefault="00752967" w:rsidP="00752967">
            <w:pPr>
              <w:spacing w:line="240" w:lineRule="auto"/>
              <w:jc w:val="center"/>
              <w:rPr>
                <w:b w:val="0"/>
                <w:bCs w:val="0"/>
                <w:color w:val="000000" w:themeColor="text1"/>
              </w:rPr>
            </w:pPr>
            <w:r w:rsidRPr="00752967">
              <w:rPr>
                <w:b w:val="0"/>
                <w:bCs w:val="0"/>
                <w:color w:val="000000" w:themeColor="text1"/>
              </w:rPr>
              <w:t>CEL 3: Poprawa jakości przestrzeni publicznej</w:t>
            </w:r>
          </w:p>
          <w:p w14:paraId="162F26B8" w14:textId="1D435C7F" w:rsidR="00752967" w:rsidRPr="00752967" w:rsidRDefault="00752967" w:rsidP="00752967">
            <w:pPr>
              <w:spacing w:line="240" w:lineRule="auto"/>
              <w:jc w:val="center"/>
              <w:rPr>
                <w:b w:val="0"/>
                <w:bCs w:val="0"/>
                <w:color w:val="000000" w:themeColor="text1"/>
              </w:rPr>
            </w:pPr>
            <w:r w:rsidRPr="00752967">
              <w:rPr>
                <w:b w:val="0"/>
                <w:bCs w:val="0"/>
                <w:color w:val="000000" w:themeColor="text1"/>
              </w:rPr>
              <w:t>Kierun</w:t>
            </w:r>
            <w:r>
              <w:rPr>
                <w:b w:val="0"/>
                <w:bCs w:val="0"/>
                <w:color w:val="000000" w:themeColor="text1"/>
              </w:rPr>
              <w:t>ek</w:t>
            </w:r>
            <w:r w:rsidRPr="00752967">
              <w:rPr>
                <w:b w:val="0"/>
                <w:bCs w:val="0"/>
                <w:color w:val="000000" w:themeColor="text1"/>
              </w:rPr>
              <w:t xml:space="preserve"> działania: Podniesienie poziomu</w:t>
            </w:r>
            <w:r>
              <w:rPr>
                <w:b w:val="0"/>
                <w:bCs w:val="0"/>
                <w:color w:val="000000" w:themeColor="text1"/>
              </w:rPr>
              <w:t xml:space="preserve"> be</w:t>
            </w:r>
            <w:r w:rsidRPr="00752967">
              <w:rPr>
                <w:b w:val="0"/>
                <w:bCs w:val="0"/>
                <w:color w:val="000000" w:themeColor="text1"/>
              </w:rPr>
              <w:t>zpieczeństwa</w:t>
            </w:r>
          </w:p>
        </w:tc>
      </w:tr>
      <w:tr w:rsidR="00F53C7D" w:rsidRPr="00D02071" w14:paraId="08B8724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9C4A9F1" w14:textId="77777777" w:rsidR="00F53C7D" w:rsidRPr="00D02071" w:rsidRDefault="00F53C7D" w:rsidP="00467CD9">
            <w:pPr>
              <w:spacing w:line="240" w:lineRule="auto"/>
              <w:jc w:val="center"/>
            </w:pPr>
            <w:r>
              <w:t>Wskaźniki</w:t>
            </w:r>
          </w:p>
        </w:tc>
      </w:tr>
      <w:tr w:rsidR="00F53C7D" w:rsidRPr="00D02071" w14:paraId="75BA9355"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E4D5C1F" w14:textId="6A39959A" w:rsidR="00DA23E1" w:rsidRDefault="00DA23E1" w:rsidP="00467CD9">
            <w:pPr>
              <w:spacing w:line="240" w:lineRule="auto"/>
              <w:jc w:val="center"/>
              <w:rPr>
                <w:color w:val="000000" w:themeColor="text1"/>
              </w:rPr>
            </w:pPr>
            <w:r>
              <w:rPr>
                <w:b w:val="0"/>
                <w:bCs w:val="0"/>
                <w:color w:val="000000" w:themeColor="text1"/>
              </w:rPr>
              <w:t>Liczba nowych miejsc parkingowych</w:t>
            </w:r>
          </w:p>
          <w:p w14:paraId="6EE2289F" w14:textId="0AADF2BE" w:rsidR="000617B5" w:rsidRDefault="000617B5" w:rsidP="00467CD9">
            <w:pPr>
              <w:spacing w:line="240" w:lineRule="auto"/>
              <w:jc w:val="center"/>
              <w:rPr>
                <w:color w:val="000000" w:themeColor="text1"/>
              </w:rPr>
            </w:pPr>
            <w:r w:rsidRPr="000617B5">
              <w:rPr>
                <w:b w:val="0"/>
                <w:bCs w:val="0"/>
                <w:color w:val="000000" w:themeColor="text1"/>
              </w:rPr>
              <w:t>Liczba nowych elementów małej architektury</w:t>
            </w:r>
          </w:p>
          <w:p w14:paraId="6DCB2531" w14:textId="255EC5B5" w:rsidR="007A150C" w:rsidRPr="000617B5" w:rsidRDefault="007A150C"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p w14:paraId="27049450" w14:textId="557E0331" w:rsidR="00F53C7D" w:rsidRPr="00D02071" w:rsidRDefault="00E817D5" w:rsidP="00467CD9">
            <w:pPr>
              <w:spacing w:line="240" w:lineRule="auto"/>
              <w:jc w:val="center"/>
              <w:rPr>
                <w:b w:val="0"/>
                <w:bCs w:val="0"/>
                <w:color w:val="000000" w:themeColor="text1"/>
              </w:rPr>
            </w:pPr>
            <w:r>
              <w:rPr>
                <w:b w:val="0"/>
                <w:bCs w:val="0"/>
                <w:color w:val="000000" w:themeColor="text1"/>
              </w:rPr>
              <w:t>Liczba nowych punktów świetlnych</w:t>
            </w:r>
          </w:p>
        </w:tc>
      </w:tr>
      <w:tr w:rsidR="00F53C7D" w:rsidRPr="00D02071" w14:paraId="1D45F05E"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B30EA8" w14:textId="77777777" w:rsidR="00F53C7D" w:rsidRPr="00D02071" w:rsidRDefault="00F53C7D" w:rsidP="00467CD9">
            <w:pPr>
              <w:spacing w:line="240" w:lineRule="auto"/>
              <w:jc w:val="center"/>
            </w:pPr>
            <w:r>
              <w:t>Prognozowane rezultaty</w:t>
            </w:r>
          </w:p>
        </w:tc>
      </w:tr>
      <w:tr w:rsidR="00F53C7D" w:rsidRPr="00D02071" w14:paraId="1B3127E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1C5F393" w14:textId="77777777" w:rsidR="00F53C7D" w:rsidRDefault="008C7529" w:rsidP="00467CD9">
            <w:pPr>
              <w:spacing w:line="240" w:lineRule="auto"/>
              <w:jc w:val="center"/>
              <w:rPr>
                <w:color w:val="000000" w:themeColor="text1"/>
              </w:rPr>
            </w:pPr>
            <w:r>
              <w:rPr>
                <w:b w:val="0"/>
                <w:bCs w:val="0"/>
                <w:color w:val="000000" w:themeColor="text1"/>
              </w:rPr>
              <w:t>Poprawa estetyki i funkcjonalności przestrzeni publicznej</w:t>
            </w:r>
          </w:p>
          <w:p w14:paraId="1F22F581" w14:textId="3AB09D70" w:rsidR="00430060" w:rsidRPr="00D02071" w:rsidRDefault="00430060" w:rsidP="00467CD9">
            <w:pPr>
              <w:spacing w:line="240" w:lineRule="auto"/>
              <w:jc w:val="center"/>
              <w:rPr>
                <w:b w:val="0"/>
                <w:bCs w:val="0"/>
                <w:color w:val="000000" w:themeColor="text1"/>
              </w:rPr>
            </w:pPr>
            <w:r>
              <w:rPr>
                <w:b w:val="0"/>
                <w:bCs w:val="0"/>
                <w:color w:val="000000" w:themeColor="text1"/>
              </w:rPr>
              <w:t>Poprawa bezpieczeństwa mieszkańców</w:t>
            </w:r>
          </w:p>
        </w:tc>
      </w:tr>
      <w:tr w:rsidR="00F53C7D" w:rsidRPr="00D02071" w14:paraId="4E5BE09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7D4EB83" w14:textId="77777777" w:rsidR="00F53C7D" w:rsidRPr="00D02071" w:rsidRDefault="00F53C7D" w:rsidP="00467CD9">
            <w:pPr>
              <w:spacing w:line="240" w:lineRule="auto"/>
              <w:jc w:val="center"/>
            </w:pPr>
            <w:r>
              <w:t>Opis działań zapewniających dostępność osobom ze szczególnymi potrzebami</w:t>
            </w:r>
          </w:p>
        </w:tc>
      </w:tr>
      <w:tr w:rsidR="00F53C7D" w:rsidRPr="00D02071" w14:paraId="1CD62E47"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C33507" w14:textId="7D954F22" w:rsidR="00F53C7D"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53C7D" w:rsidRPr="00D02071" w14:paraId="0278E0C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FBA2060" w14:textId="77777777" w:rsidR="00F53C7D" w:rsidRPr="00D02071" w:rsidRDefault="00F53C7D" w:rsidP="00467CD9">
            <w:pPr>
              <w:spacing w:line="240" w:lineRule="auto"/>
              <w:jc w:val="center"/>
            </w:pPr>
            <w:r>
              <w:t>Przewidywany termin realizacji</w:t>
            </w:r>
          </w:p>
        </w:tc>
      </w:tr>
      <w:tr w:rsidR="00F53C7D" w:rsidRPr="00D02071" w14:paraId="041049A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53632A" w14:textId="547FB3B3" w:rsidR="00F53C7D" w:rsidRPr="00D02071" w:rsidRDefault="00295841" w:rsidP="00467CD9">
            <w:pPr>
              <w:spacing w:line="240" w:lineRule="auto"/>
              <w:jc w:val="center"/>
              <w:rPr>
                <w:b w:val="0"/>
                <w:bCs w:val="0"/>
                <w:color w:val="000000" w:themeColor="text1"/>
              </w:rPr>
            </w:pPr>
            <w:r>
              <w:rPr>
                <w:b w:val="0"/>
                <w:bCs w:val="0"/>
                <w:color w:val="000000" w:themeColor="text1"/>
              </w:rPr>
              <w:t>2026</w:t>
            </w:r>
            <w:r w:rsidR="002B4A21">
              <w:rPr>
                <w:b w:val="0"/>
                <w:bCs w:val="0"/>
                <w:color w:val="000000" w:themeColor="text1"/>
              </w:rPr>
              <w:t>-2027</w:t>
            </w:r>
          </w:p>
        </w:tc>
      </w:tr>
    </w:tbl>
    <w:p w14:paraId="33042882" w14:textId="77777777" w:rsidR="00853D2A" w:rsidRDefault="00853D2A" w:rsidP="00853D2A">
      <w:pPr>
        <w:pStyle w:val="rdo"/>
      </w:pPr>
      <w:r>
        <w:t>Źródło: opracowanie własne</w:t>
      </w:r>
    </w:p>
    <w:p w14:paraId="69DA88D9" w14:textId="77777777" w:rsidR="00F53C7D" w:rsidRDefault="00F53C7D" w:rsidP="003443DA"/>
    <w:p w14:paraId="15783BD9" w14:textId="77777777" w:rsidR="00F10979" w:rsidRDefault="00F10979">
      <w:pPr>
        <w:spacing w:line="259" w:lineRule="auto"/>
        <w:jc w:val="left"/>
        <w:rPr>
          <w:b/>
          <w:iCs/>
          <w:color w:val="538135"/>
          <w:szCs w:val="18"/>
        </w:rPr>
      </w:pPr>
      <w:r>
        <w:br w:type="page"/>
      </w:r>
    </w:p>
    <w:p w14:paraId="4C902ACD" w14:textId="631117B2" w:rsidR="00F10979" w:rsidRDefault="00F10979" w:rsidP="00B841F5">
      <w:pPr>
        <w:pStyle w:val="Legenda"/>
      </w:pPr>
      <w:bookmarkStart w:id="95" w:name="_Toc194059760"/>
      <w:r>
        <w:lastRenderedPageBreak/>
        <w:t xml:space="preserve">Tabela </w:t>
      </w:r>
      <w:fldSimple w:instr=" SEQ Tabela \* ARABIC ">
        <w:r w:rsidR="001953CC">
          <w:rPr>
            <w:noProof/>
          </w:rPr>
          <w:t>39</w:t>
        </w:r>
      </w:fldSimple>
      <w:r>
        <w:t xml:space="preserve"> Przedsięwzięcie rewitalizacyjne nr</w:t>
      </w:r>
      <w:r w:rsidR="00485145">
        <w:t xml:space="preserve"> 16</w:t>
      </w:r>
      <w:bookmarkEnd w:id="95"/>
    </w:p>
    <w:tbl>
      <w:tblPr>
        <w:tblStyle w:val="Tabelasiatki5ciemnaakcent6"/>
        <w:tblW w:w="5003" w:type="pct"/>
        <w:jc w:val="center"/>
        <w:tblLayout w:type="fixed"/>
        <w:tblLook w:val="04A0" w:firstRow="1" w:lastRow="0" w:firstColumn="1" w:lastColumn="0" w:noHBand="0" w:noVBand="1"/>
      </w:tblPr>
      <w:tblGrid>
        <w:gridCol w:w="9067"/>
      </w:tblGrid>
      <w:tr w:rsidR="00F10979" w:rsidRPr="00553B75" w14:paraId="27154E30"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201B8A4" w14:textId="77777777" w:rsidR="00F10979" w:rsidRPr="00553B75" w:rsidRDefault="00F10979" w:rsidP="00467CD9">
            <w:pPr>
              <w:spacing w:line="240" w:lineRule="auto"/>
              <w:jc w:val="center"/>
            </w:pPr>
            <w:r>
              <w:t>Nazwa przedsięwzięcia rewitalizacyjnego</w:t>
            </w:r>
          </w:p>
        </w:tc>
      </w:tr>
      <w:tr w:rsidR="00F10979" w:rsidRPr="00D02071" w14:paraId="01CB7219"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7653C69" w14:textId="0E50B756" w:rsidR="00F10979" w:rsidRPr="00D02071" w:rsidRDefault="00F10979" w:rsidP="00467CD9">
            <w:pPr>
              <w:spacing w:line="240" w:lineRule="auto"/>
              <w:jc w:val="center"/>
              <w:rPr>
                <w:b w:val="0"/>
                <w:bCs w:val="0"/>
                <w:color w:val="000000" w:themeColor="text1"/>
              </w:rPr>
            </w:pPr>
            <w:r>
              <w:rPr>
                <w:b w:val="0"/>
                <w:bCs w:val="0"/>
                <w:color w:val="000000" w:themeColor="text1"/>
              </w:rPr>
              <w:t>Budowa i modernizacja oświetlenia ulicznego</w:t>
            </w:r>
          </w:p>
        </w:tc>
      </w:tr>
      <w:tr w:rsidR="00F10979" w:rsidRPr="004C7887" w14:paraId="0A0835F9"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4E4D690" w14:textId="77777777" w:rsidR="00F10979" w:rsidRPr="004C7887" w:rsidRDefault="00F10979" w:rsidP="00467CD9">
            <w:pPr>
              <w:spacing w:line="240" w:lineRule="auto"/>
              <w:jc w:val="center"/>
              <w:rPr>
                <w:b w:val="0"/>
                <w:bCs w:val="0"/>
              </w:rPr>
            </w:pPr>
            <w:r>
              <w:t xml:space="preserve">Podmiot realizujący </w:t>
            </w:r>
          </w:p>
        </w:tc>
      </w:tr>
      <w:tr w:rsidR="00F10979" w:rsidRPr="00D02071" w14:paraId="646E8A56"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80B4BF9" w14:textId="77777777" w:rsidR="00F10979" w:rsidRPr="00D02071" w:rsidRDefault="00F10979" w:rsidP="00467CD9">
            <w:pPr>
              <w:spacing w:line="240" w:lineRule="auto"/>
              <w:jc w:val="center"/>
              <w:rPr>
                <w:b w:val="0"/>
                <w:bCs w:val="0"/>
                <w:color w:val="000000" w:themeColor="text1"/>
              </w:rPr>
            </w:pPr>
            <w:r w:rsidRPr="00D02071">
              <w:rPr>
                <w:b w:val="0"/>
                <w:bCs w:val="0"/>
                <w:color w:val="000000" w:themeColor="text1"/>
              </w:rPr>
              <w:t>Gmina Medyka</w:t>
            </w:r>
          </w:p>
        </w:tc>
      </w:tr>
      <w:tr w:rsidR="00F10979" w:rsidRPr="00D02071" w14:paraId="3742BF5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BE013F" w14:textId="77777777" w:rsidR="00F10979" w:rsidRPr="00D02071" w:rsidRDefault="00F10979" w:rsidP="00467CD9">
            <w:pPr>
              <w:spacing w:line="240" w:lineRule="auto"/>
              <w:jc w:val="center"/>
            </w:pPr>
            <w:r w:rsidRPr="00D02071">
              <w:t>Zakres rzeczowy przedsięwzięcia rewitalizacyjnego</w:t>
            </w:r>
          </w:p>
        </w:tc>
      </w:tr>
      <w:tr w:rsidR="00F10979" w:rsidRPr="00D02071" w14:paraId="656E9B36"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6B2D3A8" w14:textId="4B7034B8" w:rsidR="00F10979" w:rsidRPr="00D02071" w:rsidRDefault="00F10979" w:rsidP="00467CD9">
            <w:pPr>
              <w:spacing w:line="240" w:lineRule="auto"/>
              <w:jc w:val="center"/>
              <w:rPr>
                <w:b w:val="0"/>
                <w:bCs w:val="0"/>
                <w:color w:val="000000" w:themeColor="text1"/>
              </w:rPr>
            </w:pPr>
            <w:r>
              <w:rPr>
                <w:b w:val="0"/>
                <w:bCs w:val="0"/>
                <w:color w:val="000000" w:themeColor="text1"/>
              </w:rPr>
              <w:t xml:space="preserve">W ramach przedsięwzięcia zaplanowano m.in. </w:t>
            </w:r>
            <w:r w:rsidR="002B4A21">
              <w:rPr>
                <w:b w:val="0"/>
                <w:bCs w:val="0"/>
                <w:color w:val="000000" w:themeColor="text1"/>
              </w:rPr>
              <w:t xml:space="preserve">rozbudowę oświetlenia oraz </w:t>
            </w:r>
            <w:r>
              <w:rPr>
                <w:b w:val="0"/>
                <w:bCs w:val="0"/>
                <w:color w:val="000000" w:themeColor="text1"/>
              </w:rPr>
              <w:t xml:space="preserve">wymianę istniejących nieenergooszczędnych opraw na nowe oprawy oświetleniowe typu LED </w:t>
            </w:r>
            <w:r w:rsidR="00EE0F68">
              <w:rPr>
                <w:b w:val="0"/>
                <w:bCs w:val="0"/>
                <w:color w:val="000000" w:themeColor="text1"/>
              </w:rPr>
              <w:br/>
            </w:r>
            <w:r>
              <w:rPr>
                <w:b w:val="0"/>
                <w:bCs w:val="0"/>
                <w:color w:val="000000" w:themeColor="text1"/>
              </w:rPr>
              <w:t>z możliwością zdalnego sterowania bez dodatkowej modyfikacji oprawy</w:t>
            </w:r>
          </w:p>
        </w:tc>
      </w:tr>
      <w:tr w:rsidR="00F10979" w:rsidRPr="00D02071" w14:paraId="01FCB531"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F4555E2" w14:textId="77777777" w:rsidR="00F10979" w:rsidRPr="00D02071" w:rsidRDefault="00F10979" w:rsidP="00467CD9">
            <w:pPr>
              <w:spacing w:line="240" w:lineRule="auto"/>
              <w:jc w:val="center"/>
            </w:pPr>
            <w:r w:rsidRPr="00D02071">
              <w:t>Lokalizacja</w:t>
            </w:r>
          </w:p>
        </w:tc>
      </w:tr>
      <w:tr w:rsidR="00F10979" w:rsidRPr="00D02071" w14:paraId="18937FE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6BFD677" w14:textId="77777777" w:rsidR="00F10979" w:rsidRPr="00D02071" w:rsidRDefault="00F10979" w:rsidP="00467CD9">
            <w:pPr>
              <w:spacing w:line="240" w:lineRule="auto"/>
              <w:jc w:val="center"/>
              <w:rPr>
                <w:b w:val="0"/>
                <w:bCs w:val="0"/>
                <w:color w:val="000000" w:themeColor="text1"/>
              </w:rPr>
            </w:pPr>
            <w:r>
              <w:rPr>
                <w:b w:val="0"/>
                <w:bCs w:val="0"/>
                <w:color w:val="000000" w:themeColor="text1"/>
              </w:rPr>
              <w:t>Medyka</w:t>
            </w:r>
          </w:p>
        </w:tc>
      </w:tr>
      <w:tr w:rsidR="00F10979" w:rsidRPr="00D02071" w14:paraId="5605C4DC"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D9DB3C0" w14:textId="77777777" w:rsidR="00F10979" w:rsidRPr="00D02071" w:rsidRDefault="00F10979" w:rsidP="00467CD9">
            <w:pPr>
              <w:spacing w:line="240" w:lineRule="auto"/>
              <w:jc w:val="center"/>
            </w:pPr>
            <w:r w:rsidRPr="00677DB1">
              <w:t>Szacowana wartość</w:t>
            </w:r>
          </w:p>
        </w:tc>
      </w:tr>
      <w:tr w:rsidR="00F10979" w:rsidRPr="00D02071" w14:paraId="510CD021"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65E0C5B" w14:textId="477E1396" w:rsidR="00F10979" w:rsidRPr="00D02071" w:rsidRDefault="00F10979" w:rsidP="00467CD9">
            <w:pPr>
              <w:spacing w:line="240" w:lineRule="auto"/>
              <w:jc w:val="center"/>
              <w:rPr>
                <w:b w:val="0"/>
                <w:bCs w:val="0"/>
                <w:color w:val="000000" w:themeColor="text1"/>
              </w:rPr>
            </w:pPr>
            <w:r>
              <w:rPr>
                <w:b w:val="0"/>
                <w:bCs w:val="0"/>
                <w:color w:val="000000" w:themeColor="text1"/>
              </w:rPr>
              <w:t>7 000 000,00 zł</w:t>
            </w:r>
          </w:p>
        </w:tc>
      </w:tr>
      <w:tr w:rsidR="000766AA" w:rsidRPr="00D02071" w14:paraId="16772556" w14:textId="77777777" w:rsidTr="000766A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A06CB5" w14:textId="77777777" w:rsidR="000766AA" w:rsidRPr="00D02071" w:rsidRDefault="000766AA" w:rsidP="0033593F">
            <w:pPr>
              <w:spacing w:line="240" w:lineRule="auto"/>
              <w:jc w:val="center"/>
            </w:pPr>
            <w:r>
              <w:t>Spełniane cele i kierunki działań</w:t>
            </w:r>
          </w:p>
        </w:tc>
      </w:tr>
      <w:tr w:rsidR="000766AA" w:rsidRPr="00D02071" w14:paraId="5D110A8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EE0A8CC" w14:textId="77777777" w:rsidR="000766AA" w:rsidRPr="00752967" w:rsidRDefault="000766AA" w:rsidP="000766AA">
            <w:pPr>
              <w:spacing w:line="240" w:lineRule="auto"/>
              <w:jc w:val="center"/>
              <w:rPr>
                <w:b w:val="0"/>
                <w:bCs w:val="0"/>
                <w:color w:val="000000" w:themeColor="text1"/>
              </w:rPr>
            </w:pPr>
            <w:r w:rsidRPr="00752967">
              <w:rPr>
                <w:b w:val="0"/>
                <w:bCs w:val="0"/>
                <w:color w:val="000000" w:themeColor="text1"/>
              </w:rPr>
              <w:t>CEL 3: Poprawa jakości przestrzeni publicznej</w:t>
            </w:r>
          </w:p>
          <w:p w14:paraId="5BB85BE5" w14:textId="77777777" w:rsidR="000766AA" w:rsidRPr="00752967" w:rsidRDefault="000766AA" w:rsidP="000766AA">
            <w:pPr>
              <w:spacing w:line="240" w:lineRule="auto"/>
              <w:jc w:val="center"/>
              <w:rPr>
                <w:b w:val="0"/>
                <w:bCs w:val="0"/>
                <w:color w:val="000000" w:themeColor="text1"/>
              </w:rPr>
            </w:pPr>
            <w:r w:rsidRPr="00752967">
              <w:rPr>
                <w:b w:val="0"/>
                <w:bCs w:val="0"/>
                <w:color w:val="000000" w:themeColor="text1"/>
              </w:rPr>
              <w:t>Kierunki działania: Zwiększenie efektywności energetycznej</w:t>
            </w:r>
          </w:p>
          <w:p w14:paraId="206EFDF3" w14:textId="4AAA4C76" w:rsidR="000766AA" w:rsidRDefault="000766AA" w:rsidP="000766AA">
            <w:pPr>
              <w:spacing w:line="240" w:lineRule="auto"/>
              <w:jc w:val="center"/>
              <w:rPr>
                <w:color w:val="000000" w:themeColor="text1"/>
              </w:rPr>
            </w:pPr>
            <w:r w:rsidRPr="00752967">
              <w:rPr>
                <w:b w:val="0"/>
                <w:bCs w:val="0"/>
                <w:color w:val="000000" w:themeColor="text1"/>
              </w:rPr>
              <w:t>Podniesienie poziomu bezpieczeństwa</w:t>
            </w:r>
          </w:p>
        </w:tc>
      </w:tr>
      <w:tr w:rsidR="00F10979" w:rsidRPr="00D02071" w14:paraId="6078424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399705B" w14:textId="77777777" w:rsidR="00F10979" w:rsidRPr="00D02071" w:rsidRDefault="00F10979" w:rsidP="00467CD9">
            <w:pPr>
              <w:spacing w:line="240" w:lineRule="auto"/>
              <w:jc w:val="center"/>
            </w:pPr>
            <w:r>
              <w:t>Wskaźniki</w:t>
            </w:r>
          </w:p>
        </w:tc>
      </w:tr>
      <w:tr w:rsidR="00E817D5" w:rsidRPr="00D02071" w14:paraId="0F537E4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092805F" w14:textId="18F5B4AF" w:rsidR="00E817D5" w:rsidRPr="00D02071" w:rsidRDefault="00E817D5" w:rsidP="00E817D5">
            <w:pPr>
              <w:spacing w:line="240" w:lineRule="auto"/>
              <w:jc w:val="center"/>
              <w:rPr>
                <w:b w:val="0"/>
                <w:bCs w:val="0"/>
                <w:color w:val="000000" w:themeColor="text1"/>
              </w:rPr>
            </w:pPr>
            <w:r>
              <w:rPr>
                <w:b w:val="0"/>
                <w:bCs w:val="0"/>
                <w:color w:val="000000" w:themeColor="text1"/>
              </w:rPr>
              <w:t>Liczba nowych punktów świetlnych</w:t>
            </w:r>
          </w:p>
        </w:tc>
      </w:tr>
      <w:tr w:rsidR="00E817D5" w:rsidRPr="00D02071" w14:paraId="3D51502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12115E3" w14:textId="77777777" w:rsidR="00E817D5" w:rsidRPr="00D02071" w:rsidRDefault="00E817D5" w:rsidP="00E817D5">
            <w:pPr>
              <w:spacing w:line="240" w:lineRule="auto"/>
              <w:jc w:val="center"/>
            </w:pPr>
            <w:r>
              <w:t>Prognozowane rezultaty</w:t>
            </w:r>
          </w:p>
        </w:tc>
      </w:tr>
      <w:tr w:rsidR="00E817D5" w:rsidRPr="00D02071" w14:paraId="7CDAB4F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4D0239C" w14:textId="77777777" w:rsidR="00E817D5" w:rsidRDefault="008C7529" w:rsidP="00E817D5">
            <w:pPr>
              <w:spacing w:line="240" w:lineRule="auto"/>
              <w:jc w:val="center"/>
              <w:rPr>
                <w:color w:val="000000" w:themeColor="text1"/>
              </w:rPr>
            </w:pPr>
            <w:r>
              <w:rPr>
                <w:b w:val="0"/>
                <w:bCs w:val="0"/>
                <w:color w:val="000000" w:themeColor="text1"/>
              </w:rPr>
              <w:t>Poprawa bezpieczeństwa mieszkańców</w:t>
            </w:r>
            <w:r>
              <w:rPr>
                <w:b w:val="0"/>
                <w:bCs w:val="0"/>
                <w:color w:val="000000" w:themeColor="text1"/>
              </w:rPr>
              <w:br/>
              <w:t>Poprawa estetyki i funkcjonalności przestrzeni publicznej</w:t>
            </w:r>
          </w:p>
          <w:p w14:paraId="737C266A" w14:textId="7075A111" w:rsidR="00A71203" w:rsidRPr="00D02071" w:rsidRDefault="00A71203" w:rsidP="00E817D5">
            <w:pPr>
              <w:spacing w:line="240" w:lineRule="auto"/>
              <w:jc w:val="center"/>
              <w:rPr>
                <w:b w:val="0"/>
                <w:bCs w:val="0"/>
                <w:color w:val="000000" w:themeColor="text1"/>
              </w:rPr>
            </w:pPr>
            <w:r>
              <w:rPr>
                <w:b w:val="0"/>
                <w:bCs w:val="0"/>
                <w:color w:val="000000" w:themeColor="text1"/>
              </w:rPr>
              <w:t>Poprawa jakości środowiska naturalnego</w:t>
            </w:r>
          </w:p>
        </w:tc>
      </w:tr>
      <w:tr w:rsidR="00E817D5" w:rsidRPr="00D02071" w14:paraId="45773D9D"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D5DE06A" w14:textId="77777777" w:rsidR="00E817D5" w:rsidRPr="00D02071" w:rsidRDefault="00E817D5" w:rsidP="00E817D5">
            <w:pPr>
              <w:spacing w:line="240" w:lineRule="auto"/>
              <w:jc w:val="center"/>
            </w:pPr>
            <w:r>
              <w:t>Opis działań zapewniających dostępność osobom ze szczególnymi potrzebami</w:t>
            </w:r>
          </w:p>
        </w:tc>
      </w:tr>
      <w:tr w:rsidR="00E817D5" w:rsidRPr="00D02071" w14:paraId="75D10B13"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A839AA9" w14:textId="6409C509" w:rsidR="00E817D5" w:rsidRPr="00D02071" w:rsidRDefault="00E817D5" w:rsidP="00E817D5">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E817D5" w:rsidRPr="00D02071" w14:paraId="54DC1A78"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A2D541" w14:textId="77777777" w:rsidR="00E817D5" w:rsidRPr="00D02071" w:rsidRDefault="00E817D5" w:rsidP="00E817D5">
            <w:pPr>
              <w:spacing w:line="240" w:lineRule="auto"/>
              <w:jc w:val="center"/>
            </w:pPr>
            <w:r>
              <w:t>Przewidywany termin realizacji</w:t>
            </w:r>
          </w:p>
        </w:tc>
      </w:tr>
      <w:tr w:rsidR="00E817D5" w:rsidRPr="00D02071" w14:paraId="1066EE30"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AF0512D" w14:textId="31971554" w:rsidR="00E817D5" w:rsidRPr="00D02071" w:rsidRDefault="00E817D5" w:rsidP="00E817D5">
            <w:pPr>
              <w:spacing w:line="240" w:lineRule="auto"/>
              <w:jc w:val="center"/>
              <w:rPr>
                <w:b w:val="0"/>
                <w:bCs w:val="0"/>
                <w:color w:val="000000" w:themeColor="text1"/>
              </w:rPr>
            </w:pPr>
            <w:r>
              <w:rPr>
                <w:b w:val="0"/>
                <w:bCs w:val="0"/>
                <w:color w:val="000000" w:themeColor="text1"/>
              </w:rPr>
              <w:t>2025</w:t>
            </w:r>
            <w:r w:rsidR="002B4A21">
              <w:rPr>
                <w:b w:val="0"/>
                <w:bCs w:val="0"/>
                <w:color w:val="000000" w:themeColor="text1"/>
              </w:rPr>
              <w:t>-2030</w:t>
            </w:r>
          </w:p>
        </w:tc>
      </w:tr>
    </w:tbl>
    <w:p w14:paraId="47148C74" w14:textId="77777777" w:rsidR="00853D2A" w:rsidRDefault="00853D2A" w:rsidP="00853D2A">
      <w:pPr>
        <w:pStyle w:val="rdo"/>
      </w:pPr>
      <w:r>
        <w:t>Źródło: opracowanie własne</w:t>
      </w:r>
    </w:p>
    <w:p w14:paraId="50E3E62A" w14:textId="77777777" w:rsidR="00F10979" w:rsidRDefault="00F10979" w:rsidP="003443DA"/>
    <w:p w14:paraId="081EA5B7" w14:textId="77777777" w:rsidR="00F10979" w:rsidRDefault="00F10979">
      <w:pPr>
        <w:spacing w:line="259" w:lineRule="auto"/>
        <w:jc w:val="left"/>
        <w:rPr>
          <w:b/>
          <w:iCs/>
          <w:color w:val="538135"/>
          <w:szCs w:val="18"/>
        </w:rPr>
      </w:pPr>
      <w:r>
        <w:br w:type="page"/>
      </w:r>
    </w:p>
    <w:p w14:paraId="044BB50D" w14:textId="1D197EF1" w:rsidR="00F10979" w:rsidRDefault="00F10979" w:rsidP="00B841F5">
      <w:pPr>
        <w:pStyle w:val="Legenda"/>
      </w:pPr>
      <w:bookmarkStart w:id="96" w:name="_Toc194059761"/>
      <w:r>
        <w:lastRenderedPageBreak/>
        <w:t xml:space="preserve">Tabela </w:t>
      </w:r>
      <w:fldSimple w:instr=" SEQ Tabela \* ARABIC ">
        <w:r w:rsidR="001953CC">
          <w:rPr>
            <w:noProof/>
          </w:rPr>
          <w:t>40</w:t>
        </w:r>
      </w:fldSimple>
      <w:r>
        <w:t xml:space="preserve"> Przedsięwzięcie rewitalizacyjne nr</w:t>
      </w:r>
      <w:r w:rsidR="00485145">
        <w:t xml:space="preserve"> 17</w:t>
      </w:r>
      <w:bookmarkEnd w:id="96"/>
    </w:p>
    <w:tbl>
      <w:tblPr>
        <w:tblStyle w:val="Tabelasiatki5ciemnaakcent6"/>
        <w:tblW w:w="5003" w:type="pct"/>
        <w:jc w:val="center"/>
        <w:tblLayout w:type="fixed"/>
        <w:tblLook w:val="04A0" w:firstRow="1" w:lastRow="0" w:firstColumn="1" w:lastColumn="0" w:noHBand="0" w:noVBand="1"/>
      </w:tblPr>
      <w:tblGrid>
        <w:gridCol w:w="9067"/>
      </w:tblGrid>
      <w:tr w:rsidR="00F10979" w:rsidRPr="00553B75" w14:paraId="220DED10" w14:textId="77777777" w:rsidTr="00853D2A">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2CF3415" w14:textId="77777777" w:rsidR="00F10979" w:rsidRPr="00553B75" w:rsidRDefault="00F10979" w:rsidP="00467CD9">
            <w:pPr>
              <w:spacing w:line="240" w:lineRule="auto"/>
              <w:jc w:val="center"/>
            </w:pPr>
            <w:r>
              <w:t>Nazwa przedsięwzięcia rewitalizacyjnego</w:t>
            </w:r>
          </w:p>
        </w:tc>
      </w:tr>
      <w:tr w:rsidR="00F10979" w:rsidRPr="00D02071" w14:paraId="0568B01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B4C33B7" w14:textId="0B02515D" w:rsidR="00F10979" w:rsidRPr="00D02071" w:rsidRDefault="00F10979" w:rsidP="00467CD9">
            <w:pPr>
              <w:spacing w:line="240" w:lineRule="auto"/>
              <w:jc w:val="center"/>
              <w:rPr>
                <w:b w:val="0"/>
                <w:bCs w:val="0"/>
                <w:color w:val="000000" w:themeColor="text1"/>
              </w:rPr>
            </w:pPr>
            <w:r>
              <w:rPr>
                <w:b w:val="0"/>
                <w:bCs w:val="0"/>
                <w:color w:val="000000" w:themeColor="text1"/>
              </w:rPr>
              <w:t>Przebudowa dróg</w:t>
            </w:r>
          </w:p>
        </w:tc>
      </w:tr>
      <w:tr w:rsidR="00F10979" w:rsidRPr="004C7887" w14:paraId="3F9BFAE6"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C3886E7" w14:textId="77777777" w:rsidR="00F10979" w:rsidRPr="004C7887" w:rsidRDefault="00F10979" w:rsidP="00467CD9">
            <w:pPr>
              <w:spacing w:line="240" w:lineRule="auto"/>
              <w:jc w:val="center"/>
              <w:rPr>
                <w:b w:val="0"/>
                <w:bCs w:val="0"/>
              </w:rPr>
            </w:pPr>
            <w:r>
              <w:t xml:space="preserve">Podmiot realizujący </w:t>
            </w:r>
          </w:p>
        </w:tc>
      </w:tr>
      <w:tr w:rsidR="00F10979" w:rsidRPr="00D02071" w14:paraId="1FB7D2BD"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DF51F1F" w14:textId="77777777" w:rsidR="00F10979" w:rsidRPr="00D02071" w:rsidRDefault="00F10979" w:rsidP="00467CD9">
            <w:pPr>
              <w:spacing w:line="240" w:lineRule="auto"/>
              <w:jc w:val="center"/>
              <w:rPr>
                <w:b w:val="0"/>
                <w:bCs w:val="0"/>
                <w:color w:val="000000" w:themeColor="text1"/>
              </w:rPr>
            </w:pPr>
            <w:r w:rsidRPr="00D02071">
              <w:rPr>
                <w:b w:val="0"/>
                <w:bCs w:val="0"/>
                <w:color w:val="000000" w:themeColor="text1"/>
              </w:rPr>
              <w:t>Gmina Medyka</w:t>
            </w:r>
          </w:p>
        </w:tc>
      </w:tr>
      <w:tr w:rsidR="00F10979" w:rsidRPr="00D02071" w14:paraId="5BDEF904"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A1C5468" w14:textId="77777777" w:rsidR="00F10979" w:rsidRPr="00D02071" w:rsidRDefault="00F10979" w:rsidP="00467CD9">
            <w:pPr>
              <w:spacing w:line="240" w:lineRule="auto"/>
              <w:jc w:val="center"/>
            </w:pPr>
            <w:r w:rsidRPr="00D02071">
              <w:t>Zakres rzeczowy przedsięwzięcia rewitalizacyjnego</w:t>
            </w:r>
          </w:p>
        </w:tc>
      </w:tr>
      <w:tr w:rsidR="00F10979" w:rsidRPr="00D02071" w14:paraId="742CFFD7" w14:textId="77777777" w:rsidTr="00853D2A">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403E320" w14:textId="664B12A3" w:rsidR="00F10979" w:rsidRPr="00D02071" w:rsidRDefault="00F10979" w:rsidP="00467CD9">
            <w:pPr>
              <w:spacing w:line="240" w:lineRule="auto"/>
              <w:jc w:val="center"/>
              <w:rPr>
                <w:b w:val="0"/>
                <w:bCs w:val="0"/>
                <w:color w:val="000000" w:themeColor="text1"/>
              </w:rPr>
            </w:pPr>
            <w:r>
              <w:rPr>
                <w:b w:val="0"/>
                <w:bCs w:val="0"/>
                <w:color w:val="000000" w:themeColor="text1"/>
              </w:rPr>
              <w:t xml:space="preserve">W ramach przedsięwzięcia zaplanowano m.in. poszerzenie jezdni, wykonanie zjazdów, </w:t>
            </w:r>
            <w:r w:rsidR="00485145">
              <w:rPr>
                <w:b w:val="0"/>
                <w:bCs w:val="0"/>
                <w:color w:val="000000" w:themeColor="text1"/>
              </w:rPr>
              <w:t>budowę chodnika, budowę kanalizacji deszczowej, budowę przepustów pod drogą, zamknięcie rowów, wzmocnienie istniejącej podbudowy oraz wykonanie nowej podbudowy, wykonanie nawierzchni z masy bitumicznej</w:t>
            </w:r>
          </w:p>
        </w:tc>
      </w:tr>
      <w:tr w:rsidR="00F10979" w:rsidRPr="00D02071" w14:paraId="5DFABF1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D5FC44D" w14:textId="77777777" w:rsidR="00F10979" w:rsidRPr="00D02071" w:rsidRDefault="00F10979" w:rsidP="00467CD9">
            <w:pPr>
              <w:spacing w:line="240" w:lineRule="auto"/>
              <w:jc w:val="center"/>
            </w:pPr>
            <w:r w:rsidRPr="00D02071">
              <w:t>Lokalizacja</w:t>
            </w:r>
          </w:p>
        </w:tc>
      </w:tr>
      <w:tr w:rsidR="00F10979" w:rsidRPr="00D02071" w14:paraId="2DFDEDC4"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781148A" w14:textId="77777777" w:rsidR="00F10979" w:rsidRPr="00D02071" w:rsidRDefault="00F10979" w:rsidP="00467CD9">
            <w:pPr>
              <w:spacing w:line="240" w:lineRule="auto"/>
              <w:jc w:val="center"/>
              <w:rPr>
                <w:b w:val="0"/>
                <w:bCs w:val="0"/>
                <w:color w:val="000000" w:themeColor="text1"/>
              </w:rPr>
            </w:pPr>
            <w:r>
              <w:rPr>
                <w:b w:val="0"/>
                <w:bCs w:val="0"/>
                <w:color w:val="000000" w:themeColor="text1"/>
              </w:rPr>
              <w:t>Medyka</w:t>
            </w:r>
          </w:p>
        </w:tc>
      </w:tr>
      <w:tr w:rsidR="00F10979" w:rsidRPr="00D02071" w14:paraId="2389D4CF"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19746F5" w14:textId="77777777" w:rsidR="00F10979" w:rsidRPr="00D02071" w:rsidRDefault="00F10979" w:rsidP="00467CD9">
            <w:pPr>
              <w:spacing w:line="240" w:lineRule="auto"/>
              <w:jc w:val="center"/>
            </w:pPr>
            <w:r w:rsidRPr="00677DB1">
              <w:t>Szacowana wartość</w:t>
            </w:r>
          </w:p>
        </w:tc>
      </w:tr>
      <w:tr w:rsidR="00F10979" w:rsidRPr="00D02071" w14:paraId="512D1B4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9B5DEB1" w14:textId="77777777" w:rsidR="00F10979" w:rsidRPr="00D02071" w:rsidRDefault="00F10979" w:rsidP="00467CD9">
            <w:pPr>
              <w:spacing w:line="240" w:lineRule="auto"/>
              <w:jc w:val="center"/>
              <w:rPr>
                <w:b w:val="0"/>
                <w:bCs w:val="0"/>
                <w:color w:val="000000" w:themeColor="text1"/>
              </w:rPr>
            </w:pPr>
            <w:r>
              <w:rPr>
                <w:b w:val="0"/>
                <w:bCs w:val="0"/>
                <w:color w:val="000000" w:themeColor="text1"/>
              </w:rPr>
              <w:t>7 000 000,00 zł</w:t>
            </w:r>
          </w:p>
        </w:tc>
      </w:tr>
      <w:tr w:rsidR="000766AA" w:rsidRPr="00D02071" w14:paraId="734585E4" w14:textId="77777777" w:rsidTr="000766A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366A143" w14:textId="77777777" w:rsidR="000766AA" w:rsidRPr="00D02071" w:rsidRDefault="000766AA" w:rsidP="0033593F">
            <w:pPr>
              <w:spacing w:line="240" w:lineRule="auto"/>
              <w:jc w:val="center"/>
            </w:pPr>
            <w:r>
              <w:t>Spełniane cele i kierunki działań</w:t>
            </w:r>
          </w:p>
        </w:tc>
      </w:tr>
      <w:tr w:rsidR="000766AA" w:rsidRPr="00D02071" w14:paraId="5022D588"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2AE620F" w14:textId="77777777" w:rsidR="000766AA" w:rsidRPr="00752967" w:rsidRDefault="000766AA" w:rsidP="000766AA">
            <w:pPr>
              <w:spacing w:line="240" w:lineRule="auto"/>
              <w:jc w:val="center"/>
              <w:rPr>
                <w:b w:val="0"/>
                <w:bCs w:val="0"/>
                <w:color w:val="000000" w:themeColor="text1"/>
              </w:rPr>
            </w:pPr>
            <w:r w:rsidRPr="00752967">
              <w:rPr>
                <w:b w:val="0"/>
                <w:bCs w:val="0"/>
                <w:color w:val="000000" w:themeColor="text1"/>
              </w:rPr>
              <w:t>CEL 3: Poprawa jakości przestrzeni publicznej</w:t>
            </w:r>
          </w:p>
          <w:p w14:paraId="0EB851B2" w14:textId="36C8EA95" w:rsidR="000766AA" w:rsidRPr="000766AA" w:rsidRDefault="000766AA" w:rsidP="000766AA">
            <w:pPr>
              <w:spacing w:line="240" w:lineRule="auto"/>
              <w:jc w:val="center"/>
              <w:rPr>
                <w:b w:val="0"/>
                <w:bCs w:val="0"/>
                <w:color w:val="000000" w:themeColor="text1"/>
              </w:rPr>
            </w:pPr>
            <w:r w:rsidRPr="00752967">
              <w:rPr>
                <w:b w:val="0"/>
                <w:bCs w:val="0"/>
                <w:color w:val="000000" w:themeColor="text1"/>
              </w:rPr>
              <w:t>Kierun</w:t>
            </w:r>
            <w:r>
              <w:rPr>
                <w:b w:val="0"/>
                <w:bCs w:val="0"/>
                <w:color w:val="000000" w:themeColor="text1"/>
              </w:rPr>
              <w:t xml:space="preserve">ek </w:t>
            </w:r>
            <w:r w:rsidRPr="00752967">
              <w:rPr>
                <w:b w:val="0"/>
                <w:bCs w:val="0"/>
                <w:color w:val="000000" w:themeColor="text1"/>
              </w:rPr>
              <w:t>działania: Podniesienie poziomu bezpieczeństwa</w:t>
            </w:r>
          </w:p>
        </w:tc>
      </w:tr>
      <w:tr w:rsidR="00F10979" w:rsidRPr="00D02071" w14:paraId="49483D3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A7D7041" w14:textId="77777777" w:rsidR="00F10979" w:rsidRPr="00D02071" w:rsidRDefault="00F10979" w:rsidP="00467CD9">
            <w:pPr>
              <w:spacing w:line="240" w:lineRule="auto"/>
              <w:jc w:val="center"/>
            </w:pPr>
            <w:r>
              <w:t>Wskaźniki</w:t>
            </w:r>
          </w:p>
        </w:tc>
      </w:tr>
      <w:tr w:rsidR="00F10979" w:rsidRPr="00D02071" w14:paraId="4C329FEE"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4DC857" w14:textId="77777777" w:rsidR="00F10979" w:rsidRDefault="003B459F" w:rsidP="00467CD9">
            <w:pPr>
              <w:spacing w:line="240" w:lineRule="auto"/>
              <w:jc w:val="center"/>
              <w:rPr>
                <w:color w:val="000000" w:themeColor="text1"/>
              </w:rPr>
            </w:pPr>
            <w:r>
              <w:rPr>
                <w:b w:val="0"/>
                <w:bCs w:val="0"/>
                <w:color w:val="000000" w:themeColor="text1"/>
              </w:rPr>
              <w:t>Długość przebudowanych dróg</w:t>
            </w:r>
          </w:p>
          <w:p w14:paraId="73603087" w14:textId="330B9197" w:rsidR="007A150C" w:rsidRPr="00D02071" w:rsidRDefault="007A150C" w:rsidP="00467CD9">
            <w:pPr>
              <w:spacing w:line="240" w:lineRule="auto"/>
              <w:jc w:val="center"/>
              <w:rPr>
                <w:b w:val="0"/>
                <w:bCs w:val="0"/>
                <w:color w:val="000000" w:themeColor="text1"/>
              </w:rPr>
            </w:pPr>
            <w:r w:rsidRPr="005B7065">
              <w:rPr>
                <w:b w:val="0"/>
                <w:bCs w:val="0"/>
                <w:color w:val="000000" w:themeColor="text1"/>
              </w:rPr>
              <w:t>Liczba podjętych działań służących zwiększeniu dostępności architektonicznej</w:t>
            </w:r>
          </w:p>
        </w:tc>
      </w:tr>
      <w:tr w:rsidR="00F10979" w:rsidRPr="00D02071" w14:paraId="05830EDA"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2E5516" w14:textId="77777777" w:rsidR="00F10979" w:rsidRPr="00D02071" w:rsidRDefault="00F10979" w:rsidP="00467CD9">
            <w:pPr>
              <w:spacing w:line="240" w:lineRule="auto"/>
              <w:jc w:val="center"/>
            </w:pPr>
            <w:r>
              <w:t>Prognozowane rezultaty</w:t>
            </w:r>
          </w:p>
        </w:tc>
      </w:tr>
      <w:tr w:rsidR="00F10979" w:rsidRPr="00D02071" w14:paraId="3F196D6A"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BD7BC26" w14:textId="77777777" w:rsidR="008C7529" w:rsidRDefault="008C7529" w:rsidP="00467CD9">
            <w:pPr>
              <w:spacing w:line="240" w:lineRule="auto"/>
              <w:jc w:val="center"/>
              <w:rPr>
                <w:color w:val="000000" w:themeColor="text1"/>
              </w:rPr>
            </w:pPr>
            <w:r>
              <w:rPr>
                <w:b w:val="0"/>
                <w:bCs w:val="0"/>
                <w:color w:val="000000" w:themeColor="text1"/>
              </w:rPr>
              <w:t>Zwiększenie dostępności do infrastruktury technicznej</w:t>
            </w:r>
          </w:p>
          <w:p w14:paraId="45798038" w14:textId="2EC9EBB6" w:rsidR="008C7529" w:rsidRPr="008C7529" w:rsidRDefault="008C7529" w:rsidP="00467CD9">
            <w:pPr>
              <w:spacing w:line="240" w:lineRule="auto"/>
              <w:jc w:val="center"/>
              <w:rPr>
                <w:b w:val="0"/>
                <w:bCs w:val="0"/>
                <w:color w:val="000000" w:themeColor="text1"/>
              </w:rPr>
            </w:pPr>
            <w:r w:rsidRPr="008C7529">
              <w:rPr>
                <w:b w:val="0"/>
                <w:bCs w:val="0"/>
                <w:color w:val="000000" w:themeColor="text1"/>
              </w:rPr>
              <w:t>Poprawa jakości życia mieszkańców</w:t>
            </w:r>
          </w:p>
          <w:p w14:paraId="0FDD7D37" w14:textId="7F391496" w:rsidR="00F10979" w:rsidRPr="00D02071" w:rsidRDefault="008C7529" w:rsidP="00467CD9">
            <w:pPr>
              <w:spacing w:line="240" w:lineRule="auto"/>
              <w:jc w:val="center"/>
              <w:rPr>
                <w:b w:val="0"/>
                <w:bCs w:val="0"/>
                <w:color w:val="000000" w:themeColor="text1"/>
              </w:rPr>
            </w:pPr>
            <w:r>
              <w:rPr>
                <w:b w:val="0"/>
                <w:bCs w:val="0"/>
                <w:color w:val="000000" w:themeColor="text1"/>
              </w:rPr>
              <w:t>Poprawa estetyki i funkcjonalności przestrzeni publicznej</w:t>
            </w:r>
          </w:p>
        </w:tc>
      </w:tr>
      <w:tr w:rsidR="00F10979" w:rsidRPr="00D02071" w14:paraId="5A669A13"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D874B75" w14:textId="77777777" w:rsidR="00F10979" w:rsidRPr="00D02071" w:rsidRDefault="00F10979" w:rsidP="00467CD9">
            <w:pPr>
              <w:spacing w:line="240" w:lineRule="auto"/>
              <w:jc w:val="center"/>
            </w:pPr>
            <w:r>
              <w:t>Opis działań zapewniających dostępność osobom ze szczególnymi potrzebami</w:t>
            </w:r>
          </w:p>
        </w:tc>
      </w:tr>
      <w:tr w:rsidR="00F10979" w:rsidRPr="00D02071" w14:paraId="65811392"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D31AB30" w14:textId="65D8C382" w:rsidR="00F10979" w:rsidRPr="00D02071" w:rsidRDefault="00F41A4B" w:rsidP="00467CD9">
            <w:pPr>
              <w:spacing w:line="240" w:lineRule="auto"/>
              <w:jc w:val="center"/>
              <w:rPr>
                <w:b w:val="0"/>
                <w:bCs w:val="0"/>
                <w:color w:val="000000" w:themeColor="text1"/>
              </w:rPr>
            </w:pPr>
            <w:r w:rsidRPr="00C37EC3">
              <w:rPr>
                <w:b w:val="0"/>
                <w:bCs w:val="0"/>
                <w:color w:val="000000" w:themeColor="text1"/>
              </w:rPr>
              <w:t>Przedsięwzięcie</w:t>
            </w:r>
            <w:r>
              <w:rPr>
                <w:b w:val="0"/>
                <w:bCs w:val="0"/>
                <w:color w:val="000000" w:themeColor="text1"/>
              </w:rPr>
              <w:t xml:space="preserve"> rewitalizacyjne</w:t>
            </w:r>
            <w:r w:rsidRPr="00C37EC3">
              <w:rPr>
                <w:b w:val="0"/>
                <w:bCs w:val="0"/>
                <w:color w:val="000000" w:themeColor="text1"/>
              </w:rPr>
              <w:t xml:space="preserve"> zapewni dostępność osobom ze szczególnymi potrzebami, bez względu na płeć wiek,</w:t>
            </w:r>
            <w:r>
              <w:rPr>
                <w:b w:val="0"/>
                <w:bCs w:val="0"/>
                <w:color w:val="000000" w:themeColor="text1"/>
              </w:rPr>
              <w:t xml:space="preserve"> </w:t>
            </w:r>
            <w:r w:rsidRPr="00C37EC3">
              <w:rPr>
                <w:b w:val="0"/>
                <w:bCs w:val="0"/>
                <w:color w:val="000000" w:themeColor="text1"/>
              </w:rPr>
              <w:t>niepełnosprawność, rasę, pochodzenie czy orientację seksualną. Osoby ze szczególnymi potrzebami, w tym</w:t>
            </w:r>
            <w:r>
              <w:rPr>
                <w:b w:val="0"/>
                <w:bCs w:val="0"/>
                <w:color w:val="000000" w:themeColor="text1"/>
              </w:rPr>
              <w:t xml:space="preserve"> </w:t>
            </w:r>
            <w:r w:rsidRPr="00C37EC3">
              <w:rPr>
                <w:b w:val="0"/>
                <w:bCs w:val="0"/>
                <w:color w:val="000000" w:themeColor="text1"/>
              </w:rPr>
              <w:t>z różnymi niepełnosprawnościami nie będą wykluczone z możliwości korzystania z produktów i rezultatów</w:t>
            </w:r>
            <w:r>
              <w:rPr>
                <w:b w:val="0"/>
                <w:bCs w:val="0"/>
                <w:color w:val="000000" w:themeColor="text1"/>
              </w:rPr>
              <w:t xml:space="preserve"> </w:t>
            </w:r>
            <w:r w:rsidRPr="00C37EC3">
              <w:rPr>
                <w:b w:val="0"/>
                <w:bCs w:val="0"/>
                <w:color w:val="000000" w:themeColor="text1"/>
              </w:rPr>
              <w:t>przedsięwzięcia.</w:t>
            </w:r>
          </w:p>
        </w:tc>
      </w:tr>
      <w:tr w:rsidR="00F10979" w:rsidRPr="00D02071" w14:paraId="4D16D4C0" w14:textId="77777777" w:rsidTr="00853D2A">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3D8BEA7" w14:textId="77777777" w:rsidR="00F10979" w:rsidRPr="00D02071" w:rsidRDefault="00F10979" w:rsidP="00467CD9">
            <w:pPr>
              <w:spacing w:line="240" w:lineRule="auto"/>
              <w:jc w:val="center"/>
            </w:pPr>
            <w:r>
              <w:t>Przewidywany termin realizacji</w:t>
            </w:r>
          </w:p>
        </w:tc>
      </w:tr>
      <w:tr w:rsidR="00F10979" w:rsidRPr="00D02071" w14:paraId="32CB7ADC" w14:textId="77777777" w:rsidTr="00853D2A">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FEC998C" w14:textId="2A7D2F3B" w:rsidR="00F10979" w:rsidRPr="00D02071" w:rsidRDefault="00295841" w:rsidP="00467CD9">
            <w:pPr>
              <w:spacing w:line="240" w:lineRule="auto"/>
              <w:jc w:val="center"/>
              <w:rPr>
                <w:b w:val="0"/>
                <w:bCs w:val="0"/>
                <w:color w:val="000000" w:themeColor="text1"/>
              </w:rPr>
            </w:pPr>
            <w:r>
              <w:rPr>
                <w:b w:val="0"/>
                <w:bCs w:val="0"/>
                <w:color w:val="000000" w:themeColor="text1"/>
              </w:rPr>
              <w:t>2025-20</w:t>
            </w:r>
            <w:r w:rsidR="002B4A21">
              <w:rPr>
                <w:b w:val="0"/>
                <w:bCs w:val="0"/>
                <w:color w:val="000000" w:themeColor="text1"/>
              </w:rPr>
              <w:t>30</w:t>
            </w:r>
          </w:p>
        </w:tc>
      </w:tr>
    </w:tbl>
    <w:p w14:paraId="322D72A3" w14:textId="77777777" w:rsidR="00853D2A" w:rsidRDefault="00853D2A" w:rsidP="00853D2A">
      <w:pPr>
        <w:pStyle w:val="rdo"/>
      </w:pPr>
      <w:r>
        <w:t>Źródło: opracowanie własne</w:t>
      </w:r>
    </w:p>
    <w:p w14:paraId="4D39F094" w14:textId="77777777" w:rsidR="00F10979" w:rsidRPr="00D02071" w:rsidRDefault="00F10979" w:rsidP="003443DA"/>
    <w:p w14:paraId="206FCBBA" w14:textId="77777777" w:rsidR="009F3C4B" w:rsidRDefault="009F3C4B">
      <w:pPr>
        <w:spacing w:line="259" w:lineRule="auto"/>
        <w:jc w:val="left"/>
        <w:rPr>
          <w:rFonts w:eastAsiaTheme="majorEastAsia" w:cstheme="majorBidi"/>
          <w:color w:val="FFFFFF" w:themeColor="background1"/>
          <w:kern w:val="2"/>
          <w:sz w:val="28"/>
          <w:szCs w:val="32"/>
          <w14:ligatures w14:val="standardContextual"/>
        </w:rPr>
      </w:pPr>
      <w:r>
        <w:br w:type="page"/>
      </w:r>
    </w:p>
    <w:p w14:paraId="695CF082" w14:textId="77777777" w:rsidR="00A95DF2" w:rsidRDefault="003443DA" w:rsidP="003443DA">
      <w:pPr>
        <w:pStyle w:val="Nagwek2"/>
      </w:pPr>
      <w:bookmarkStart w:id="97" w:name="_Toc194059816"/>
      <w:r>
        <w:lastRenderedPageBreak/>
        <w:t>Charakterystyka pozostałych dopuszczalnych przedsięwzięć rewitalizacyjnych</w:t>
      </w:r>
      <w:bookmarkEnd w:id="97"/>
    </w:p>
    <w:p w14:paraId="7AA87EF8" w14:textId="5A363197" w:rsidR="00A95DF2" w:rsidRDefault="00A95DF2" w:rsidP="00A95DF2">
      <w:r>
        <w:t xml:space="preserve">Poniżej </w:t>
      </w:r>
      <w:r w:rsidR="00AD2FDF">
        <w:t xml:space="preserve">w tabelach </w:t>
      </w:r>
      <w:r>
        <w:t>przedstawiono przedsięwzięcia uzupełniające, o których mowa w art. 15 ust. 1 pkt 5 lit. b ustawy o rewitalizacji (Dz. U. z 2024 r. poz. 278). Projekty te wzmocnią działania podstawowe zaplanowane na obszarze rewitalizacji.</w:t>
      </w:r>
    </w:p>
    <w:p w14:paraId="48F0947A" w14:textId="2334B326" w:rsidR="00A95DF2" w:rsidRDefault="00A95DF2" w:rsidP="00B841F5">
      <w:pPr>
        <w:pStyle w:val="Legenda"/>
      </w:pPr>
      <w:bookmarkStart w:id="98" w:name="_Toc194059762"/>
      <w:r>
        <w:t xml:space="preserve">Tabela </w:t>
      </w:r>
      <w:fldSimple w:instr=" SEQ Tabela \* ARABIC ">
        <w:r w:rsidR="001953CC">
          <w:rPr>
            <w:noProof/>
          </w:rPr>
          <w:t>41</w:t>
        </w:r>
      </w:fldSimple>
      <w:r>
        <w:t xml:space="preserve"> Przedsięwzięcie rewitalizacyjne nr 18 (uzupełniające)</w:t>
      </w:r>
      <w:bookmarkEnd w:id="98"/>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2CDEC255" w14:textId="77777777" w:rsidTr="00A95DF2">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A36A182" w14:textId="77777777" w:rsidR="00A95DF2" w:rsidRPr="00553B75" w:rsidRDefault="00A95DF2" w:rsidP="00D02E10">
            <w:pPr>
              <w:spacing w:line="240" w:lineRule="auto"/>
              <w:jc w:val="center"/>
            </w:pPr>
            <w:r>
              <w:t>Nazwa przedsięwzięcia rewitalizacyjnego</w:t>
            </w:r>
          </w:p>
        </w:tc>
      </w:tr>
      <w:tr w:rsidR="00A95DF2" w:rsidRPr="00D02071" w14:paraId="2BCA2C2F"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8D20301" w14:textId="3E8C4F0D" w:rsidR="00A95DF2" w:rsidRPr="00D02071" w:rsidRDefault="00A95DF2" w:rsidP="00D02E10">
            <w:pPr>
              <w:spacing w:line="240" w:lineRule="auto"/>
              <w:jc w:val="center"/>
              <w:rPr>
                <w:b w:val="0"/>
                <w:bCs w:val="0"/>
                <w:color w:val="000000" w:themeColor="text1"/>
              </w:rPr>
            </w:pPr>
            <w:r>
              <w:rPr>
                <w:b w:val="0"/>
                <w:bCs w:val="0"/>
                <w:color w:val="000000" w:themeColor="text1"/>
              </w:rPr>
              <w:t>Aktywizacja zawodowa</w:t>
            </w:r>
          </w:p>
        </w:tc>
      </w:tr>
      <w:tr w:rsidR="00A95DF2" w:rsidRPr="004C7887" w14:paraId="5B74D9F5"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60DD36E" w14:textId="77777777" w:rsidR="00A95DF2" w:rsidRPr="004C7887" w:rsidRDefault="00A95DF2" w:rsidP="00D02E10">
            <w:pPr>
              <w:spacing w:line="240" w:lineRule="auto"/>
              <w:jc w:val="center"/>
              <w:rPr>
                <w:b w:val="0"/>
                <w:bCs w:val="0"/>
              </w:rPr>
            </w:pPr>
            <w:r>
              <w:t xml:space="preserve">Podmiot realizujący </w:t>
            </w:r>
          </w:p>
        </w:tc>
      </w:tr>
      <w:tr w:rsidR="00A95DF2" w:rsidRPr="00D02071" w14:paraId="535F0BAC"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CDA7248" w14:textId="77777777" w:rsidR="00A95DF2" w:rsidRPr="00D02071" w:rsidRDefault="00A95DF2" w:rsidP="00D02E10">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0A85FA7B"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04FA552" w14:textId="77777777" w:rsidR="00A95DF2" w:rsidRPr="00D02071" w:rsidRDefault="00A95DF2" w:rsidP="00D02E10">
            <w:pPr>
              <w:spacing w:line="240" w:lineRule="auto"/>
              <w:jc w:val="center"/>
            </w:pPr>
            <w:r w:rsidRPr="00D02071">
              <w:t>Zakres rzeczowy przedsięwzięcia rewitalizacyjnego</w:t>
            </w:r>
          </w:p>
        </w:tc>
      </w:tr>
      <w:tr w:rsidR="00A95DF2" w:rsidRPr="00D02071" w14:paraId="49764ED2" w14:textId="77777777" w:rsidTr="00A95DF2">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50E7034C" w14:textId="0C899DDF" w:rsidR="00A95DF2" w:rsidRPr="00D02071" w:rsidRDefault="00ED0ED7" w:rsidP="00D02E10">
            <w:pPr>
              <w:spacing w:line="240" w:lineRule="auto"/>
              <w:jc w:val="center"/>
              <w:rPr>
                <w:b w:val="0"/>
                <w:bCs w:val="0"/>
                <w:color w:val="000000" w:themeColor="text1"/>
              </w:rPr>
            </w:pPr>
            <w:r>
              <w:rPr>
                <w:b w:val="0"/>
                <w:bCs w:val="0"/>
                <w:color w:val="000000" w:themeColor="text1"/>
              </w:rPr>
              <w:t xml:space="preserve">W ramach przedsięwzięcia zaplanowano działania w zakresie doradztwa zawodowego </w:t>
            </w:r>
            <w:r>
              <w:rPr>
                <w:b w:val="0"/>
                <w:bCs w:val="0"/>
                <w:color w:val="000000" w:themeColor="text1"/>
              </w:rPr>
              <w:br/>
            </w:r>
            <w:r w:rsidR="006A50C8">
              <w:rPr>
                <w:b w:val="0"/>
                <w:bCs w:val="0"/>
                <w:color w:val="000000" w:themeColor="text1"/>
              </w:rPr>
              <w:t xml:space="preserve">i </w:t>
            </w:r>
            <w:r>
              <w:rPr>
                <w:b w:val="0"/>
                <w:bCs w:val="0"/>
                <w:color w:val="000000" w:themeColor="text1"/>
              </w:rPr>
              <w:t>promowania postaw przedsiębiorczych</w:t>
            </w:r>
          </w:p>
        </w:tc>
      </w:tr>
      <w:tr w:rsidR="00A95DF2" w:rsidRPr="00D02071" w14:paraId="4477DB2E"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5ABA9F23" w14:textId="77777777" w:rsidR="00A95DF2" w:rsidRPr="00D02071" w:rsidRDefault="00A95DF2" w:rsidP="00D02E10">
            <w:pPr>
              <w:spacing w:line="240" w:lineRule="auto"/>
              <w:jc w:val="center"/>
            </w:pPr>
            <w:r w:rsidRPr="00D02071">
              <w:t>Lokalizacja</w:t>
            </w:r>
          </w:p>
        </w:tc>
      </w:tr>
      <w:tr w:rsidR="00A95DF2" w:rsidRPr="00D02071" w14:paraId="0299B3EB"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52048E8" w14:textId="14D69B65" w:rsidR="00A95DF2" w:rsidRPr="00D02071" w:rsidRDefault="00A95DF2" w:rsidP="00D02E10">
            <w:pPr>
              <w:spacing w:line="240" w:lineRule="auto"/>
              <w:jc w:val="center"/>
              <w:rPr>
                <w:b w:val="0"/>
                <w:bCs w:val="0"/>
                <w:color w:val="000000" w:themeColor="text1"/>
              </w:rPr>
            </w:pPr>
            <w:r>
              <w:rPr>
                <w:b w:val="0"/>
                <w:bCs w:val="0"/>
                <w:color w:val="000000" w:themeColor="text1"/>
              </w:rPr>
              <w:t>Obszar rewitalizacji</w:t>
            </w:r>
          </w:p>
        </w:tc>
      </w:tr>
      <w:tr w:rsidR="00A95DF2" w:rsidRPr="00D02071" w14:paraId="5A7D9AD6" w14:textId="77777777" w:rsidTr="00A95DF2">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44F1FA4" w14:textId="77777777" w:rsidR="00A95DF2" w:rsidRPr="00D02071" w:rsidRDefault="00A95DF2" w:rsidP="00D02E10">
            <w:pPr>
              <w:spacing w:line="240" w:lineRule="auto"/>
              <w:jc w:val="center"/>
            </w:pPr>
            <w:r>
              <w:t>Przewidywany termin realizacji</w:t>
            </w:r>
          </w:p>
        </w:tc>
      </w:tr>
      <w:tr w:rsidR="00A95DF2" w:rsidRPr="00D02071" w14:paraId="5560EF60" w14:textId="77777777" w:rsidTr="00A95DF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FA9EFCB" w14:textId="056F90E8" w:rsidR="00A95DF2" w:rsidRPr="00D02071" w:rsidRDefault="00A95DF2" w:rsidP="00D02E10">
            <w:pPr>
              <w:spacing w:line="240" w:lineRule="auto"/>
              <w:jc w:val="center"/>
              <w:rPr>
                <w:b w:val="0"/>
                <w:bCs w:val="0"/>
                <w:color w:val="000000" w:themeColor="text1"/>
              </w:rPr>
            </w:pPr>
            <w:r>
              <w:rPr>
                <w:b w:val="0"/>
                <w:bCs w:val="0"/>
                <w:color w:val="000000" w:themeColor="text1"/>
              </w:rPr>
              <w:t>2025-2030</w:t>
            </w:r>
          </w:p>
        </w:tc>
      </w:tr>
    </w:tbl>
    <w:p w14:paraId="5E01ED6C" w14:textId="48D9B154" w:rsidR="00A95DF2" w:rsidRDefault="00853D2A" w:rsidP="00853D2A">
      <w:pPr>
        <w:pStyle w:val="rdo"/>
      </w:pPr>
      <w:r>
        <w:t>Źródło: opracowanie własne</w:t>
      </w:r>
    </w:p>
    <w:p w14:paraId="609C0D53" w14:textId="7F554665" w:rsidR="00A95DF2" w:rsidRDefault="00A95DF2" w:rsidP="00B841F5">
      <w:pPr>
        <w:pStyle w:val="Legenda"/>
      </w:pPr>
      <w:bookmarkStart w:id="99" w:name="_Toc194059763"/>
      <w:r>
        <w:t xml:space="preserve">Tabela </w:t>
      </w:r>
      <w:fldSimple w:instr=" SEQ Tabela \* ARABIC ">
        <w:r w:rsidR="001953CC">
          <w:rPr>
            <w:noProof/>
          </w:rPr>
          <w:t>42</w:t>
        </w:r>
      </w:fldSimple>
      <w:r>
        <w:t xml:space="preserve"> Przedsięwzięcie rewitalizacyjne nr 19 (uzupełniające)</w:t>
      </w:r>
      <w:bookmarkEnd w:id="99"/>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5E241DAF" w14:textId="77777777" w:rsidTr="00D02E1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03CF8DE" w14:textId="77777777" w:rsidR="00A95DF2" w:rsidRPr="00553B75" w:rsidRDefault="00A95DF2" w:rsidP="00D02E10">
            <w:pPr>
              <w:spacing w:line="240" w:lineRule="auto"/>
              <w:jc w:val="center"/>
            </w:pPr>
            <w:r>
              <w:t>Nazwa przedsięwzięcia rewitalizacyjnego</w:t>
            </w:r>
          </w:p>
        </w:tc>
      </w:tr>
      <w:tr w:rsidR="00A95DF2" w:rsidRPr="00D02071" w14:paraId="7FB5B435"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A93B5E4" w14:textId="1758EB62" w:rsidR="00A95DF2" w:rsidRPr="00D02071" w:rsidRDefault="00A95DF2" w:rsidP="00D02E10">
            <w:pPr>
              <w:spacing w:line="240" w:lineRule="auto"/>
              <w:jc w:val="center"/>
              <w:rPr>
                <w:b w:val="0"/>
                <w:bCs w:val="0"/>
                <w:color w:val="000000" w:themeColor="text1"/>
              </w:rPr>
            </w:pPr>
            <w:r>
              <w:rPr>
                <w:b w:val="0"/>
                <w:bCs w:val="0"/>
                <w:color w:val="000000" w:themeColor="text1"/>
              </w:rPr>
              <w:t>Integracja i aktywizacja mieszkańców</w:t>
            </w:r>
          </w:p>
        </w:tc>
      </w:tr>
      <w:tr w:rsidR="00A95DF2" w:rsidRPr="004C7887" w14:paraId="41FA9EB0"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8CF40EC" w14:textId="77777777" w:rsidR="00A95DF2" w:rsidRPr="004C7887" w:rsidRDefault="00A95DF2" w:rsidP="00D02E10">
            <w:pPr>
              <w:spacing w:line="240" w:lineRule="auto"/>
              <w:jc w:val="center"/>
              <w:rPr>
                <w:b w:val="0"/>
                <w:bCs w:val="0"/>
              </w:rPr>
            </w:pPr>
            <w:r>
              <w:t xml:space="preserve">Podmiot realizujący </w:t>
            </w:r>
          </w:p>
        </w:tc>
      </w:tr>
      <w:tr w:rsidR="00A95DF2" w:rsidRPr="00D02071" w14:paraId="7F07C116"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6A690A4" w14:textId="77777777" w:rsidR="00A95DF2" w:rsidRPr="00D02071" w:rsidRDefault="00A95DF2" w:rsidP="00D02E10">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4F0F899A"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7875D34" w14:textId="77777777" w:rsidR="00A95DF2" w:rsidRPr="00D02071" w:rsidRDefault="00A95DF2" w:rsidP="00D02E10">
            <w:pPr>
              <w:spacing w:line="240" w:lineRule="auto"/>
              <w:jc w:val="center"/>
            </w:pPr>
            <w:r w:rsidRPr="00D02071">
              <w:t>Zakres rzeczowy przedsięwzięcia rewitalizacyjnego</w:t>
            </w:r>
          </w:p>
        </w:tc>
      </w:tr>
      <w:tr w:rsidR="00A95DF2" w:rsidRPr="00D02071" w14:paraId="10CBA307" w14:textId="77777777" w:rsidTr="00D02E10">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21EC080" w14:textId="54AC5C6F" w:rsidR="00A95DF2" w:rsidRPr="00D02071" w:rsidRDefault="00ED0ED7" w:rsidP="00D02E10">
            <w:pPr>
              <w:spacing w:line="240" w:lineRule="auto"/>
              <w:jc w:val="center"/>
              <w:rPr>
                <w:b w:val="0"/>
                <w:bCs w:val="0"/>
                <w:color w:val="000000" w:themeColor="text1"/>
              </w:rPr>
            </w:pPr>
            <w:r>
              <w:rPr>
                <w:b w:val="0"/>
                <w:bCs w:val="0"/>
                <w:color w:val="000000" w:themeColor="text1"/>
              </w:rPr>
              <w:t>W ramach przedsięwzięcia zaplanowano działania w zakresie</w:t>
            </w:r>
            <w:r w:rsidR="00430060">
              <w:rPr>
                <w:b w:val="0"/>
                <w:bCs w:val="0"/>
                <w:color w:val="000000" w:themeColor="text1"/>
              </w:rPr>
              <w:t xml:space="preserve"> zwiększenia integracji, w tym w szczególności międzypokoleniowej oraz aktywizacji mieszkańców obszaru rewitalizacji</w:t>
            </w:r>
          </w:p>
        </w:tc>
      </w:tr>
      <w:tr w:rsidR="00A95DF2" w:rsidRPr="00D02071" w14:paraId="1FAC16A2"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F3A03AE" w14:textId="77777777" w:rsidR="00A95DF2" w:rsidRPr="00D02071" w:rsidRDefault="00A95DF2" w:rsidP="00D02E10">
            <w:pPr>
              <w:spacing w:line="240" w:lineRule="auto"/>
              <w:jc w:val="center"/>
            </w:pPr>
            <w:r w:rsidRPr="00D02071">
              <w:t>Lokalizacja</w:t>
            </w:r>
          </w:p>
        </w:tc>
      </w:tr>
      <w:tr w:rsidR="00A95DF2" w:rsidRPr="00D02071" w14:paraId="4DCDC8D6"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7ED1866"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Obszar rewitalizacji</w:t>
            </w:r>
          </w:p>
        </w:tc>
      </w:tr>
      <w:tr w:rsidR="00A95DF2" w:rsidRPr="00D02071" w14:paraId="60A1CC06"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A9E9407" w14:textId="77777777" w:rsidR="00A95DF2" w:rsidRPr="00D02071" w:rsidRDefault="00A95DF2" w:rsidP="00D02E10">
            <w:pPr>
              <w:spacing w:line="240" w:lineRule="auto"/>
              <w:jc w:val="center"/>
            </w:pPr>
            <w:r>
              <w:t>Przewidywany termin realizacji</w:t>
            </w:r>
          </w:p>
        </w:tc>
      </w:tr>
      <w:tr w:rsidR="00A95DF2" w:rsidRPr="00D02071" w14:paraId="022B66BB"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A1CE935"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2025-2030</w:t>
            </w:r>
          </w:p>
        </w:tc>
      </w:tr>
    </w:tbl>
    <w:p w14:paraId="07792DFD" w14:textId="77777777" w:rsidR="00853D2A" w:rsidRDefault="00853D2A" w:rsidP="00853D2A">
      <w:pPr>
        <w:pStyle w:val="rdo"/>
      </w:pPr>
      <w:r>
        <w:t>Źródło: opracowanie własne</w:t>
      </w:r>
    </w:p>
    <w:p w14:paraId="5D379363" w14:textId="77777777" w:rsidR="00A95DF2" w:rsidRDefault="00A95DF2" w:rsidP="00A95DF2"/>
    <w:p w14:paraId="50BB348A" w14:textId="46D004D0" w:rsidR="00A95DF2" w:rsidRDefault="00A95DF2" w:rsidP="00B841F5">
      <w:pPr>
        <w:pStyle w:val="Legenda"/>
      </w:pPr>
      <w:bookmarkStart w:id="100" w:name="_Toc194059764"/>
      <w:r>
        <w:lastRenderedPageBreak/>
        <w:t xml:space="preserve">Tabela </w:t>
      </w:r>
      <w:fldSimple w:instr=" SEQ Tabela \* ARABIC ">
        <w:r w:rsidR="001953CC">
          <w:rPr>
            <w:noProof/>
          </w:rPr>
          <w:t>43</w:t>
        </w:r>
      </w:fldSimple>
      <w:r>
        <w:t xml:space="preserve"> Przedsięwzięcie rewitalizacyjne nr 20 (uzupełniające)</w:t>
      </w:r>
      <w:bookmarkEnd w:id="100"/>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75CDC976" w14:textId="77777777" w:rsidTr="00D02E1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81E19BA" w14:textId="77777777" w:rsidR="00A95DF2" w:rsidRPr="00553B75" w:rsidRDefault="00A95DF2" w:rsidP="00D02E10">
            <w:pPr>
              <w:spacing w:line="240" w:lineRule="auto"/>
              <w:jc w:val="center"/>
            </w:pPr>
            <w:r>
              <w:t>Nazwa przedsięwzięcia rewitalizacyjnego</w:t>
            </w:r>
          </w:p>
        </w:tc>
      </w:tr>
      <w:tr w:rsidR="00A95DF2" w:rsidRPr="00D02071" w14:paraId="64FED588"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2B6AC59" w14:textId="0F5790A3" w:rsidR="00A95DF2" w:rsidRPr="00D02071" w:rsidRDefault="00ED0ED7" w:rsidP="00D02E10">
            <w:pPr>
              <w:spacing w:line="240" w:lineRule="auto"/>
              <w:jc w:val="center"/>
              <w:rPr>
                <w:b w:val="0"/>
                <w:bCs w:val="0"/>
                <w:color w:val="000000" w:themeColor="text1"/>
              </w:rPr>
            </w:pPr>
            <w:r>
              <w:rPr>
                <w:b w:val="0"/>
                <w:bCs w:val="0"/>
                <w:color w:val="000000" w:themeColor="text1"/>
              </w:rPr>
              <w:t>Wspieranie aktywności fizycznej</w:t>
            </w:r>
          </w:p>
        </w:tc>
      </w:tr>
      <w:tr w:rsidR="00A95DF2" w:rsidRPr="004C7887" w14:paraId="3F916AF0"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F529E58" w14:textId="77777777" w:rsidR="00A95DF2" w:rsidRPr="004C7887" w:rsidRDefault="00A95DF2" w:rsidP="00D02E10">
            <w:pPr>
              <w:spacing w:line="240" w:lineRule="auto"/>
              <w:jc w:val="center"/>
              <w:rPr>
                <w:b w:val="0"/>
                <w:bCs w:val="0"/>
              </w:rPr>
            </w:pPr>
            <w:r>
              <w:t xml:space="preserve">Podmiot realizujący </w:t>
            </w:r>
          </w:p>
        </w:tc>
      </w:tr>
      <w:tr w:rsidR="00A95DF2" w:rsidRPr="00D02071" w14:paraId="15214683"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8C05247" w14:textId="77777777" w:rsidR="00A95DF2" w:rsidRPr="00D02071" w:rsidRDefault="00A95DF2" w:rsidP="00D02E10">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249630B6"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389AC577" w14:textId="77777777" w:rsidR="00A95DF2" w:rsidRPr="00D02071" w:rsidRDefault="00A95DF2" w:rsidP="00D02E10">
            <w:pPr>
              <w:spacing w:line="240" w:lineRule="auto"/>
              <w:jc w:val="center"/>
            </w:pPr>
            <w:r w:rsidRPr="00D02071">
              <w:t>Zakres rzeczowy przedsięwzięcia rewitalizacyjnego</w:t>
            </w:r>
          </w:p>
        </w:tc>
      </w:tr>
      <w:tr w:rsidR="00A95DF2" w:rsidRPr="00D02071" w14:paraId="5625596B" w14:textId="77777777" w:rsidTr="00D02E10">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0D77EB9" w14:textId="042F399D" w:rsidR="00A95DF2" w:rsidRPr="00D02071" w:rsidRDefault="00D07902" w:rsidP="00D02E10">
            <w:pPr>
              <w:spacing w:line="240" w:lineRule="auto"/>
              <w:jc w:val="center"/>
              <w:rPr>
                <w:b w:val="0"/>
                <w:bCs w:val="0"/>
                <w:color w:val="000000" w:themeColor="text1"/>
              </w:rPr>
            </w:pPr>
            <w:r>
              <w:rPr>
                <w:b w:val="0"/>
                <w:bCs w:val="0"/>
                <w:color w:val="000000" w:themeColor="text1"/>
              </w:rPr>
              <w:t>W ramach przedsięwzięcia zaplanowano działania w zakresie promocji aktywnego spędzania czasu wolnego m.in. w oparciu o infrastrukturę sportowo-rekreacyjno-wypoczynkową powstałą w ramach działań rewitalizacyjnych</w:t>
            </w:r>
          </w:p>
        </w:tc>
      </w:tr>
      <w:tr w:rsidR="00A95DF2" w:rsidRPr="00D02071" w14:paraId="5F3964BF"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1E45262" w14:textId="77777777" w:rsidR="00A95DF2" w:rsidRPr="00D02071" w:rsidRDefault="00A95DF2" w:rsidP="00D02E10">
            <w:pPr>
              <w:spacing w:line="240" w:lineRule="auto"/>
              <w:jc w:val="center"/>
            </w:pPr>
            <w:r w:rsidRPr="00D02071">
              <w:t>Lokalizacja</w:t>
            </w:r>
          </w:p>
        </w:tc>
      </w:tr>
      <w:tr w:rsidR="00A95DF2" w:rsidRPr="00D02071" w14:paraId="644FCA14"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7DAEA00"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Obszar rewitalizacji</w:t>
            </w:r>
          </w:p>
        </w:tc>
      </w:tr>
      <w:tr w:rsidR="00A95DF2" w:rsidRPr="00D02071" w14:paraId="2F0EDB99"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408576D" w14:textId="77777777" w:rsidR="00A95DF2" w:rsidRPr="00D02071" w:rsidRDefault="00A95DF2" w:rsidP="00D02E10">
            <w:pPr>
              <w:spacing w:line="240" w:lineRule="auto"/>
              <w:jc w:val="center"/>
            </w:pPr>
            <w:r>
              <w:t>Przewidywany termin realizacji</w:t>
            </w:r>
          </w:p>
        </w:tc>
      </w:tr>
      <w:tr w:rsidR="00A95DF2" w:rsidRPr="00D02071" w14:paraId="1272E7C7"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80B3EBE"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2025-2030</w:t>
            </w:r>
          </w:p>
        </w:tc>
      </w:tr>
    </w:tbl>
    <w:p w14:paraId="72BB4BA2" w14:textId="3FA2CA6C" w:rsidR="00A95DF2" w:rsidRDefault="00853D2A" w:rsidP="00853D2A">
      <w:pPr>
        <w:pStyle w:val="rdo"/>
      </w:pPr>
      <w:r>
        <w:t>Źródło: opracowanie własne</w:t>
      </w:r>
    </w:p>
    <w:p w14:paraId="77B0F14D" w14:textId="5D77871D" w:rsidR="00A95DF2" w:rsidRDefault="00A95DF2" w:rsidP="00B841F5">
      <w:pPr>
        <w:pStyle w:val="Legenda"/>
      </w:pPr>
      <w:bookmarkStart w:id="101" w:name="_Toc194059765"/>
      <w:r>
        <w:t xml:space="preserve">Tabela </w:t>
      </w:r>
      <w:fldSimple w:instr=" SEQ Tabela \* ARABIC ">
        <w:r w:rsidR="001953CC">
          <w:rPr>
            <w:noProof/>
          </w:rPr>
          <w:t>44</w:t>
        </w:r>
      </w:fldSimple>
      <w:r>
        <w:t xml:space="preserve"> Przedsięwzięcie rewitalizacyjne nr 21 (uzupełniające)</w:t>
      </w:r>
      <w:bookmarkEnd w:id="101"/>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4E7FB0A1" w14:textId="77777777" w:rsidTr="00D02E1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16517845" w14:textId="77777777" w:rsidR="00A95DF2" w:rsidRPr="00553B75" w:rsidRDefault="00A95DF2" w:rsidP="00D02E10">
            <w:pPr>
              <w:spacing w:line="240" w:lineRule="auto"/>
              <w:jc w:val="center"/>
            </w:pPr>
            <w:r>
              <w:t>Nazwa przedsięwzięcia rewitalizacyjnego</w:t>
            </w:r>
          </w:p>
        </w:tc>
      </w:tr>
      <w:tr w:rsidR="00A95DF2" w:rsidRPr="00D02071" w14:paraId="2B768E75"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13A7E7DC" w14:textId="5262DDE2" w:rsidR="00A95DF2" w:rsidRPr="00D02071" w:rsidRDefault="00ED0ED7" w:rsidP="00D02E10">
            <w:pPr>
              <w:spacing w:line="240" w:lineRule="auto"/>
              <w:jc w:val="center"/>
              <w:rPr>
                <w:b w:val="0"/>
                <w:bCs w:val="0"/>
                <w:color w:val="000000" w:themeColor="text1"/>
              </w:rPr>
            </w:pPr>
            <w:r>
              <w:rPr>
                <w:b w:val="0"/>
                <w:bCs w:val="0"/>
                <w:color w:val="000000" w:themeColor="text1"/>
              </w:rPr>
              <w:t>Zwiększanie świadomości ekologicznej</w:t>
            </w:r>
          </w:p>
        </w:tc>
      </w:tr>
      <w:tr w:rsidR="00A95DF2" w:rsidRPr="004C7887" w14:paraId="0DEC188E"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E43E66E" w14:textId="77777777" w:rsidR="00A95DF2" w:rsidRPr="004C7887" w:rsidRDefault="00A95DF2" w:rsidP="00D02E10">
            <w:pPr>
              <w:spacing w:line="240" w:lineRule="auto"/>
              <w:jc w:val="center"/>
              <w:rPr>
                <w:b w:val="0"/>
                <w:bCs w:val="0"/>
              </w:rPr>
            </w:pPr>
            <w:r>
              <w:t xml:space="preserve">Podmiot realizujący </w:t>
            </w:r>
          </w:p>
        </w:tc>
      </w:tr>
      <w:tr w:rsidR="00A95DF2" w:rsidRPr="00D02071" w14:paraId="23D1D4BB"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576A62D" w14:textId="77777777" w:rsidR="00A95DF2" w:rsidRPr="00D02071" w:rsidRDefault="00A95DF2" w:rsidP="00D02E10">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3C4D580A"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3DACF3E" w14:textId="77777777" w:rsidR="00A95DF2" w:rsidRPr="00D02071" w:rsidRDefault="00A95DF2" w:rsidP="00D02E10">
            <w:pPr>
              <w:spacing w:line="240" w:lineRule="auto"/>
              <w:jc w:val="center"/>
            </w:pPr>
            <w:r w:rsidRPr="00D02071">
              <w:t>Zakres rzeczowy przedsięwzięcia rewitalizacyjnego</w:t>
            </w:r>
          </w:p>
        </w:tc>
      </w:tr>
      <w:tr w:rsidR="00A95DF2" w:rsidRPr="00D02071" w14:paraId="27EA86E9" w14:textId="77777777" w:rsidTr="00D02E10">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7E373B4A" w14:textId="38F51D94" w:rsidR="00A95DF2" w:rsidRPr="00D02071" w:rsidRDefault="00820959" w:rsidP="00D02E10">
            <w:pPr>
              <w:spacing w:line="240" w:lineRule="auto"/>
              <w:jc w:val="center"/>
              <w:rPr>
                <w:b w:val="0"/>
                <w:bCs w:val="0"/>
                <w:color w:val="000000" w:themeColor="text1"/>
              </w:rPr>
            </w:pPr>
            <w:r>
              <w:rPr>
                <w:b w:val="0"/>
                <w:bCs w:val="0"/>
                <w:color w:val="000000" w:themeColor="text1"/>
              </w:rPr>
              <w:t>W ramach przedsięwzięcia zaplanowano działania w zakresie zwiększenia świadomości ekologicznej mieszkańców obszaru rewitalizacji m.in. poprzez organizację akcji i kampanii edukacyjnych, wystaw i konferencji, prowadzenie zajęć edukacyjnych</w:t>
            </w:r>
          </w:p>
        </w:tc>
      </w:tr>
      <w:tr w:rsidR="00A95DF2" w:rsidRPr="00D02071" w14:paraId="076C5EB1"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6B466A64" w14:textId="77777777" w:rsidR="00A95DF2" w:rsidRPr="00D02071" w:rsidRDefault="00A95DF2" w:rsidP="00D02E10">
            <w:pPr>
              <w:spacing w:line="240" w:lineRule="auto"/>
              <w:jc w:val="center"/>
            </w:pPr>
            <w:r w:rsidRPr="00D02071">
              <w:t>Lokalizacja</w:t>
            </w:r>
          </w:p>
        </w:tc>
      </w:tr>
      <w:tr w:rsidR="00A95DF2" w:rsidRPr="00D02071" w14:paraId="400641DD"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3795031"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Obszar rewitalizacji</w:t>
            </w:r>
          </w:p>
        </w:tc>
      </w:tr>
      <w:tr w:rsidR="00A95DF2" w:rsidRPr="00D02071" w14:paraId="31636850"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B19A1DD" w14:textId="77777777" w:rsidR="00A95DF2" w:rsidRPr="00D02071" w:rsidRDefault="00A95DF2" w:rsidP="00D02E10">
            <w:pPr>
              <w:spacing w:line="240" w:lineRule="auto"/>
              <w:jc w:val="center"/>
            </w:pPr>
            <w:r>
              <w:t>Przewidywany termin realizacji</w:t>
            </w:r>
          </w:p>
        </w:tc>
      </w:tr>
      <w:tr w:rsidR="00A95DF2" w:rsidRPr="00D02071" w14:paraId="643B67B2"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4DA59469"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2025-2030</w:t>
            </w:r>
          </w:p>
        </w:tc>
      </w:tr>
    </w:tbl>
    <w:p w14:paraId="10748DD3" w14:textId="77777777" w:rsidR="00853D2A" w:rsidRDefault="00853D2A" w:rsidP="00853D2A">
      <w:pPr>
        <w:pStyle w:val="rdo"/>
      </w:pPr>
      <w:r>
        <w:t>Źródło: opracowanie własne</w:t>
      </w:r>
    </w:p>
    <w:p w14:paraId="3D36F1BA" w14:textId="77777777" w:rsidR="00A95DF2" w:rsidRDefault="00A95DF2" w:rsidP="00A95DF2"/>
    <w:p w14:paraId="4AD1576C" w14:textId="77777777" w:rsidR="004410AF" w:rsidRDefault="004410AF">
      <w:pPr>
        <w:spacing w:line="259" w:lineRule="auto"/>
        <w:jc w:val="left"/>
        <w:rPr>
          <w:b/>
          <w:iCs/>
          <w:color w:val="538135"/>
          <w:szCs w:val="18"/>
        </w:rPr>
      </w:pPr>
      <w:r>
        <w:br w:type="page"/>
      </w:r>
    </w:p>
    <w:p w14:paraId="29025951" w14:textId="7046A733" w:rsidR="00A95DF2" w:rsidRDefault="00A95DF2" w:rsidP="00B841F5">
      <w:pPr>
        <w:pStyle w:val="Legenda"/>
      </w:pPr>
      <w:bookmarkStart w:id="102" w:name="_Toc194059766"/>
      <w:r>
        <w:lastRenderedPageBreak/>
        <w:t xml:space="preserve">Tabela </w:t>
      </w:r>
      <w:fldSimple w:instr=" SEQ Tabela \* ARABIC ">
        <w:r w:rsidR="001953CC">
          <w:rPr>
            <w:noProof/>
          </w:rPr>
          <w:t>45</w:t>
        </w:r>
      </w:fldSimple>
      <w:r>
        <w:t xml:space="preserve"> Przedsięwzięcie rewitalizacyjne nr 22 (uzupełniające)</w:t>
      </w:r>
      <w:bookmarkEnd w:id="102"/>
    </w:p>
    <w:tbl>
      <w:tblPr>
        <w:tblStyle w:val="Tabelasiatki5ciemnaakcent6"/>
        <w:tblW w:w="5003" w:type="pct"/>
        <w:jc w:val="center"/>
        <w:tblLayout w:type="fixed"/>
        <w:tblLook w:val="04A0" w:firstRow="1" w:lastRow="0" w:firstColumn="1" w:lastColumn="0" w:noHBand="0" w:noVBand="1"/>
      </w:tblPr>
      <w:tblGrid>
        <w:gridCol w:w="9067"/>
      </w:tblGrid>
      <w:tr w:rsidR="00A95DF2" w:rsidRPr="00553B75" w14:paraId="70771DF5" w14:textId="77777777" w:rsidTr="00D02E1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7FE432A0" w14:textId="77777777" w:rsidR="00A95DF2" w:rsidRPr="00553B75" w:rsidRDefault="00A95DF2" w:rsidP="00D02E10">
            <w:pPr>
              <w:spacing w:line="240" w:lineRule="auto"/>
              <w:jc w:val="center"/>
            </w:pPr>
            <w:r>
              <w:t>Nazwa przedsięwzięcia rewitalizacyjnego</w:t>
            </w:r>
          </w:p>
        </w:tc>
      </w:tr>
      <w:tr w:rsidR="00A95DF2" w:rsidRPr="00D02071" w14:paraId="3A82ADF0"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24C52755" w14:textId="5CDB8FF9" w:rsidR="00A95DF2" w:rsidRPr="00D02071" w:rsidRDefault="00ED0ED7" w:rsidP="00D02E10">
            <w:pPr>
              <w:spacing w:line="240" w:lineRule="auto"/>
              <w:jc w:val="center"/>
              <w:rPr>
                <w:b w:val="0"/>
                <w:bCs w:val="0"/>
                <w:color w:val="000000" w:themeColor="text1"/>
              </w:rPr>
            </w:pPr>
            <w:r>
              <w:rPr>
                <w:b w:val="0"/>
                <w:bCs w:val="0"/>
                <w:color w:val="000000" w:themeColor="text1"/>
              </w:rPr>
              <w:t>Wspieranie mieszkańców w zakresie usuwania wyrobów zawierających azbest</w:t>
            </w:r>
          </w:p>
        </w:tc>
      </w:tr>
      <w:tr w:rsidR="00A95DF2" w:rsidRPr="004C7887" w14:paraId="372E4B35"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257A3A8" w14:textId="77777777" w:rsidR="00A95DF2" w:rsidRPr="004C7887" w:rsidRDefault="00A95DF2" w:rsidP="00D02E10">
            <w:pPr>
              <w:spacing w:line="240" w:lineRule="auto"/>
              <w:jc w:val="center"/>
              <w:rPr>
                <w:b w:val="0"/>
                <w:bCs w:val="0"/>
              </w:rPr>
            </w:pPr>
            <w:r>
              <w:t xml:space="preserve">Podmiot realizujący </w:t>
            </w:r>
          </w:p>
        </w:tc>
      </w:tr>
      <w:tr w:rsidR="00A95DF2" w:rsidRPr="00D02071" w14:paraId="7E276480"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6080EAB" w14:textId="77777777" w:rsidR="00A95DF2" w:rsidRPr="00D02071" w:rsidRDefault="00A95DF2" w:rsidP="00D02E10">
            <w:pPr>
              <w:spacing w:line="240" w:lineRule="auto"/>
              <w:jc w:val="center"/>
              <w:rPr>
                <w:b w:val="0"/>
                <w:bCs w:val="0"/>
                <w:color w:val="000000" w:themeColor="text1"/>
              </w:rPr>
            </w:pPr>
            <w:r w:rsidRPr="00D02071">
              <w:rPr>
                <w:b w:val="0"/>
                <w:bCs w:val="0"/>
                <w:color w:val="000000" w:themeColor="text1"/>
              </w:rPr>
              <w:t>Gmina Medyka</w:t>
            </w:r>
          </w:p>
        </w:tc>
      </w:tr>
      <w:tr w:rsidR="00A95DF2" w:rsidRPr="00D02071" w14:paraId="772F4A96"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48476D0C" w14:textId="77777777" w:rsidR="00A95DF2" w:rsidRPr="00D02071" w:rsidRDefault="00A95DF2" w:rsidP="00D02E10">
            <w:pPr>
              <w:spacing w:line="240" w:lineRule="auto"/>
              <w:jc w:val="center"/>
            </w:pPr>
            <w:r w:rsidRPr="00D02071">
              <w:t>Zakres rzeczowy przedsięwzięcia rewitalizacyjnego</w:t>
            </w:r>
          </w:p>
        </w:tc>
      </w:tr>
      <w:tr w:rsidR="00A95DF2" w:rsidRPr="00D02071" w14:paraId="6B71B272" w14:textId="77777777" w:rsidTr="00D02E10">
        <w:trPr>
          <w:cnfStyle w:val="000000100000" w:firstRow="0" w:lastRow="0" w:firstColumn="0" w:lastColumn="0" w:oddVBand="0" w:evenVBand="0" w:oddHBand="1" w:evenHBand="0" w:firstRowFirstColumn="0" w:firstRowLastColumn="0" w:lastRowFirstColumn="0" w:lastRowLastColumn="0"/>
          <w:trHeight w:val="436"/>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6C4D458A" w14:textId="213D8655" w:rsidR="00A95DF2" w:rsidRPr="00D02071" w:rsidRDefault="00820959" w:rsidP="00D02E10">
            <w:pPr>
              <w:spacing w:line="240" w:lineRule="auto"/>
              <w:jc w:val="center"/>
              <w:rPr>
                <w:b w:val="0"/>
                <w:bCs w:val="0"/>
                <w:color w:val="000000" w:themeColor="text1"/>
              </w:rPr>
            </w:pPr>
            <w:r>
              <w:rPr>
                <w:b w:val="0"/>
                <w:bCs w:val="0"/>
                <w:color w:val="000000" w:themeColor="text1"/>
              </w:rPr>
              <w:t>W ramach przedsięwzięcia zaplanowano doradztwo dla mieszkańców obszaru rewitalizacji w pozyskiwaniu dofinansowania na usuwanie wyrobów zawierających azbest</w:t>
            </w:r>
          </w:p>
        </w:tc>
      </w:tr>
      <w:tr w:rsidR="00A95DF2" w:rsidRPr="00D02071" w14:paraId="04440027"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03D7AE3D" w14:textId="77777777" w:rsidR="00A95DF2" w:rsidRPr="00D02071" w:rsidRDefault="00A95DF2" w:rsidP="00D02E10">
            <w:pPr>
              <w:spacing w:line="240" w:lineRule="auto"/>
              <w:jc w:val="center"/>
            </w:pPr>
            <w:r w:rsidRPr="00D02071">
              <w:t>Lokalizacja</w:t>
            </w:r>
          </w:p>
        </w:tc>
      </w:tr>
      <w:tr w:rsidR="00A95DF2" w:rsidRPr="00D02071" w14:paraId="3F6F2489"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3FC68F2A"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Obszar rewitalizacji</w:t>
            </w:r>
          </w:p>
        </w:tc>
      </w:tr>
      <w:tr w:rsidR="00A95DF2" w:rsidRPr="00D02071" w14:paraId="2228975B" w14:textId="77777777" w:rsidTr="00D02E10">
        <w:trPr>
          <w:cnfStyle w:val="000000010000" w:firstRow="0" w:lastRow="0" w:firstColumn="0" w:lastColumn="0" w:oddVBand="0" w:evenVBand="0" w:oddHBand="0" w:evenHBand="1"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A8D08D"/>
            <w:noWrap/>
            <w:vAlign w:val="center"/>
          </w:tcPr>
          <w:p w14:paraId="25D9734A" w14:textId="77777777" w:rsidR="00A95DF2" w:rsidRPr="00D02071" w:rsidRDefault="00A95DF2" w:rsidP="00D02E10">
            <w:pPr>
              <w:spacing w:line="240" w:lineRule="auto"/>
              <w:jc w:val="center"/>
            </w:pPr>
            <w:r>
              <w:t>Przewidywany termin realizacji</w:t>
            </w:r>
          </w:p>
        </w:tc>
      </w:tr>
      <w:tr w:rsidR="00A95DF2" w:rsidRPr="00D02071" w14:paraId="50A4B15C" w14:textId="77777777" w:rsidTr="00D02E1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E2EFD9"/>
            <w:noWrap/>
            <w:vAlign w:val="center"/>
          </w:tcPr>
          <w:p w14:paraId="0A433DC0" w14:textId="77777777" w:rsidR="00A95DF2" w:rsidRPr="00D02071" w:rsidRDefault="00A95DF2" w:rsidP="00D02E10">
            <w:pPr>
              <w:spacing w:line="240" w:lineRule="auto"/>
              <w:jc w:val="center"/>
              <w:rPr>
                <w:b w:val="0"/>
                <w:bCs w:val="0"/>
                <w:color w:val="000000" w:themeColor="text1"/>
              </w:rPr>
            </w:pPr>
            <w:r>
              <w:rPr>
                <w:b w:val="0"/>
                <w:bCs w:val="0"/>
                <w:color w:val="000000" w:themeColor="text1"/>
              </w:rPr>
              <w:t>2025-2030</w:t>
            </w:r>
          </w:p>
        </w:tc>
      </w:tr>
    </w:tbl>
    <w:p w14:paraId="7B1923E8" w14:textId="77777777" w:rsidR="00853D2A" w:rsidRDefault="00853D2A" w:rsidP="00853D2A">
      <w:pPr>
        <w:pStyle w:val="rdo"/>
      </w:pPr>
      <w:r>
        <w:t>Źródło: opracowanie własne</w:t>
      </w:r>
    </w:p>
    <w:p w14:paraId="2DED6D78" w14:textId="5605F28D" w:rsidR="002F2FCE" w:rsidRDefault="002F2FCE" w:rsidP="00A95DF2">
      <w:r>
        <w:br w:type="page"/>
      </w:r>
    </w:p>
    <w:p w14:paraId="045B3CFB" w14:textId="07CF537D" w:rsidR="00A40AA8" w:rsidRDefault="002F2FCE" w:rsidP="002F2FCE">
      <w:pPr>
        <w:pStyle w:val="Nagwek1"/>
      </w:pPr>
      <w:bookmarkStart w:id="103" w:name="_Toc194059817"/>
      <w:r>
        <w:lastRenderedPageBreak/>
        <w:t>Mechanizmy integrowania celów rewitalizacyjnych i kierunków działań oraz przedsięwzięć rewitalizacyjnych</w:t>
      </w:r>
      <w:bookmarkEnd w:id="103"/>
    </w:p>
    <w:p w14:paraId="128309F9" w14:textId="474D851E" w:rsidR="00F17A09" w:rsidRDefault="00F17A09" w:rsidP="00F17A09">
      <w:r>
        <w:t>Gminny Program Rewitalizacji obejmuje szereg mechanizmów integracji, które mają na celu skuteczne wdrożenie programu oraz osiągnięcie synergii w procesie rewitalizacji. Wdrożenie Gminnego Programu Rewitalizacji opartego na mechanizmach integracji przyczyni się do osiągnięcia celów programu i stworzenia spójnego, zrównoważonego i dynamicznego obszaru rewitalizacji. Dzięki tym mechanizmom możliwe jest skuteczne koordynowanie działań, współpraca między różnymi podmiotami oraz uwzględnienie perspektyw i potrzeb mieszkańców.</w:t>
      </w:r>
    </w:p>
    <w:p w14:paraId="39CA3730" w14:textId="5BABD820" w:rsidR="00A9106E" w:rsidRDefault="00A9106E" w:rsidP="00A9106E">
      <w:pPr>
        <w:pStyle w:val="Nagwek2"/>
      </w:pPr>
      <w:bookmarkStart w:id="104" w:name="_Toc194059818"/>
      <w:r>
        <w:t>Komplementarność przestrzenna</w:t>
      </w:r>
      <w:bookmarkEnd w:id="104"/>
    </w:p>
    <w:p w14:paraId="477CD56D" w14:textId="77777777" w:rsidR="00CA0037" w:rsidRDefault="00CA0037" w:rsidP="00CA0037">
      <w:r>
        <w:t>Komplementarność przestrzenna odnosi się do usytuowania przedsięwzięć rewitalizacyjnych w granicach wyznaczonego obszaru rewitalizacji i służy wzajemnemu powiązaniu tych działań tak, aby skutecznie przeciwdziałać negatywnym zjawiskom w każdej ze sfer.</w:t>
      </w:r>
    </w:p>
    <w:p w14:paraId="1B1483C7" w14:textId="77777777" w:rsidR="00CA0037" w:rsidRDefault="00CA0037" w:rsidP="00CA0037">
      <w:r>
        <w:t>Zgodnie z art. 10 ust. 2 ustawy o rewitalizacji obszar rewitalizacji nie może być większy niż 20% powierzchni gminy oraz nie może być zamieszkały przez więcej niż 30% liczby mieszkańców gminy. Obszar rewitalizacji może być podzielony na podobszary, w tym podobszary nieposiadające ze sobą  wspólnych granic.</w:t>
      </w:r>
    </w:p>
    <w:p w14:paraId="7D102036" w14:textId="76A3B3F9" w:rsidR="00CA0037" w:rsidRDefault="00CA0037" w:rsidP="00CA0037">
      <w:r>
        <w:t>W Gminie Medyka wyznaczono jako obszar rewitalizacji centrum Medyki i tereny przylegające.</w:t>
      </w:r>
    </w:p>
    <w:p w14:paraId="6EB0BD49" w14:textId="02BF2828" w:rsidR="00CA0037" w:rsidRDefault="00CA0037" w:rsidP="00CA0037">
      <w:r w:rsidRPr="00161719">
        <w:t>Przedsięwzięcia rewitalizacyjne zaplanowane w Gminnym Programie Rewitalizacji dla Gminy Medyka są skoncentrowane na obszarze rewitalizacji, co zapewnia istotny ich wpływ na jego mieszkańców poprzez odpowiedź na zdiagnozowane problemy, a także potencjały obszaru. Realizacja zaplanowanych zadań wpłynie na cały obszar rewitalizacji – ich pozytywny efekt będzie odczuwalny na  całym jego terenie.</w:t>
      </w:r>
    </w:p>
    <w:p w14:paraId="13F949C9" w14:textId="0D5A9B86" w:rsidR="00CA0037" w:rsidRPr="00CA0037" w:rsidRDefault="00CA0037" w:rsidP="00CA0037">
      <w:r>
        <w:t>Wszystkie przedsięwzięcia będą realizowane w taki sposób, żeby eliminować zjawiska kryzysowe, zapobiegać rozprzestrzenianiu się ich na pozostałe tereny Gminy, a także minimalizować ryzyko wystąpienia niepożądanych negatywnych skutków, np. wykluczenia społeczne.</w:t>
      </w:r>
    </w:p>
    <w:p w14:paraId="734448D9" w14:textId="180704A8" w:rsidR="00A9106E" w:rsidRPr="00662127" w:rsidRDefault="00A9106E" w:rsidP="00A9106E">
      <w:pPr>
        <w:pStyle w:val="Nagwek2"/>
      </w:pPr>
      <w:bookmarkStart w:id="105" w:name="_Toc194059819"/>
      <w:r w:rsidRPr="00662127">
        <w:lastRenderedPageBreak/>
        <w:t>Komplementarność problemowa</w:t>
      </w:r>
      <w:bookmarkEnd w:id="105"/>
    </w:p>
    <w:p w14:paraId="17FF4C78" w14:textId="3A3963A6" w:rsidR="00F17A09" w:rsidRDefault="00F17A09" w:rsidP="00F17A09">
      <w:r>
        <w:t>Komplementarność problemowa wynika z założeń procesu rewitalizacji, gdzie najistotniejszym obszarem działań jest sfera społeczna, której podporządkowane są zagadnienia gospodarcze, środowiskowe, przestrzenno-funkcjonalne i techniczne. Zapewnienie komplementarności problemowej ma celu przeciwdziałanie fragmentacji interwencji, a jej osiągnięciu służy wizja obszaru po przeprowadzeniu rewitalizacji oraz wyznaczone cele, którym przyporządkowano poszczególne kierunki działań i konkretne przedsięwzięcia podstawowe i uzupełniające.</w:t>
      </w:r>
    </w:p>
    <w:p w14:paraId="2C37A1BF" w14:textId="77777777" w:rsidR="00B452F5" w:rsidRPr="001E01E8" w:rsidRDefault="00F17A09" w:rsidP="00CA0037">
      <w:pPr>
        <w:sectPr w:rsidR="00B452F5" w:rsidRPr="001E01E8" w:rsidSect="00A40AA8">
          <w:pgSz w:w="11906" w:h="16838"/>
          <w:pgMar w:top="1417" w:right="1417" w:bottom="1417" w:left="1417" w:header="708" w:footer="708" w:gutter="0"/>
          <w:cols w:space="708"/>
          <w:titlePg/>
          <w:docGrid w:linePitch="360"/>
        </w:sectPr>
      </w:pPr>
      <w:r w:rsidRPr="001E01E8">
        <w:t>Tabele prezentują powiązanie poszczególnych przedsięwzięć rewitalizacyjnych podstawowych oraz powiązanie ich z celami rewitalizacji.</w:t>
      </w:r>
    </w:p>
    <w:p w14:paraId="27E12743" w14:textId="6691BA1A" w:rsidR="00B452F5" w:rsidRDefault="00B452F5" w:rsidP="00B841F5">
      <w:pPr>
        <w:pStyle w:val="Legenda"/>
      </w:pPr>
      <w:bookmarkStart w:id="106" w:name="_Toc194059767"/>
      <w:r>
        <w:lastRenderedPageBreak/>
        <w:t xml:space="preserve">Tabela </w:t>
      </w:r>
      <w:fldSimple w:instr=" SEQ Tabela \* ARABIC ">
        <w:r w:rsidR="001953CC">
          <w:rPr>
            <w:noProof/>
          </w:rPr>
          <w:t>46</w:t>
        </w:r>
      </w:fldSimple>
      <w:r>
        <w:t xml:space="preserve"> Powiązanie podstawowych przedsięwzięć rewitalizacyjnych</w:t>
      </w:r>
      <w:bookmarkEnd w:id="106"/>
    </w:p>
    <w:tbl>
      <w:tblPr>
        <w:tblStyle w:val="Tabelasiatki5ciemnaakcent6"/>
        <w:tblW w:w="5000" w:type="pct"/>
        <w:jc w:val="center"/>
        <w:tblLayout w:type="fixed"/>
        <w:tblLook w:val="04A0" w:firstRow="1" w:lastRow="0" w:firstColumn="1" w:lastColumn="0" w:noHBand="0" w:noVBand="1"/>
      </w:tblPr>
      <w:tblGrid>
        <w:gridCol w:w="4781"/>
        <w:gridCol w:w="513"/>
        <w:gridCol w:w="513"/>
        <w:gridCol w:w="513"/>
        <w:gridCol w:w="523"/>
        <w:gridCol w:w="512"/>
        <w:gridCol w:w="512"/>
        <w:gridCol w:w="512"/>
        <w:gridCol w:w="512"/>
        <w:gridCol w:w="512"/>
        <w:gridCol w:w="512"/>
        <w:gridCol w:w="512"/>
        <w:gridCol w:w="512"/>
        <w:gridCol w:w="512"/>
        <w:gridCol w:w="512"/>
        <w:gridCol w:w="512"/>
        <w:gridCol w:w="512"/>
        <w:gridCol w:w="509"/>
        <w:gridCol w:w="498"/>
      </w:tblGrid>
      <w:tr w:rsidR="006A50C8" w14:paraId="7DE6B220" w14:textId="77777777" w:rsidTr="00B452F5">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A8D08D"/>
            <w:noWrap/>
            <w:vAlign w:val="center"/>
          </w:tcPr>
          <w:p w14:paraId="056E115F" w14:textId="77777777" w:rsidR="00B452F5" w:rsidRPr="009A043E" w:rsidRDefault="00B452F5" w:rsidP="006D739E">
            <w:pPr>
              <w:spacing w:line="240" w:lineRule="auto"/>
              <w:jc w:val="center"/>
              <w:rPr>
                <w:sz w:val="18"/>
                <w:szCs w:val="18"/>
              </w:rPr>
            </w:pPr>
          </w:p>
        </w:tc>
        <w:tc>
          <w:tcPr>
            <w:tcW w:w="183" w:type="pct"/>
            <w:shd w:val="clear" w:color="auto" w:fill="A8D08D"/>
            <w:vAlign w:val="center"/>
          </w:tcPr>
          <w:p w14:paraId="6A9D2BAC" w14:textId="77777777" w:rsidR="00B452F5" w:rsidRPr="009A043E"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p>
        </w:tc>
        <w:tc>
          <w:tcPr>
            <w:tcW w:w="183" w:type="pct"/>
            <w:shd w:val="clear" w:color="auto" w:fill="A8D08D"/>
            <w:vAlign w:val="center"/>
          </w:tcPr>
          <w:p w14:paraId="2AA14E3C"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w:t>
            </w:r>
          </w:p>
        </w:tc>
        <w:tc>
          <w:tcPr>
            <w:tcW w:w="183" w:type="pct"/>
            <w:shd w:val="clear" w:color="auto" w:fill="A8D08D"/>
            <w:vAlign w:val="center"/>
          </w:tcPr>
          <w:p w14:paraId="09432B18"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2</w:t>
            </w:r>
          </w:p>
        </w:tc>
        <w:tc>
          <w:tcPr>
            <w:tcW w:w="186" w:type="pct"/>
            <w:shd w:val="clear" w:color="auto" w:fill="A8D08D"/>
            <w:vAlign w:val="center"/>
          </w:tcPr>
          <w:p w14:paraId="70D8DC48"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3</w:t>
            </w:r>
          </w:p>
        </w:tc>
        <w:tc>
          <w:tcPr>
            <w:tcW w:w="183" w:type="pct"/>
            <w:shd w:val="clear" w:color="auto" w:fill="A8D08D"/>
            <w:vAlign w:val="center"/>
          </w:tcPr>
          <w:p w14:paraId="4A87A892"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4</w:t>
            </w:r>
          </w:p>
        </w:tc>
        <w:tc>
          <w:tcPr>
            <w:tcW w:w="183" w:type="pct"/>
            <w:shd w:val="clear" w:color="auto" w:fill="A8D08D"/>
            <w:vAlign w:val="center"/>
          </w:tcPr>
          <w:p w14:paraId="515AD0F7"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5</w:t>
            </w:r>
          </w:p>
        </w:tc>
        <w:tc>
          <w:tcPr>
            <w:tcW w:w="183" w:type="pct"/>
            <w:shd w:val="clear" w:color="auto" w:fill="A8D08D"/>
            <w:vAlign w:val="center"/>
          </w:tcPr>
          <w:p w14:paraId="240F6B19"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6</w:t>
            </w:r>
          </w:p>
        </w:tc>
        <w:tc>
          <w:tcPr>
            <w:tcW w:w="183" w:type="pct"/>
            <w:shd w:val="clear" w:color="auto" w:fill="A8D08D"/>
            <w:vAlign w:val="center"/>
          </w:tcPr>
          <w:p w14:paraId="7E8C6FFA"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7</w:t>
            </w:r>
          </w:p>
        </w:tc>
        <w:tc>
          <w:tcPr>
            <w:tcW w:w="183" w:type="pct"/>
            <w:shd w:val="clear" w:color="auto" w:fill="A8D08D"/>
            <w:vAlign w:val="center"/>
          </w:tcPr>
          <w:p w14:paraId="6CB0B81D"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8</w:t>
            </w:r>
          </w:p>
        </w:tc>
        <w:tc>
          <w:tcPr>
            <w:tcW w:w="183" w:type="pct"/>
            <w:shd w:val="clear" w:color="auto" w:fill="A8D08D"/>
            <w:vAlign w:val="center"/>
          </w:tcPr>
          <w:p w14:paraId="529418C2"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9</w:t>
            </w:r>
          </w:p>
        </w:tc>
        <w:tc>
          <w:tcPr>
            <w:tcW w:w="183" w:type="pct"/>
            <w:shd w:val="clear" w:color="auto" w:fill="A8D08D"/>
            <w:vAlign w:val="center"/>
          </w:tcPr>
          <w:p w14:paraId="1686BDCB"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10</w:t>
            </w:r>
          </w:p>
        </w:tc>
        <w:tc>
          <w:tcPr>
            <w:tcW w:w="183" w:type="pct"/>
            <w:shd w:val="clear" w:color="auto" w:fill="A8D08D"/>
            <w:vAlign w:val="center"/>
          </w:tcPr>
          <w:p w14:paraId="4A2BDD20"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11</w:t>
            </w:r>
          </w:p>
        </w:tc>
        <w:tc>
          <w:tcPr>
            <w:tcW w:w="183" w:type="pct"/>
            <w:shd w:val="clear" w:color="auto" w:fill="A8D08D"/>
            <w:vAlign w:val="center"/>
          </w:tcPr>
          <w:p w14:paraId="0FCF004D"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12</w:t>
            </w:r>
          </w:p>
        </w:tc>
        <w:tc>
          <w:tcPr>
            <w:tcW w:w="183" w:type="pct"/>
            <w:shd w:val="clear" w:color="auto" w:fill="A8D08D"/>
            <w:vAlign w:val="center"/>
          </w:tcPr>
          <w:p w14:paraId="134B3E20"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13</w:t>
            </w:r>
          </w:p>
        </w:tc>
        <w:tc>
          <w:tcPr>
            <w:tcW w:w="183" w:type="pct"/>
            <w:shd w:val="clear" w:color="auto" w:fill="A8D08D"/>
            <w:vAlign w:val="center"/>
          </w:tcPr>
          <w:p w14:paraId="489B1549"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14</w:t>
            </w:r>
          </w:p>
        </w:tc>
        <w:tc>
          <w:tcPr>
            <w:tcW w:w="183" w:type="pct"/>
            <w:shd w:val="clear" w:color="auto" w:fill="A8D08D"/>
            <w:vAlign w:val="center"/>
          </w:tcPr>
          <w:p w14:paraId="008C6C30"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15</w:t>
            </w:r>
          </w:p>
        </w:tc>
        <w:tc>
          <w:tcPr>
            <w:tcW w:w="182" w:type="pct"/>
            <w:shd w:val="clear" w:color="auto" w:fill="A8D08D"/>
            <w:vAlign w:val="center"/>
          </w:tcPr>
          <w:p w14:paraId="261F18AC"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16</w:t>
            </w:r>
          </w:p>
        </w:tc>
        <w:tc>
          <w:tcPr>
            <w:tcW w:w="179" w:type="pct"/>
            <w:shd w:val="clear" w:color="auto" w:fill="A8D08D"/>
            <w:vAlign w:val="center"/>
          </w:tcPr>
          <w:p w14:paraId="120250E9" w14:textId="77777777" w:rsidR="00B452F5" w:rsidRDefault="00B452F5" w:rsidP="006D739E">
            <w:pPr>
              <w:spacing w:line="240" w:lineRule="auto"/>
              <w:jc w:val="center"/>
              <w:cnfStyle w:val="100000000000" w:firstRow="1" w:lastRow="0" w:firstColumn="0" w:lastColumn="0" w:oddVBand="0" w:evenVBand="0" w:oddHBand="0" w:evenHBand="0" w:firstRowFirstColumn="0" w:firstRowLastColumn="0" w:lastRowFirstColumn="0" w:lastRowLastColumn="0"/>
            </w:pPr>
            <w:r>
              <w:t>17</w:t>
            </w:r>
          </w:p>
        </w:tc>
      </w:tr>
      <w:tr w:rsidR="00EE0F68" w:rsidRPr="00F64DC2" w14:paraId="1E57A152"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164C7604" w14:textId="77777777" w:rsidR="00B452F5" w:rsidRPr="009A043E" w:rsidRDefault="00B452F5" w:rsidP="006D739E">
            <w:pPr>
              <w:spacing w:line="240" w:lineRule="auto"/>
              <w:jc w:val="center"/>
              <w:rPr>
                <w:b w:val="0"/>
                <w:bCs w:val="0"/>
                <w:color w:val="auto"/>
                <w:sz w:val="18"/>
                <w:szCs w:val="18"/>
              </w:rPr>
            </w:pPr>
            <w:r w:rsidRPr="009A043E">
              <w:rPr>
                <w:color w:val="000000" w:themeColor="text1"/>
                <w:sz w:val="18"/>
                <w:szCs w:val="18"/>
              </w:rPr>
              <w:t>Kompleksowa rewitalizacja na terenie zbiornika wodnego w Medyce</w:t>
            </w:r>
          </w:p>
        </w:tc>
        <w:tc>
          <w:tcPr>
            <w:tcW w:w="183" w:type="pct"/>
            <w:shd w:val="clear" w:color="auto" w:fill="A8D08D"/>
            <w:vAlign w:val="center"/>
          </w:tcPr>
          <w:p w14:paraId="0E584768"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w:t>
            </w:r>
          </w:p>
        </w:tc>
        <w:tc>
          <w:tcPr>
            <w:tcW w:w="183" w:type="pct"/>
            <w:shd w:val="clear" w:color="auto" w:fill="E2EFD9"/>
            <w:vAlign w:val="center"/>
          </w:tcPr>
          <w:p w14:paraId="6BB80CF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ED7263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538135"/>
            <w:vAlign w:val="center"/>
          </w:tcPr>
          <w:p w14:paraId="6EE10F5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B17AD1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65835A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110246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350AB1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8BFF23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46BADFB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A249BB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9766C1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F1E439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713D46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EC7E6A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5E97FB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A8D08D"/>
            <w:vAlign w:val="center"/>
          </w:tcPr>
          <w:p w14:paraId="69D4AB7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A8D08D"/>
            <w:vAlign w:val="center"/>
          </w:tcPr>
          <w:p w14:paraId="1EC2482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2BAAFECB"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22D47865"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Zagospodarowanie parku w Medyce</w:t>
            </w:r>
          </w:p>
        </w:tc>
        <w:tc>
          <w:tcPr>
            <w:tcW w:w="183" w:type="pct"/>
            <w:shd w:val="clear" w:color="auto" w:fill="A8D08D"/>
            <w:vAlign w:val="center"/>
          </w:tcPr>
          <w:p w14:paraId="4C1B779C"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2</w:t>
            </w:r>
          </w:p>
        </w:tc>
        <w:tc>
          <w:tcPr>
            <w:tcW w:w="183" w:type="pct"/>
            <w:shd w:val="clear" w:color="auto" w:fill="538135"/>
            <w:vAlign w:val="center"/>
          </w:tcPr>
          <w:p w14:paraId="54C868FF"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2770E9D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538135"/>
            <w:vAlign w:val="center"/>
          </w:tcPr>
          <w:p w14:paraId="31C873F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2168D4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637750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8914DE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966983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FEB702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363A0B6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BD3CDF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3791B0B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B34F54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9B2A9B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625B45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F832AF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A8D08D"/>
            <w:vAlign w:val="center"/>
          </w:tcPr>
          <w:p w14:paraId="16133D2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A8D08D"/>
            <w:vAlign w:val="center"/>
          </w:tcPr>
          <w:p w14:paraId="7B1D3C9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64C5B469"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59FD8E95"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Wykonanie strefy sportowo-rekreacyjno-wypoczynkowej przy osiedlu mieszkaniowym w Medyce</w:t>
            </w:r>
          </w:p>
        </w:tc>
        <w:tc>
          <w:tcPr>
            <w:tcW w:w="183" w:type="pct"/>
            <w:shd w:val="clear" w:color="auto" w:fill="A8D08D"/>
            <w:vAlign w:val="center"/>
          </w:tcPr>
          <w:p w14:paraId="6F53C5FD"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3</w:t>
            </w:r>
          </w:p>
        </w:tc>
        <w:tc>
          <w:tcPr>
            <w:tcW w:w="183" w:type="pct"/>
            <w:shd w:val="clear" w:color="auto" w:fill="538135"/>
            <w:vAlign w:val="center"/>
          </w:tcPr>
          <w:p w14:paraId="7BDF6F4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45BCADB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E2EFD9"/>
            <w:vAlign w:val="center"/>
          </w:tcPr>
          <w:p w14:paraId="726124D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3D014E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0BE4A2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F30173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2F71FF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1D9182F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725B42A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321A0971"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BE9142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7B82AA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5F4887B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C8AF21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9760CD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A8D08D"/>
            <w:vAlign w:val="center"/>
          </w:tcPr>
          <w:p w14:paraId="40D7354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A8D08D"/>
            <w:vAlign w:val="center"/>
          </w:tcPr>
          <w:p w14:paraId="1B24906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38FF7E5A"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0FA701EE"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Zagospodarowanie terenu po dawnym PGR</w:t>
            </w:r>
          </w:p>
        </w:tc>
        <w:tc>
          <w:tcPr>
            <w:tcW w:w="183" w:type="pct"/>
            <w:shd w:val="clear" w:color="auto" w:fill="A8D08D"/>
            <w:vAlign w:val="center"/>
          </w:tcPr>
          <w:p w14:paraId="1501BC83"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4</w:t>
            </w:r>
          </w:p>
        </w:tc>
        <w:tc>
          <w:tcPr>
            <w:tcW w:w="183" w:type="pct"/>
            <w:shd w:val="clear" w:color="auto" w:fill="A8D08D"/>
            <w:vAlign w:val="center"/>
          </w:tcPr>
          <w:p w14:paraId="7EA9B82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00A330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A8D08D"/>
            <w:vAlign w:val="center"/>
          </w:tcPr>
          <w:p w14:paraId="3253F6B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5A2BE72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14E960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1EDDAD5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394F713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37B734E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A76622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AA06E3F"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7B25F4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0FEBC8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794544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3070EBB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70FF53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A8D08D"/>
            <w:vAlign w:val="center"/>
          </w:tcPr>
          <w:p w14:paraId="3A3E429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A8D08D"/>
            <w:vAlign w:val="center"/>
          </w:tcPr>
          <w:p w14:paraId="018DD3B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68805A8E"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3C9F13FF"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Zagospodarowanie budynku spichlerza na potrzeby społeczne</w:t>
            </w:r>
          </w:p>
        </w:tc>
        <w:tc>
          <w:tcPr>
            <w:tcW w:w="183" w:type="pct"/>
            <w:shd w:val="clear" w:color="auto" w:fill="A8D08D"/>
            <w:vAlign w:val="center"/>
          </w:tcPr>
          <w:p w14:paraId="3DCEDFA6"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5</w:t>
            </w:r>
          </w:p>
        </w:tc>
        <w:tc>
          <w:tcPr>
            <w:tcW w:w="183" w:type="pct"/>
            <w:shd w:val="clear" w:color="auto" w:fill="A8D08D"/>
            <w:vAlign w:val="center"/>
          </w:tcPr>
          <w:p w14:paraId="4466BE1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498646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A8D08D"/>
            <w:vAlign w:val="center"/>
          </w:tcPr>
          <w:p w14:paraId="5551C081"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3C52E7F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E2EFD9"/>
            <w:vAlign w:val="center"/>
          </w:tcPr>
          <w:p w14:paraId="53998CB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44B7A20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53D052D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A07E47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BD39C11"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01709E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EE4831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F85F9D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1CDDFC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20EC41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B8658D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A8D08D"/>
            <w:vAlign w:val="center"/>
          </w:tcPr>
          <w:p w14:paraId="2C09FA1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A8D08D"/>
            <w:vAlign w:val="center"/>
          </w:tcPr>
          <w:p w14:paraId="15CCAFC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0CCE07DA"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1F1EDDB1"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Kontynuacja budowy budynku socjalnego przy hali sportowej w Medyce</w:t>
            </w:r>
          </w:p>
        </w:tc>
        <w:tc>
          <w:tcPr>
            <w:tcW w:w="183" w:type="pct"/>
            <w:shd w:val="clear" w:color="auto" w:fill="A8D08D"/>
            <w:vAlign w:val="center"/>
          </w:tcPr>
          <w:p w14:paraId="7E2B9C8C"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6</w:t>
            </w:r>
          </w:p>
        </w:tc>
        <w:tc>
          <w:tcPr>
            <w:tcW w:w="183" w:type="pct"/>
            <w:shd w:val="clear" w:color="auto" w:fill="A8D08D"/>
            <w:vAlign w:val="center"/>
          </w:tcPr>
          <w:p w14:paraId="6A21B17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29A270A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A8D08D"/>
            <w:vAlign w:val="center"/>
          </w:tcPr>
          <w:p w14:paraId="57C8C6F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4C865EE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59F2B37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4EDB618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513A341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0ED365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74A753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2E80392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81DED3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F21C1C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D13B99F"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8C4E9C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549F33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A8D08D"/>
            <w:vAlign w:val="center"/>
          </w:tcPr>
          <w:p w14:paraId="0103DF4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A8D08D"/>
            <w:vAlign w:val="center"/>
          </w:tcPr>
          <w:p w14:paraId="0C9A0C1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635D0A02"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570FF818"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Adaptacja pomieszczeń szkolnych z przeznaczeniem na żłobek</w:t>
            </w:r>
          </w:p>
        </w:tc>
        <w:tc>
          <w:tcPr>
            <w:tcW w:w="183" w:type="pct"/>
            <w:shd w:val="clear" w:color="auto" w:fill="A8D08D"/>
            <w:vAlign w:val="center"/>
          </w:tcPr>
          <w:p w14:paraId="1AAD9443"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7</w:t>
            </w:r>
          </w:p>
        </w:tc>
        <w:tc>
          <w:tcPr>
            <w:tcW w:w="183" w:type="pct"/>
            <w:shd w:val="clear" w:color="auto" w:fill="A8D08D"/>
            <w:vAlign w:val="center"/>
          </w:tcPr>
          <w:p w14:paraId="101DA0E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5BB2EAE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A8D08D"/>
            <w:vAlign w:val="center"/>
          </w:tcPr>
          <w:p w14:paraId="79EB6F9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582510D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21038389"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1ED9F58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E2EFD9"/>
            <w:vAlign w:val="center"/>
          </w:tcPr>
          <w:p w14:paraId="2AAD6FA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5AA0F5D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C041E5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50C8BE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D60F669"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BDA08F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696B81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F20DAF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A7E023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A8D08D"/>
            <w:vAlign w:val="center"/>
          </w:tcPr>
          <w:p w14:paraId="5F26C2F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A8D08D"/>
            <w:vAlign w:val="center"/>
          </w:tcPr>
          <w:p w14:paraId="6D11EA79"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342C72F3"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0355D7DB"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Rewitalizacja obmurowania w zespole dworsko-pałacowym w Medyce</w:t>
            </w:r>
          </w:p>
        </w:tc>
        <w:tc>
          <w:tcPr>
            <w:tcW w:w="183" w:type="pct"/>
            <w:shd w:val="clear" w:color="auto" w:fill="A8D08D"/>
            <w:vAlign w:val="center"/>
          </w:tcPr>
          <w:p w14:paraId="0F4699F8"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8</w:t>
            </w:r>
          </w:p>
        </w:tc>
        <w:tc>
          <w:tcPr>
            <w:tcW w:w="183" w:type="pct"/>
            <w:shd w:val="clear" w:color="auto" w:fill="538135"/>
            <w:vAlign w:val="center"/>
          </w:tcPr>
          <w:p w14:paraId="228D756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27DE57C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538135"/>
            <w:vAlign w:val="center"/>
          </w:tcPr>
          <w:p w14:paraId="17DB035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81C702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6078DEB"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ADC2C9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BA85E6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25394C8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2239FE6F"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25E2B9E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603652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B4C81E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11F601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3BB72E6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D7BCE2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A8D08D"/>
            <w:vAlign w:val="center"/>
          </w:tcPr>
          <w:p w14:paraId="11A18D5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A8D08D"/>
            <w:vAlign w:val="center"/>
          </w:tcPr>
          <w:p w14:paraId="7DB8C36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6A9F12A7"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2842A0EE"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Rewitalizacja spichlerza w zespole dworsko-pałacowym w Medyce</w:t>
            </w:r>
          </w:p>
        </w:tc>
        <w:tc>
          <w:tcPr>
            <w:tcW w:w="183" w:type="pct"/>
            <w:shd w:val="clear" w:color="auto" w:fill="A8D08D"/>
            <w:vAlign w:val="center"/>
          </w:tcPr>
          <w:p w14:paraId="1F249D55"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9</w:t>
            </w:r>
          </w:p>
        </w:tc>
        <w:tc>
          <w:tcPr>
            <w:tcW w:w="183" w:type="pct"/>
            <w:shd w:val="clear" w:color="auto" w:fill="538135"/>
            <w:vAlign w:val="center"/>
          </w:tcPr>
          <w:p w14:paraId="5AB49BA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5DC4EE7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538135"/>
            <w:vAlign w:val="center"/>
          </w:tcPr>
          <w:p w14:paraId="66FE763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B0B2F3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7204DF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D5CD56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D7398D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6BC95B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E2EFD9"/>
            <w:vAlign w:val="center"/>
          </w:tcPr>
          <w:p w14:paraId="0BC8DE0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33F9B99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E52691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A95916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6F73F2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63DCFB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C56B3E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A8D08D"/>
            <w:vAlign w:val="center"/>
          </w:tcPr>
          <w:p w14:paraId="6540EB6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A8D08D"/>
            <w:vAlign w:val="center"/>
          </w:tcPr>
          <w:p w14:paraId="0693AEA1"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0D93669C"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739B8B66"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Przebudowa pomnika Grunwaldu</w:t>
            </w:r>
          </w:p>
        </w:tc>
        <w:tc>
          <w:tcPr>
            <w:tcW w:w="183" w:type="pct"/>
            <w:shd w:val="clear" w:color="auto" w:fill="A8D08D"/>
            <w:vAlign w:val="center"/>
          </w:tcPr>
          <w:p w14:paraId="313FB620"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10</w:t>
            </w:r>
          </w:p>
        </w:tc>
        <w:tc>
          <w:tcPr>
            <w:tcW w:w="183" w:type="pct"/>
            <w:shd w:val="clear" w:color="auto" w:fill="538135"/>
            <w:vAlign w:val="center"/>
          </w:tcPr>
          <w:p w14:paraId="743ABD0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0C72490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538135"/>
            <w:vAlign w:val="center"/>
          </w:tcPr>
          <w:p w14:paraId="17684DB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77A137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14A6A1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ED5D43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C3B419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184FD7C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4A15E7A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4564BCE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4AF851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C92A74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127AD9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2A3BB4E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F96DD9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A8D08D"/>
            <w:vAlign w:val="center"/>
          </w:tcPr>
          <w:p w14:paraId="69C029D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A8D08D"/>
            <w:vAlign w:val="center"/>
          </w:tcPr>
          <w:p w14:paraId="0C11451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44F6B5F6"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6AD42272"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Przebudowa ogrodzenia na starym cmentarzu</w:t>
            </w:r>
          </w:p>
        </w:tc>
        <w:tc>
          <w:tcPr>
            <w:tcW w:w="183" w:type="pct"/>
            <w:shd w:val="clear" w:color="auto" w:fill="A8D08D"/>
            <w:vAlign w:val="center"/>
          </w:tcPr>
          <w:p w14:paraId="673A5CF5"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11</w:t>
            </w:r>
          </w:p>
        </w:tc>
        <w:tc>
          <w:tcPr>
            <w:tcW w:w="183" w:type="pct"/>
            <w:shd w:val="clear" w:color="auto" w:fill="A8D08D"/>
            <w:vAlign w:val="center"/>
          </w:tcPr>
          <w:p w14:paraId="450D126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18896E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A8D08D"/>
            <w:vAlign w:val="center"/>
          </w:tcPr>
          <w:p w14:paraId="1011AAF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0D9263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59BED4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9EBEE0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B1765F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BAFDCC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4B641C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F05FD4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E2EFD9"/>
            <w:vAlign w:val="center"/>
          </w:tcPr>
          <w:p w14:paraId="23D371E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1C5795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FCDEBC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69DC23D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D56DB9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A8D08D"/>
            <w:vAlign w:val="center"/>
          </w:tcPr>
          <w:p w14:paraId="4832574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A8D08D"/>
            <w:vAlign w:val="center"/>
          </w:tcPr>
          <w:p w14:paraId="4E4B974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5B1AD0CF"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47AF894A"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Remont budynku GOPS i zagospodarowanie terenu przylegającego</w:t>
            </w:r>
          </w:p>
        </w:tc>
        <w:tc>
          <w:tcPr>
            <w:tcW w:w="183" w:type="pct"/>
            <w:shd w:val="clear" w:color="auto" w:fill="A8D08D"/>
            <w:vAlign w:val="center"/>
          </w:tcPr>
          <w:p w14:paraId="3432BD71"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12</w:t>
            </w:r>
          </w:p>
        </w:tc>
        <w:tc>
          <w:tcPr>
            <w:tcW w:w="183" w:type="pct"/>
            <w:shd w:val="clear" w:color="auto" w:fill="A8D08D"/>
            <w:vAlign w:val="center"/>
          </w:tcPr>
          <w:p w14:paraId="199A5E9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22A6AD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A8D08D"/>
            <w:vAlign w:val="center"/>
          </w:tcPr>
          <w:p w14:paraId="4052951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3B2EC0B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BA4F8A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2E3673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8FBBFA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CF49AF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EE92D1F"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274FE2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D476D7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68406B9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0A6D552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1F68A15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0C018CB3"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538135"/>
            <w:vAlign w:val="center"/>
          </w:tcPr>
          <w:p w14:paraId="327F749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538135"/>
            <w:vAlign w:val="center"/>
          </w:tcPr>
          <w:p w14:paraId="5EA7815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5B15468E"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2EC970FD"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Termomodernizacja budynku użyteczności publicznej w Medyce (Ośrodek Zdrowia)</w:t>
            </w:r>
          </w:p>
        </w:tc>
        <w:tc>
          <w:tcPr>
            <w:tcW w:w="183" w:type="pct"/>
            <w:shd w:val="clear" w:color="auto" w:fill="A8D08D"/>
            <w:vAlign w:val="center"/>
          </w:tcPr>
          <w:p w14:paraId="010060F2"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13</w:t>
            </w:r>
          </w:p>
        </w:tc>
        <w:tc>
          <w:tcPr>
            <w:tcW w:w="183" w:type="pct"/>
            <w:shd w:val="clear" w:color="auto" w:fill="A8D08D"/>
            <w:vAlign w:val="center"/>
          </w:tcPr>
          <w:p w14:paraId="0693DEE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1DA5C11"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A8D08D"/>
            <w:vAlign w:val="center"/>
          </w:tcPr>
          <w:p w14:paraId="610AE6F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A4AF31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85C61A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B1BAC7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FB45F2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5B2E97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BB3E1D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EEB9399"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5E8A521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7B7BF96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E2EFD9"/>
            <w:vAlign w:val="center"/>
          </w:tcPr>
          <w:p w14:paraId="5E1C7F7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06540E4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61B42C7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538135"/>
            <w:vAlign w:val="center"/>
          </w:tcPr>
          <w:p w14:paraId="581A519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538135"/>
            <w:vAlign w:val="center"/>
          </w:tcPr>
          <w:p w14:paraId="04B97DA1"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3CC01155"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5A4090D9"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Termomodernizacja budynku Urzędu Gminy w Medyce</w:t>
            </w:r>
          </w:p>
        </w:tc>
        <w:tc>
          <w:tcPr>
            <w:tcW w:w="183" w:type="pct"/>
            <w:shd w:val="clear" w:color="auto" w:fill="A8D08D"/>
            <w:vAlign w:val="center"/>
          </w:tcPr>
          <w:p w14:paraId="7A01B7CF"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14</w:t>
            </w:r>
          </w:p>
        </w:tc>
        <w:tc>
          <w:tcPr>
            <w:tcW w:w="183" w:type="pct"/>
            <w:shd w:val="clear" w:color="auto" w:fill="A8D08D"/>
            <w:vAlign w:val="center"/>
          </w:tcPr>
          <w:p w14:paraId="2EF57E6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AFE249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A8D08D"/>
            <w:vAlign w:val="center"/>
          </w:tcPr>
          <w:p w14:paraId="22CE3DB3"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D21C023"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72D4DCD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B2869E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872FE3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3E8F21E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4137A6D"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4A4C583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DE17E7C"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7EBE5DF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826F35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E2EFD9"/>
            <w:vAlign w:val="center"/>
          </w:tcPr>
          <w:p w14:paraId="39523622"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21F394EA"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538135"/>
            <w:vAlign w:val="center"/>
          </w:tcPr>
          <w:p w14:paraId="18A4915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538135"/>
            <w:vAlign w:val="center"/>
          </w:tcPr>
          <w:p w14:paraId="7C67FF74"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73EBA738"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2F65BE06"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Budowa parkingu przy Urzędzie Gminy w Medyce</w:t>
            </w:r>
          </w:p>
        </w:tc>
        <w:tc>
          <w:tcPr>
            <w:tcW w:w="183" w:type="pct"/>
            <w:shd w:val="clear" w:color="auto" w:fill="A8D08D"/>
            <w:vAlign w:val="center"/>
          </w:tcPr>
          <w:p w14:paraId="6D37C558"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15</w:t>
            </w:r>
          </w:p>
        </w:tc>
        <w:tc>
          <w:tcPr>
            <w:tcW w:w="183" w:type="pct"/>
            <w:shd w:val="clear" w:color="auto" w:fill="A8D08D"/>
            <w:vAlign w:val="center"/>
          </w:tcPr>
          <w:p w14:paraId="0F9AA0A8"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A11FED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A8D08D"/>
            <w:vAlign w:val="center"/>
          </w:tcPr>
          <w:p w14:paraId="5F6B0FB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2947D35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383E9A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6A884B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9F82569"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FC0318B"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B3979D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7703E67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BAE9B9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2493904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4C13A679"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28E65B4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E2EFD9"/>
            <w:vAlign w:val="center"/>
          </w:tcPr>
          <w:p w14:paraId="2847AAA6"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538135"/>
            <w:vAlign w:val="center"/>
          </w:tcPr>
          <w:p w14:paraId="606A7A9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538135"/>
            <w:vAlign w:val="center"/>
          </w:tcPr>
          <w:p w14:paraId="6FED0BD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596E71A6"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327AFC11"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Budowa i modernizacja oświetlenia ulicznego</w:t>
            </w:r>
          </w:p>
        </w:tc>
        <w:tc>
          <w:tcPr>
            <w:tcW w:w="183" w:type="pct"/>
            <w:shd w:val="clear" w:color="auto" w:fill="A8D08D"/>
            <w:vAlign w:val="center"/>
          </w:tcPr>
          <w:p w14:paraId="3324E13B" w14:textId="77777777" w:rsidR="00B452F5" w:rsidRPr="009A043E"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9A043E">
              <w:rPr>
                <w:b/>
                <w:bCs/>
                <w:color w:val="FFFFFF" w:themeColor="background1"/>
              </w:rPr>
              <w:t>16</w:t>
            </w:r>
          </w:p>
        </w:tc>
        <w:tc>
          <w:tcPr>
            <w:tcW w:w="183" w:type="pct"/>
            <w:shd w:val="clear" w:color="auto" w:fill="A8D08D"/>
            <w:vAlign w:val="center"/>
          </w:tcPr>
          <w:p w14:paraId="28E1721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BE2DE8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6" w:type="pct"/>
            <w:shd w:val="clear" w:color="auto" w:fill="A8D08D"/>
            <w:vAlign w:val="center"/>
          </w:tcPr>
          <w:p w14:paraId="797EE84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4A10D5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18867BE"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900A7E8"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9365ED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15E1A1E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0C0C99B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5A72054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A8D08D"/>
            <w:vAlign w:val="center"/>
          </w:tcPr>
          <w:p w14:paraId="6341620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5E5AED07"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614405C0"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099D7949"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3" w:type="pct"/>
            <w:shd w:val="clear" w:color="auto" w:fill="538135"/>
            <w:vAlign w:val="center"/>
          </w:tcPr>
          <w:p w14:paraId="79429386"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82" w:type="pct"/>
            <w:shd w:val="clear" w:color="auto" w:fill="E2EFD9"/>
            <w:vAlign w:val="center"/>
          </w:tcPr>
          <w:p w14:paraId="0A2269C1"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179" w:type="pct"/>
            <w:shd w:val="clear" w:color="auto" w:fill="538135"/>
            <w:vAlign w:val="center"/>
          </w:tcPr>
          <w:p w14:paraId="653FBE25" w14:textId="77777777" w:rsidR="00B452F5" w:rsidRPr="00F64DC2"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EE0F68" w:rsidRPr="00F64DC2" w14:paraId="532B728E" w14:textId="77777777" w:rsidTr="00B452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7D0ACFD5" w14:textId="77777777" w:rsidR="00B452F5" w:rsidRPr="009A043E" w:rsidRDefault="00B452F5" w:rsidP="006D739E">
            <w:pPr>
              <w:spacing w:line="240" w:lineRule="auto"/>
              <w:jc w:val="center"/>
              <w:rPr>
                <w:b w:val="0"/>
                <w:bCs w:val="0"/>
                <w:sz w:val="18"/>
                <w:szCs w:val="18"/>
              </w:rPr>
            </w:pPr>
            <w:r w:rsidRPr="009A043E">
              <w:rPr>
                <w:color w:val="000000" w:themeColor="text1"/>
                <w:sz w:val="18"/>
                <w:szCs w:val="18"/>
              </w:rPr>
              <w:t>Przebudowa dróg</w:t>
            </w:r>
          </w:p>
        </w:tc>
        <w:tc>
          <w:tcPr>
            <w:tcW w:w="183" w:type="pct"/>
            <w:shd w:val="clear" w:color="auto" w:fill="A8D08D"/>
            <w:vAlign w:val="center"/>
          </w:tcPr>
          <w:p w14:paraId="22D4191D" w14:textId="77777777" w:rsidR="00B452F5" w:rsidRPr="009A043E"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9A043E">
              <w:rPr>
                <w:b/>
                <w:bCs/>
                <w:color w:val="FFFFFF" w:themeColor="background1"/>
              </w:rPr>
              <w:t>17</w:t>
            </w:r>
          </w:p>
        </w:tc>
        <w:tc>
          <w:tcPr>
            <w:tcW w:w="183" w:type="pct"/>
            <w:shd w:val="clear" w:color="auto" w:fill="A8D08D"/>
            <w:vAlign w:val="center"/>
          </w:tcPr>
          <w:p w14:paraId="3DD4356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1111E9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6" w:type="pct"/>
            <w:shd w:val="clear" w:color="auto" w:fill="A8D08D"/>
            <w:vAlign w:val="center"/>
          </w:tcPr>
          <w:p w14:paraId="58CF317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FAA6FD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8904B8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2ADCF57"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60F7DB8D"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1FAE8ABE"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060D4F54"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47A8F4C0"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A8D08D"/>
            <w:vAlign w:val="center"/>
          </w:tcPr>
          <w:p w14:paraId="37C23C2C"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318B3655"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44B0264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34B8817A"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3" w:type="pct"/>
            <w:shd w:val="clear" w:color="auto" w:fill="538135"/>
            <w:vAlign w:val="center"/>
          </w:tcPr>
          <w:p w14:paraId="254BF472"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82" w:type="pct"/>
            <w:shd w:val="clear" w:color="auto" w:fill="538135"/>
            <w:vAlign w:val="center"/>
          </w:tcPr>
          <w:p w14:paraId="6DED8C0F"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79" w:type="pct"/>
            <w:shd w:val="clear" w:color="auto" w:fill="E2EFD9"/>
            <w:vAlign w:val="center"/>
          </w:tcPr>
          <w:p w14:paraId="4D2302B3" w14:textId="77777777" w:rsidR="00B452F5" w:rsidRPr="00F64DC2" w:rsidRDefault="00B452F5"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B452F5" w:rsidRPr="00F64DC2" w14:paraId="4EFB53E7" w14:textId="77777777" w:rsidTr="00B452F5">
        <w:trPr>
          <w:cnfStyle w:val="000000010000" w:firstRow="0" w:lastRow="0" w:firstColumn="0" w:lastColumn="0" w:oddVBand="0" w:evenVBand="0" w:oddHBand="0" w:evenHBand="1"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08" w:type="pct"/>
            <w:shd w:val="clear" w:color="auto" w:fill="E2EFD9"/>
            <w:noWrap/>
            <w:vAlign w:val="center"/>
          </w:tcPr>
          <w:p w14:paraId="78D38F2C" w14:textId="4BAE2B63" w:rsidR="00B452F5" w:rsidRPr="00B452F5" w:rsidRDefault="00B452F5" w:rsidP="006D739E">
            <w:pPr>
              <w:spacing w:line="240" w:lineRule="auto"/>
              <w:jc w:val="center"/>
              <w:rPr>
                <w:color w:val="000000" w:themeColor="text1"/>
                <w:sz w:val="22"/>
              </w:rPr>
            </w:pPr>
            <w:r w:rsidRPr="00B452F5">
              <w:rPr>
                <w:color w:val="000000" w:themeColor="text1"/>
                <w:sz w:val="22"/>
              </w:rPr>
              <w:t>LEGENDA</w:t>
            </w:r>
          </w:p>
        </w:tc>
        <w:tc>
          <w:tcPr>
            <w:tcW w:w="736" w:type="pct"/>
            <w:gridSpan w:val="4"/>
            <w:shd w:val="clear" w:color="auto" w:fill="A8D08D"/>
            <w:vAlign w:val="center"/>
          </w:tcPr>
          <w:p w14:paraId="2B959960" w14:textId="77777777" w:rsidR="00B452F5" w:rsidRPr="00B452F5"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c>
          <w:tcPr>
            <w:tcW w:w="915" w:type="pct"/>
            <w:gridSpan w:val="5"/>
            <w:shd w:val="clear" w:color="auto" w:fill="E2EFD9"/>
            <w:vAlign w:val="center"/>
          </w:tcPr>
          <w:p w14:paraId="22195DF3" w14:textId="3F38F187" w:rsidR="00B452F5" w:rsidRPr="00B452F5"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r w:rsidRPr="00B452F5">
              <w:rPr>
                <w:b/>
                <w:bCs/>
                <w:sz w:val="22"/>
              </w:rPr>
              <w:t>BRAK POWIĄZAŃ</w:t>
            </w:r>
          </w:p>
        </w:tc>
        <w:tc>
          <w:tcPr>
            <w:tcW w:w="732" w:type="pct"/>
            <w:gridSpan w:val="4"/>
            <w:shd w:val="clear" w:color="auto" w:fill="538135"/>
            <w:vAlign w:val="center"/>
          </w:tcPr>
          <w:p w14:paraId="57624A4A" w14:textId="77777777" w:rsidR="00B452F5" w:rsidRPr="00B452F5"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c>
          <w:tcPr>
            <w:tcW w:w="910" w:type="pct"/>
            <w:gridSpan w:val="5"/>
            <w:shd w:val="clear" w:color="auto" w:fill="E2EFD9"/>
            <w:vAlign w:val="center"/>
          </w:tcPr>
          <w:p w14:paraId="0213DC69" w14:textId="49187DEB" w:rsidR="00B452F5" w:rsidRPr="00B452F5" w:rsidRDefault="00B452F5"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r w:rsidRPr="00B452F5">
              <w:rPr>
                <w:b/>
                <w:bCs/>
                <w:sz w:val="22"/>
              </w:rPr>
              <w:t>ISTNIEJE POWIĄZANIE</w:t>
            </w:r>
          </w:p>
        </w:tc>
      </w:tr>
    </w:tbl>
    <w:p w14:paraId="6D44DA0D" w14:textId="747C94DD" w:rsidR="00B452F5" w:rsidRDefault="00B452F5" w:rsidP="00B452F5">
      <w:pPr>
        <w:pStyle w:val="rdo"/>
      </w:pPr>
      <w:r>
        <w:t>Źródło: opracowanie własne</w:t>
      </w:r>
      <w:r>
        <w:br w:type="page"/>
      </w:r>
    </w:p>
    <w:p w14:paraId="3DDACA0D" w14:textId="280558C1" w:rsidR="00B452F5" w:rsidRDefault="00B452F5" w:rsidP="00B841F5">
      <w:pPr>
        <w:pStyle w:val="Legenda"/>
      </w:pPr>
      <w:bookmarkStart w:id="107" w:name="_Toc194059768"/>
      <w:r>
        <w:lastRenderedPageBreak/>
        <w:t xml:space="preserve">Tabela </w:t>
      </w:r>
      <w:fldSimple w:instr=" SEQ Tabela \* ARABIC ">
        <w:r w:rsidR="001953CC">
          <w:rPr>
            <w:noProof/>
          </w:rPr>
          <w:t>47</w:t>
        </w:r>
      </w:fldSimple>
      <w:r>
        <w:t xml:space="preserve"> Powiązanie przedsięwzięć rewitalizacyjnych z celami rewitalizacyjnymi oraz kierunkami działań</w:t>
      </w:r>
      <w:bookmarkEnd w:id="107"/>
    </w:p>
    <w:tbl>
      <w:tblPr>
        <w:tblStyle w:val="Tabelasiatki5ciemnaakcent6"/>
        <w:tblW w:w="5000" w:type="pct"/>
        <w:jc w:val="center"/>
        <w:tblLayout w:type="fixed"/>
        <w:tblLook w:val="04A0" w:firstRow="1" w:lastRow="0" w:firstColumn="1" w:lastColumn="0" w:noHBand="0" w:noVBand="1"/>
      </w:tblPr>
      <w:tblGrid>
        <w:gridCol w:w="4073"/>
        <w:gridCol w:w="459"/>
        <w:gridCol w:w="1559"/>
        <w:gridCol w:w="70"/>
        <w:gridCol w:w="1346"/>
        <w:gridCol w:w="1559"/>
        <w:gridCol w:w="1276"/>
        <w:gridCol w:w="1217"/>
        <w:gridCol w:w="59"/>
        <w:gridCol w:w="1136"/>
        <w:gridCol w:w="1240"/>
      </w:tblGrid>
      <w:tr w:rsidR="00755A14" w14:paraId="5B36F445" w14:textId="77777777" w:rsidTr="00755A14">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1455" w:type="pct"/>
            <w:vMerge w:val="restart"/>
            <w:shd w:val="clear" w:color="auto" w:fill="A8D08D"/>
            <w:noWrap/>
            <w:vAlign w:val="center"/>
          </w:tcPr>
          <w:p w14:paraId="217005B3" w14:textId="77777777" w:rsidR="00755A14" w:rsidRPr="009A043E" w:rsidRDefault="00755A14" w:rsidP="006D739E">
            <w:pPr>
              <w:spacing w:line="240" w:lineRule="auto"/>
              <w:jc w:val="center"/>
              <w:rPr>
                <w:sz w:val="18"/>
                <w:szCs w:val="18"/>
              </w:rPr>
            </w:pPr>
          </w:p>
        </w:tc>
        <w:tc>
          <w:tcPr>
            <w:tcW w:w="164" w:type="pct"/>
            <w:vMerge w:val="restart"/>
            <w:shd w:val="clear" w:color="auto" w:fill="A8D08D"/>
          </w:tcPr>
          <w:p w14:paraId="6541597F" w14:textId="77777777" w:rsidR="00755A14" w:rsidRPr="00755A14"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22"/>
              </w:rPr>
            </w:pPr>
          </w:p>
        </w:tc>
        <w:tc>
          <w:tcPr>
            <w:tcW w:w="1063" w:type="pct"/>
            <w:gridSpan w:val="3"/>
            <w:shd w:val="clear" w:color="auto" w:fill="A8D08D"/>
            <w:vAlign w:val="center"/>
          </w:tcPr>
          <w:p w14:paraId="61975B9F" w14:textId="3611D5BC"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Stworzenie oferty usług społecznych odpowiadającej na potrzeby mieszkańców obszaru rewitalizacji</w:t>
            </w:r>
          </w:p>
        </w:tc>
        <w:tc>
          <w:tcPr>
            <w:tcW w:w="1013" w:type="pct"/>
            <w:gridSpan w:val="2"/>
            <w:shd w:val="clear" w:color="auto" w:fill="A8D08D"/>
            <w:vAlign w:val="center"/>
          </w:tcPr>
          <w:p w14:paraId="06A2DA6D"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Wzmocnienie potencjału gospodarczego obszaru rewitalizacji</w:t>
            </w:r>
          </w:p>
        </w:tc>
        <w:tc>
          <w:tcPr>
            <w:tcW w:w="1305" w:type="pct"/>
            <w:gridSpan w:val="4"/>
            <w:shd w:val="clear" w:color="auto" w:fill="A8D08D"/>
            <w:vAlign w:val="center"/>
          </w:tcPr>
          <w:p w14:paraId="30A23E26"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Poprawa jakości przestrzeni publicznej</w:t>
            </w:r>
          </w:p>
        </w:tc>
      </w:tr>
      <w:tr w:rsidR="00755A14" w14:paraId="3CC1DB62" w14:textId="77777777" w:rsidTr="00755A14">
        <w:trPr>
          <w:cnfStyle w:val="100000000000" w:firstRow="1" w:lastRow="0" w:firstColumn="0" w:lastColumn="0" w:oddVBand="0" w:evenVBand="0" w:oddHBand="0" w:evenHBand="0" w:firstRowFirstColumn="0" w:firstRowLastColumn="0" w:lastRowFirstColumn="0" w:lastRowLastColumn="0"/>
          <w:trHeight w:val="454"/>
          <w:tblHeader/>
          <w:jc w:val="center"/>
        </w:trPr>
        <w:tc>
          <w:tcPr>
            <w:cnfStyle w:val="001000000000" w:firstRow="0" w:lastRow="0" w:firstColumn="1" w:lastColumn="0" w:oddVBand="0" w:evenVBand="0" w:oddHBand="0" w:evenHBand="0" w:firstRowFirstColumn="0" w:firstRowLastColumn="0" w:lastRowFirstColumn="0" w:lastRowLastColumn="0"/>
            <w:tcW w:w="1455" w:type="pct"/>
            <w:vMerge/>
            <w:shd w:val="clear" w:color="auto" w:fill="A8D08D"/>
            <w:noWrap/>
            <w:vAlign w:val="center"/>
          </w:tcPr>
          <w:p w14:paraId="6645EB4F" w14:textId="77777777" w:rsidR="00755A14" w:rsidRPr="009A043E" w:rsidRDefault="00755A14" w:rsidP="006D739E">
            <w:pPr>
              <w:spacing w:line="240" w:lineRule="auto"/>
              <w:jc w:val="center"/>
              <w:rPr>
                <w:sz w:val="18"/>
                <w:szCs w:val="18"/>
              </w:rPr>
            </w:pPr>
          </w:p>
        </w:tc>
        <w:tc>
          <w:tcPr>
            <w:tcW w:w="164" w:type="pct"/>
            <w:vMerge/>
            <w:shd w:val="clear" w:color="auto" w:fill="A8D08D"/>
          </w:tcPr>
          <w:p w14:paraId="5B611641" w14:textId="77777777" w:rsidR="00755A14" w:rsidRPr="00755A14"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22"/>
              </w:rPr>
            </w:pPr>
          </w:p>
        </w:tc>
        <w:tc>
          <w:tcPr>
            <w:tcW w:w="582" w:type="pct"/>
            <w:gridSpan w:val="2"/>
            <w:shd w:val="clear" w:color="auto" w:fill="A8D08D"/>
            <w:vAlign w:val="center"/>
          </w:tcPr>
          <w:p w14:paraId="23611349" w14:textId="171352ED"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Kształtowanie warunków sprzyjających aktywnemu spędzaniu czasu wolnego</w:t>
            </w:r>
          </w:p>
        </w:tc>
        <w:tc>
          <w:tcPr>
            <w:tcW w:w="481" w:type="pct"/>
            <w:shd w:val="clear" w:color="auto" w:fill="A8D08D"/>
            <w:vAlign w:val="center"/>
          </w:tcPr>
          <w:p w14:paraId="5E2DAC56"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Zwiększenie dostępu do usług społecznych</w:t>
            </w:r>
          </w:p>
        </w:tc>
        <w:tc>
          <w:tcPr>
            <w:tcW w:w="557" w:type="pct"/>
            <w:shd w:val="clear" w:color="auto" w:fill="A8D08D"/>
            <w:vAlign w:val="center"/>
          </w:tcPr>
          <w:p w14:paraId="193950C3"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Tworzenie warunków do rozwoju przedsiębiorczości</w:t>
            </w:r>
          </w:p>
        </w:tc>
        <w:tc>
          <w:tcPr>
            <w:tcW w:w="456" w:type="pct"/>
            <w:shd w:val="clear" w:color="auto" w:fill="A8D08D"/>
            <w:vAlign w:val="center"/>
          </w:tcPr>
          <w:p w14:paraId="46DC036F"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Aktywizacja zawodowa mieszkańców obszaru rewitalizacji</w:t>
            </w:r>
          </w:p>
        </w:tc>
        <w:tc>
          <w:tcPr>
            <w:tcW w:w="435" w:type="pct"/>
            <w:shd w:val="clear" w:color="auto" w:fill="A8D08D"/>
            <w:vAlign w:val="center"/>
          </w:tcPr>
          <w:p w14:paraId="017C94D1"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Ochrona dziedzictwa kulturowego</w:t>
            </w:r>
          </w:p>
        </w:tc>
        <w:tc>
          <w:tcPr>
            <w:tcW w:w="427" w:type="pct"/>
            <w:gridSpan w:val="2"/>
            <w:shd w:val="clear" w:color="auto" w:fill="A8D08D"/>
            <w:vAlign w:val="center"/>
          </w:tcPr>
          <w:p w14:paraId="2365C116"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Zwiększenie efektywności energetycznej</w:t>
            </w:r>
          </w:p>
        </w:tc>
        <w:tc>
          <w:tcPr>
            <w:tcW w:w="443" w:type="pct"/>
            <w:shd w:val="clear" w:color="auto" w:fill="A8D08D"/>
            <w:vAlign w:val="center"/>
          </w:tcPr>
          <w:p w14:paraId="11AD3473" w14:textId="77777777" w:rsidR="00755A14" w:rsidRPr="00C557A6" w:rsidRDefault="00755A14" w:rsidP="006D739E">
            <w:pPr>
              <w:spacing w:line="168" w:lineRule="auto"/>
              <w:jc w:val="center"/>
              <w:cnfStyle w:val="100000000000" w:firstRow="1" w:lastRow="0" w:firstColumn="0" w:lastColumn="0" w:oddVBand="0" w:evenVBand="0" w:oddHBand="0" w:evenHBand="0" w:firstRowFirstColumn="0" w:firstRowLastColumn="0" w:lastRowFirstColumn="0" w:lastRowLastColumn="0"/>
              <w:rPr>
                <w:sz w:val="16"/>
                <w:szCs w:val="16"/>
              </w:rPr>
            </w:pPr>
            <w:r w:rsidRPr="00C557A6">
              <w:rPr>
                <w:sz w:val="16"/>
                <w:szCs w:val="16"/>
              </w:rPr>
              <w:t xml:space="preserve">Podniesienie poziomu </w:t>
            </w:r>
            <w:r w:rsidRPr="008D1DB5">
              <w:rPr>
                <w:sz w:val="15"/>
                <w:szCs w:val="15"/>
              </w:rPr>
              <w:t>bezpieczeństwa</w:t>
            </w:r>
          </w:p>
        </w:tc>
      </w:tr>
      <w:tr w:rsidR="00755A14" w:rsidRPr="00F64DC2" w14:paraId="3A1593EB"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740A1840" w14:textId="4587D4D5" w:rsidR="00755A14" w:rsidRPr="009A043E" w:rsidRDefault="00755A14" w:rsidP="006D739E">
            <w:pPr>
              <w:spacing w:line="240" w:lineRule="auto"/>
              <w:jc w:val="center"/>
              <w:rPr>
                <w:b w:val="0"/>
                <w:bCs w:val="0"/>
                <w:color w:val="auto"/>
                <w:sz w:val="18"/>
                <w:szCs w:val="18"/>
              </w:rPr>
            </w:pPr>
            <w:r w:rsidRPr="009A043E">
              <w:rPr>
                <w:color w:val="000000" w:themeColor="text1"/>
                <w:sz w:val="18"/>
                <w:szCs w:val="18"/>
              </w:rPr>
              <w:t>Kompleksowa rewitalizacja na terenie zbiornika wodnego w Medyce</w:t>
            </w:r>
          </w:p>
        </w:tc>
        <w:tc>
          <w:tcPr>
            <w:tcW w:w="164" w:type="pct"/>
            <w:shd w:val="clear" w:color="auto" w:fill="A8D08D"/>
            <w:vAlign w:val="center"/>
          </w:tcPr>
          <w:p w14:paraId="22BF7A1E" w14:textId="16DA7606"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1</w:t>
            </w:r>
          </w:p>
        </w:tc>
        <w:tc>
          <w:tcPr>
            <w:tcW w:w="582" w:type="pct"/>
            <w:gridSpan w:val="2"/>
            <w:shd w:val="clear" w:color="auto" w:fill="538135"/>
            <w:vAlign w:val="center"/>
          </w:tcPr>
          <w:p w14:paraId="42514915" w14:textId="369F9262"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436D91F5"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5D8529FC"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58A89B69"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575EF671"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71212B15"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A8D08D"/>
            <w:vAlign w:val="center"/>
          </w:tcPr>
          <w:p w14:paraId="207EC343"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37718106"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68D86926"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Zagospodarowanie parku w Medyce</w:t>
            </w:r>
          </w:p>
        </w:tc>
        <w:tc>
          <w:tcPr>
            <w:tcW w:w="164" w:type="pct"/>
            <w:shd w:val="clear" w:color="auto" w:fill="A8D08D"/>
            <w:vAlign w:val="center"/>
          </w:tcPr>
          <w:p w14:paraId="2B70EE8E" w14:textId="55EE89A3"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2</w:t>
            </w:r>
          </w:p>
        </w:tc>
        <w:tc>
          <w:tcPr>
            <w:tcW w:w="582" w:type="pct"/>
            <w:gridSpan w:val="2"/>
            <w:shd w:val="clear" w:color="auto" w:fill="538135"/>
            <w:vAlign w:val="center"/>
          </w:tcPr>
          <w:p w14:paraId="5146BB48" w14:textId="26BC9370"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A8D08D"/>
            <w:vAlign w:val="center"/>
          </w:tcPr>
          <w:p w14:paraId="218BA940"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05E8CBE7"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4EE3139D"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A8D08D"/>
            <w:vAlign w:val="center"/>
          </w:tcPr>
          <w:p w14:paraId="78745ECD"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A8D08D"/>
            <w:vAlign w:val="center"/>
          </w:tcPr>
          <w:p w14:paraId="2365C67A"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A8D08D"/>
            <w:vAlign w:val="center"/>
          </w:tcPr>
          <w:p w14:paraId="127BEE4B"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658BAFE0"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186F8B7D"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Wykonanie strefy sportowo-rekreacyjno-wypoczynkowej przy osiedlu mieszkaniowym w Medyce</w:t>
            </w:r>
          </w:p>
        </w:tc>
        <w:tc>
          <w:tcPr>
            <w:tcW w:w="164" w:type="pct"/>
            <w:shd w:val="clear" w:color="auto" w:fill="A8D08D"/>
            <w:vAlign w:val="center"/>
          </w:tcPr>
          <w:p w14:paraId="1151CA3C" w14:textId="3B231AAA"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3</w:t>
            </w:r>
          </w:p>
        </w:tc>
        <w:tc>
          <w:tcPr>
            <w:tcW w:w="582" w:type="pct"/>
            <w:gridSpan w:val="2"/>
            <w:shd w:val="clear" w:color="auto" w:fill="538135"/>
            <w:vAlign w:val="center"/>
          </w:tcPr>
          <w:p w14:paraId="0A46F8C1" w14:textId="267C8046"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5FC1BC62"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2664E541"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07BBA670"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44ECD687"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4CEEC997"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A8D08D"/>
            <w:vAlign w:val="center"/>
          </w:tcPr>
          <w:p w14:paraId="7FB889CE"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34A95658"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3AE710F2"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Zagospodarowanie terenu po dawnym PGR</w:t>
            </w:r>
          </w:p>
        </w:tc>
        <w:tc>
          <w:tcPr>
            <w:tcW w:w="164" w:type="pct"/>
            <w:shd w:val="clear" w:color="auto" w:fill="A8D08D"/>
            <w:vAlign w:val="center"/>
          </w:tcPr>
          <w:p w14:paraId="5CA38A13" w14:textId="4CC2CD8A"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4</w:t>
            </w:r>
          </w:p>
        </w:tc>
        <w:tc>
          <w:tcPr>
            <w:tcW w:w="582" w:type="pct"/>
            <w:gridSpan w:val="2"/>
            <w:shd w:val="clear" w:color="auto" w:fill="A8D08D"/>
            <w:vAlign w:val="center"/>
          </w:tcPr>
          <w:p w14:paraId="4D81F552" w14:textId="09C81A3F"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538135"/>
            <w:vAlign w:val="center"/>
          </w:tcPr>
          <w:p w14:paraId="0DAD29BA"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47267D5E"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2AA44CDA"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A8D08D"/>
            <w:vAlign w:val="center"/>
          </w:tcPr>
          <w:p w14:paraId="7C250888"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A8D08D"/>
            <w:vAlign w:val="center"/>
          </w:tcPr>
          <w:p w14:paraId="33C5323B"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A8D08D"/>
            <w:vAlign w:val="center"/>
          </w:tcPr>
          <w:p w14:paraId="2F24DFC5"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1A7D88EB"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5F623646"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Zagospodarowanie budynku spichlerza na potrzeby społeczne</w:t>
            </w:r>
          </w:p>
        </w:tc>
        <w:tc>
          <w:tcPr>
            <w:tcW w:w="164" w:type="pct"/>
            <w:shd w:val="clear" w:color="auto" w:fill="A8D08D"/>
            <w:vAlign w:val="center"/>
          </w:tcPr>
          <w:p w14:paraId="338F6ED3" w14:textId="6854028B"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5</w:t>
            </w:r>
          </w:p>
        </w:tc>
        <w:tc>
          <w:tcPr>
            <w:tcW w:w="582" w:type="pct"/>
            <w:gridSpan w:val="2"/>
            <w:shd w:val="clear" w:color="auto" w:fill="A8D08D"/>
            <w:vAlign w:val="center"/>
          </w:tcPr>
          <w:p w14:paraId="55C90022" w14:textId="08F4D4AC"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538135"/>
            <w:vAlign w:val="center"/>
          </w:tcPr>
          <w:p w14:paraId="1B16F6FD"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5B0E0B32"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44D05B59"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084D4B8A"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18579752"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538135"/>
            <w:vAlign w:val="center"/>
          </w:tcPr>
          <w:p w14:paraId="7354E261"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EE0F68" w:rsidRPr="00F64DC2" w14:paraId="7C89605A" w14:textId="77777777" w:rsidTr="00EE0F68">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5CFA6594"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Kontynuacja budowy budynku socjalnego przy hali sportowej w Medyce</w:t>
            </w:r>
          </w:p>
        </w:tc>
        <w:tc>
          <w:tcPr>
            <w:tcW w:w="0" w:type="pct"/>
            <w:shd w:val="clear" w:color="auto" w:fill="A8D08D"/>
            <w:vAlign w:val="center"/>
          </w:tcPr>
          <w:p w14:paraId="0677831D" w14:textId="79F27F69"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6</w:t>
            </w:r>
          </w:p>
        </w:tc>
        <w:tc>
          <w:tcPr>
            <w:tcW w:w="0" w:type="pct"/>
            <w:gridSpan w:val="2"/>
            <w:shd w:val="clear" w:color="auto" w:fill="A8D08D"/>
            <w:vAlign w:val="center"/>
          </w:tcPr>
          <w:p w14:paraId="0D17C02D" w14:textId="209B722A"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538135"/>
            <w:vAlign w:val="center"/>
          </w:tcPr>
          <w:p w14:paraId="633436EB"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52BB487"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58B9931B"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624D5A82"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gridSpan w:val="2"/>
            <w:shd w:val="clear" w:color="auto" w:fill="A8D08D"/>
            <w:vAlign w:val="center"/>
          </w:tcPr>
          <w:p w14:paraId="4C96160D"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0" w:type="pct"/>
            <w:shd w:val="clear" w:color="auto" w:fill="A8D08D"/>
            <w:vAlign w:val="center"/>
          </w:tcPr>
          <w:p w14:paraId="34D8CEFC"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102A9344"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3D424F7C"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Adaptacja pomieszczeń szkolnych z przeznaczeniem na żłobek</w:t>
            </w:r>
          </w:p>
        </w:tc>
        <w:tc>
          <w:tcPr>
            <w:tcW w:w="164" w:type="pct"/>
            <w:shd w:val="clear" w:color="auto" w:fill="A8D08D"/>
            <w:vAlign w:val="center"/>
          </w:tcPr>
          <w:p w14:paraId="02FE2E00" w14:textId="670ED514"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7</w:t>
            </w:r>
          </w:p>
        </w:tc>
        <w:tc>
          <w:tcPr>
            <w:tcW w:w="582" w:type="pct"/>
            <w:gridSpan w:val="2"/>
            <w:shd w:val="clear" w:color="auto" w:fill="A8D08D"/>
            <w:vAlign w:val="center"/>
          </w:tcPr>
          <w:p w14:paraId="33F02C60" w14:textId="31ED9872"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538135"/>
            <w:vAlign w:val="center"/>
          </w:tcPr>
          <w:p w14:paraId="1FE34109"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6C42A7CB"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538135"/>
            <w:vAlign w:val="center"/>
          </w:tcPr>
          <w:p w14:paraId="542C196C"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3AD815AF"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0EC49F10"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A8D08D"/>
            <w:vAlign w:val="center"/>
          </w:tcPr>
          <w:p w14:paraId="2816DD0A"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3B0F5D40"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4C6047E2"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Rewitalizacja obmurowania w zespole dworsko-pałacowym w Medyce</w:t>
            </w:r>
          </w:p>
        </w:tc>
        <w:tc>
          <w:tcPr>
            <w:tcW w:w="164" w:type="pct"/>
            <w:shd w:val="clear" w:color="auto" w:fill="A8D08D"/>
            <w:vAlign w:val="center"/>
          </w:tcPr>
          <w:p w14:paraId="259C9613" w14:textId="3F115CDF"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8</w:t>
            </w:r>
          </w:p>
        </w:tc>
        <w:tc>
          <w:tcPr>
            <w:tcW w:w="582" w:type="pct"/>
            <w:gridSpan w:val="2"/>
            <w:shd w:val="clear" w:color="auto" w:fill="A8D08D"/>
            <w:vAlign w:val="center"/>
          </w:tcPr>
          <w:p w14:paraId="24B27B13" w14:textId="6C376EA5"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A8D08D"/>
            <w:vAlign w:val="center"/>
          </w:tcPr>
          <w:p w14:paraId="6E2856CD"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1C96DA94"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624C2D04"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538135"/>
            <w:vAlign w:val="center"/>
          </w:tcPr>
          <w:p w14:paraId="1F67D6B6"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A8D08D"/>
            <w:vAlign w:val="center"/>
          </w:tcPr>
          <w:p w14:paraId="6DA4B8F0"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A8D08D"/>
            <w:vAlign w:val="center"/>
          </w:tcPr>
          <w:p w14:paraId="6357D190"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05B45C1C"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57793538"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Rewitalizacja spichlerza w zespole dworsko-pałacowym w Medyce</w:t>
            </w:r>
          </w:p>
        </w:tc>
        <w:tc>
          <w:tcPr>
            <w:tcW w:w="164" w:type="pct"/>
            <w:shd w:val="clear" w:color="auto" w:fill="A8D08D"/>
            <w:vAlign w:val="center"/>
          </w:tcPr>
          <w:p w14:paraId="4C3BB145" w14:textId="1824B37A"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9</w:t>
            </w:r>
          </w:p>
        </w:tc>
        <w:tc>
          <w:tcPr>
            <w:tcW w:w="582" w:type="pct"/>
            <w:gridSpan w:val="2"/>
            <w:shd w:val="clear" w:color="auto" w:fill="A8D08D"/>
            <w:vAlign w:val="center"/>
          </w:tcPr>
          <w:p w14:paraId="5FFB7E6F" w14:textId="03361120"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4E2E410A"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5F81F8DE"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18354D7E"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538135"/>
            <w:vAlign w:val="center"/>
          </w:tcPr>
          <w:p w14:paraId="4FEAA361"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538135"/>
            <w:vAlign w:val="center"/>
          </w:tcPr>
          <w:p w14:paraId="778A9A73"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A8D08D"/>
            <w:vAlign w:val="center"/>
          </w:tcPr>
          <w:p w14:paraId="1B54224B"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6F7DB774"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733E4EDF"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Przebudowa pomnika Grunwaldu</w:t>
            </w:r>
          </w:p>
        </w:tc>
        <w:tc>
          <w:tcPr>
            <w:tcW w:w="164" w:type="pct"/>
            <w:shd w:val="clear" w:color="auto" w:fill="A8D08D"/>
            <w:vAlign w:val="center"/>
          </w:tcPr>
          <w:p w14:paraId="611E80BF" w14:textId="297AD436"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10</w:t>
            </w:r>
          </w:p>
        </w:tc>
        <w:tc>
          <w:tcPr>
            <w:tcW w:w="582" w:type="pct"/>
            <w:gridSpan w:val="2"/>
            <w:shd w:val="clear" w:color="auto" w:fill="A8D08D"/>
            <w:vAlign w:val="center"/>
          </w:tcPr>
          <w:p w14:paraId="3864C3C3" w14:textId="290C8A33"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A8D08D"/>
            <w:vAlign w:val="center"/>
          </w:tcPr>
          <w:p w14:paraId="0CB6E855"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5FFBCC36"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59D60A75"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538135"/>
            <w:vAlign w:val="center"/>
          </w:tcPr>
          <w:p w14:paraId="035C185A"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A8D08D"/>
            <w:vAlign w:val="center"/>
          </w:tcPr>
          <w:p w14:paraId="7F1EF31B"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A8D08D"/>
            <w:vAlign w:val="center"/>
          </w:tcPr>
          <w:p w14:paraId="61615EC6"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3EC4DF9F"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44F3E210"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Przebudowa ogrodzenia na starym cmentarzu</w:t>
            </w:r>
          </w:p>
        </w:tc>
        <w:tc>
          <w:tcPr>
            <w:tcW w:w="164" w:type="pct"/>
            <w:shd w:val="clear" w:color="auto" w:fill="A8D08D"/>
            <w:vAlign w:val="center"/>
          </w:tcPr>
          <w:p w14:paraId="67554ED1" w14:textId="79ADD896"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11</w:t>
            </w:r>
          </w:p>
        </w:tc>
        <w:tc>
          <w:tcPr>
            <w:tcW w:w="582" w:type="pct"/>
            <w:gridSpan w:val="2"/>
            <w:shd w:val="clear" w:color="auto" w:fill="A8D08D"/>
            <w:vAlign w:val="center"/>
          </w:tcPr>
          <w:p w14:paraId="5B3462A4" w14:textId="6A3DFE65"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03B91DD3"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6FB9DEDF"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48A80C32"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538135"/>
            <w:vAlign w:val="center"/>
          </w:tcPr>
          <w:p w14:paraId="71E8A550"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051AF563"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A8D08D"/>
            <w:vAlign w:val="center"/>
          </w:tcPr>
          <w:p w14:paraId="76448C3C"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22584DB6"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21C39A20"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Remont budynku GOPS i zagospodarowanie terenu przylegającego</w:t>
            </w:r>
          </w:p>
        </w:tc>
        <w:tc>
          <w:tcPr>
            <w:tcW w:w="164" w:type="pct"/>
            <w:shd w:val="clear" w:color="auto" w:fill="A8D08D"/>
            <w:vAlign w:val="center"/>
          </w:tcPr>
          <w:p w14:paraId="5A7807B9" w14:textId="4431B304"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12</w:t>
            </w:r>
          </w:p>
        </w:tc>
        <w:tc>
          <w:tcPr>
            <w:tcW w:w="582" w:type="pct"/>
            <w:gridSpan w:val="2"/>
            <w:shd w:val="clear" w:color="auto" w:fill="A8D08D"/>
            <w:vAlign w:val="center"/>
          </w:tcPr>
          <w:p w14:paraId="67FC7C6A" w14:textId="4EBD97DE"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538135"/>
            <w:vAlign w:val="center"/>
          </w:tcPr>
          <w:p w14:paraId="5C3DD096"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4A7801C7"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78E90FB9"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A8D08D"/>
            <w:vAlign w:val="center"/>
          </w:tcPr>
          <w:p w14:paraId="200D23A5"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538135"/>
            <w:vAlign w:val="center"/>
          </w:tcPr>
          <w:p w14:paraId="331D3919"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538135"/>
            <w:vAlign w:val="center"/>
          </w:tcPr>
          <w:p w14:paraId="03244ADA"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548372B8"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30AA01A8"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Termomodernizacja budynku użyteczności publicznej w Medyce (Ośrodek Zdrowia)</w:t>
            </w:r>
          </w:p>
        </w:tc>
        <w:tc>
          <w:tcPr>
            <w:tcW w:w="164" w:type="pct"/>
            <w:shd w:val="clear" w:color="auto" w:fill="A8D08D"/>
            <w:vAlign w:val="center"/>
          </w:tcPr>
          <w:p w14:paraId="5EBE503E" w14:textId="51A4C4D5"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13</w:t>
            </w:r>
          </w:p>
        </w:tc>
        <w:tc>
          <w:tcPr>
            <w:tcW w:w="582" w:type="pct"/>
            <w:gridSpan w:val="2"/>
            <w:shd w:val="clear" w:color="auto" w:fill="A8D08D"/>
            <w:vAlign w:val="center"/>
          </w:tcPr>
          <w:p w14:paraId="050E5FE7" w14:textId="49CD2983"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1381DA8A"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77A9ADC1"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437BCC36"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7F55FA45"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538135"/>
            <w:vAlign w:val="center"/>
          </w:tcPr>
          <w:p w14:paraId="206F3449"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A8D08D"/>
            <w:vAlign w:val="center"/>
          </w:tcPr>
          <w:p w14:paraId="65359AE0"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1708FFE2"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51D4D389"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Termomodernizacja budynku Urzędu Gminy w Medyce</w:t>
            </w:r>
          </w:p>
        </w:tc>
        <w:tc>
          <w:tcPr>
            <w:tcW w:w="164" w:type="pct"/>
            <w:shd w:val="clear" w:color="auto" w:fill="A8D08D"/>
            <w:vAlign w:val="center"/>
          </w:tcPr>
          <w:p w14:paraId="532820DB" w14:textId="1E5D4057"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14</w:t>
            </w:r>
          </w:p>
        </w:tc>
        <w:tc>
          <w:tcPr>
            <w:tcW w:w="582" w:type="pct"/>
            <w:gridSpan w:val="2"/>
            <w:shd w:val="clear" w:color="auto" w:fill="A8D08D"/>
            <w:vAlign w:val="center"/>
          </w:tcPr>
          <w:p w14:paraId="6CC40EAD" w14:textId="46194991"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A8D08D"/>
            <w:vAlign w:val="center"/>
          </w:tcPr>
          <w:p w14:paraId="3873EFDE"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52C5FC93"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107786F2"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A8D08D"/>
            <w:vAlign w:val="center"/>
          </w:tcPr>
          <w:p w14:paraId="5480A8D6"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538135"/>
            <w:vAlign w:val="center"/>
          </w:tcPr>
          <w:p w14:paraId="66D9F90D"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A8D08D"/>
            <w:vAlign w:val="center"/>
          </w:tcPr>
          <w:p w14:paraId="5334435C"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219E370C"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4F4D4450"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Budowa parkingu przy Urzędzie Gminy w Medyce</w:t>
            </w:r>
          </w:p>
        </w:tc>
        <w:tc>
          <w:tcPr>
            <w:tcW w:w="164" w:type="pct"/>
            <w:shd w:val="clear" w:color="auto" w:fill="A8D08D"/>
            <w:vAlign w:val="center"/>
          </w:tcPr>
          <w:p w14:paraId="0F9792CD" w14:textId="38083C9C"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15</w:t>
            </w:r>
          </w:p>
        </w:tc>
        <w:tc>
          <w:tcPr>
            <w:tcW w:w="582" w:type="pct"/>
            <w:gridSpan w:val="2"/>
            <w:shd w:val="clear" w:color="auto" w:fill="A8D08D"/>
            <w:vAlign w:val="center"/>
          </w:tcPr>
          <w:p w14:paraId="62428847" w14:textId="458161F3"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2D72F61E"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2E58AD13"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1AF47305"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2EED3460"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5CFF0B22"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538135"/>
            <w:vAlign w:val="center"/>
          </w:tcPr>
          <w:p w14:paraId="3F5B0366"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0BFDA178"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4DB29CC7"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Budowa i modernizacja oświetlenia ulicznego</w:t>
            </w:r>
          </w:p>
        </w:tc>
        <w:tc>
          <w:tcPr>
            <w:tcW w:w="164" w:type="pct"/>
            <w:shd w:val="clear" w:color="auto" w:fill="A8D08D"/>
            <w:vAlign w:val="center"/>
          </w:tcPr>
          <w:p w14:paraId="0267B1A1" w14:textId="2AE2CCB7" w:rsidR="00755A14" w:rsidRPr="00755A14" w:rsidRDefault="00755A14" w:rsidP="00755A14">
            <w:pPr>
              <w:spacing w:line="240" w:lineRule="auto"/>
              <w:jc w:val="center"/>
              <w:cnfStyle w:val="000000010000" w:firstRow="0" w:lastRow="0" w:firstColumn="0" w:lastColumn="0" w:oddVBand="0" w:evenVBand="0" w:oddHBand="0" w:evenHBand="1" w:firstRowFirstColumn="0" w:firstRowLastColumn="0" w:lastRowFirstColumn="0" w:lastRowLastColumn="0"/>
              <w:rPr>
                <w:b/>
                <w:bCs/>
                <w:color w:val="FFFFFF" w:themeColor="background1"/>
                <w:sz w:val="22"/>
              </w:rPr>
            </w:pPr>
            <w:r w:rsidRPr="00755A14">
              <w:rPr>
                <w:b/>
                <w:bCs/>
                <w:color w:val="FFFFFF" w:themeColor="background1"/>
                <w:sz w:val="22"/>
              </w:rPr>
              <w:t>16</w:t>
            </w:r>
          </w:p>
        </w:tc>
        <w:tc>
          <w:tcPr>
            <w:tcW w:w="582" w:type="pct"/>
            <w:gridSpan w:val="2"/>
            <w:shd w:val="clear" w:color="auto" w:fill="A8D08D"/>
            <w:vAlign w:val="center"/>
          </w:tcPr>
          <w:p w14:paraId="58355AD4" w14:textId="44E78F0D"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81" w:type="pct"/>
            <w:shd w:val="clear" w:color="auto" w:fill="A8D08D"/>
            <w:vAlign w:val="center"/>
          </w:tcPr>
          <w:p w14:paraId="11EA5D5F"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557" w:type="pct"/>
            <w:shd w:val="clear" w:color="auto" w:fill="A8D08D"/>
            <w:vAlign w:val="center"/>
          </w:tcPr>
          <w:p w14:paraId="670CBDA2"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56" w:type="pct"/>
            <w:shd w:val="clear" w:color="auto" w:fill="A8D08D"/>
            <w:vAlign w:val="center"/>
          </w:tcPr>
          <w:p w14:paraId="6ED3CB90"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35" w:type="pct"/>
            <w:shd w:val="clear" w:color="auto" w:fill="A8D08D"/>
            <w:vAlign w:val="center"/>
          </w:tcPr>
          <w:p w14:paraId="4E3539BD"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27" w:type="pct"/>
            <w:gridSpan w:val="2"/>
            <w:shd w:val="clear" w:color="auto" w:fill="538135"/>
            <w:vAlign w:val="center"/>
          </w:tcPr>
          <w:p w14:paraId="6AF4ED30"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c>
          <w:tcPr>
            <w:tcW w:w="443" w:type="pct"/>
            <w:shd w:val="clear" w:color="auto" w:fill="538135"/>
            <w:vAlign w:val="center"/>
          </w:tcPr>
          <w:p w14:paraId="513C28FF" w14:textId="77777777" w:rsidR="00755A14" w:rsidRPr="008D1DB5"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pPr>
          </w:p>
        </w:tc>
      </w:tr>
      <w:tr w:rsidR="00755A14" w:rsidRPr="00F64DC2" w14:paraId="7D40114B" w14:textId="77777777" w:rsidTr="00755A1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455" w:type="pct"/>
            <w:shd w:val="clear" w:color="auto" w:fill="E2EFD9"/>
            <w:noWrap/>
            <w:vAlign w:val="center"/>
          </w:tcPr>
          <w:p w14:paraId="1C28427A" w14:textId="77777777" w:rsidR="00755A14" w:rsidRPr="009A043E" w:rsidRDefault="00755A14" w:rsidP="006D739E">
            <w:pPr>
              <w:spacing w:line="240" w:lineRule="auto"/>
              <w:jc w:val="center"/>
              <w:rPr>
                <w:b w:val="0"/>
                <w:bCs w:val="0"/>
                <w:sz w:val="18"/>
                <w:szCs w:val="18"/>
              </w:rPr>
            </w:pPr>
            <w:r w:rsidRPr="009A043E">
              <w:rPr>
                <w:color w:val="000000" w:themeColor="text1"/>
                <w:sz w:val="18"/>
                <w:szCs w:val="18"/>
              </w:rPr>
              <w:t>Przebudowa dróg</w:t>
            </w:r>
          </w:p>
        </w:tc>
        <w:tc>
          <w:tcPr>
            <w:tcW w:w="164" w:type="pct"/>
            <w:shd w:val="clear" w:color="auto" w:fill="A8D08D"/>
            <w:vAlign w:val="center"/>
          </w:tcPr>
          <w:p w14:paraId="6EFE5546" w14:textId="44457007" w:rsidR="00755A14" w:rsidRPr="00755A14" w:rsidRDefault="00755A14" w:rsidP="00755A14">
            <w:pPr>
              <w:spacing w:line="240"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2"/>
              </w:rPr>
            </w:pPr>
            <w:r w:rsidRPr="00755A14">
              <w:rPr>
                <w:b/>
                <w:bCs/>
                <w:color w:val="FFFFFF" w:themeColor="background1"/>
                <w:sz w:val="22"/>
              </w:rPr>
              <w:t>17</w:t>
            </w:r>
          </w:p>
        </w:tc>
        <w:tc>
          <w:tcPr>
            <w:tcW w:w="582" w:type="pct"/>
            <w:gridSpan w:val="2"/>
            <w:shd w:val="clear" w:color="auto" w:fill="A8D08D"/>
            <w:vAlign w:val="center"/>
          </w:tcPr>
          <w:p w14:paraId="4F8AF98B" w14:textId="5F16210A"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81" w:type="pct"/>
            <w:shd w:val="clear" w:color="auto" w:fill="A8D08D"/>
            <w:vAlign w:val="center"/>
          </w:tcPr>
          <w:p w14:paraId="21941E51"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557" w:type="pct"/>
            <w:shd w:val="clear" w:color="auto" w:fill="A8D08D"/>
            <w:vAlign w:val="center"/>
          </w:tcPr>
          <w:p w14:paraId="4A5BD494"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56" w:type="pct"/>
            <w:shd w:val="clear" w:color="auto" w:fill="A8D08D"/>
            <w:vAlign w:val="center"/>
          </w:tcPr>
          <w:p w14:paraId="3FF712B9"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35" w:type="pct"/>
            <w:shd w:val="clear" w:color="auto" w:fill="A8D08D"/>
            <w:vAlign w:val="center"/>
          </w:tcPr>
          <w:p w14:paraId="04961EB3"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27" w:type="pct"/>
            <w:gridSpan w:val="2"/>
            <w:shd w:val="clear" w:color="auto" w:fill="A8D08D"/>
            <w:vAlign w:val="center"/>
          </w:tcPr>
          <w:p w14:paraId="0E246430"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443" w:type="pct"/>
            <w:shd w:val="clear" w:color="auto" w:fill="538135"/>
            <w:vAlign w:val="center"/>
          </w:tcPr>
          <w:p w14:paraId="252450E4" w14:textId="77777777" w:rsidR="00755A14" w:rsidRPr="008D1DB5" w:rsidRDefault="00755A14" w:rsidP="006D739E">
            <w:pPr>
              <w:spacing w:line="240" w:lineRule="auto"/>
              <w:jc w:val="center"/>
              <w:cnfStyle w:val="000000100000" w:firstRow="0" w:lastRow="0" w:firstColumn="0" w:lastColumn="0" w:oddVBand="0" w:evenVBand="0" w:oddHBand="1" w:evenHBand="0" w:firstRowFirstColumn="0" w:firstRowLastColumn="0" w:lastRowFirstColumn="0" w:lastRowLastColumn="0"/>
            </w:pPr>
          </w:p>
        </w:tc>
      </w:tr>
      <w:tr w:rsidR="00755A14" w:rsidRPr="00F64DC2" w14:paraId="2381BEA3" w14:textId="77777777" w:rsidTr="00755A14">
        <w:trPr>
          <w:cnfStyle w:val="000000010000" w:firstRow="0" w:lastRow="0" w:firstColumn="0" w:lastColumn="0" w:oddVBand="0" w:evenVBand="0" w:oddHBand="0" w:evenHBand="1"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176" w:type="pct"/>
            <w:gridSpan w:val="3"/>
            <w:shd w:val="clear" w:color="auto" w:fill="E2EFD9"/>
            <w:noWrap/>
            <w:vAlign w:val="center"/>
          </w:tcPr>
          <w:p w14:paraId="4ABC2843" w14:textId="5E30F467" w:rsidR="00755A14" w:rsidRPr="00755A14" w:rsidRDefault="00755A14" w:rsidP="006D739E">
            <w:pPr>
              <w:spacing w:line="240" w:lineRule="auto"/>
              <w:jc w:val="center"/>
              <w:rPr>
                <w:sz w:val="22"/>
              </w:rPr>
            </w:pPr>
            <w:r w:rsidRPr="00755A14">
              <w:rPr>
                <w:color w:val="000000" w:themeColor="text1"/>
                <w:sz w:val="22"/>
              </w:rPr>
              <w:t>LEGENDA</w:t>
            </w:r>
          </w:p>
        </w:tc>
        <w:tc>
          <w:tcPr>
            <w:tcW w:w="506" w:type="pct"/>
            <w:gridSpan w:val="2"/>
            <w:shd w:val="clear" w:color="auto" w:fill="A8D08D"/>
          </w:tcPr>
          <w:p w14:paraId="2F616729" w14:textId="77777777" w:rsidR="00755A14" w:rsidRPr="00755A14"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rPr>
                <w:sz w:val="22"/>
              </w:rPr>
            </w:pPr>
          </w:p>
        </w:tc>
        <w:tc>
          <w:tcPr>
            <w:tcW w:w="1013" w:type="pct"/>
            <w:gridSpan w:val="2"/>
            <w:shd w:val="clear" w:color="auto" w:fill="E2EFD9"/>
          </w:tcPr>
          <w:p w14:paraId="3614BC51" w14:textId="0DA9B8FE" w:rsidR="00755A14" w:rsidRPr="00755A14"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r w:rsidRPr="00755A14">
              <w:rPr>
                <w:b/>
                <w:bCs/>
                <w:sz w:val="22"/>
              </w:rPr>
              <w:t>BRAK POWIĄZANIA</w:t>
            </w:r>
          </w:p>
        </w:tc>
        <w:tc>
          <w:tcPr>
            <w:tcW w:w="456" w:type="pct"/>
            <w:gridSpan w:val="2"/>
            <w:shd w:val="clear" w:color="auto" w:fill="538135"/>
          </w:tcPr>
          <w:p w14:paraId="54894AEA" w14:textId="77777777" w:rsidR="00755A14" w:rsidRPr="00755A14"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p>
        </w:tc>
        <w:tc>
          <w:tcPr>
            <w:tcW w:w="849" w:type="pct"/>
            <w:gridSpan w:val="2"/>
            <w:shd w:val="clear" w:color="auto" w:fill="E2EFD9"/>
          </w:tcPr>
          <w:p w14:paraId="238E41DF" w14:textId="2335D826" w:rsidR="00755A14" w:rsidRPr="00755A14" w:rsidRDefault="00755A14" w:rsidP="006D739E">
            <w:pPr>
              <w:spacing w:line="240" w:lineRule="auto"/>
              <w:jc w:val="center"/>
              <w:cnfStyle w:val="000000010000" w:firstRow="0" w:lastRow="0" w:firstColumn="0" w:lastColumn="0" w:oddVBand="0" w:evenVBand="0" w:oddHBand="0" w:evenHBand="1" w:firstRowFirstColumn="0" w:firstRowLastColumn="0" w:lastRowFirstColumn="0" w:lastRowLastColumn="0"/>
              <w:rPr>
                <w:b/>
                <w:bCs/>
                <w:sz w:val="22"/>
              </w:rPr>
            </w:pPr>
            <w:r w:rsidRPr="00755A14">
              <w:rPr>
                <w:b/>
                <w:bCs/>
                <w:sz w:val="22"/>
              </w:rPr>
              <w:t>ISTNIEJE POWIĄZANIE</w:t>
            </w:r>
          </w:p>
        </w:tc>
      </w:tr>
    </w:tbl>
    <w:p w14:paraId="4D1E60AF" w14:textId="2BAC076A" w:rsidR="00B452F5" w:rsidRDefault="00B452F5" w:rsidP="00B452F5">
      <w:pPr>
        <w:pStyle w:val="rdo"/>
        <w:sectPr w:rsidR="00B452F5" w:rsidSect="00B452F5">
          <w:pgSz w:w="16838" w:h="11906" w:orient="landscape"/>
          <w:pgMar w:top="1417" w:right="1417" w:bottom="1417" w:left="1417" w:header="708" w:footer="708" w:gutter="0"/>
          <w:cols w:space="708"/>
          <w:titlePg/>
          <w:docGrid w:linePitch="360"/>
        </w:sectPr>
      </w:pPr>
      <w:r>
        <w:t xml:space="preserve">Źródło: opracowanie </w:t>
      </w:r>
      <w:proofErr w:type="spellStart"/>
      <w:r>
        <w:t>włas</w:t>
      </w:r>
      <w:proofErr w:type="spellEnd"/>
    </w:p>
    <w:p w14:paraId="1F64E7B8" w14:textId="111AF913" w:rsidR="00A9106E" w:rsidRDefault="00A9106E" w:rsidP="00A9106E">
      <w:pPr>
        <w:pStyle w:val="Nagwek2"/>
      </w:pPr>
      <w:bookmarkStart w:id="108" w:name="_Toc194059820"/>
      <w:r w:rsidRPr="00662127">
        <w:lastRenderedPageBreak/>
        <w:t>Komplementarność proceduralno-instytucjonalna</w:t>
      </w:r>
      <w:bookmarkEnd w:id="108"/>
    </w:p>
    <w:p w14:paraId="0557754C" w14:textId="34E7C4CE" w:rsidR="00F17A09" w:rsidRDefault="00F17A09" w:rsidP="00F17A09">
      <w:r>
        <w:t>Komplementarność proceduralno-instytucjonalna oznacza konieczność takiego zaprojektowania systemu zarządzania programem rewitalizacji, który pozwoli na efektywne współdziałanie na jego rzecz różnych instytucji oraz wzajemne uzupełnianie się i spójność procedur.</w:t>
      </w:r>
    </w:p>
    <w:p w14:paraId="6ABF88D2" w14:textId="530D9B5B" w:rsidR="00662127" w:rsidRPr="00F17A09" w:rsidRDefault="00662127" w:rsidP="00662127">
      <w:r>
        <w:t>Za realizację Gminnego Programu Rewitalizacji dla Gminy Medyka  na lata 2025-2030 odpowiada Wójt Gminy Medyka, przy wsparciu Urzędu Gminy w Medyce oraz gminnych jednostek organizacyjnych.</w:t>
      </w:r>
    </w:p>
    <w:p w14:paraId="5EE4A864" w14:textId="079ECAAE" w:rsidR="00A9106E" w:rsidRDefault="00A9106E" w:rsidP="00A9106E">
      <w:pPr>
        <w:pStyle w:val="Nagwek2"/>
      </w:pPr>
      <w:bookmarkStart w:id="109" w:name="_Toc194059821"/>
      <w:r>
        <w:t>Komplementarność źródeł finansowania</w:t>
      </w:r>
      <w:bookmarkEnd w:id="109"/>
    </w:p>
    <w:p w14:paraId="0BC47F84" w14:textId="45272CAF" w:rsidR="00CA0037" w:rsidRDefault="00CA0037" w:rsidP="00CA0037">
      <w:r>
        <w:t xml:space="preserve">Przedsięwzięcia rewitalizacyjne realizowane w ramach Gminnego Programu Rewitalizacji dla Gminy Medyka będą finansowane z różnorodnych źródeł, w tym m.in. uzupełniające się środki własne gminy, środków europejskich, w tym z Funduszy Europejskich dla </w:t>
      </w:r>
      <w:r w:rsidR="00F17A09">
        <w:t>Podkarpacia na lata</w:t>
      </w:r>
      <w:r>
        <w:t xml:space="preserve"> 2021-2027 oraz innych źródeł z wykluczeniem ryzyka podwójnego finansowania.</w:t>
      </w:r>
    </w:p>
    <w:p w14:paraId="35C60683" w14:textId="0C5C997D" w:rsidR="00CA0037" w:rsidRPr="00CA0037" w:rsidRDefault="00CA0037" w:rsidP="00CA0037">
      <w:r>
        <w:t>Szczegółowe informacje dotyczące źródeł finansowania przedsięwzięć rewitalizacyjnych wraz z kosztami realizacji zostały omówione w rozdziale Szacunkowe ramy finansowania.</w:t>
      </w:r>
    </w:p>
    <w:p w14:paraId="2419D483" w14:textId="26961D23" w:rsidR="00A9106E" w:rsidRPr="00A9106E" w:rsidRDefault="00A9106E" w:rsidP="00A9106E">
      <w:pPr>
        <w:pStyle w:val="Nagwek2"/>
      </w:pPr>
      <w:bookmarkStart w:id="110" w:name="_Toc194059822"/>
      <w:r>
        <w:t>Komplementarność międzyokresowa</w:t>
      </w:r>
      <w:bookmarkEnd w:id="110"/>
    </w:p>
    <w:p w14:paraId="49754197" w14:textId="77777777" w:rsidR="00F17A09" w:rsidRDefault="00F17A09" w:rsidP="00F17A09">
      <w:r>
        <w:t>Komplementarność międzyokresowa, dotyczy spójności czasowej w realizacji zaplanowanych przedsięwzięć rewitalizacyjnych. Zaplanowane przedsięwzięcia są elementem przemyślanej interwencji, która w określonej sekwencji działań prowadzi do osiągnięcia celów, a następnie realizacji wizji dotyczącej obszaru rewitalizacji.</w:t>
      </w:r>
    </w:p>
    <w:p w14:paraId="32622B40" w14:textId="77777777" w:rsidR="00F17A09" w:rsidRPr="00227104" w:rsidRDefault="00F17A09" w:rsidP="00F17A09">
      <w:r>
        <w:t>Warto również zaznaczyć, że wszystkie zaplanowane w dokumencie działania zostały osadzone w perspektywie do 2030 r., co odpowiada okresowi umożliwiającemu realizację zadań z wykorzystaniem środków unijnych w obecnej perspektywie finansowej Unii Europejskiej.</w:t>
      </w:r>
    </w:p>
    <w:p w14:paraId="67494C7F" w14:textId="77777777" w:rsidR="00A9106E" w:rsidRDefault="00A9106E">
      <w:pPr>
        <w:spacing w:line="259" w:lineRule="auto"/>
        <w:jc w:val="left"/>
      </w:pPr>
    </w:p>
    <w:p w14:paraId="3CE64F31" w14:textId="15EAAF07" w:rsidR="002F2FCE" w:rsidRDefault="002F2FCE">
      <w:pPr>
        <w:spacing w:line="259" w:lineRule="auto"/>
        <w:jc w:val="left"/>
      </w:pPr>
      <w:r>
        <w:br w:type="page"/>
      </w:r>
    </w:p>
    <w:p w14:paraId="3ABA3B52" w14:textId="0E3F959A" w:rsidR="002F2FCE" w:rsidRDefault="002F2FCE" w:rsidP="002F2FCE">
      <w:pPr>
        <w:pStyle w:val="Nagwek1"/>
      </w:pPr>
      <w:bookmarkStart w:id="111" w:name="_Toc194059823"/>
      <w:r>
        <w:lastRenderedPageBreak/>
        <w:t>Szacunkowe ramy finansowe</w:t>
      </w:r>
      <w:bookmarkEnd w:id="111"/>
    </w:p>
    <w:p w14:paraId="1B436DDA" w14:textId="77777777" w:rsidR="00CC2470" w:rsidRDefault="00CC2470" w:rsidP="00CC2470">
      <w:r>
        <w:t>Realizacja</w:t>
      </w:r>
      <w:r w:rsidRPr="00CC2470">
        <w:t xml:space="preserve"> przedsięwzięć rewitalizacyjnych w sposób skuteczny i efektywny </w:t>
      </w:r>
      <w:r>
        <w:t>wymaga pozyskania</w:t>
      </w:r>
      <w:r w:rsidRPr="00CC2470">
        <w:t xml:space="preserve"> odpowiednich </w:t>
      </w:r>
      <w:r>
        <w:t>nakładów</w:t>
      </w:r>
      <w:r w:rsidRPr="00CC2470">
        <w:t xml:space="preserve">. Niniejszy rozdział przedstawia szacunkowe ramy finansowe realizacji planowanych przedsięwzięć w ramach </w:t>
      </w:r>
      <w:r>
        <w:t xml:space="preserve">Gminnego </w:t>
      </w:r>
      <w:r w:rsidRPr="00CC2470">
        <w:t>Programu Rewitalizacji</w:t>
      </w:r>
      <w:r>
        <w:t xml:space="preserve"> dla Gminy Medyka</w:t>
      </w:r>
      <w:r w:rsidRPr="00CC2470">
        <w:t xml:space="preserve">. Program będzie wdrażany z wykorzystaniem zróżnicowanych źródeł finansowych. </w:t>
      </w:r>
    </w:p>
    <w:p w14:paraId="16BC0E82" w14:textId="5F4CAADB" w:rsidR="00CC2470" w:rsidRDefault="00CC2470" w:rsidP="00CC2470">
      <w:r w:rsidRPr="00CC2470">
        <w:t>Tabela przedstawia szacunkowe koszty wszystkich planowanych podstawowych przedsięwzięć wraz z propozycją możliwych źródeł finansowania, które nie stanowią katalogu zamkniętego.</w:t>
      </w:r>
    </w:p>
    <w:p w14:paraId="25F83EC8" w14:textId="1C5FCB60" w:rsidR="007201E3" w:rsidRDefault="007201E3" w:rsidP="00B841F5">
      <w:pPr>
        <w:pStyle w:val="Legenda"/>
      </w:pPr>
      <w:bookmarkStart w:id="112" w:name="_Toc194059769"/>
      <w:r>
        <w:t xml:space="preserve">Tabela </w:t>
      </w:r>
      <w:fldSimple w:instr=" SEQ Tabela \* ARABIC ">
        <w:r w:rsidR="001953CC">
          <w:rPr>
            <w:noProof/>
          </w:rPr>
          <w:t>48</w:t>
        </w:r>
      </w:fldSimple>
      <w:r>
        <w:t xml:space="preserve"> Szacunkowe ramy finansowe Gminnego Programu Rewitalizacji </w:t>
      </w:r>
      <w:r w:rsidR="00EE0F68">
        <w:br/>
      </w:r>
      <w:r>
        <w:t>dla Gminy Medyka</w:t>
      </w:r>
      <w:bookmarkEnd w:id="112"/>
    </w:p>
    <w:tbl>
      <w:tblPr>
        <w:tblStyle w:val="Tabelasiatki5ciemnaakcent6"/>
        <w:tblW w:w="5000" w:type="pct"/>
        <w:jc w:val="center"/>
        <w:tblLook w:val="04A0" w:firstRow="1" w:lastRow="0" w:firstColumn="1" w:lastColumn="0" w:noHBand="0" w:noVBand="1"/>
      </w:tblPr>
      <w:tblGrid>
        <w:gridCol w:w="846"/>
        <w:gridCol w:w="4562"/>
        <w:gridCol w:w="1827"/>
        <w:gridCol w:w="1827"/>
      </w:tblGrid>
      <w:tr w:rsidR="00CC2470" w14:paraId="07B2CA9D" w14:textId="77777777" w:rsidTr="00CC2470">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A8D08D"/>
            <w:noWrap/>
            <w:vAlign w:val="center"/>
          </w:tcPr>
          <w:p w14:paraId="1F3637E3" w14:textId="7746DB6D" w:rsidR="00CC2470" w:rsidRPr="00553B75" w:rsidRDefault="00CC2470" w:rsidP="00CC2470">
            <w:pPr>
              <w:spacing w:line="240" w:lineRule="auto"/>
              <w:jc w:val="center"/>
            </w:pPr>
            <w:r>
              <w:t>Lp.</w:t>
            </w:r>
          </w:p>
        </w:tc>
        <w:tc>
          <w:tcPr>
            <w:tcW w:w="2517" w:type="pct"/>
            <w:shd w:val="clear" w:color="auto" w:fill="A8D08D"/>
            <w:vAlign w:val="center"/>
          </w:tcPr>
          <w:p w14:paraId="7E0AAF91" w14:textId="48D4B7B3" w:rsidR="00CC2470" w:rsidRDefault="00CC2470" w:rsidP="00CC2470">
            <w:pPr>
              <w:spacing w:line="240" w:lineRule="auto"/>
              <w:jc w:val="center"/>
              <w:cnfStyle w:val="100000000000" w:firstRow="1" w:lastRow="0" w:firstColumn="0" w:lastColumn="0" w:oddVBand="0" w:evenVBand="0" w:oddHBand="0" w:evenHBand="0" w:firstRowFirstColumn="0" w:firstRowLastColumn="0" w:lastRowFirstColumn="0" w:lastRowLastColumn="0"/>
            </w:pPr>
            <w:r>
              <w:t>Nazwa przedsięwzięcia</w:t>
            </w:r>
          </w:p>
        </w:tc>
        <w:tc>
          <w:tcPr>
            <w:tcW w:w="1008" w:type="pct"/>
            <w:shd w:val="clear" w:color="auto" w:fill="A8D08D"/>
            <w:vAlign w:val="center"/>
          </w:tcPr>
          <w:p w14:paraId="06C55C18" w14:textId="6886399D" w:rsidR="00CC2470" w:rsidRDefault="00CC2470" w:rsidP="00CC2470">
            <w:pPr>
              <w:spacing w:line="240" w:lineRule="auto"/>
              <w:jc w:val="center"/>
              <w:cnfStyle w:val="100000000000" w:firstRow="1" w:lastRow="0" w:firstColumn="0" w:lastColumn="0" w:oddVBand="0" w:evenVBand="0" w:oddHBand="0" w:evenHBand="0" w:firstRowFirstColumn="0" w:firstRowLastColumn="0" w:lastRowFirstColumn="0" w:lastRowLastColumn="0"/>
            </w:pPr>
            <w:r>
              <w:t>Szacunkowa wartość</w:t>
            </w:r>
            <w:r w:rsidR="00F64DC2">
              <w:t xml:space="preserve"> [zł]</w:t>
            </w:r>
          </w:p>
        </w:tc>
        <w:tc>
          <w:tcPr>
            <w:tcW w:w="1008" w:type="pct"/>
            <w:shd w:val="clear" w:color="auto" w:fill="A8D08D"/>
            <w:vAlign w:val="center"/>
          </w:tcPr>
          <w:p w14:paraId="5C6AC920" w14:textId="71FC61FB" w:rsidR="00CC2470" w:rsidRDefault="00CC2470" w:rsidP="00CC2470">
            <w:pPr>
              <w:spacing w:line="240" w:lineRule="auto"/>
              <w:jc w:val="center"/>
              <w:cnfStyle w:val="100000000000" w:firstRow="1" w:lastRow="0" w:firstColumn="0" w:lastColumn="0" w:oddVBand="0" w:evenVBand="0" w:oddHBand="0" w:evenHBand="0" w:firstRowFirstColumn="0" w:firstRowLastColumn="0" w:lastRowFirstColumn="0" w:lastRowLastColumn="0"/>
            </w:pPr>
            <w:r>
              <w:t>Źródła finansowania</w:t>
            </w:r>
          </w:p>
        </w:tc>
      </w:tr>
      <w:tr w:rsidR="00CC2470" w:rsidRPr="009363AE" w14:paraId="42F80089" w14:textId="77777777" w:rsidTr="00CC247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113916B" w14:textId="6DB0005D" w:rsidR="00CC2470" w:rsidRPr="00CC2470" w:rsidRDefault="00CC2470" w:rsidP="00CC2470">
            <w:pPr>
              <w:spacing w:line="240" w:lineRule="auto"/>
              <w:jc w:val="center"/>
              <w:rPr>
                <w:b w:val="0"/>
                <w:bCs w:val="0"/>
                <w:color w:val="auto"/>
              </w:rPr>
            </w:pPr>
            <w:r w:rsidRPr="008D6C77">
              <w:rPr>
                <w:b w:val="0"/>
                <w:bCs w:val="0"/>
                <w:color w:val="000000" w:themeColor="text1"/>
              </w:rPr>
              <w:t>1</w:t>
            </w:r>
          </w:p>
        </w:tc>
        <w:tc>
          <w:tcPr>
            <w:tcW w:w="2517" w:type="pct"/>
            <w:shd w:val="clear" w:color="auto" w:fill="E2EFD9"/>
            <w:vAlign w:val="center"/>
          </w:tcPr>
          <w:p w14:paraId="16BEB268" w14:textId="140AF3D0" w:rsidR="00CC2470" w:rsidRPr="009363AE" w:rsidRDefault="00CC2470" w:rsidP="00CC2470">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Pr>
                <w:color w:val="000000" w:themeColor="text1"/>
              </w:rPr>
              <w:t>Kompleksowa rewitalizacja na terenie zbiornika wodnego w Medyce</w:t>
            </w:r>
          </w:p>
        </w:tc>
        <w:tc>
          <w:tcPr>
            <w:tcW w:w="1008" w:type="pct"/>
            <w:shd w:val="clear" w:color="auto" w:fill="E2EFD9"/>
            <w:vAlign w:val="center"/>
          </w:tcPr>
          <w:p w14:paraId="19B603E5" w14:textId="36ABCB1C" w:rsidR="00CC2470" w:rsidRPr="00F64DC2" w:rsidRDefault="00F64DC2" w:rsidP="00CC2470">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vAlign w:val="center"/>
          </w:tcPr>
          <w:p w14:paraId="76C01BD0" w14:textId="5E3F1770" w:rsidR="00CC2470" w:rsidRPr="00F64DC2" w:rsidRDefault="00F64DC2" w:rsidP="00CC2470">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48F6399F"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6128BA0A" w14:textId="03382824" w:rsidR="00F64DC2" w:rsidRPr="00CC2470" w:rsidRDefault="00F64DC2" w:rsidP="00F64DC2">
            <w:pPr>
              <w:spacing w:line="240" w:lineRule="auto"/>
              <w:jc w:val="center"/>
              <w:rPr>
                <w:b w:val="0"/>
                <w:bCs w:val="0"/>
                <w:color w:val="auto"/>
              </w:rPr>
            </w:pPr>
            <w:r w:rsidRPr="008D6C77">
              <w:rPr>
                <w:b w:val="0"/>
                <w:bCs w:val="0"/>
                <w:color w:val="000000" w:themeColor="text1"/>
              </w:rPr>
              <w:t>2</w:t>
            </w:r>
          </w:p>
        </w:tc>
        <w:tc>
          <w:tcPr>
            <w:tcW w:w="2517" w:type="pct"/>
            <w:shd w:val="clear" w:color="auto" w:fill="E2EFD9"/>
            <w:vAlign w:val="center"/>
          </w:tcPr>
          <w:p w14:paraId="72760C70" w14:textId="1C689BB0"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8D6C77">
              <w:rPr>
                <w:color w:val="000000" w:themeColor="text1"/>
              </w:rPr>
              <w:t>Zagospodarowanie parku w Medyce</w:t>
            </w:r>
          </w:p>
        </w:tc>
        <w:tc>
          <w:tcPr>
            <w:tcW w:w="1008" w:type="pct"/>
            <w:shd w:val="clear" w:color="auto" w:fill="E2EFD9"/>
            <w:vAlign w:val="center"/>
          </w:tcPr>
          <w:p w14:paraId="588FC3EB" w14:textId="128C70F7"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1 mln</w:t>
            </w:r>
          </w:p>
        </w:tc>
        <w:tc>
          <w:tcPr>
            <w:tcW w:w="1008" w:type="pct"/>
            <w:shd w:val="clear" w:color="auto" w:fill="E2EFD9"/>
          </w:tcPr>
          <w:p w14:paraId="1E5BF5ED" w14:textId="5A94D418"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47C18782"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489DA39C" w14:textId="742961AA" w:rsidR="00F64DC2" w:rsidRPr="00CC2470" w:rsidRDefault="00F64DC2" w:rsidP="00F64DC2">
            <w:pPr>
              <w:spacing w:line="240" w:lineRule="auto"/>
              <w:jc w:val="center"/>
              <w:rPr>
                <w:b w:val="0"/>
                <w:bCs w:val="0"/>
              </w:rPr>
            </w:pPr>
            <w:r w:rsidRPr="008D6C77">
              <w:rPr>
                <w:b w:val="0"/>
                <w:bCs w:val="0"/>
                <w:color w:val="000000" w:themeColor="text1"/>
              </w:rPr>
              <w:t>3</w:t>
            </w:r>
          </w:p>
        </w:tc>
        <w:tc>
          <w:tcPr>
            <w:tcW w:w="2517" w:type="pct"/>
            <w:shd w:val="clear" w:color="auto" w:fill="E2EFD9"/>
            <w:vAlign w:val="center"/>
          </w:tcPr>
          <w:p w14:paraId="629A7B06" w14:textId="7294A679"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D6C77">
              <w:rPr>
                <w:color w:val="000000" w:themeColor="text1"/>
              </w:rPr>
              <w:t>Wykonanie strefy sportowo-rekreacyjno-wypoczynkowej przy osiedlu mieszkaniowym w Medyce</w:t>
            </w:r>
          </w:p>
        </w:tc>
        <w:tc>
          <w:tcPr>
            <w:tcW w:w="1008" w:type="pct"/>
            <w:shd w:val="clear" w:color="auto" w:fill="E2EFD9"/>
            <w:vAlign w:val="center"/>
          </w:tcPr>
          <w:p w14:paraId="3B90EBD8" w14:textId="45733F1E"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1,2 mln</w:t>
            </w:r>
          </w:p>
        </w:tc>
        <w:tc>
          <w:tcPr>
            <w:tcW w:w="1008" w:type="pct"/>
            <w:shd w:val="clear" w:color="auto" w:fill="E2EFD9"/>
          </w:tcPr>
          <w:p w14:paraId="41B494E9" w14:textId="1A998F36"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3A04A026"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64FC5A58" w14:textId="4BC36991" w:rsidR="00F64DC2" w:rsidRPr="00CC2470" w:rsidRDefault="00F64DC2" w:rsidP="00F64DC2">
            <w:pPr>
              <w:spacing w:line="240" w:lineRule="auto"/>
              <w:jc w:val="center"/>
              <w:rPr>
                <w:b w:val="0"/>
                <w:bCs w:val="0"/>
              </w:rPr>
            </w:pPr>
            <w:r w:rsidRPr="008D6C77">
              <w:rPr>
                <w:b w:val="0"/>
                <w:bCs w:val="0"/>
                <w:color w:val="000000" w:themeColor="text1"/>
              </w:rPr>
              <w:t>4</w:t>
            </w:r>
          </w:p>
        </w:tc>
        <w:tc>
          <w:tcPr>
            <w:tcW w:w="2517" w:type="pct"/>
            <w:shd w:val="clear" w:color="auto" w:fill="E2EFD9"/>
            <w:vAlign w:val="center"/>
          </w:tcPr>
          <w:p w14:paraId="4022DB94" w14:textId="22B5B206"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Zagospodarowanie terenu po dawnym PGR</w:t>
            </w:r>
          </w:p>
        </w:tc>
        <w:tc>
          <w:tcPr>
            <w:tcW w:w="1008" w:type="pct"/>
            <w:shd w:val="clear" w:color="auto" w:fill="E2EFD9"/>
            <w:vAlign w:val="center"/>
          </w:tcPr>
          <w:p w14:paraId="24D2370B" w14:textId="29E76F1A"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10 mln</w:t>
            </w:r>
          </w:p>
        </w:tc>
        <w:tc>
          <w:tcPr>
            <w:tcW w:w="1008" w:type="pct"/>
            <w:shd w:val="clear" w:color="auto" w:fill="E2EFD9"/>
          </w:tcPr>
          <w:p w14:paraId="2F96749E" w14:textId="1017D313"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1E7B474A"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C1B3A59" w14:textId="2F7B5B8F" w:rsidR="00F64DC2" w:rsidRPr="00CC2470" w:rsidRDefault="00F64DC2" w:rsidP="00F64DC2">
            <w:pPr>
              <w:spacing w:line="240" w:lineRule="auto"/>
              <w:jc w:val="center"/>
              <w:rPr>
                <w:b w:val="0"/>
                <w:bCs w:val="0"/>
              </w:rPr>
            </w:pPr>
            <w:r w:rsidRPr="008D6C77">
              <w:rPr>
                <w:b w:val="0"/>
                <w:bCs w:val="0"/>
                <w:color w:val="000000" w:themeColor="text1"/>
              </w:rPr>
              <w:t>5</w:t>
            </w:r>
          </w:p>
        </w:tc>
        <w:tc>
          <w:tcPr>
            <w:tcW w:w="2517" w:type="pct"/>
            <w:shd w:val="clear" w:color="auto" w:fill="E2EFD9"/>
            <w:vAlign w:val="center"/>
          </w:tcPr>
          <w:p w14:paraId="0B9A13CB" w14:textId="2A744C73"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Zagospodarowanie budynku spichlerza na potrzeby społeczne</w:t>
            </w:r>
          </w:p>
        </w:tc>
        <w:tc>
          <w:tcPr>
            <w:tcW w:w="1008" w:type="pct"/>
            <w:shd w:val="clear" w:color="auto" w:fill="E2EFD9"/>
            <w:vAlign w:val="center"/>
          </w:tcPr>
          <w:p w14:paraId="6B5EF319" w14:textId="0386EDE0"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2,5 mln</w:t>
            </w:r>
          </w:p>
        </w:tc>
        <w:tc>
          <w:tcPr>
            <w:tcW w:w="1008" w:type="pct"/>
            <w:shd w:val="clear" w:color="auto" w:fill="E2EFD9"/>
          </w:tcPr>
          <w:p w14:paraId="34A0F8F3" w14:textId="7D094C2D"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1D4CE57D"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F110C6F" w14:textId="4AA5A6E7" w:rsidR="00F64DC2" w:rsidRPr="00CC2470" w:rsidRDefault="00F64DC2" w:rsidP="00F64DC2">
            <w:pPr>
              <w:spacing w:line="240" w:lineRule="auto"/>
              <w:jc w:val="center"/>
              <w:rPr>
                <w:b w:val="0"/>
                <w:bCs w:val="0"/>
              </w:rPr>
            </w:pPr>
            <w:r w:rsidRPr="008D6C77">
              <w:rPr>
                <w:b w:val="0"/>
                <w:bCs w:val="0"/>
                <w:color w:val="000000" w:themeColor="text1"/>
              </w:rPr>
              <w:t>6</w:t>
            </w:r>
          </w:p>
        </w:tc>
        <w:tc>
          <w:tcPr>
            <w:tcW w:w="2517" w:type="pct"/>
            <w:shd w:val="clear" w:color="auto" w:fill="E2EFD9"/>
            <w:vAlign w:val="center"/>
          </w:tcPr>
          <w:p w14:paraId="4C170C9D" w14:textId="5000BE90"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Kontynuacja budowy budynku socjalnego przy hali sportowej w Medyce</w:t>
            </w:r>
          </w:p>
        </w:tc>
        <w:tc>
          <w:tcPr>
            <w:tcW w:w="1008" w:type="pct"/>
            <w:shd w:val="clear" w:color="auto" w:fill="E2EFD9"/>
            <w:vAlign w:val="center"/>
          </w:tcPr>
          <w:p w14:paraId="133DB330" w14:textId="0244E66F"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3,8 mln</w:t>
            </w:r>
          </w:p>
        </w:tc>
        <w:tc>
          <w:tcPr>
            <w:tcW w:w="1008" w:type="pct"/>
            <w:shd w:val="clear" w:color="auto" w:fill="E2EFD9"/>
          </w:tcPr>
          <w:p w14:paraId="410FFC3F" w14:textId="68BC571A"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053B2DF1"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464FED6" w14:textId="479B8190" w:rsidR="00F64DC2" w:rsidRPr="00CC2470" w:rsidRDefault="00F64DC2" w:rsidP="00F64DC2">
            <w:pPr>
              <w:spacing w:line="240" w:lineRule="auto"/>
              <w:jc w:val="center"/>
              <w:rPr>
                <w:b w:val="0"/>
                <w:bCs w:val="0"/>
              </w:rPr>
            </w:pPr>
            <w:r w:rsidRPr="008D6C77">
              <w:rPr>
                <w:b w:val="0"/>
                <w:bCs w:val="0"/>
                <w:color w:val="000000" w:themeColor="text1"/>
              </w:rPr>
              <w:t>7</w:t>
            </w:r>
          </w:p>
        </w:tc>
        <w:tc>
          <w:tcPr>
            <w:tcW w:w="2517" w:type="pct"/>
            <w:shd w:val="clear" w:color="auto" w:fill="E2EFD9"/>
            <w:vAlign w:val="center"/>
          </w:tcPr>
          <w:p w14:paraId="61914283" w14:textId="33C656B1"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Adaptacja pomieszczeń szkolnych z przeznaczeniem na żłobek</w:t>
            </w:r>
          </w:p>
        </w:tc>
        <w:tc>
          <w:tcPr>
            <w:tcW w:w="1008" w:type="pct"/>
            <w:shd w:val="clear" w:color="auto" w:fill="E2EFD9"/>
            <w:vAlign w:val="center"/>
          </w:tcPr>
          <w:p w14:paraId="63C6D705" w14:textId="1B8B97F8"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tcPr>
          <w:p w14:paraId="5E33D33A" w14:textId="1C666AEC"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42C1AF36"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65E96FD0" w14:textId="5AF894EC" w:rsidR="00F64DC2" w:rsidRPr="00CC2470" w:rsidRDefault="00F64DC2" w:rsidP="00F64DC2">
            <w:pPr>
              <w:spacing w:line="240" w:lineRule="auto"/>
              <w:jc w:val="center"/>
              <w:rPr>
                <w:b w:val="0"/>
                <w:bCs w:val="0"/>
              </w:rPr>
            </w:pPr>
            <w:r w:rsidRPr="008D6C77">
              <w:rPr>
                <w:b w:val="0"/>
                <w:bCs w:val="0"/>
                <w:color w:val="000000" w:themeColor="text1"/>
              </w:rPr>
              <w:t>8</w:t>
            </w:r>
          </w:p>
        </w:tc>
        <w:tc>
          <w:tcPr>
            <w:tcW w:w="2517" w:type="pct"/>
            <w:shd w:val="clear" w:color="auto" w:fill="E2EFD9"/>
            <w:vAlign w:val="center"/>
          </w:tcPr>
          <w:p w14:paraId="47735F98" w14:textId="0D760CA9"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Rewitalizacja obmurowania w zespole dworsko-pałacowym w Medyce</w:t>
            </w:r>
          </w:p>
        </w:tc>
        <w:tc>
          <w:tcPr>
            <w:tcW w:w="1008" w:type="pct"/>
            <w:shd w:val="clear" w:color="auto" w:fill="E2EFD9"/>
            <w:vAlign w:val="center"/>
          </w:tcPr>
          <w:p w14:paraId="69E9B63F" w14:textId="6F922F2E"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0,5 mln</w:t>
            </w:r>
          </w:p>
        </w:tc>
        <w:tc>
          <w:tcPr>
            <w:tcW w:w="1008" w:type="pct"/>
            <w:shd w:val="clear" w:color="auto" w:fill="E2EFD9"/>
          </w:tcPr>
          <w:p w14:paraId="46018114" w14:textId="2020977C"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6F34B55C"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7945B2AB" w14:textId="04D06A98" w:rsidR="00F64DC2" w:rsidRPr="00CC2470" w:rsidRDefault="00F64DC2" w:rsidP="00F64DC2">
            <w:pPr>
              <w:spacing w:line="240" w:lineRule="auto"/>
              <w:jc w:val="center"/>
              <w:rPr>
                <w:b w:val="0"/>
                <w:bCs w:val="0"/>
              </w:rPr>
            </w:pPr>
            <w:r w:rsidRPr="008D6C77">
              <w:rPr>
                <w:b w:val="0"/>
                <w:bCs w:val="0"/>
                <w:color w:val="000000" w:themeColor="text1"/>
              </w:rPr>
              <w:t>9</w:t>
            </w:r>
          </w:p>
        </w:tc>
        <w:tc>
          <w:tcPr>
            <w:tcW w:w="2517" w:type="pct"/>
            <w:shd w:val="clear" w:color="auto" w:fill="E2EFD9"/>
            <w:vAlign w:val="center"/>
          </w:tcPr>
          <w:p w14:paraId="01E44DB3" w14:textId="4A95E95D"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Rewitalizacja spichlerza w zespole dworsko-pałacowym w Medyce</w:t>
            </w:r>
          </w:p>
        </w:tc>
        <w:tc>
          <w:tcPr>
            <w:tcW w:w="1008" w:type="pct"/>
            <w:shd w:val="clear" w:color="auto" w:fill="E2EFD9"/>
            <w:vAlign w:val="center"/>
          </w:tcPr>
          <w:p w14:paraId="523FCC20" w14:textId="5628E003"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tcPr>
          <w:p w14:paraId="7486B759" w14:textId="1D6028EB"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3E72CCC5"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2F78EB3" w14:textId="74266BB3" w:rsidR="00F64DC2" w:rsidRPr="00CC2470" w:rsidRDefault="00F64DC2" w:rsidP="00F64DC2">
            <w:pPr>
              <w:spacing w:line="240" w:lineRule="auto"/>
              <w:jc w:val="center"/>
              <w:rPr>
                <w:b w:val="0"/>
                <w:bCs w:val="0"/>
              </w:rPr>
            </w:pPr>
            <w:r w:rsidRPr="008D6C77">
              <w:rPr>
                <w:b w:val="0"/>
                <w:bCs w:val="0"/>
                <w:color w:val="000000" w:themeColor="text1"/>
              </w:rPr>
              <w:t>10</w:t>
            </w:r>
          </w:p>
        </w:tc>
        <w:tc>
          <w:tcPr>
            <w:tcW w:w="2517" w:type="pct"/>
            <w:shd w:val="clear" w:color="auto" w:fill="E2EFD9"/>
            <w:vAlign w:val="center"/>
          </w:tcPr>
          <w:p w14:paraId="6E2A1682" w14:textId="00FEA6D8"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Przebudowa pomnika Grunwaldu</w:t>
            </w:r>
          </w:p>
        </w:tc>
        <w:tc>
          <w:tcPr>
            <w:tcW w:w="1008" w:type="pct"/>
            <w:shd w:val="clear" w:color="auto" w:fill="E2EFD9"/>
            <w:vAlign w:val="center"/>
          </w:tcPr>
          <w:p w14:paraId="42A05E46" w14:textId="631A8093"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0,5 mln</w:t>
            </w:r>
          </w:p>
        </w:tc>
        <w:tc>
          <w:tcPr>
            <w:tcW w:w="1008" w:type="pct"/>
            <w:shd w:val="clear" w:color="auto" w:fill="E2EFD9"/>
          </w:tcPr>
          <w:p w14:paraId="1D4D6D9C" w14:textId="0D0E940B"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7BBED7BA"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12A79224" w14:textId="445366D7" w:rsidR="00F64DC2" w:rsidRPr="00CC2470" w:rsidRDefault="00F64DC2" w:rsidP="00F64DC2">
            <w:pPr>
              <w:spacing w:line="240" w:lineRule="auto"/>
              <w:jc w:val="center"/>
              <w:rPr>
                <w:b w:val="0"/>
                <w:bCs w:val="0"/>
              </w:rPr>
            </w:pPr>
            <w:r w:rsidRPr="008D6C77">
              <w:rPr>
                <w:b w:val="0"/>
                <w:bCs w:val="0"/>
                <w:color w:val="000000" w:themeColor="text1"/>
              </w:rPr>
              <w:t>11</w:t>
            </w:r>
          </w:p>
        </w:tc>
        <w:tc>
          <w:tcPr>
            <w:tcW w:w="2517" w:type="pct"/>
            <w:shd w:val="clear" w:color="auto" w:fill="E2EFD9"/>
            <w:vAlign w:val="center"/>
          </w:tcPr>
          <w:p w14:paraId="419E2913" w14:textId="4E9D0CB0"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Przebudowa ogrodzenia na starym cmentarzu</w:t>
            </w:r>
          </w:p>
        </w:tc>
        <w:tc>
          <w:tcPr>
            <w:tcW w:w="1008" w:type="pct"/>
            <w:shd w:val="clear" w:color="auto" w:fill="E2EFD9"/>
            <w:vAlign w:val="center"/>
          </w:tcPr>
          <w:p w14:paraId="226080DB" w14:textId="21AB49F7"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0,5 mln</w:t>
            </w:r>
          </w:p>
        </w:tc>
        <w:tc>
          <w:tcPr>
            <w:tcW w:w="1008" w:type="pct"/>
            <w:shd w:val="clear" w:color="auto" w:fill="E2EFD9"/>
          </w:tcPr>
          <w:p w14:paraId="6B3C1A03" w14:textId="03522737"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032A55F0"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3A7A4D6" w14:textId="79FCA549" w:rsidR="00F64DC2" w:rsidRPr="00CC2470" w:rsidRDefault="00F64DC2" w:rsidP="00F64DC2">
            <w:pPr>
              <w:spacing w:line="240" w:lineRule="auto"/>
              <w:jc w:val="center"/>
              <w:rPr>
                <w:b w:val="0"/>
                <w:bCs w:val="0"/>
              </w:rPr>
            </w:pPr>
            <w:r w:rsidRPr="008D6C77">
              <w:rPr>
                <w:b w:val="0"/>
                <w:bCs w:val="0"/>
                <w:color w:val="000000" w:themeColor="text1"/>
              </w:rPr>
              <w:t>12</w:t>
            </w:r>
          </w:p>
        </w:tc>
        <w:tc>
          <w:tcPr>
            <w:tcW w:w="2517" w:type="pct"/>
            <w:shd w:val="clear" w:color="auto" w:fill="E2EFD9"/>
            <w:vAlign w:val="center"/>
          </w:tcPr>
          <w:p w14:paraId="616B7697" w14:textId="6C5DCA31"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Remont budynku GOPS i zagospodarowanie terenu przylegającego</w:t>
            </w:r>
          </w:p>
        </w:tc>
        <w:tc>
          <w:tcPr>
            <w:tcW w:w="1008" w:type="pct"/>
            <w:shd w:val="clear" w:color="auto" w:fill="E2EFD9"/>
            <w:vAlign w:val="center"/>
          </w:tcPr>
          <w:p w14:paraId="189616FC" w14:textId="011AF807"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2 mln</w:t>
            </w:r>
          </w:p>
        </w:tc>
        <w:tc>
          <w:tcPr>
            <w:tcW w:w="1008" w:type="pct"/>
            <w:shd w:val="clear" w:color="auto" w:fill="E2EFD9"/>
          </w:tcPr>
          <w:p w14:paraId="50FC8941" w14:textId="01B72BD2"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5FE37C27"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50B55A8" w14:textId="6522B08F" w:rsidR="00F64DC2" w:rsidRPr="00CC2470" w:rsidRDefault="00F64DC2" w:rsidP="00F64DC2">
            <w:pPr>
              <w:spacing w:line="240" w:lineRule="auto"/>
              <w:jc w:val="center"/>
              <w:rPr>
                <w:b w:val="0"/>
                <w:bCs w:val="0"/>
              </w:rPr>
            </w:pPr>
            <w:r w:rsidRPr="008D6C77">
              <w:rPr>
                <w:b w:val="0"/>
                <w:bCs w:val="0"/>
                <w:color w:val="000000" w:themeColor="text1"/>
              </w:rPr>
              <w:t>13</w:t>
            </w:r>
          </w:p>
        </w:tc>
        <w:tc>
          <w:tcPr>
            <w:tcW w:w="2517" w:type="pct"/>
            <w:shd w:val="clear" w:color="auto" w:fill="E2EFD9"/>
            <w:vAlign w:val="center"/>
          </w:tcPr>
          <w:p w14:paraId="1EE1D032" w14:textId="7EDC5A67"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Termomodernizacja budynku użyteczności publicznej w Medyce (Ośrodek Zdrowia)</w:t>
            </w:r>
          </w:p>
        </w:tc>
        <w:tc>
          <w:tcPr>
            <w:tcW w:w="1008" w:type="pct"/>
            <w:shd w:val="clear" w:color="auto" w:fill="E2EFD9"/>
            <w:vAlign w:val="center"/>
          </w:tcPr>
          <w:p w14:paraId="18D98884" w14:textId="323D6B75"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1,5 mln</w:t>
            </w:r>
          </w:p>
        </w:tc>
        <w:tc>
          <w:tcPr>
            <w:tcW w:w="1008" w:type="pct"/>
            <w:shd w:val="clear" w:color="auto" w:fill="E2EFD9"/>
          </w:tcPr>
          <w:p w14:paraId="6C56FAE1" w14:textId="6B18CBAA"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289029BD"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F16E128" w14:textId="6685164E" w:rsidR="00F64DC2" w:rsidRPr="00CC2470" w:rsidRDefault="00F64DC2" w:rsidP="00F64DC2">
            <w:pPr>
              <w:spacing w:line="240" w:lineRule="auto"/>
              <w:jc w:val="center"/>
              <w:rPr>
                <w:b w:val="0"/>
                <w:bCs w:val="0"/>
              </w:rPr>
            </w:pPr>
            <w:r w:rsidRPr="008D6C77">
              <w:rPr>
                <w:b w:val="0"/>
                <w:bCs w:val="0"/>
                <w:color w:val="000000" w:themeColor="text1"/>
              </w:rPr>
              <w:lastRenderedPageBreak/>
              <w:t>14</w:t>
            </w:r>
          </w:p>
        </w:tc>
        <w:tc>
          <w:tcPr>
            <w:tcW w:w="2517" w:type="pct"/>
            <w:shd w:val="clear" w:color="auto" w:fill="E2EFD9"/>
            <w:vAlign w:val="center"/>
          </w:tcPr>
          <w:p w14:paraId="0BC8A3AF" w14:textId="1AB595F7"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Termomodernizacja budynku Urzędu Gminy w Medyce</w:t>
            </w:r>
          </w:p>
        </w:tc>
        <w:tc>
          <w:tcPr>
            <w:tcW w:w="1008" w:type="pct"/>
            <w:shd w:val="clear" w:color="auto" w:fill="E2EFD9"/>
            <w:vAlign w:val="center"/>
          </w:tcPr>
          <w:p w14:paraId="4002F895" w14:textId="33AA285F"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4 mln</w:t>
            </w:r>
          </w:p>
        </w:tc>
        <w:tc>
          <w:tcPr>
            <w:tcW w:w="1008" w:type="pct"/>
            <w:shd w:val="clear" w:color="auto" w:fill="E2EFD9"/>
          </w:tcPr>
          <w:p w14:paraId="4D07352F" w14:textId="314A2853"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70AF6C03"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EAF8DDD" w14:textId="4346E039" w:rsidR="00F64DC2" w:rsidRPr="00CC2470" w:rsidRDefault="00F64DC2" w:rsidP="00F64DC2">
            <w:pPr>
              <w:spacing w:line="240" w:lineRule="auto"/>
              <w:jc w:val="center"/>
              <w:rPr>
                <w:b w:val="0"/>
                <w:bCs w:val="0"/>
              </w:rPr>
            </w:pPr>
            <w:r w:rsidRPr="008D6C77">
              <w:rPr>
                <w:b w:val="0"/>
                <w:bCs w:val="0"/>
                <w:color w:val="000000" w:themeColor="text1"/>
              </w:rPr>
              <w:t>15</w:t>
            </w:r>
          </w:p>
        </w:tc>
        <w:tc>
          <w:tcPr>
            <w:tcW w:w="2517" w:type="pct"/>
            <w:shd w:val="clear" w:color="auto" w:fill="E2EFD9"/>
            <w:vAlign w:val="center"/>
          </w:tcPr>
          <w:p w14:paraId="0FE242E3" w14:textId="1114CD17"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Budowa parkingu przy Urzędzie Gminy w Medyce</w:t>
            </w:r>
          </w:p>
        </w:tc>
        <w:tc>
          <w:tcPr>
            <w:tcW w:w="1008" w:type="pct"/>
            <w:shd w:val="clear" w:color="auto" w:fill="E2EFD9"/>
            <w:vAlign w:val="center"/>
          </w:tcPr>
          <w:p w14:paraId="2AC1C716" w14:textId="497D4F4F"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1 mln</w:t>
            </w:r>
          </w:p>
        </w:tc>
        <w:tc>
          <w:tcPr>
            <w:tcW w:w="1008" w:type="pct"/>
            <w:shd w:val="clear" w:color="auto" w:fill="E2EFD9"/>
          </w:tcPr>
          <w:p w14:paraId="66FF716E" w14:textId="04F9B5D2"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0077F7DA" w14:textId="77777777" w:rsidTr="006F600F">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075468A3" w14:textId="660CB1C9" w:rsidR="00F64DC2" w:rsidRPr="00CC2470" w:rsidRDefault="00F64DC2" w:rsidP="00F64DC2">
            <w:pPr>
              <w:spacing w:line="240" w:lineRule="auto"/>
              <w:jc w:val="center"/>
              <w:rPr>
                <w:b w:val="0"/>
                <w:bCs w:val="0"/>
              </w:rPr>
            </w:pPr>
            <w:r w:rsidRPr="008D6C77">
              <w:rPr>
                <w:b w:val="0"/>
                <w:bCs w:val="0"/>
                <w:color w:val="000000" w:themeColor="text1"/>
              </w:rPr>
              <w:t>16</w:t>
            </w:r>
          </w:p>
        </w:tc>
        <w:tc>
          <w:tcPr>
            <w:tcW w:w="2517" w:type="pct"/>
            <w:shd w:val="clear" w:color="auto" w:fill="E2EFD9"/>
            <w:vAlign w:val="center"/>
          </w:tcPr>
          <w:p w14:paraId="4C3EE3BF" w14:textId="100D6256" w:rsidR="00F64DC2" w:rsidRPr="009363AE"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r w:rsidRPr="009F3C4B">
              <w:rPr>
                <w:color w:val="000000" w:themeColor="text1"/>
              </w:rPr>
              <w:t>Budowa i modernizacja oświetlenia ulicznego</w:t>
            </w:r>
          </w:p>
        </w:tc>
        <w:tc>
          <w:tcPr>
            <w:tcW w:w="1008" w:type="pct"/>
            <w:shd w:val="clear" w:color="auto" w:fill="E2EFD9"/>
            <w:vAlign w:val="center"/>
          </w:tcPr>
          <w:p w14:paraId="47EBA010" w14:textId="71237E30"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7 mln</w:t>
            </w:r>
          </w:p>
        </w:tc>
        <w:tc>
          <w:tcPr>
            <w:tcW w:w="1008" w:type="pct"/>
            <w:shd w:val="clear" w:color="auto" w:fill="E2EFD9"/>
          </w:tcPr>
          <w:p w14:paraId="356861AD" w14:textId="7AC0FF92" w:rsidR="00F64DC2" w:rsidRPr="00F64DC2" w:rsidRDefault="00F64DC2" w:rsidP="00F64DC2">
            <w:pPr>
              <w:spacing w:line="240" w:lineRule="auto"/>
              <w:jc w:val="center"/>
              <w:cnfStyle w:val="000000010000" w:firstRow="0" w:lastRow="0" w:firstColumn="0" w:lastColumn="0" w:oddVBand="0" w:evenVBand="0" w:oddHBand="0" w:evenHBand="1"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F64DC2" w:rsidRPr="009363AE" w14:paraId="59BA5C16" w14:textId="77777777" w:rsidTr="006F600F">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67" w:type="pct"/>
            <w:shd w:val="clear" w:color="auto" w:fill="E2EFD9"/>
            <w:noWrap/>
            <w:vAlign w:val="center"/>
          </w:tcPr>
          <w:p w14:paraId="5F911819" w14:textId="6C822973" w:rsidR="00F64DC2" w:rsidRPr="00CC2470" w:rsidRDefault="00F64DC2" w:rsidP="00F64DC2">
            <w:pPr>
              <w:spacing w:line="240" w:lineRule="auto"/>
              <w:jc w:val="center"/>
              <w:rPr>
                <w:b w:val="0"/>
                <w:bCs w:val="0"/>
              </w:rPr>
            </w:pPr>
            <w:r w:rsidRPr="008D6C77">
              <w:rPr>
                <w:b w:val="0"/>
                <w:bCs w:val="0"/>
                <w:color w:val="000000" w:themeColor="text1"/>
              </w:rPr>
              <w:t>17</w:t>
            </w:r>
          </w:p>
        </w:tc>
        <w:tc>
          <w:tcPr>
            <w:tcW w:w="2517" w:type="pct"/>
            <w:shd w:val="clear" w:color="auto" w:fill="E2EFD9"/>
            <w:vAlign w:val="center"/>
          </w:tcPr>
          <w:p w14:paraId="5C565C3C" w14:textId="587D010F" w:rsidR="00F64DC2" w:rsidRPr="009363AE"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9F3C4B">
              <w:rPr>
                <w:color w:val="000000" w:themeColor="text1"/>
              </w:rPr>
              <w:t>Przebudowa dróg</w:t>
            </w:r>
          </w:p>
        </w:tc>
        <w:tc>
          <w:tcPr>
            <w:tcW w:w="1008" w:type="pct"/>
            <w:shd w:val="clear" w:color="auto" w:fill="E2EFD9"/>
            <w:vAlign w:val="center"/>
          </w:tcPr>
          <w:p w14:paraId="16F4C7AA" w14:textId="263973E9"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5 mln</w:t>
            </w:r>
          </w:p>
        </w:tc>
        <w:tc>
          <w:tcPr>
            <w:tcW w:w="1008" w:type="pct"/>
            <w:shd w:val="clear" w:color="auto" w:fill="E2EFD9"/>
          </w:tcPr>
          <w:p w14:paraId="479C7ED4" w14:textId="59196C6A" w:rsidR="00F64DC2" w:rsidRPr="00F64DC2" w:rsidRDefault="00F64DC2" w:rsidP="00F64DC2">
            <w:pPr>
              <w:spacing w:line="240" w:lineRule="auto"/>
              <w:jc w:val="center"/>
              <w:cnfStyle w:val="000000100000" w:firstRow="0" w:lastRow="0" w:firstColumn="0" w:lastColumn="0" w:oddVBand="0" w:evenVBand="0" w:oddHBand="1" w:evenHBand="0" w:firstRowFirstColumn="0" w:firstRowLastColumn="0" w:lastRowFirstColumn="0" w:lastRowLastColumn="0"/>
            </w:pPr>
            <w:r w:rsidRPr="00F64DC2">
              <w:t xml:space="preserve">Budżet </w:t>
            </w:r>
            <w:proofErr w:type="spellStart"/>
            <w:r w:rsidRPr="00F64DC2">
              <w:t>jst</w:t>
            </w:r>
            <w:proofErr w:type="spellEnd"/>
            <w:r w:rsidRPr="00F64DC2">
              <w:t>, środki UE</w:t>
            </w:r>
          </w:p>
        </w:tc>
      </w:tr>
      <w:tr w:rsidR="007201E3" w:rsidRPr="009363AE" w14:paraId="58A02A3C" w14:textId="77777777" w:rsidTr="007201E3">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38135"/>
            <w:noWrap/>
            <w:vAlign w:val="center"/>
          </w:tcPr>
          <w:p w14:paraId="3E5B88E9" w14:textId="050EF461" w:rsidR="007201E3" w:rsidRPr="00F64DC2" w:rsidRDefault="007201E3" w:rsidP="00F64DC2">
            <w:pPr>
              <w:spacing w:line="240" w:lineRule="auto"/>
              <w:jc w:val="center"/>
            </w:pPr>
            <w:r>
              <w:t>SUMA: 43,5 mln złotych</w:t>
            </w:r>
          </w:p>
        </w:tc>
      </w:tr>
    </w:tbl>
    <w:p w14:paraId="384A3B4E" w14:textId="5D4ABE00" w:rsidR="00CC2470" w:rsidRDefault="007201E3" w:rsidP="007201E3">
      <w:pPr>
        <w:pStyle w:val="rdo"/>
      </w:pPr>
      <w:r>
        <w:t>Źródło: opracowanie własne</w:t>
      </w:r>
    </w:p>
    <w:p w14:paraId="1459747A" w14:textId="29A0BE94" w:rsidR="002F2FCE" w:rsidRDefault="002F2FCE">
      <w:pPr>
        <w:spacing w:line="259" w:lineRule="auto"/>
        <w:jc w:val="left"/>
      </w:pPr>
      <w:r>
        <w:br w:type="page"/>
      </w:r>
    </w:p>
    <w:p w14:paraId="1FA5A5C0" w14:textId="33629BE2" w:rsidR="002F2FCE" w:rsidRDefault="002F2FCE" w:rsidP="002F2FCE">
      <w:pPr>
        <w:pStyle w:val="Nagwek1"/>
      </w:pPr>
      <w:bookmarkStart w:id="113" w:name="_Toc194059824"/>
      <w:r>
        <w:lastRenderedPageBreak/>
        <w:t>Struktura zarządzania realizacją gminnego programu rewitalizacji</w:t>
      </w:r>
      <w:bookmarkEnd w:id="113"/>
    </w:p>
    <w:p w14:paraId="0DCAE6DC" w14:textId="5566C63D" w:rsidR="00CC2470" w:rsidRPr="00CC2470" w:rsidRDefault="00CC2470" w:rsidP="00CC2470">
      <w:r w:rsidRPr="00CC2470">
        <w:t xml:space="preserve">Zgodnie z treścią art. 3 ust. 1 ustawy o rewitalizacji przygotowanie, koordynacja i stwarzanie warunków do prowadzenia rewitalizacji, jak również proces jej wdrażania, stanowi zadanie własne gminy. Realizacja zadania powinna odbywać się w sposób jawny, zrozumiały </w:t>
      </w:r>
      <w:r w:rsidR="00EE0F68">
        <w:br/>
      </w:r>
      <w:r w:rsidRPr="00CC2470">
        <w:t>i zapewniać możliwość udziału interesariuszy we wszystkich etapach prowadzenia rewitalizacji. Istotnym jest, żeby proces rewitalizacji odbywał się w sposób zapobiegający wykluczeniu mieszkańców i w równym stopniu umożliwiał wszystkim korzystanie z rezultatów.</w:t>
      </w:r>
    </w:p>
    <w:p w14:paraId="6281F6A5" w14:textId="2FA1B79E" w:rsidR="00A9106E" w:rsidRDefault="00A9106E" w:rsidP="00A9106E">
      <w:pPr>
        <w:pStyle w:val="Nagwek2"/>
      </w:pPr>
      <w:bookmarkStart w:id="114" w:name="_Toc194059825"/>
      <w:r>
        <w:t>Opis struktury zarządzania</w:t>
      </w:r>
      <w:bookmarkEnd w:id="114"/>
    </w:p>
    <w:p w14:paraId="42327ED6" w14:textId="6F518AE5" w:rsidR="00C46CC0" w:rsidRDefault="00C46CC0" w:rsidP="00C46CC0">
      <w:r>
        <w:t>Za zarządzanie i wdrażanie Gminnego Programu Rewitalizacji dla Gminy Medyka oraz przedstawianie okresowych ocen z postępu jego realizacji będzie odpowiedzialny Wójt Gminy Medyka. Pełni on rolę nadzorczą nad całym procesem rewitalizacji, a jego zadania wykonywane są we współpracy z pracownikami Urzędu Gminy Medyka.</w:t>
      </w:r>
    </w:p>
    <w:p w14:paraId="2638B15C" w14:textId="75BF279A" w:rsidR="00C46CC0" w:rsidRDefault="00C46CC0" w:rsidP="00C46CC0">
      <w:r>
        <w:t xml:space="preserve">Zgodnie z art. 7 ust. 3 ustawy o rewitalizacji, przed uchwaleniem Gminnego Programu Rewitalizacji, Rada Gminy w Medyce jest zobowiązana przyjąć uchwałę w sprawie określenia zasad wyznaczania składu oraz zasad działania Komitetu Rewitalizacji. Komitet stanowi forum współpracy i dialogu interesariuszy z organami Gminy oraz sprawuje funkcję opiniodawczo-doradczą w sprawach związanych z wdrażaniem Gminnego Programu Rewitalizacji. </w:t>
      </w:r>
    </w:p>
    <w:p w14:paraId="67F8D330" w14:textId="77777777" w:rsidR="00C46CC0" w:rsidRDefault="00C46CC0" w:rsidP="00C46CC0">
      <w:r>
        <w:t>Do zadań Komitetu rewitalizacji należą w szczególności:</w:t>
      </w:r>
    </w:p>
    <w:p w14:paraId="7A6A03EC" w14:textId="167A3547" w:rsidR="00C46CC0" w:rsidRDefault="00C46CC0" w:rsidP="00C46CC0">
      <w:pPr>
        <w:pStyle w:val="Akapitzlist"/>
        <w:numPr>
          <w:ilvl w:val="0"/>
          <w:numId w:val="18"/>
        </w:numPr>
        <w:spacing w:before="100" w:after="200"/>
        <w:jc w:val="left"/>
      </w:pPr>
      <w:r>
        <w:t xml:space="preserve">podejmowanie działań mających wpływ na proces rewitalizacji na każdym etapie </w:t>
      </w:r>
      <w:r w:rsidR="006A50C8">
        <w:br/>
      </w:r>
      <w:r>
        <w:t xml:space="preserve">i poziomie prac nad Programem, </w:t>
      </w:r>
    </w:p>
    <w:p w14:paraId="0A1B212E" w14:textId="77777777" w:rsidR="00C46CC0" w:rsidRDefault="00C46CC0" w:rsidP="00C46CC0">
      <w:pPr>
        <w:pStyle w:val="Akapitzlist"/>
        <w:numPr>
          <w:ilvl w:val="0"/>
          <w:numId w:val="18"/>
        </w:numPr>
        <w:spacing w:before="100" w:after="200"/>
        <w:jc w:val="left"/>
      </w:pPr>
      <w:r>
        <w:t>sprawowanie nadzoru, monitorowanie i ewaluacja działań rewitalizacyjnych,</w:t>
      </w:r>
    </w:p>
    <w:p w14:paraId="36F3CDFF" w14:textId="35C99075" w:rsidR="00C46CC0" w:rsidRPr="00C46CC0" w:rsidRDefault="00C46CC0" w:rsidP="00C46CC0">
      <w:pPr>
        <w:pStyle w:val="Akapitzlist"/>
        <w:numPr>
          <w:ilvl w:val="0"/>
          <w:numId w:val="18"/>
        </w:numPr>
        <w:spacing w:before="100" w:after="200"/>
        <w:jc w:val="left"/>
      </w:pPr>
      <w:r>
        <w:t>opiniowanie oceny aktualności i stopnia realizacji Gminnego Programu Rewitalizacji.</w:t>
      </w:r>
    </w:p>
    <w:p w14:paraId="34848656" w14:textId="1CC5B0CB" w:rsidR="00A9106E" w:rsidRDefault="00A9106E" w:rsidP="00A9106E">
      <w:pPr>
        <w:pStyle w:val="Nagwek2"/>
      </w:pPr>
      <w:bookmarkStart w:id="115" w:name="_Toc194059826"/>
      <w:r w:rsidRPr="00CC2470">
        <w:t>Opis zaangażowania interesariuszy</w:t>
      </w:r>
      <w:bookmarkEnd w:id="115"/>
    </w:p>
    <w:p w14:paraId="2F18EBF1" w14:textId="7A811E80" w:rsidR="0021315C" w:rsidRDefault="0021315C" w:rsidP="0021315C">
      <w:r w:rsidRPr="0021315C">
        <w:t xml:space="preserve">Opracowanie Gminnego Programu Rewitalizacji dla Gminy </w:t>
      </w:r>
      <w:r>
        <w:t>Medyka</w:t>
      </w:r>
      <w:r w:rsidRPr="0021315C">
        <w:t xml:space="preserve"> odbyło się </w:t>
      </w:r>
      <w:r w:rsidR="00071AA2">
        <w:br/>
      </w:r>
      <w:r w:rsidRPr="0021315C">
        <w:t xml:space="preserve">z uwzględnieniem partnerów określonych w art. 8 Rozporządzenia Parlamentu Europejskiego i Rady (UE) 2021/1060 z dnia 24 czerwca 2021 r. </w:t>
      </w:r>
    </w:p>
    <w:p w14:paraId="2FA17190" w14:textId="77777777" w:rsidR="00071AA2" w:rsidRDefault="00071AA2" w:rsidP="0021315C">
      <w:r>
        <w:br w:type="page"/>
      </w:r>
    </w:p>
    <w:p w14:paraId="06B36C6A" w14:textId="1DF73463" w:rsidR="0021315C" w:rsidRDefault="0021315C" w:rsidP="0021315C">
      <w:r w:rsidRPr="0021315C">
        <w:lastRenderedPageBreak/>
        <w:t xml:space="preserve">Udział poszczególnych typów partnerów w pracach nad Gminnym Programem Rewitalizacji </w:t>
      </w:r>
      <w:r>
        <w:t xml:space="preserve">dla </w:t>
      </w:r>
      <w:r w:rsidRPr="0021315C">
        <w:t xml:space="preserve">Gminy </w:t>
      </w:r>
      <w:r>
        <w:t>Medyka</w:t>
      </w:r>
      <w:r w:rsidRPr="0021315C">
        <w:t xml:space="preserve"> zapewniono w następujący sposób:</w:t>
      </w:r>
    </w:p>
    <w:p w14:paraId="5DE94688" w14:textId="77777777" w:rsidR="0021315C" w:rsidRDefault="0021315C" w:rsidP="0021315C">
      <w:pPr>
        <w:pStyle w:val="Akapitzlist"/>
        <w:numPr>
          <w:ilvl w:val="0"/>
          <w:numId w:val="19"/>
        </w:numPr>
      </w:pPr>
      <w:r w:rsidRPr="0021315C">
        <w:t xml:space="preserve">władze regionalne, lokalne i miejskie oraz inne instytucje publiczne – przede wszystkim Rada </w:t>
      </w:r>
      <w:r>
        <w:t>Gminy Medyka</w:t>
      </w:r>
      <w:r w:rsidRPr="0021315C">
        <w:t xml:space="preserve"> oraz gminne instytucje publiczne,</w:t>
      </w:r>
    </w:p>
    <w:p w14:paraId="4DD810FD" w14:textId="77777777" w:rsidR="0021315C" w:rsidRDefault="0021315C" w:rsidP="0021315C">
      <w:pPr>
        <w:pStyle w:val="Akapitzlist"/>
        <w:numPr>
          <w:ilvl w:val="0"/>
          <w:numId w:val="19"/>
        </w:numPr>
      </w:pPr>
      <w:r w:rsidRPr="0021315C">
        <w:t xml:space="preserve">partnerów gospodarczych i społecznych – przede wszystkim mieszkańcy Gminy </w:t>
      </w:r>
      <w:r>
        <w:t>Medyka</w:t>
      </w:r>
      <w:r w:rsidRPr="0021315C">
        <w:t>, sołtysi, lokalni przedsiębiorcy,</w:t>
      </w:r>
    </w:p>
    <w:p w14:paraId="1538D07C" w14:textId="77777777" w:rsidR="0021315C" w:rsidRDefault="0021315C" w:rsidP="0021315C">
      <w:pPr>
        <w:pStyle w:val="Akapitzlist"/>
        <w:numPr>
          <w:ilvl w:val="0"/>
          <w:numId w:val="19"/>
        </w:numPr>
      </w:pPr>
      <w:r w:rsidRPr="0021315C">
        <w:t xml:space="preserve">właściwe podmioty reprezentujące społeczeństwo obywatelskie, takie jak partnerzy działający na rzecz środowiska, organizacje pozarządowe oraz podmioty odpowiedzialne za promowanie włączenia społecznego, praw podstawowych, praw osób z niepełnosprawnościami, równouprawnienia płci i niedyskryminacji – przede wszystkim stowarzyszenia i organizacje pozarządowe działające na terenie Gminy </w:t>
      </w:r>
      <w:r>
        <w:t>Medyka</w:t>
      </w:r>
      <w:r w:rsidRPr="0021315C">
        <w:t xml:space="preserve">. </w:t>
      </w:r>
    </w:p>
    <w:p w14:paraId="06ACDA43" w14:textId="77777777" w:rsidR="0021315C" w:rsidRDefault="0021315C" w:rsidP="0021315C">
      <w:r w:rsidRPr="0021315C">
        <w:t xml:space="preserve">Zaangażowanie interesariuszy w powstawanie Programu Rewitalizacji umożliwia komunikację i pozwala na uzyskanie opinii na temat proponowanych planowanych działań. </w:t>
      </w:r>
    </w:p>
    <w:p w14:paraId="689BB517" w14:textId="5F8E729C" w:rsidR="0021315C" w:rsidRDefault="0021315C" w:rsidP="0021315C">
      <w:r w:rsidRPr="0021315C">
        <w:t xml:space="preserve">Konsultacje społeczne projektu uchwały w Rady Gminy </w:t>
      </w:r>
      <w:r>
        <w:t>Medyka</w:t>
      </w:r>
      <w:r w:rsidRPr="0021315C">
        <w:t xml:space="preserve"> w sprawie wyznaczenia obszaru zdegradowanego i obszaru rewitalizacji na obszarze Gminy </w:t>
      </w:r>
      <w:r>
        <w:t>Medyka</w:t>
      </w:r>
      <w:r w:rsidRPr="0021315C">
        <w:t xml:space="preserve"> zostały przeprowadzone w terminie od </w:t>
      </w:r>
      <w:r>
        <w:t>25 lipca do 24 sierpnia 2023</w:t>
      </w:r>
      <w:r w:rsidRPr="0021315C">
        <w:t xml:space="preserve"> r.</w:t>
      </w:r>
      <w:r>
        <w:t xml:space="preserve"> Odbyły się </w:t>
      </w:r>
      <w:r w:rsidRPr="0021315C">
        <w:t xml:space="preserve">zgodnie z ustawą </w:t>
      </w:r>
      <w:r w:rsidR="00071AA2">
        <w:br/>
      </w:r>
      <w:r w:rsidRPr="0021315C">
        <w:t xml:space="preserve">o rewitalizacji z dnia 9 października 2015 r. (Dz. U. </w:t>
      </w:r>
      <w:r>
        <w:t>z</w:t>
      </w:r>
      <w:r w:rsidRPr="0021315C">
        <w:t xml:space="preserve"> 2024 r. poz. 278). </w:t>
      </w:r>
    </w:p>
    <w:p w14:paraId="02E3CB37" w14:textId="77777777" w:rsidR="0021315C" w:rsidRDefault="0021315C" w:rsidP="0021315C">
      <w:r w:rsidRPr="0021315C">
        <w:t>Konsultacje społeczne przeprowadzon</w:t>
      </w:r>
      <w:r>
        <w:t>e były</w:t>
      </w:r>
      <w:r w:rsidRPr="0021315C">
        <w:t xml:space="preserve"> w następujących formach:</w:t>
      </w:r>
    </w:p>
    <w:p w14:paraId="0F503BFE" w14:textId="77777777" w:rsidR="0021315C" w:rsidRDefault="0021315C" w:rsidP="0021315C">
      <w:pPr>
        <w:pStyle w:val="Akapitzlist"/>
        <w:numPr>
          <w:ilvl w:val="0"/>
          <w:numId w:val="20"/>
        </w:numPr>
      </w:pPr>
      <w:r w:rsidRPr="0021315C">
        <w:t xml:space="preserve">zbierania uwag w postaci papierowej lub elektronicznej poprzez wypełnienie formularza dostępnego w Urzędzie </w:t>
      </w:r>
      <w:r>
        <w:t xml:space="preserve">Gminy Medyka </w:t>
      </w:r>
      <w:r w:rsidRPr="0021315C">
        <w:t xml:space="preserve">oraz na stronie internetowej Gminy </w:t>
      </w:r>
      <w:r>
        <w:t>Medyka</w:t>
      </w:r>
      <w:r w:rsidRPr="0021315C">
        <w:t>,</w:t>
      </w:r>
      <w:r>
        <w:t xml:space="preserve"> </w:t>
      </w:r>
    </w:p>
    <w:p w14:paraId="6D939291" w14:textId="77777777" w:rsidR="0021315C" w:rsidRDefault="0021315C" w:rsidP="0021315C">
      <w:pPr>
        <w:pStyle w:val="Akapitzlist"/>
        <w:numPr>
          <w:ilvl w:val="0"/>
          <w:numId w:val="20"/>
        </w:numPr>
      </w:pPr>
      <w:r w:rsidRPr="0021315C">
        <w:t xml:space="preserve">wypełnienia ankiety w formie elektronicznej dostępnej na stronie internetowej Gminy </w:t>
      </w:r>
      <w:r>
        <w:t>Medyka</w:t>
      </w:r>
      <w:r w:rsidRPr="0021315C">
        <w:t>,</w:t>
      </w:r>
    </w:p>
    <w:p w14:paraId="06D94B75" w14:textId="77777777" w:rsidR="0021315C" w:rsidRDefault="0021315C" w:rsidP="0021315C">
      <w:pPr>
        <w:pStyle w:val="Akapitzlist"/>
        <w:numPr>
          <w:ilvl w:val="0"/>
          <w:numId w:val="20"/>
        </w:numPr>
      </w:pPr>
      <w:r w:rsidRPr="0021315C">
        <w:t xml:space="preserve">zbierania uwag ustnych przekazywanych w wykorzystaniem dedykowanego numeru telefonu. </w:t>
      </w:r>
    </w:p>
    <w:p w14:paraId="7E49F9FA" w14:textId="39C8D830" w:rsidR="0021315C" w:rsidRDefault="0021315C" w:rsidP="0021315C">
      <w:r w:rsidRPr="0021315C">
        <w:t xml:space="preserve">Dodatkowo na potrzeby pogłębienia diagnozy obszaru rewitalizacji przeprowadzone zostało badanie ankietowe. Badanie zostało udostępnione w formie elektronicznej za pośrednictwem strony internetowej Gminy w terminie od </w:t>
      </w:r>
      <w:r>
        <w:t>26 lutego do 14 marca 2025</w:t>
      </w:r>
      <w:r w:rsidRPr="0021315C">
        <w:t xml:space="preserve"> r. </w:t>
      </w:r>
    </w:p>
    <w:p w14:paraId="10AF8D35" w14:textId="77777777" w:rsidR="00CC2470" w:rsidRDefault="0021315C" w:rsidP="0021315C">
      <w:r w:rsidRPr="0021315C">
        <w:lastRenderedPageBreak/>
        <w:t>Ostatnim etapem opracowania Gminnego Programu Rewitalizacji będzie przeprowadzenie konsultacji społecznych projektu dokumentu oraz przeprowadzenie procedury opiniowania.</w:t>
      </w:r>
    </w:p>
    <w:p w14:paraId="164E047C" w14:textId="1F89B92F" w:rsidR="0021315C" w:rsidRPr="0021315C" w:rsidRDefault="0021315C" w:rsidP="0021315C">
      <w:r w:rsidRPr="0021315C">
        <w:t xml:space="preserve">Gminny Program Rewitalizacji Gminy </w:t>
      </w:r>
      <w:r w:rsidR="00CC2470">
        <w:t>Medyka</w:t>
      </w:r>
      <w:r w:rsidRPr="0021315C">
        <w:t xml:space="preserve"> na lata 202</w:t>
      </w:r>
      <w:r w:rsidR="00CC2470">
        <w:t>5</w:t>
      </w:r>
      <w:r w:rsidRPr="0021315C">
        <w:t>-20</w:t>
      </w:r>
      <w:r w:rsidR="002B4A21">
        <w:t>30</w:t>
      </w:r>
      <w:r w:rsidRPr="0021315C">
        <w:t xml:space="preserve"> będzie realizowany zgodnie z zasadami partnerstwa, wielopoziomowego zarządzania i oddolnego podejścia określonymi w art. 8 Rozporządzenia Parlamentu Europejskiego I Rady (UE) 2021/1060 z dnia 24 czerwca 2021 r.</w:t>
      </w:r>
    </w:p>
    <w:p w14:paraId="39EB561B" w14:textId="4BF38181" w:rsidR="00A9106E" w:rsidRDefault="00A9106E" w:rsidP="00A9106E">
      <w:pPr>
        <w:pStyle w:val="Nagwek2"/>
      </w:pPr>
      <w:bookmarkStart w:id="116" w:name="_Toc194059827"/>
      <w:r>
        <w:t xml:space="preserve">Koszty zarządzania realizacją </w:t>
      </w:r>
      <w:r w:rsidR="001A3C1A">
        <w:t>Gminnego Programu Rewitalizacji</w:t>
      </w:r>
      <w:bookmarkEnd w:id="116"/>
    </w:p>
    <w:p w14:paraId="54F227C1" w14:textId="76CFA794" w:rsidR="00C46CC0" w:rsidRDefault="00C46CC0" w:rsidP="00C46CC0">
      <w:r>
        <w:t xml:space="preserve">Koszty związane z zarządzaniem procesem rewitalizacji w Gminie Medyka zostaną ujęte </w:t>
      </w:r>
      <w:r w:rsidR="00071AA2">
        <w:br/>
      </w:r>
      <w:r>
        <w:t xml:space="preserve">w bieżących kosztach funkcjonowania Gminy i będą stanowić wydatki na wynagrodzenia pracowników zajmujących się wdrażaniem Gminnego Programu Rewitalizacji. </w:t>
      </w:r>
    </w:p>
    <w:p w14:paraId="68EBF97E" w14:textId="77777777" w:rsidR="00C46CC0" w:rsidRDefault="00C46CC0" w:rsidP="00C46CC0">
      <w:r>
        <w:t>Nie przewiduje się wyodrębnienia osobnego stanowiska do realizacji GPR, w związku z czym zadania związane z wdrażaniem dokumentu zostaną powierzone pracownikom według aktualnej struktury organizacyjnej, zgodnie z właściwością poszczególnych wydziałów.</w:t>
      </w:r>
    </w:p>
    <w:p w14:paraId="56E9731E" w14:textId="264A629D" w:rsidR="00C46CC0" w:rsidRPr="00C46CC0" w:rsidRDefault="00C46CC0" w:rsidP="00C46CC0">
      <w:r>
        <w:t>Ponadto dodatkowym organem w procesie zarządzania Gminnym Programem Rewitalizacji jest Komitet Rewitalizacji, pełniący funkcje opiniodawczo-doradcze, którego praca ma charakter społeczny. Obsługa organizacyjna Komitetu będzie pełniona w ramach działań Urzędu Gminy Medyka.</w:t>
      </w:r>
    </w:p>
    <w:p w14:paraId="0CE4C24F" w14:textId="2D48B7CC" w:rsidR="00A9106E" w:rsidRPr="00A9106E" w:rsidRDefault="00A9106E" w:rsidP="00A9106E">
      <w:pPr>
        <w:pStyle w:val="Nagwek2"/>
      </w:pPr>
      <w:bookmarkStart w:id="117" w:name="_Toc194059828"/>
      <w:r>
        <w:t xml:space="preserve">Harmonogram realizacji </w:t>
      </w:r>
      <w:r w:rsidR="001A3C1A">
        <w:t>Gminnego Programu Rewitalizacji</w:t>
      </w:r>
      <w:bookmarkEnd w:id="117"/>
    </w:p>
    <w:p w14:paraId="5E55D422" w14:textId="77777777" w:rsidR="009363AE" w:rsidRDefault="009363AE" w:rsidP="009363AE">
      <w:r>
        <w:t xml:space="preserve">Gminny Program Rewitalizacji dla Gminy Medyka jest programem wieloletnim, okres jego realizacji wynosi łącznie 6 lat. </w:t>
      </w:r>
    </w:p>
    <w:p w14:paraId="621462C3" w14:textId="175CE1F6" w:rsidR="00A9106E" w:rsidRDefault="009363AE" w:rsidP="009363AE">
      <w:r>
        <w:t xml:space="preserve">Prace nad Gminnym Programem Rewitalizacji rozpoczęły się w 2023 r. Na mocy uchwały </w:t>
      </w:r>
      <w:r w:rsidR="00071AA2">
        <w:br/>
      </w:r>
      <w:r>
        <w:t>nr XCVI/523/2023 Rady Gminy Medyka z dnia 20 września</w:t>
      </w:r>
      <w:r w:rsidR="0021315C">
        <w:t xml:space="preserve"> 2023 r.</w:t>
      </w:r>
      <w:r>
        <w:t xml:space="preserve"> (Dz. Urz. Woj. Podkarpackiego z 2023 r., poz. 4606) wyznaczono obszar zdegradowany i obszar rewitalizacji na terenie Gminy Medyka. Kolejnym etapem było przyjęcie uchwały w sprawie przystąpienia do sporządzenia GPR. </w:t>
      </w:r>
    </w:p>
    <w:p w14:paraId="1F838370" w14:textId="5CD9C208" w:rsidR="009363AE" w:rsidRDefault="009363AE" w:rsidP="009363AE">
      <w:r>
        <w:t xml:space="preserve">Zakończeniem etapu prac przygotowawczych jest przyjęcie Gminnego Programu Rewitalizacji dla Gminy Medyka na lata 2025-2030. </w:t>
      </w:r>
      <w:r w:rsidR="00D02CCF">
        <w:t>Niezwłocznie po tym</w:t>
      </w:r>
      <w:r w:rsidR="00D02CCF" w:rsidRPr="00D02CCF">
        <w:t>, rada gminy wprowadza przedsięwzięcia rewitalizacyjne</w:t>
      </w:r>
      <w:r w:rsidR="00D02CCF">
        <w:t xml:space="preserve">, </w:t>
      </w:r>
      <w:r w:rsidR="00D02CCF" w:rsidRPr="00D02CCF">
        <w:t>służące realizacji zadań własnych gminy, do załącznika do uchwały w sprawie wieloletniej prognozy finansowej gminy</w:t>
      </w:r>
    </w:p>
    <w:p w14:paraId="325385F4" w14:textId="0C38CE7F" w:rsidR="009363AE" w:rsidRDefault="009363AE" w:rsidP="009363AE">
      <w:r>
        <w:lastRenderedPageBreak/>
        <w:t xml:space="preserve">Uchwała o zasadach wyznaczania składu oraz zasadach działania Komitetu Rewitalizacji musi zostać przyjęta najpóźniej w ciągu 3 miesięcy od przyjęcia GPR. </w:t>
      </w:r>
      <w:r w:rsidR="00D02CCF">
        <w:t>Następnie, niezwłocznie po przyjęciu wspomnianej uchwały, wójt powołuje w drodze zarządzenia Komitet Rewitalizacji.</w:t>
      </w:r>
    </w:p>
    <w:p w14:paraId="6456DA23" w14:textId="5269144C" w:rsidR="00D02CCF" w:rsidRDefault="00D02CCF" w:rsidP="007815D5">
      <w:r w:rsidRPr="00D02CCF">
        <w:t>Gminny program rewitalizacji podlega ocenie aktualności i stopnia realizacji, dokonywanej przez wójta, burmistrza albo prezydenta miasta co najmniej raz na 3 lata</w:t>
      </w:r>
    </w:p>
    <w:p w14:paraId="3FA96148" w14:textId="18FCCFB6" w:rsidR="009363AE" w:rsidRDefault="00D02CCF" w:rsidP="007815D5">
      <w:r>
        <w:t>Rok 2030 jest rokiem kończącym Gminny Program Rewitalizacji dla Gminy Medyka, w którym zostanie przeprowadzona ewaluacja Gminnego Programu Rewitalizacji.</w:t>
      </w:r>
    </w:p>
    <w:p w14:paraId="1CCDEAEF" w14:textId="7C4766D0" w:rsidR="00D02CCF" w:rsidRDefault="00D02CCF">
      <w:pPr>
        <w:spacing w:line="259" w:lineRule="auto"/>
        <w:jc w:val="left"/>
      </w:pPr>
      <w:r>
        <w:t>W kolejnej tabeli zaprezentowano ramowy harmonogram realizacji procesu rewitalizacji.</w:t>
      </w:r>
    </w:p>
    <w:p w14:paraId="490D94EF" w14:textId="79AF8CA5" w:rsidR="00D02CCF" w:rsidRDefault="00D02CCF" w:rsidP="00B841F5">
      <w:pPr>
        <w:pStyle w:val="Legenda"/>
      </w:pPr>
      <w:bookmarkStart w:id="118" w:name="_Toc194059770"/>
      <w:r>
        <w:t xml:space="preserve">Tabela </w:t>
      </w:r>
      <w:fldSimple w:instr=" SEQ Tabela \* ARABIC ">
        <w:r w:rsidR="001953CC">
          <w:rPr>
            <w:noProof/>
          </w:rPr>
          <w:t>49</w:t>
        </w:r>
      </w:fldSimple>
      <w:r>
        <w:t xml:space="preserve"> Ramowy harmonogram realizacji Gminnego Programu Rewitalizacji dla Gminy Medyka na lata 2025-2030</w:t>
      </w:r>
      <w:bookmarkEnd w:id="118"/>
    </w:p>
    <w:tbl>
      <w:tblPr>
        <w:tblStyle w:val="Tabelasiatki5ciemnaakcent6"/>
        <w:tblW w:w="5000" w:type="pct"/>
        <w:jc w:val="center"/>
        <w:tblLayout w:type="fixed"/>
        <w:tblLook w:val="04A0" w:firstRow="1" w:lastRow="0" w:firstColumn="1" w:lastColumn="0" w:noHBand="0" w:noVBand="1"/>
      </w:tblPr>
      <w:tblGrid>
        <w:gridCol w:w="2122"/>
        <w:gridCol w:w="867"/>
        <w:gridCol w:w="869"/>
        <w:gridCol w:w="866"/>
        <w:gridCol w:w="868"/>
        <w:gridCol w:w="868"/>
        <w:gridCol w:w="866"/>
        <w:gridCol w:w="868"/>
        <w:gridCol w:w="868"/>
      </w:tblGrid>
      <w:tr w:rsidR="009363AE" w:rsidRPr="00394D76" w14:paraId="11235866" w14:textId="1721727E" w:rsidTr="007815D5">
        <w:trPr>
          <w:cnfStyle w:val="100000000000" w:firstRow="1" w:lastRow="0" w:firstColumn="0" w:lastColumn="0" w:oddVBand="0" w:evenVBand="0" w:oddHBand="0" w:evenHBand="0" w:firstRowFirstColumn="0" w:firstRowLastColumn="0" w:lastRowFirstColumn="0" w:lastRowLastColumn="0"/>
          <w:trHeight w:val="567"/>
          <w:tblHeader/>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A8D08D"/>
            <w:noWrap/>
            <w:vAlign w:val="center"/>
          </w:tcPr>
          <w:p w14:paraId="5ACFD867" w14:textId="38FD6BCE" w:rsidR="009363AE" w:rsidRPr="00553B75" w:rsidRDefault="009363AE" w:rsidP="006D739E">
            <w:pPr>
              <w:spacing w:line="240" w:lineRule="auto"/>
              <w:jc w:val="center"/>
            </w:pPr>
            <w:r>
              <w:t>Zakres działań</w:t>
            </w:r>
          </w:p>
        </w:tc>
        <w:tc>
          <w:tcPr>
            <w:tcW w:w="478" w:type="pct"/>
            <w:shd w:val="clear" w:color="auto" w:fill="A8D08D"/>
            <w:vAlign w:val="center"/>
          </w:tcPr>
          <w:p w14:paraId="5FA39416" w14:textId="3DD8A97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2023</w:t>
            </w:r>
          </w:p>
        </w:tc>
        <w:tc>
          <w:tcPr>
            <w:tcW w:w="479" w:type="pct"/>
            <w:shd w:val="clear" w:color="auto" w:fill="A8D08D"/>
            <w:noWrap/>
            <w:vAlign w:val="center"/>
          </w:tcPr>
          <w:p w14:paraId="72ADD077" w14:textId="59E5CAD8" w:rsidR="009363AE" w:rsidRPr="00394D76"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2024</w:t>
            </w:r>
          </w:p>
        </w:tc>
        <w:tc>
          <w:tcPr>
            <w:tcW w:w="478" w:type="pct"/>
            <w:shd w:val="clear" w:color="auto" w:fill="A8D08D"/>
            <w:vAlign w:val="center"/>
          </w:tcPr>
          <w:p w14:paraId="2D915D32" w14:textId="4682454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2025</w:t>
            </w:r>
          </w:p>
        </w:tc>
        <w:tc>
          <w:tcPr>
            <w:tcW w:w="479" w:type="pct"/>
            <w:shd w:val="clear" w:color="auto" w:fill="A8D08D"/>
            <w:vAlign w:val="center"/>
          </w:tcPr>
          <w:p w14:paraId="751EE3A9" w14:textId="4B0B942B"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2026</w:t>
            </w:r>
          </w:p>
        </w:tc>
        <w:tc>
          <w:tcPr>
            <w:tcW w:w="479" w:type="pct"/>
            <w:shd w:val="clear" w:color="auto" w:fill="A8D08D"/>
            <w:vAlign w:val="center"/>
          </w:tcPr>
          <w:p w14:paraId="40B9353F" w14:textId="3B6AF33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2027</w:t>
            </w:r>
          </w:p>
        </w:tc>
        <w:tc>
          <w:tcPr>
            <w:tcW w:w="478" w:type="pct"/>
            <w:shd w:val="clear" w:color="auto" w:fill="A8D08D"/>
            <w:vAlign w:val="center"/>
          </w:tcPr>
          <w:p w14:paraId="755CBC4A" w14:textId="5D3FF23D"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2028</w:t>
            </w:r>
          </w:p>
        </w:tc>
        <w:tc>
          <w:tcPr>
            <w:tcW w:w="479" w:type="pct"/>
            <w:shd w:val="clear" w:color="auto" w:fill="A8D08D"/>
            <w:vAlign w:val="center"/>
          </w:tcPr>
          <w:p w14:paraId="1248E21B" w14:textId="12C14C44"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2029</w:t>
            </w:r>
          </w:p>
        </w:tc>
        <w:tc>
          <w:tcPr>
            <w:tcW w:w="479" w:type="pct"/>
            <w:shd w:val="clear" w:color="auto" w:fill="A8D08D"/>
            <w:vAlign w:val="center"/>
          </w:tcPr>
          <w:p w14:paraId="7932070A" w14:textId="0F0573EA" w:rsidR="009363AE" w:rsidRDefault="009363AE" w:rsidP="009363AE">
            <w:pPr>
              <w:spacing w:line="240" w:lineRule="auto"/>
              <w:jc w:val="center"/>
              <w:cnfStyle w:val="100000000000" w:firstRow="1" w:lastRow="0" w:firstColumn="0" w:lastColumn="0" w:oddVBand="0" w:evenVBand="0" w:oddHBand="0" w:evenHBand="0" w:firstRowFirstColumn="0" w:firstRowLastColumn="0" w:lastRowFirstColumn="0" w:lastRowLastColumn="0"/>
            </w:pPr>
            <w:r>
              <w:t>2030</w:t>
            </w:r>
          </w:p>
        </w:tc>
      </w:tr>
      <w:tr w:rsidR="009363AE" w:rsidRPr="00B50205" w14:paraId="5201D560" w14:textId="0F44FE7A"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1402FB94" w14:textId="5920E792" w:rsidR="009363AE" w:rsidRPr="001A3C1A" w:rsidRDefault="009363AE" w:rsidP="006D739E">
            <w:pPr>
              <w:spacing w:line="240" w:lineRule="auto"/>
              <w:jc w:val="center"/>
              <w:rPr>
                <w:b w:val="0"/>
                <w:bCs w:val="0"/>
                <w:color w:val="auto"/>
              </w:rPr>
            </w:pPr>
            <w:r w:rsidRPr="001A3C1A">
              <w:rPr>
                <w:b w:val="0"/>
                <w:bCs w:val="0"/>
                <w:color w:val="auto"/>
              </w:rPr>
              <w:t>Prace przygotowawcze</w:t>
            </w:r>
          </w:p>
        </w:tc>
        <w:tc>
          <w:tcPr>
            <w:tcW w:w="478" w:type="pct"/>
            <w:shd w:val="clear" w:color="auto" w:fill="538135"/>
            <w:vAlign w:val="center"/>
          </w:tcPr>
          <w:p w14:paraId="2151B2FA"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noWrap/>
            <w:vAlign w:val="center"/>
          </w:tcPr>
          <w:p w14:paraId="517A0AEC" w14:textId="2175051B"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71F898C8"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469B4AE1"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596774A3"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E2EFD9"/>
            <w:vAlign w:val="center"/>
          </w:tcPr>
          <w:p w14:paraId="6549669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35DF689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64E33AE7"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9363AE" w:rsidRPr="00B50205" w14:paraId="1B655DCE" w14:textId="77777777" w:rsidTr="007815D5">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2643E2E3" w14:textId="0DE06999" w:rsidR="009363AE" w:rsidRPr="001A3C1A" w:rsidRDefault="009363AE" w:rsidP="006D739E">
            <w:pPr>
              <w:spacing w:line="240" w:lineRule="auto"/>
              <w:jc w:val="center"/>
              <w:rPr>
                <w:b w:val="0"/>
                <w:bCs w:val="0"/>
                <w:color w:val="auto"/>
              </w:rPr>
            </w:pPr>
            <w:r w:rsidRPr="001A3C1A">
              <w:rPr>
                <w:b w:val="0"/>
                <w:bCs w:val="0"/>
                <w:color w:val="auto"/>
              </w:rPr>
              <w:t>Przyjęcie GPR</w:t>
            </w:r>
          </w:p>
        </w:tc>
        <w:tc>
          <w:tcPr>
            <w:tcW w:w="478" w:type="pct"/>
            <w:shd w:val="clear" w:color="auto" w:fill="E2EFD9"/>
            <w:vAlign w:val="center"/>
          </w:tcPr>
          <w:p w14:paraId="3B353E91"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noWrap/>
            <w:vAlign w:val="center"/>
          </w:tcPr>
          <w:p w14:paraId="1563F084" w14:textId="564BF650"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538135"/>
            <w:vAlign w:val="center"/>
          </w:tcPr>
          <w:p w14:paraId="360EA775"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6B3B137C"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54677009"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E2EFD9"/>
            <w:vAlign w:val="center"/>
          </w:tcPr>
          <w:p w14:paraId="1F41EA01"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3EBAEEF2"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246D97CD"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r w:rsidR="009363AE" w:rsidRPr="00B50205" w14:paraId="22B1E568" w14:textId="77777777"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515A091D" w14:textId="44AC6EC1" w:rsidR="009363AE" w:rsidRPr="001A3C1A" w:rsidRDefault="009363AE" w:rsidP="006D739E">
            <w:pPr>
              <w:spacing w:line="240" w:lineRule="auto"/>
              <w:jc w:val="center"/>
              <w:rPr>
                <w:b w:val="0"/>
                <w:bCs w:val="0"/>
                <w:color w:val="auto"/>
              </w:rPr>
            </w:pPr>
            <w:r w:rsidRPr="001A3C1A">
              <w:rPr>
                <w:b w:val="0"/>
                <w:bCs w:val="0"/>
                <w:color w:val="auto"/>
              </w:rPr>
              <w:t>Powołanie Komitetu Rewitalizacji</w:t>
            </w:r>
          </w:p>
        </w:tc>
        <w:tc>
          <w:tcPr>
            <w:tcW w:w="478" w:type="pct"/>
            <w:shd w:val="clear" w:color="auto" w:fill="E2EFD9"/>
            <w:vAlign w:val="center"/>
          </w:tcPr>
          <w:p w14:paraId="277DFD2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noWrap/>
            <w:vAlign w:val="center"/>
          </w:tcPr>
          <w:p w14:paraId="061C719C" w14:textId="04AE22E9"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0C3F1982"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6BC24DAA"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182A70D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E2EFD9"/>
            <w:vAlign w:val="center"/>
          </w:tcPr>
          <w:p w14:paraId="2F389CB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29E1B8F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53814E9E"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E0F68" w:rsidRPr="00B50205" w14:paraId="0481A0D1" w14:textId="77777777" w:rsidTr="00EE0F68">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E2EFD9"/>
            <w:noWrap/>
            <w:vAlign w:val="center"/>
          </w:tcPr>
          <w:p w14:paraId="409765D6" w14:textId="06C1F2E9" w:rsidR="009363AE" w:rsidRPr="001A3C1A" w:rsidRDefault="009363AE" w:rsidP="006D739E">
            <w:pPr>
              <w:spacing w:line="240" w:lineRule="auto"/>
              <w:jc w:val="center"/>
              <w:rPr>
                <w:b w:val="0"/>
                <w:bCs w:val="0"/>
                <w:color w:val="auto"/>
              </w:rPr>
            </w:pPr>
            <w:r w:rsidRPr="001A3C1A">
              <w:rPr>
                <w:b w:val="0"/>
                <w:bCs w:val="0"/>
                <w:color w:val="auto"/>
              </w:rPr>
              <w:t>Realizacja przedsięwzięć podstawowych</w:t>
            </w:r>
          </w:p>
        </w:tc>
        <w:tc>
          <w:tcPr>
            <w:tcW w:w="0" w:type="pct"/>
            <w:shd w:val="clear" w:color="auto" w:fill="E2EFD9"/>
            <w:vAlign w:val="center"/>
          </w:tcPr>
          <w:p w14:paraId="6E79F6E3"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E2EFD9"/>
            <w:noWrap/>
            <w:vAlign w:val="center"/>
          </w:tcPr>
          <w:p w14:paraId="0B2A9817" w14:textId="27652645"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7C19598F"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738DAD6B"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1D42E66C"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2A8E7D26"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3763F252"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0" w:type="pct"/>
            <w:shd w:val="clear" w:color="auto" w:fill="538135"/>
            <w:vAlign w:val="center"/>
          </w:tcPr>
          <w:p w14:paraId="105413A0"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r w:rsidR="009363AE" w:rsidRPr="00B50205" w14:paraId="48883FAF" w14:textId="77777777"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346146D3" w14:textId="5E97EF4E" w:rsidR="009363AE" w:rsidRPr="001A3C1A" w:rsidRDefault="009363AE" w:rsidP="006D739E">
            <w:pPr>
              <w:spacing w:line="240" w:lineRule="auto"/>
              <w:jc w:val="center"/>
              <w:rPr>
                <w:b w:val="0"/>
                <w:bCs w:val="0"/>
                <w:color w:val="auto"/>
              </w:rPr>
            </w:pPr>
            <w:r w:rsidRPr="001A3C1A">
              <w:rPr>
                <w:b w:val="0"/>
                <w:bCs w:val="0"/>
                <w:color w:val="auto"/>
              </w:rPr>
              <w:t>Realizacja przedsięwzięć uzupełniających</w:t>
            </w:r>
          </w:p>
        </w:tc>
        <w:tc>
          <w:tcPr>
            <w:tcW w:w="478" w:type="pct"/>
            <w:shd w:val="clear" w:color="auto" w:fill="E2EFD9"/>
            <w:vAlign w:val="center"/>
          </w:tcPr>
          <w:p w14:paraId="4478B6CE"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noWrap/>
            <w:vAlign w:val="center"/>
          </w:tcPr>
          <w:p w14:paraId="12E6E585" w14:textId="580149CA"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3EFFE320"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79B92B39"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4FBC196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7E283DD7"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68D959B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538135"/>
            <w:vAlign w:val="center"/>
          </w:tcPr>
          <w:p w14:paraId="7554929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9363AE" w:rsidRPr="00B50205" w14:paraId="6AA43546" w14:textId="77777777" w:rsidTr="007815D5">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4BE569D8" w14:textId="3A40341D" w:rsidR="009363AE" w:rsidRPr="001A3C1A" w:rsidRDefault="009363AE" w:rsidP="006D739E">
            <w:pPr>
              <w:spacing w:line="240" w:lineRule="auto"/>
              <w:jc w:val="center"/>
              <w:rPr>
                <w:b w:val="0"/>
                <w:bCs w:val="0"/>
                <w:color w:val="auto"/>
              </w:rPr>
            </w:pPr>
            <w:r w:rsidRPr="001A3C1A">
              <w:rPr>
                <w:b w:val="0"/>
                <w:bCs w:val="0"/>
                <w:color w:val="auto"/>
              </w:rPr>
              <w:t>Monitoring</w:t>
            </w:r>
          </w:p>
        </w:tc>
        <w:tc>
          <w:tcPr>
            <w:tcW w:w="478" w:type="pct"/>
            <w:shd w:val="clear" w:color="auto" w:fill="E2EFD9"/>
            <w:vAlign w:val="center"/>
          </w:tcPr>
          <w:p w14:paraId="2189278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noWrap/>
            <w:vAlign w:val="center"/>
          </w:tcPr>
          <w:p w14:paraId="3B1A689F" w14:textId="6609D04E"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538135"/>
            <w:vAlign w:val="center"/>
          </w:tcPr>
          <w:p w14:paraId="7F2C7DD7"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68E4986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24B714C3"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538135"/>
            <w:vAlign w:val="center"/>
          </w:tcPr>
          <w:p w14:paraId="1EA44DEA"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204DD20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647EAC48"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r w:rsidR="009363AE" w:rsidRPr="00B50205" w14:paraId="6D335705" w14:textId="77777777" w:rsidTr="007815D5">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6DCFF1F2" w14:textId="44BAD89A" w:rsidR="009363AE" w:rsidRPr="001A3C1A" w:rsidRDefault="009363AE" w:rsidP="006D739E">
            <w:pPr>
              <w:spacing w:line="240" w:lineRule="auto"/>
              <w:jc w:val="center"/>
              <w:rPr>
                <w:b w:val="0"/>
                <w:bCs w:val="0"/>
                <w:color w:val="auto"/>
              </w:rPr>
            </w:pPr>
            <w:r w:rsidRPr="001A3C1A">
              <w:rPr>
                <w:b w:val="0"/>
                <w:bCs w:val="0"/>
                <w:color w:val="auto"/>
              </w:rPr>
              <w:t>Ocena aktualności GPR</w:t>
            </w:r>
          </w:p>
        </w:tc>
        <w:tc>
          <w:tcPr>
            <w:tcW w:w="478" w:type="pct"/>
            <w:shd w:val="clear" w:color="auto" w:fill="E2EFD9"/>
            <w:vAlign w:val="center"/>
          </w:tcPr>
          <w:p w14:paraId="7855F3BE"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noWrap/>
            <w:vAlign w:val="center"/>
          </w:tcPr>
          <w:p w14:paraId="5D81D11D" w14:textId="25BDAB00"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E2EFD9"/>
            <w:vAlign w:val="center"/>
          </w:tcPr>
          <w:p w14:paraId="58403DA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3389C34D"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47162B14"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8" w:type="pct"/>
            <w:shd w:val="clear" w:color="auto" w:fill="538135"/>
            <w:vAlign w:val="center"/>
          </w:tcPr>
          <w:p w14:paraId="387F6A65"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0B216D27"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479" w:type="pct"/>
            <w:shd w:val="clear" w:color="auto" w:fill="E2EFD9"/>
            <w:vAlign w:val="center"/>
          </w:tcPr>
          <w:p w14:paraId="1C651716" w14:textId="77777777" w:rsidR="009363AE" w:rsidRPr="009363AE" w:rsidRDefault="009363AE" w:rsidP="009363AE">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9363AE" w:rsidRPr="00B50205" w14:paraId="3BFDEF71" w14:textId="77777777" w:rsidTr="007815D5">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170" w:type="pct"/>
            <w:shd w:val="clear" w:color="auto" w:fill="E2EFD9"/>
            <w:noWrap/>
            <w:vAlign w:val="center"/>
          </w:tcPr>
          <w:p w14:paraId="2926B6E7" w14:textId="0C20DD70" w:rsidR="009363AE" w:rsidRPr="001A3C1A" w:rsidRDefault="009363AE" w:rsidP="006D739E">
            <w:pPr>
              <w:spacing w:line="240" w:lineRule="auto"/>
              <w:jc w:val="center"/>
              <w:rPr>
                <w:b w:val="0"/>
                <w:bCs w:val="0"/>
                <w:color w:val="auto"/>
              </w:rPr>
            </w:pPr>
            <w:r w:rsidRPr="001A3C1A">
              <w:rPr>
                <w:b w:val="0"/>
                <w:bCs w:val="0"/>
                <w:color w:val="auto"/>
              </w:rPr>
              <w:t>Ewaluacja ex-post</w:t>
            </w:r>
          </w:p>
        </w:tc>
        <w:tc>
          <w:tcPr>
            <w:tcW w:w="478" w:type="pct"/>
            <w:shd w:val="clear" w:color="auto" w:fill="E2EFD9"/>
            <w:vAlign w:val="center"/>
          </w:tcPr>
          <w:p w14:paraId="5AC0884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noWrap/>
            <w:vAlign w:val="center"/>
          </w:tcPr>
          <w:p w14:paraId="4D43948F" w14:textId="1474AA93"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E2EFD9"/>
            <w:vAlign w:val="center"/>
          </w:tcPr>
          <w:p w14:paraId="34A70738"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06CCBDF3"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779FB524"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8" w:type="pct"/>
            <w:shd w:val="clear" w:color="auto" w:fill="E2EFD9"/>
            <w:vAlign w:val="center"/>
          </w:tcPr>
          <w:p w14:paraId="44F52A2D"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E2EFD9"/>
            <w:vAlign w:val="center"/>
          </w:tcPr>
          <w:p w14:paraId="0C5FE32E"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c>
          <w:tcPr>
            <w:tcW w:w="479" w:type="pct"/>
            <w:shd w:val="clear" w:color="auto" w:fill="538135"/>
            <w:vAlign w:val="center"/>
          </w:tcPr>
          <w:p w14:paraId="559B2597" w14:textId="77777777" w:rsidR="009363AE" w:rsidRPr="009363AE" w:rsidRDefault="009363AE" w:rsidP="009363AE">
            <w:pPr>
              <w:spacing w:line="240" w:lineRule="auto"/>
              <w:jc w:val="center"/>
              <w:cnfStyle w:val="000000010000" w:firstRow="0" w:lastRow="0" w:firstColumn="0" w:lastColumn="0" w:oddVBand="0" w:evenVBand="0" w:oddHBand="0" w:evenHBand="1" w:firstRowFirstColumn="0" w:firstRowLastColumn="0" w:lastRowFirstColumn="0" w:lastRowLastColumn="0"/>
              <w:rPr>
                <w:b/>
                <w:bCs/>
              </w:rPr>
            </w:pPr>
          </w:p>
        </w:tc>
      </w:tr>
    </w:tbl>
    <w:p w14:paraId="16CC3994" w14:textId="3A39A605" w:rsidR="001A3C1A" w:rsidRDefault="00D02CCF" w:rsidP="00D02CCF">
      <w:pPr>
        <w:pStyle w:val="rdo"/>
      </w:pPr>
      <w:r>
        <w:t>Źródło: opracowanie własne</w:t>
      </w:r>
    </w:p>
    <w:p w14:paraId="309366BD" w14:textId="790333CD" w:rsidR="002F2FCE" w:rsidRDefault="002F2FCE">
      <w:pPr>
        <w:spacing w:line="259" w:lineRule="auto"/>
        <w:jc w:val="left"/>
      </w:pPr>
      <w:r>
        <w:br w:type="page"/>
      </w:r>
    </w:p>
    <w:p w14:paraId="229B1539" w14:textId="611E3DE2" w:rsidR="002F2FCE" w:rsidRDefault="002F2FCE" w:rsidP="002F2FCE">
      <w:pPr>
        <w:pStyle w:val="Nagwek1"/>
      </w:pPr>
      <w:bookmarkStart w:id="119" w:name="_Toc194059829"/>
      <w:r>
        <w:lastRenderedPageBreak/>
        <w:t>System monitorowania i oceny gminnego programu rewitalizacji</w:t>
      </w:r>
      <w:bookmarkEnd w:id="119"/>
    </w:p>
    <w:p w14:paraId="7B397086" w14:textId="5FB9D693" w:rsidR="00C6006E" w:rsidRDefault="00C6006E" w:rsidP="00C6006E">
      <w:pPr>
        <w:pStyle w:val="Nagwek2"/>
      </w:pPr>
      <w:bookmarkStart w:id="120" w:name="_Toc194059830"/>
      <w:r>
        <w:t>Monitoring gminnego programu rewitalizacji</w:t>
      </w:r>
      <w:bookmarkEnd w:id="120"/>
    </w:p>
    <w:p w14:paraId="0A9DFC71" w14:textId="77777777" w:rsidR="00EF1471" w:rsidRPr="00F6544D" w:rsidRDefault="00EF1471" w:rsidP="00EF1471">
      <w:r w:rsidRPr="00F6544D">
        <w:t xml:space="preserve">Monitoring stanowi proces regularnego gromadzenia i analizowania informacji dotyczących realizacji </w:t>
      </w:r>
      <w:r>
        <w:t xml:space="preserve">Gminnego </w:t>
      </w:r>
      <w:r w:rsidRPr="00F6544D">
        <w:t>Programu Rewitalizacji. Jest prowadzony w celu zapewnienia ciągłości, prawidłowości i efektywności realizacji działań – pozwala wykryć zagrożenia i ewentualną konieczność modyfikacji planowanych przedsięwzięć.</w:t>
      </w:r>
    </w:p>
    <w:p w14:paraId="69EA2456" w14:textId="61556452" w:rsidR="00EF1471" w:rsidRPr="00F6544D" w:rsidRDefault="00EF1471" w:rsidP="00EF1471">
      <w:r w:rsidRPr="00F6544D">
        <w:t xml:space="preserve">Monitoring realizacji </w:t>
      </w:r>
      <w:r>
        <w:t xml:space="preserve">Gminnego </w:t>
      </w:r>
      <w:r w:rsidRPr="00F6544D">
        <w:t xml:space="preserve">Programu </w:t>
      </w:r>
      <w:r>
        <w:t xml:space="preserve">Rewitalizacji </w:t>
      </w:r>
      <w:r w:rsidR="00115D97">
        <w:t xml:space="preserve">dla Gminy Medyka </w:t>
      </w:r>
      <w:r w:rsidRPr="00F6544D">
        <w:t>będzie polegał na analizie wskaźników realizacji poszczególnych celów rewitalizacji i sporządzani</w:t>
      </w:r>
      <w:r>
        <w:t>u</w:t>
      </w:r>
      <w:r w:rsidRPr="00F6544D">
        <w:t xml:space="preserve"> na podstawie jej wyników corocznych raportów z realizacji Programu. Za sporządzanie raportów </w:t>
      </w:r>
      <w:r w:rsidR="00071AA2">
        <w:br/>
      </w:r>
      <w:r w:rsidRPr="00F6544D">
        <w:t xml:space="preserve">z monitoringu będą odpowiedzialni pracownicy </w:t>
      </w:r>
      <w:r>
        <w:t xml:space="preserve">Urzędu </w:t>
      </w:r>
      <w:r w:rsidR="00115D97">
        <w:t>Gminy</w:t>
      </w:r>
      <w:r>
        <w:t>.</w:t>
      </w:r>
    </w:p>
    <w:p w14:paraId="29E980E1" w14:textId="1F18A476" w:rsidR="00C6006E" w:rsidRDefault="00EF1471" w:rsidP="00C6006E">
      <w:r w:rsidRPr="00F6544D">
        <w:t>W procesie realizacji Programu istotna jest również odpowiednio przeprowadzona ewaluacja, dzięki której możliwe będzie określenie jakości i efektów procesów rewitalizacyjnych.</w:t>
      </w:r>
    </w:p>
    <w:p w14:paraId="16301CC8" w14:textId="2F7DBF71" w:rsidR="00EF1471" w:rsidRDefault="00EF1471" w:rsidP="00EF1471">
      <w:pPr>
        <w:pStyle w:val="Nagwek2"/>
      </w:pPr>
      <w:bookmarkStart w:id="121" w:name="_Toc194059831"/>
      <w:r>
        <w:t>Wskaźniki realizacji celów gminnego programu rewitalizacji</w:t>
      </w:r>
      <w:bookmarkEnd w:id="121"/>
    </w:p>
    <w:p w14:paraId="0085C5FB" w14:textId="5E725BBE" w:rsidR="00EF1471" w:rsidRDefault="00EF1471" w:rsidP="00EF1471">
      <w:r>
        <w:t xml:space="preserve">W tabeli przedstawiono wskaźniki produktu i rezultatu w odniesieniu do celów rewitalizacji </w:t>
      </w:r>
      <w:r w:rsidR="00115D97">
        <w:br/>
      </w:r>
      <w:r>
        <w:t>i odpowiadających im kierunków działań. Wskaźnikom przypisan</w:t>
      </w:r>
      <w:r w:rsidR="00115D97">
        <w:t>e zostały</w:t>
      </w:r>
      <w:r>
        <w:t xml:space="preserve"> wartości docelowe.</w:t>
      </w:r>
    </w:p>
    <w:p w14:paraId="7FAB84C6" w14:textId="41318636" w:rsidR="00115D97" w:rsidRDefault="00115D97" w:rsidP="00B841F5">
      <w:pPr>
        <w:pStyle w:val="Legenda"/>
      </w:pPr>
      <w:bookmarkStart w:id="122" w:name="_Toc194059771"/>
      <w:r>
        <w:t xml:space="preserve">Tabela </w:t>
      </w:r>
      <w:fldSimple w:instr=" SEQ Tabela \* ARABIC ">
        <w:r w:rsidR="001953CC">
          <w:rPr>
            <w:noProof/>
          </w:rPr>
          <w:t>50</w:t>
        </w:r>
      </w:fldSimple>
      <w:r>
        <w:t xml:space="preserve"> Wskaźniki realizacji celów rewitalizacji</w:t>
      </w:r>
      <w:bookmarkEnd w:id="122"/>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13"/>
        <w:gridCol w:w="3402"/>
        <w:gridCol w:w="2290"/>
        <w:gridCol w:w="1957"/>
      </w:tblGrid>
      <w:tr w:rsidR="00EF1471" w:rsidRPr="00BA406D" w14:paraId="34A14B9D" w14:textId="03471B69" w:rsidTr="007815D5">
        <w:trPr>
          <w:trHeight w:val="567"/>
          <w:tblHeader/>
        </w:trPr>
        <w:tc>
          <w:tcPr>
            <w:tcW w:w="1413" w:type="dxa"/>
            <w:shd w:val="clear" w:color="auto" w:fill="538135"/>
            <w:vAlign w:val="center"/>
          </w:tcPr>
          <w:p w14:paraId="1195A32A" w14:textId="792383F8" w:rsidR="00EF1471" w:rsidRDefault="00EF1471" w:rsidP="00EF1471">
            <w:pPr>
              <w:spacing w:line="259" w:lineRule="auto"/>
              <w:jc w:val="center"/>
              <w:rPr>
                <w:color w:val="FFFFFF" w:themeColor="background1"/>
              </w:rPr>
            </w:pPr>
            <w:r>
              <w:rPr>
                <w:color w:val="FFFFFF" w:themeColor="background1"/>
              </w:rPr>
              <w:t>Lp.</w:t>
            </w:r>
          </w:p>
        </w:tc>
        <w:tc>
          <w:tcPr>
            <w:tcW w:w="3402" w:type="dxa"/>
            <w:shd w:val="clear" w:color="auto" w:fill="538135"/>
            <w:vAlign w:val="center"/>
          </w:tcPr>
          <w:p w14:paraId="49164CA0" w14:textId="45E52EC2" w:rsidR="00EF1471" w:rsidRDefault="00EF1471" w:rsidP="00EF1471">
            <w:pPr>
              <w:spacing w:line="259" w:lineRule="auto"/>
              <w:jc w:val="center"/>
              <w:rPr>
                <w:color w:val="FFFFFF" w:themeColor="background1"/>
              </w:rPr>
            </w:pPr>
            <w:r>
              <w:rPr>
                <w:color w:val="FFFFFF" w:themeColor="background1"/>
              </w:rPr>
              <w:t>Wskaźnik osiągnięcia celu</w:t>
            </w:r>
          </w:p>
        </w:tc>
        <w:tc>
          <w:tcPr>
            <w:tcW w:w="2290" w:type="dxa"/>
            <w:shd w:val="clear" w:color="auto" w:fill="538135"/>
            <w:vAlign w:val="center"/>
          </w:tcPr>
          <w:p w14:paraId="0E45BDAD" w14:textId="032CF02E" w:rsidR="00EF1471" w:rsidRDefault="00EF1471" w:rsidP="00EF1471">
            <w:pPr>
              <w:spacing w:line="259" w:lineRule="auto"/>
              <w:jc w:val="center"/>
              <w:rPr>
                <w:color w:val="FFFFFF" w:themeColor="background1"/>
              </w:rPr>
            </w:pPr>
            <w:r>
              <w:rPr>
                <w:color w:val="FFFFFF" w:themeColor="background1"/>
              </w:rPr>
              <w:t>Jednostka</w:t>
            </w:r>
          </w:p>
        </w:tc>
        <w:tc>
          <w:tcPr>
            <w:tcW w:w="1957" w:type="dxa"/>
            <w:shd w:val="clear" w:color="auto" w:fill="538135"/>
            <w:vAlign w:val="center"/>
          </w:tcPr>
          <w:p w14:paraId="59F34CC8" w14:textId="51BA169C" w:rsidR="00EF1471" w:rsidRDefault="00EF1471" w:rsidP="00EF1471">
            <w:pPr>
              <w:spacing w:line="259" w:lineRule="auto"/>
              <w:jc w:val="center"/>
              <w:rPr>
                <w:color w:val="FFFFFF" w:themeColor="background1"/>
              </w:rPr>
            </w:pPr>
            <w:r>
              <w:rPr>
                <w:color w:val="FFFFFF" w:themeColor="background1"/>
              </w:rPr>
              <w:t>Wartość docelowa</w:t>
            </w:r>
          </w:p>
        </w:tc>
      </w:tr>
      <w:tr w:rsidR="00EF1471" w:rsidRPr="00BA406D" w14:paraId="5F1AD92C" w14:textId="65D572FE" w:rsidTr="00EF1471">
        <w:trPr>
          <w:trHeight w:val="567"/>
        </w:trPr>
        <w:tc>
          <w:tcPr>
            <w:tcW w:w="9062" w:type="dxa"/>
            <w:gridSpan w:val="4"/>
            <w:shd w:val="clear" w:color="auto" w:fill="A8D08D"/>
            <w:vAlign w:val="center"/>
          </w:tcPr>
          <w:p w14:paraId="48A95F0D" w14:textId="6982B23C" w:rsidR="00EF1471" w:rsidRDefault="00EF1471" w:rsidP="00EF1471">
            <w:pPr>
              <w:spacing w:line="259" w:lineRule="auto"/>
              <w:jc w:val="center"/>
              <w:rPr>
                <w:color w:val="FFFFFF" w:themeColor="background1"/>
              </w:rPr>
            </w:pPr>
            <w:r>
              <w:rPr>
                <w:color w:val="FFFFFF" w:themeColor="background1"/>
              </w:rPr>
              <w:t xml:space="preserve">CEL 1: </w:t>
            </w:r>
            <w:r w:rsidRPr="00BA406D">
              <w:rPr>
                <w:color w:val="FFFFFF" w:themeColor="background1"/>
              </w:rPr>
              <w:t xml:space="preserve">Stworzenie oferty usług społecznych odpowiadającej </w:t>
            </w:r>
            <w:r>
              <w:rPr>
                <w:color w:val="FFFFFF" w:themeColor="background1"/>
              </w:rPr>
              <w:br/>
            </w:r>
            <w:r w:rsidRPr="00BA406D">
              <w:rPr>
                <w:color w:val="FFFFFF" w:themeColor="background1"/>
              </w:rPr>
              <w:t>na potrzeby mieszkańców obszaru rewitalizacji</w:t>
            </w:r>
          </w:p>
        </w:tc>
      </w:tr>
      <w:tr w:rsidR="00EF1471" w:rsidRPr="00BA406D" w14:paraId="3BDE20B6" w14:textId="24B05B54" w:rsidTr="00EF1471">
        <w:trPr>
          <w:trHeight w:val="567"/>
        </w:trPr>
        <w:tc>
          <w:tcPr>
            <w:tcW w:w="1413" w:type="dxa"/>
            <w:shd w:val="clear" w:color="auto" w:fill="E2EFD9"/>
            <w:vAlign w:val="center"/>
          </w:tcPr>
          <w:p w14:paraId="240A57FC" w14:textId="55BDC6D6" w:rsidR="00EF1471" w:rsidRPr="00EF1471" w:rsidRDefault="007815D5" w:rsidP="00EF1471">
            <w:pPr>
              <w:spacing w:line="259" w:lineRule="auto"/>
              <w:jc w:val="center"/>
              <w:rPr>
                <w:color w:val="000000" w:themeColor="text1"/>
              </w:rPr>
            </w:pPr>
            <w:r>
              <w:rPr>
                <w:color w:val="000000" w:themeColor="text1"/>
              </w:rPr>
              <w:t>1</w:t>
            </w:r>
          </w:p>
        </w:tc>
        <w:tc>
          <w:tcPr>
            <w:tcW w:w="3402" w:type="dxa"/>
            <w:shd w:val="clear" w:color="auto" w:fill="E2EFD9"/>
            <w:vAlign w:val="center"/>
          </w:tcPr>
          <w:p w14:paraId="2CB10600" w14:textId="51573956" w:rsidR="00EF1471" w:rsidRPr="00EF1471" w:rsidRDefault="00115D97" w:rsidP="00EF1471">
            <w:pPr>
              <w:spacing w:line="259" w:lineRule="auto"/>
              <w:jc w:val="center"/>
              <w:rPr>
                <w:color w:val="000000" w:themeColor="text1"/>
              </w:rPr>
            </w:pPr>
            <w:r w:rsidRPr="00115D97">
              <w:rPr>
                <w:color w:val="000000" w:themeColor="text1"/>
              </w:rPr>
              <w:t>Liczba zmodernizowanych budynków na cele społeczne</w:t>
            </w:r>
          </w:p>
        </w:tc>
        <w:tc>
          <w:tcPr>
            <w:tcW w:w="2290" w:type="dxa"/>
            <w:shd w:val="clear" w:color="auto" w:fill="E2EFD9"/>
            <w:vAlign w:val="center"/>
          </w:tcPr>
          <w:p w14:paraId="2FA0870D" w14:textId="25F3BF9E" w:rsidR="00EF1471" w:rsidRPr="00EF1471" w:rsidRDefault="00161719" w:rsidP="00EF1471">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1CAC64AF" w14:textId="3DC04130" w:rsidR="00EF1471" w:rsidRPr="00EF1471" w:rsidRDefault="00111FEC" w:rsidP="00EF1471">
            <w:pPr>
              <w:spacing w:line="259" w:lineRule="auto"/>
              <w:jc w:val="center"/>
              <w:rPr>
                <w:color w:val="000000" w:themeColor="text1"/>
              </w:rPr>
            </w:pPr>
            <w:r>
              <w:rPr>
                <w:color w:val="000000" w:themeColor="text1"/>
              </w:rPr>
              <w:t>4</w:t>
            </w:r>
          </w:p>
        </w:tc>
      </w:tr>
      <w:tr w:rsidR="00EF1471" w:rsidRPr="00BA406D" w14:paraId="48E23428" w14:textId="1C9F45C6" w:rsidTr="00EF1471">
        <w:trPr>
          <w:trHeight w:val="567"/>
        </w:trPr>
        <w:tc>
          <w:tcPr>
            <w:tcW w:w="1413" w:type="dxa"/>
            <w:shd w:val="clear" w:color="auto" w:fill="E2EFD9"/>
            <w:vAlign w:val="center"/>
          </w:tcPr>
          <w:p w14:paraId="5399A881" w14:textId="6C81E5CB" w:rsidR="00EF1471" w:rsidRPr="00EF1471" w:rsidRDefault="007815D5" w:rsidP="00EF1471">
            <w:pPr>
              <w:spacing w:line="259" w:lineRule="auto"/>
              <w:jc w:val="center"/>
              <w:rPr>
                <w:color w:val="000000" w:themeColor="text1"/>
              </w:rPr>
            </w:pPr>
            <w:r>
              <w:rPr>
                <w:color w:val="000000" w:themeColor="text1"/>
              </w:rPr>
              <w:t>2</w:t>
            </w:r>
          </w:p>
        </w:tc>
        <w:tc>
          <w:tcPr>
            <w:tcW w:w="3402" w:type="dxa"/>
            <w:shd w:val="clear" w:color="auto" w:fill="E2EFD9"/>
            <w:vAlign w:val="center"/>
          </w:tcPr>
          <w:p w14:paraId="1582E26F" w14:textId="53D30C81" w:rsidR="00EF1471" w:rsidRPr="00EF1471" w:rsidRDefault="00115D97" w:rsidP="00EF1471">
            <w:pPr>
              <w:spacing w:line="259" w:lineRule="auto"/>
              <w:jc w:val="center"/>
              <w:rPr>
                <w:color w:val="000000" w:themeColor="text1"/>
              </w:rPr>
            </w:pPr>
            <w:r w:rsidRPr="00115D97">
              <w:rPr>
                <w:color w:val="000000" w:themeColor="text1"/>
              </w:rPr>
              <w:t>Liczba stworzonych miejsc sportowo-rekreacyjno-wypoczynkowych</w:t>
            </w:r>
          </w:p>
        </w:tc>
        <w:tc>
          <w:tcPr>
            <w:tcW w:w="2290" w:type="dxa"/>
            <w:shd w:val="clear" w:color="auto" w:fill="E2EFD9"/>
            <w:vAlign w:val="center"/>
          </w:tcPr>
          <w:p w14:paraId="431DC562" w14:textId="0860B3E6" w:rsidR="00EF1471" w:rsidRPr="00EF1471" w:rsidRDefault="00161719" w:rsidP="00EF1471">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25447940" w14:textId="54A40C77" w:rsidR="00EF1471" w:rsidRPr="00EF1471" w:rsidRDefault="00111FEC" w:rsidP="00EF1471">
            <w:pPr>
              <w:spacing w:line="259" w:lineRule="auto"/>
              <w:jc w:val="center"/>
              <w:rPr>
                <w:color w:val="000000" w:themeColor="text1"/>
              </w:rPr>
            </w:pPr>
            <w:r>
              <w:rPr>
                <w:color w:val="000000" w:themeColor="text1"/>
              </w:rPr>
              <w:t>4</w:t>
            </w:r>
          </w:p>
        </w:tc>
      </w:tr>
      <w:tr w:rsidR="000617B5" w:rsidRPr="00BA406D" w14:paraId="6EE04ABC" w14:textId="77777777" w:rsidTr="00EF1471">
        <w:trPr>
          <w:trHeight w:val="567"/>
        </w:trPr>
        <w:tc>
          <w:tcPr>
            <w:tcW w:w="1413" w:type="dxa"/>
            <w:shd w:val="clear" w:color="auto" w:fill="E2EFD9"/>
            <w:vAlign w:val="center"/>
          </w:tcPr>
          <w:p w14:paraId="5CDEF76B" w14:textId="4E5985B8" w:rsidR="000617B5" w:rsidRPr="00EF1471" w:rsidRDefault="007815D5" w:rsidP="00EF1471">
            <w:pPr>
              <w:spacing w:line="259" w:lineRule="auto"/>
              <w:jc w:val="center"/>
              <w:rPr>
                <w:color w:val="000000" w:themeColor="text1"/>
              </w:rPr>
            </w:pPr>
            <w:r>
              <w:rPr>
                <w:color w:val="000000" w:themeColor="text1"/>
              </w:rPr>
              <w:t>3</w:t>
            </w:r>
          </w:p>
        </w:tc>
        <w:tc>
          <w:tcPr>
            <w:tcW w:w="3402" w:type="dxa"/>
            <w:shd w:val="clear" w:color="auto" w:fill="E2EFD9"/>
            <w:vAlign w:val="center"/>
          </w:tcPr>
          <w:p w14:paraId="70C6AD71" w14:textId="69BBCC4F" w:rsidR="000617B5" w:rsidRPr="00115D97" w:rsidRDefault="000617B5" w:rsidP="00EF1471">
            <w:pPr>
              <w:spacing w:line="259" w:lineRule="auto"/>
              <w:jc w:val="center"/>
              <w:rPr>
                <w:color w:val="000000" w:themeColor="text1"/>
              </w:rPr>
            </w:pPr>
            <w:r w:rsidRPr="000617B5">
              <w:rPr>
                <w:color w:val="000000" w:themeColor="text1"/>
              </w:rPr>
              <w:t>Liczba nowych elementów małej architektury</w:t>
            </w:r>
          </w:p>
        </w:tc>
        <w:tc>
          <w:tcPr>
            <w:tcW w:w="2290" w:type="dxa"/>
            <w:shd w:val="clear" w:color="auto" w:fill="E2EFD9"/>
            <w:vAlign w:val="center"/>
          </w:tcPr>
          <w:p w14:paraId="10F8C5A2" w14:textId="75926513" w:rsidR="000617B5" w:rsidRPr="00161719" w:rsidRDefault="000617B5" w:rsidP="00EF1471">
            <w:pPr>
              <w:spacing w:line="259" w:lineRule="auto"/>
              <w:jc w:val="center"/>
              <w:rPr>
                <w:color w:val="000000" w:themeColor="text1"/>
              </w:rPr>
            </w:pPr>
            <w:r>
              <w:rPr>
                <w:color w:val="000000" w:themeColor="text1"/>
              </w:rPr>
              <w:t>szt.</w:t>
            </w:r>
          </w:p>
        </w:tc>
        <w:tc>
          <w:tcPr>
            <w:tcW w:w="1957" w:type="dxa"/>
            <w:shd w:val="clear" w:color="auto" w:fill="E2EFD9"/>
            <w:vAlign w:val="center"/>
          </w:tcPr>
          <w:p w14:paraId="32C29BD0" w14:textId="237ED630" w:rsidR="000617B5" w:rsidRPr="00EF1471" w:rsidRDefault="003C56B2" w:rsidP="00EF1471">
            <w:pPr>
              <w:spacing w:line="259" w:lineRule="auto"/>
              <w:jc w:val="center"/>
              <w:rPr>
                <w:color w:val="000000" w:themeColor="text1"/>
              </w:rPr>
            </w:pPr>
            <w:r>
              <w:rPr>
                <w:color w:val="000000" w:themeColor="text1"/>
              </w:rPr>
              <w:t>1</w:t>
            </w:r>
            <w:r w:rsidR="00A125A6">
              <w:rPr>
                <w:color w:val="000000" w:themeColor="text1"/>
              </w:rPr>
              <w:t>8</w:t>
            </w:r>
          </w:p>
        </w:tc>
      </w:tr>
      <w:tr w:rsidR="00115D97" w:rsidRPr="00BA406D" w14:paraId="654F4977" w14:textId="77777777" w:rsidTr="00EF1471">
        <w:trPr>
          <w:trHeight w:val="567"/>
        </w:trPr>
        <w:tc>
          <w:tcPr>
            <w:tcW w:w="1413" w:type="dxa"/>
            <w:shd w:val="clear" w:color="auto" w:fill="E2EFD9"/>
            <w:vAlign w:val="center"/>
          </w:tcPr>
          <w:p w14:paraId="0E4C08FF" w14:textId="5B6BD01D" w:rsidR="00115D97" w:rsidRDefault="007815D5" w:rsidP="00EF1471">
            <w:pPr>
              <w:spacing w:line="259" w:lineRule="auto"/>
              <w:jc w:val="center"/>
              <w:rPr>
                <w:color w:val="000000" w:themeColor="text1"/>
              </w:rPr>
            </w:pPr>
            <w:r>
              <w:rPr>
                <w:color w:val="000000" w:themeColor="text1"/>
              </w:rPr>
              <w:t>4</w:t>
            </w:r>
          </w:p>
        </w:tc>
        <w:tc>
          <w:tcPr>
            <w:tcW w:w="3402" w:type="dxa"/>
            <w:shd w:val="clear" w:color="auto" w:fill="E2EFD9"/>
            <w:vAlign w:val="center"/>
          </w:tcPr>
          <w:p w14:paraId="1601C48E" w14:textId="2B68C5DD" w:rsidR="00115D97" w:rsidRPr="00115D97" w:rsidRDefault="00115D97" w:rsidP="00EF1471">
            <w:pPr>
              <w:spacing w:line="259" w:lineRule="auto"/>
              <w:jc w:val="center"/>
              <w:rPr>
                <w:color w:val="000000" w:themeColor="text1"/>
              </w:rPr>
            </w:pPr>
            <w:r w:rsidRPr="00115D97">
              <w:rPr>
                <w:color w:val="000000" w:themeColor="text1"/>
              </w:rPr>
              <w:t xml:space="preserve">Liczba </w:t>
            </w:r>
            <w:r w:rsidR="00111FEC">
              <w:rPr>
                <w:color w:val="000000" w:themeColor="text1"/>
              </w:rPr>
              <w:t>podjętych działań służących zwiększeniu dostępności architektonicznej</w:t>
            </w:r>
          </w:p>
        </w:tc>
        <w:tc>
          <w:tcPr>
            <w:tcW w:w="2290" w:type="dxa"/>
            <w:shd w:val="clear" w:color="auto" w:fill="E2EFD9"/>
            <w:vAlign w:val="center"/>
          </w:tcPr>
          <w:p w14:paraId="5CDE2B9D" w14:textId="2F8997E9" w:rsidR="00115D97" w:rsidRPr="00EF1471" w:rsidRDefault="00161719" w:rsidP="00EF1471">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523C106F" w14:textId="2FBFB574" w:rsidR="00115D97" w:rsidRPr="00EF1471" w:rsidRDefault="007A150C" w:rsidP="00EF1471">
            <w:pPr>
              <w:spacing w:line="259" w:lineRule="auto"/>
              <w:jc w:val="center"/>
              <w:rPr>
                <w:color w:val="000000" w:themeColor="text1"/>
              </w:rPr>
            </w:pPr>
            <w:r>
              <w:rPr>
                <w:color w:val="000000" w:themeColor="text1"/>
              </w:rPr>
              <w:t>12</w:t>
            </w:r>
          </w:p>
        </w:tc>
      </w:tr>
      <w:tr w:rsidR="00115D97" w:rsidRPr="00BA406D" w14:paraId="5824C5F9" w14:textId="77777777" w:rsidTr="00EF1471">
        <w:trPr>
          <w:trHeight w:val="567"/>
        </w:trPr>
        <w:tc>
          <w:tcPr>
            <w:tcW w:w="1413" w:type="dxa"/>
            <w:shd w:val="clear" w:color="auto" w:fill="E2EFD9"/>
            <w:vAlign w:val="center"/>
          </w:tcPr>
          <w:p w14:paraId="55D1488F" w14:textId="521BD46E" w:rsidR="00115D97" w:rsidRDefault="007815D5" w:rsidP="00EF1471">
            <w:pPr>
              <w:spacing w:line="259" w:lineRule="auto"/>
              <w:jc w:val="center"/>
              <w:rPr>
                <w:color w:val="000000" w:themeColor="text1"/>
              </w:rPr>
            </w:pPr>
            <w:r>
              <w:rPr>
                <w:color w:val="000000" w:themeColor="text1"/>
              </w:rPr>
              <w:t>5</w:t>
            </w:r>
          </w:p>
        </w:tc>
        <w:tc>
          <w:tcPr>
            <w:tcW w:w="3402" w:type="dxa"/>
            <w:shd w:val="clear" w:color="auto" w:fill="E2EFD9"/>
            <w:vAlign w:val="center"/>
          </w:tcPr>
          <w:p w14:paraId="58D98BA9" w14:textId="2E56297E" w:rsidR="00115D97" w:rsidRPr="00115D97" w:rsidRDefault="00115D97" w:rsidP="00EF1471">
            <w:pPr>
              <w:spacing w:line="259" w:lineRule="auto"/>
              <w:jc w:val="center"/>
              <w:rPr>
                <w:color w:val="000000" w:themeColor="text1"/>
              </w:rPr>
            </w:pPr>
            <w:r w:rsidRPr="00115D97">
              <w:rPr>
                <w:color w:val="000000" w:themeColor="text1"/>
              </w:rPr>
              <w:t>Liczba osób korzystających z obiektów infrastruktury zlokalizowanych na obszarze rewitalizacji</w:t>
            </w:r>
          </w:p>
        </w:tc>
        <w:tc>
          <w:tcPr>
            <w:tcW w:w="2290" w:type="dxa"/>
            <w:shd w:val="clear" w:color="auto" w:fill="E2EFD9"/>
            <w:vAlign w:val="center"/>
          </w:tcPr>
          <w:p w14:paraId="2CCFB9F2" w14:textId="4B494EE2" w:rsidR="00115D97" w:rsidRPr="00EF1471" w:rsidRDefault="00161719" w:rsidP="00EF1471">
            <w:pPr>
              <w:spacing w:line="259" w:lineRule="auto"/>
              <w:jc w:val="center"/>
              <w:rPr>
                <w:color w:val="000000" w:themeColor="text1"/>
              </w:rPr>
            </w:pPr>
            <w:r>
              <w:rPr>
                <w:color w:val="000000" w:themeColor="text1"/>
              </w:rPr>
              <w:t>os.</w:t>
            </w:r>
          </w:p>
        </w:tc>
        <w:tc>
          <w:tcPr>
            <w:tcW w:w="1957" w:type="dxa"/>
            <w:shd w:val="clear" w:color="auto" w:fill="E2EFD9"/>
            <w:vAlign w:val="center"/>
          </w:tcPr>
          <w:p w14:paraId="381D53CE" w14:textId="0DF5FE20" w:rsidR="00115D97" w:rsidRPr="00EF1471" w:rsidRDefault="003C56B2" w:rsidP="00EF1471">
            <w:pPr>
              <w:spacing w:line="259" w:lineRule="auto"/>
              <w:jc w:val="center"/>
              <w:rPr>
                <w:color w:val="000000" w:themeColor="text1"/>
              </w:rPr>
            </w:pPr>
            <w:r>
              <w:rPr>
                <w:color w:val="000000" w:themeColor="text1"/>
              </w:rPr>
              <w:t>2 500</w:t>
            </w:r>
          </w:p>
        </w:tc>
      </w:tr>
      <w:tr w:rsidR="00EF1471" w:rsidRPr="00BA406D" w14:paraId="40C653EB" w14:textId="4EEC4831" w:rsidTr="00EF1471">
        <w:trPr>
          <w:trHeight w:val="567"/>
        </w:trPr>
        <w:tc>
          <w:tcPr>
            <w:tcW w:w="9062" w:type="dxa"/>
            <w:gridSpan w:val="4"/>
            <w:shd w:val="clear" w:color="auto" w:fill="A8D08D"/>
            <w:vAlign w:val="center"/>
          </w:tcPr>
          <w:p w14:paraId="599A65A1" w14:textId="4323FEF9" w:rsidR="00EF1471" w:rsidRDefault="00EF1471" w:rsidP="00EF1471">
            <w:pPr>
              <w:spacing w:line="259" w:lineRule="auto"/>
              <w:jc w:val="center"/>
              <w:rPr>
                <w:color w:val="FFFFFF" w:themeColor="background1"/>
              </w:rPr>
            </w:pPr>
            <w:r>
              <w:rPr>
                <w:color w:val="FFFFFF" w:themeColor="background1"/>
              </w:rPr>
              <w:lastRenderedPageBreak/>
              <w:t xml:space="preserve">CEL 2: </w:t>
            </w:r>
            <w:r w:rsidRPr="00BA406D">
              <w:rPr>
                <w:color w:val="FFFFFF" w:themeColor="background1"/>
              </w:rPr>
              <w:t>Wzmocnienie potencjału gospodarczego obszaru rewitalizacji</w:t>
            </w:r>
          </w:p>
        </w:tc>
      </w:tr>
      <w:tr w:rsidR="00EF1471" w:rsidRPr="00BA406D" w14:paraId="5428C91B" w14:textId="1339A590" w:rsidTr="00EF1471">
        <w:trPr>
          <w:trHeight w:val="567"/>
        </w:trPr>
        <w:tc>
          <w:tcPr>
            <w:tcW w:w="1413" w:type="dxa"/>
            <w:shd w:val="clear" w:color="auto" w:fill="E2EFD9"/>
            <w:vAlign w:val="center"/>
          </w:tcPr>
          <w:p w14:paraId="138E463A" w14:textId="10B16F62" w:rsidR="00EF1471" w:rsidRPr="00EF1471" w:rsidRDefault="007815D5" w:rsidP="00EF1471">
            <w:pPr>
              <w:spacing w:line="259" w:lineRule="auto"/>
              <w:jc w:val="center"/>
              <w:rPr>
                <w:color w:val="000000" w:themeColor="text1"/>
              </w:rPr>
            </w:pPr>
            <w:r>
              <w:rPr>
                <w:color w:val="000000" w:themeColor="text1"/>
              </w:rPr>
              <w:t>1</w:t>
            </w:r>
          </w:p>
        </w:tc>
        <w:tc>
          <w:tcPr>
            <w:tcW w:w="3402" w:type="dxa"/>
            <w:shd w:val="clear" w:color="auto" w:fill="E2EFD9"/>
            <w:vAlign w:val="center"/>
          </w:tcPr>
          <w:p w14:paraId="7A84D938" w14:textId="756F6F04" w:rsidR="00EF1471" w:rsidRPr="00EF1471" w:rsidRDefault="00AC68D8" w:rsidP="00EF1471">
            <w:pPr>
              <w:spacing w:line="259" w:lineRule="auto"/>
              <w:jc w:val="center"/>
              <w:rPr>
                <w:color w:val="000000" w:themeColor="text1"/>
              </w:rPr>
            </w:pPr>
            <w:r>
              <w:rPr>
                <w:color w:val="000000" w:themeColor="text1"/>
              </w:rPr>
              <w:t>Liczba kobiet bezrobotnych</w:t>
            </w:r>
          </w:p>
        </w:tc>
        <w:tc>
          <w:tcPr>
            <w:tcW w:w="2290" w:type="dxa"/>
            <w:shd w:val="clear" w:color="auto" w:fill="E2EFD9"/>
            <w:vAlign w:val="center"/>
          </w:tcPr>
          <w:p w14:paraId="7BF1627F" w14:textId="4B2EE025" w:rsidR="00EF1471" w:rsidRPr="00EF1471" w:rsidRDefault="00AC68D8" w:rsidP="00EF1471">
            <w:pPr>
              <w:spacing w:line="259" w:lineRule="auto"/>
              <w:jc w:val="center"/>
              <w:rPr>
                <w:color w:val="000000" w:themeColor="text1"/>
              </w:rPr>
            </w:pPr>
            <w:r>
              <w:rPr>
                <w:color w:val="000000" w:themeColor="text1"/>
              </w:rPr>
              <w:t>os.</w:t>
            </w:r>
          </w:p>
        </w:tc>
        <w:tc>
          <w:tcPr>
            <w:tcW w:w="1957" w:type="dxa"/>
            <w:shd w:val="clear" w:color="auto" w:fill="E2EFD9"/>
            <w:vAlign w:val="center"/>
          </w:tcPr>
          <w:p w14:paraId="25913126" w14:textId="5DEF4FFB" w:rsidR="00EF1471" w:rsidRPr="00EF1471" w:rsidRDefault="003C56B2" w:rsidP="00EF1471">
            <w:pPr>
              <w:spacing w:line="259" w:lineRule="auto"/>
              <w:jc w:val="center"/>
              <w:rPr>
                <w:color w:val="000000" w:themeColor="text1"/>
              </w:rPr>
            </w:pPr>
            <w:r>
              <w:rPr>
                <w:color w:val="000000" w:themeColor="text1"/>
              </w:rPr>
              <w:t>50</w:t>
            </w:r>
          </w:p>
        </w:tc>
      </w:tr>
      <w:tr w:rsidR="00AC68D8" w:rsidRPr="00BA406D" w14:paraId="191F1A93" w14:textId="4E173C3F" w:rsidTr="00EF1471">
        <w:trPr>
          <w:trHeight w:val="567"/>
        </w:trPr>
        <w:tc>
          <w:tcPr>
            <w:tcW w:w="1413" w:type="dxa"/>
            <w:shd w:val="clear" w:color="auto" w:fill="E2EFD9"/>
            <w:vAlign w:val="center"/>
          </w:tcPr>
          <w:p w14:paraId="3BB7E6D4" w14:textId="020AB9E7" w:rsidR="00AC68D8" w:rsidRPr="00EF1471" w:rsidRDefault="007815D5" w:rsidP="00AC68D8">
            <w:pPr>
              <w:spacing w:line="259" w:lineRule="auto"/>
              <w:jc w:val="center"/>
              <w:rPr>
                <w:color w:val="000000" w:themeColor="text1"/>
              </w:rPr>
            </w:pPr>
            <w:r>
              <w:rPr>
                <w:color w:val="000000" w:themeColor="text1"/>
              </w:rPr>
              <w:t>2</w:t>
            </w:r>
          </w:p>
        </w:tc>
        <w:tc>
          <w:tcPr>
            <w:tcW w:w="3402" w:type="dxa"/>
            <w:shd w:val="clear" w:color="auto" w:fill="E2EFD9"/>
            <w:vAlign w:val="center"/>
          </w:tcPr>
          <w:p w14:paraId="4E0B9B5B" w14:textId="6D42E8E6" w:rsidR="00AC68D8" w:rsidRPr="00EF1471" w:rsidRDefault="00AC68D8" w:rsidP="00AC68D8">
            <w:pPr>
              <w:spacing w:line="259" w:lineRule="auto"/>
              <w:jc w:val="center"/>
              <w:rPr>
                <w:color w:val="000000" w:themeColor="text1"/>
              </w:rPr>
            </w:pPr>
            <w:r w:rsidRPr="00115D97">
              <w:rPr>
                <w:color w:val="000000" w:themeColor="text1"/>
              </w:rPr>
              <w:t>Liczba utworzonych żłobków</w:t>
            </w:r>
          </w:p>
        </w:tc>
        <w:tc>
          <w:tcPr>
            <w:tcW w:w="2290" w:type="dxa"/>
            <w:shd w:val="clear" w:color="auto" w:fill="E2EFD9"/>
            <w:vAlign w:val="center"/>
          </w:tcPr>
          <w:p w14:paraId="580F54E8" w14:textId="3AEDC3A7" w:rsidR="00AC68D8" w:rsidRPr="00EF1471" w:rsidRDefault="00AC68D8" w:rsidP="00AC68D8">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6C6F14A0" w14:textId="55331762" w:rsidR="00AC68D8" w:rsidRPr="00EF1471" w:rsidRDefault="003C56B2" w:rsidP="00AC68D8">
            <w:pPr>
              <w:spacing w:line="259" w:lineRule="auto"/>
              <w:jc w:val="center"/>
              <w:rPr>
                <w:color w:val="000000" w:themeColor="text1"/>
              </w:rPr>
            </w:pPr>
            <w:r>
              <w:rPr>
                <w:color w:val="000000" w:themeColor="text1"/>
              </w:rPr>
              <w:t>1</w:t>
            </w:r>
          </w:p>
        </w:tc>
      </w:tr>
      <w:tr w:rsidR="00AC68D8" w:rsidRPr="00BA406D" w14:paraId="36B48681" w14:textId="7C7732DC" w:rsidTr="00EF1471">
        <w:trPr>
          <w:trHeight w:val="567"/>
        </w:trPr>
        <w:tc>
          <w:tcPr>
            <w:tcW w:w="9062" w:type="dxa"/>
            <w:gridSpan w:val="4"/>
            <w:shd w:val="clear" w:color="auto" w:fill="A8D08D"/>
            <w:vAlign w:val="center"/>
          </w:tcPr>
          <w:p w14:paraId="03E72221" w14:textId="7894D5E8" w:rsidR="00AC68D8" w:rsidRDefault="00AC68D8" w:rsidP="00AC68D8">
            <w:pPr>
              <w:spacing w:line="259" w:lineRule="auto"/>
              <w:jc w:val="center"/>
              <w:rPr>
                <w:color w:val="FFFFFF" w:themeColor="background1"/>
              </w:rPr>
            </w:pPr>
            <w:r>
              <w:rPr>
                <w:color w:val="FFFFFF" w:themeColor="background1"/>
              </w:rPr>
              <w:t xml:space="preserve">CEL 3: </w:t>
            </w:r>
            <w:r w:rsidRPr="00BA406D">
              <w:rPr>
                <w:color w:val="FFFFFF" w:themeColor="background1"/>
              </w:rPr>
              <w:t>Poprawa jakości przestrzeni publicznej</w:t>
            </w:r>
          </w:p>
        </w:tc>
      </w:tr>
      <w:tr w:rsidR="00AC68D8" w:rsidRPr="00BA406D" w14:paraId="61A6CA22" w14:textId="77777777" w:rsidTr="00EF1471">
        <w:trPr>
          <w:trHeight w:val="567"/>
        </w:trPr>
        <w:tc>
          <w:tcPr>
            <w:tcW w:w="1413" w:type="dxa"/>
            <w:shd w:val="clear" w:color="auto" w:fill="E2EFD9"/>
            <w:vAlign w:val="center"/>
          </w:tcPr>
          <w:p w14:paraId="51B9CA7C" w14:textId="708A8857" w:rsidR="00AC68D8" w:rsidRPr="00EF1471" w:rsidRDefault="007815D5" w:rsidP="00AC68D8">
            <w:pPr>
              <w:spacing w:line="259" w:lineRule="auto"/>
              <w:jc w:val="center"/>
              <w:rPr>
                <w:color w:val="000000" w:themeColor="text1"/>
              </w:rPr>
            </w:pPr>
            <w:r>
              <w:rPr>
                <w:color w:val="000000" w:themeColor="text1"/>
              </w:rPr>
              <w:t>1</w:t>
            </w:r>
          </w:p>
        </w:tc>
        <w:tc>
          <w:tcPr>
            <w:tcW w:w="3402" w:type="dxa"/>
            <w:shd w:val="clear" w:color="auto" w:fill="E2EFD9"/>
            <w:vAlign w:val="center"/>
          </w:tcPr>
          <w:p w14:paraId="5F99E950" w14:textId="077FACB4" w:rsidR="00AC68D8" w:rsidRPr="00115D97" w:rsidRDefault="00AC68D8" w:rsidP="00AC68D8">
            <w:pPr>
              <w:spacing w:line="259" w:lineRule="auto"/>
              <w:jc w:val="center"/>
              <w:rPr>
                <w:color w:val="000000" w:themeColor="text1"/>
              </w:rPr>
            </w:pPr>
            <w:r w:rsidRPr="00115D97">
              <w:rPr>
                <w:color w:val="000000" w:themeColor="text1"/>
              </w:rPr>
              <w:t>Liczba zrewitalizowanych obiektów dziedzictwa kulturowego</w:t>
            </w:r>
          </w:p>
        </w:tc>
        <w:tc>
          <w:tcPr>
            <w:tcW w:w="2290" w:type="dxa"/>
            <w:shd w:val="clear" w:color="auto" w:fill="E2EFD9"/>
            <w:vAlign w:val="center"/>
          </w:tcPr>
          <w:p w14:paraId="2E987BFA" w14:textId="0680B1DC" w:rsidR="00AC68D8" w:rsidRPr="00EF1471" w:rsidRDefault="00AC68D8" w:rsidP="00AC68D8">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2AD8FE76" w14:textId="35909616" w:rsidR="00AC68D8" w:rsidRPr="00EF1471" w:rsidRDefault="00111FEC" w:rsidP="00AC68D8">
            <w:pPr>
              <w:spacing w:line="259" w:lineRule="auto"/>
              <w:jc w:val="center"/>
              <w:rPr>
                <w:color w:val="000000" w:themeColor="text1"/>
              </w:rPr>
            </w:pPr>
            <w:r>
              <w:rPr>
                <w:color w:val="000000" w:themeColor="text1"/>
              </w:rPr>
              <w:t>4</w:t>
            </w:r>
          </w:p>
        </w:tc>
      </w:tr>
      <w:tr w:rsidR="00AC68D8" w:rsidRPr="00BA406D" w14:paraId="6D66C474" w14:textId="5514F75F" w:rsidTr="00EF1471">
        <w:trPr>
          <w:trHeight w:val="567"/>
        </w:trPr>
        <w:tc>
          <w:tcPr>
            <w:tcW w:w="1413" w:type="dxa"/>
            <w:shd w:val="clear" w:color="auto" w:fill="E2EFD9"/>
            <w:vAlign w:val="center"/>
          </w:tcPr>
          <w:p w14:paraId="4698C267" w14:textId="0D9D5F02" w:rsidR="00AC68D8" w:rsidRPr="00EF1471" w:rsidRDefault="007815D5" w:rsidP="00AC68D8">
            <w:pPr>
              <w:spacing w:line="259" w:lineRule="auto"/>
              <w:jc w:val="center"/>
              <w:rPr>
                <w:color w:val="000000" w:themeColor="text1"/>
              </w:rPr>
            </w:pPr>
            <w:r>
              <w:rPr>
                <w:color w:val="000000" w:themeColor="text1"/>
              </w:rPr>
              <w:t>2</w:t>
            </w:r>
          </w:p>
        </w:tc>
        <w:tc>
          <w:tcPr>
            <w:tcW w:w="3402" w:type="dxa"/>
            <w:shd w:val="clear" w:color="auto" w:fill="E2EFD9"/>
            <w:vAlign w:val="center"/>
          </w:tcPr>
          <w:p w14:paraId="1D972096" w14:textId="720D30C2" w:rsidR="00AC68D8" w:rsidRPr="00EF1471" w:rsidRDefault="00AC68D8" w:rsidP="00AC68D8">
            <w:pPr>
              <w:spacing w:line="259" w:lineRule="auto"/>
              <w:jc w:val="center"/>
              <w:rPr>
                <w:color w:val="000000" w:themeColor="text1"/>
              </w:rPr>
            </w:pPr>
            <w:r w:rsidRPr="00115D97">
              <w:rPr>
                <w:color w:val="000000" w:themeColor="text1"/>
              </w:rPr>
              <w:t>Powierzchnia obszarów objętych rewitalizacją</w:t>
            </w:r>
          </w:p>
        </w:tc>
        <w:tc>
          <w:tcPr>
            <w:tcW w:w="2290" w:type="dxa"/>
            <w:shd w:val="clear" w:color="auto" w:fill="E2EFD9"/>
            <w:vAlign w:val="center"/>
          </w:tcPr>
          <w:p w14:paraId="6EED85F2" w14:textId="6F099002" w:rsidR="00AC68D8" w:rsidRPr="00EF1471" w:rsidRDefault="00AC68D8" w:rsidP="00AC68D8">
            <w:pPr>
              <w:spacing w:line="259" w:lineRule="auto"/>
              <w:jc w:val="center"/>
              <w:rPr>
                <w:color w:val="000000" w:themeColor="text1"/>
              </w:rPr>
            </w:pPr>
            <w:r>
              <w:rPr>
                <w:color w:val="000000" w:themeColor="text1"/>
              </w:rPr>
              <w:t>ha</w:t>
            </w:r>
          </w:p>
        </w:tc>
        <w:tc>
          <w:tcPr>
            <w:tcW w:w="1957" w:type="dxa"/>
            <w:shd w:val="clear" w:color="auto" w:fill="E2EFD9"/>
            <w:vAlign w:val="center"/>
          </w:tcPr>
          <w:p w14:paraId="2062D7DF" w14:textId="0CB7A542" w:rsidR="00AC68D8" w:rsidRPr="00EF1471" w:rsidRDefault="003C56B2" w:rsidP="00AC68D8">
            <w:pPr>
              <w:spacing w:line="259" w:lineRule="auto"/>
              <w:jc w:val="center"/>
              <w:rPr>
                <w:color w:val="000000" w:themeColor="text1"/>
              </w:rPr>
            </w:pPr>
            <w:r>
              <w:rPr>
                <w:color w:val="000000" w:themeColor="text1"/>
              </w:rPr>
              <w:t>30 ha</w:t>
            </w:r>
          </w:p>
        </w:tc>
      </w:tr>
      <w:tr w:rsidR="00AC68D8" w:rsidRPr="00BA406D" w14:paraId="0643E6B9" w14:textId="77777777" w:rsidTr="00EF1471">
        <w:trPr>
          <w:trHeight w:val="567"/>
        </w:trPr>
        <w:tc>
          <w:tcPr>
            <w:tcW w:w="1413" w:type="dxa"/>
            <w:shd w:val="clear" w:color="auto" w:fill="E2EFD9"/>
            <w:vAlign w:val="center"/>
          </w:tcPr>
          <w:p w14:paraId="50E0212F" w14:textId="69527B68" w:rsidR="00AC68D8" w:rsidRPr="00EF1471" w:rsidRDefault="007815D5" w:rsidP="00AC68D8">
            <w:pPr>
              <w:spacing w:line="259" w:lineRule="auto"/>
              <w:jc w:val="center"/>
              <w:rPr>
                <w:color w:val="000000" w:themeColor="text1"/>
              </w:rPr>
            </w:pPr>
            <w:r>
              <w:rPr>
                <w:color w:val="000000" w:themeColor="text1"/>
              </w:rPr>
              <w:t>3</w:t>
            </w:r>
          </w:p>
        </w:tc>
        <w:tc>
          <w:tcPr>
            <w:tcW w:w="3402" w:type="dxa"/>
            <w:shd w:val="clear" w:color="auto" w:fill="E2EFD9"/>
            <w:vAlign w:val="center"/>
          </w:tcPr>
          <w:p w14:paraId="4165F432" w14:textId="032B068E" w:rsidR="00AC68D8" w:rsidRPr="00115D97" w:rsidRDefault="00AC68D8" w:rsidP="00AC68D8">
            <w:pPr>
              <w:spacing w:line="259" w:lineRule="auto"/>
              <w:jc w:val="center"/>
              <w:rPr>
                <w:color w:val="000000" w:themeColor="text1"/>
              </w:rPr>
            </w:pPr>
            <w:r w:rsidRPr="00115D97">
              <w:rPr>
                <w:color w:val="000000" w:themeColor="text1"/>
              </w:rPr>
              <w:t>Liczba zmodernizowanych energetycznie budynków</w:t>
            </w:r>
          </w:p>
        </w:tc>
        <w:tc>
          <w:tcPr>
            <w:tcW w:w="2290" w:type="dxa"/>
            <w:shd w:val="clear" w:color="auto" w:fill="E2EFD9"/>
            <w:vAlign w:val="center"/>
          </w:tcPr>
          <w:p w14:paraId="7F56001F" w14:textId="40AA8E76" w:rsidR="00AC68D8" w:rsidRPr="00EF1471" w:rsidRDefault="00AC68D8" w:rsidP="00AC68D8">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214F9CED" w14:textId="4A20B900" w:rsidR="00AC68D8" w:rsidRPr="00EF1471" w:rsidRDefault="00111FEC" w:rsidP="00AC68D8">
            <w:pPr>
              <w:spacing w:line="259" w:lineRule="auto"/>
              <w:jc w:val="center"/>
              <w:rPr>
                <w:color w:val="000000" w:themeColor="text1"/>
              </w:rPr>
            </w:pPr>
            <w:r>
              <w:rPr>
                <w:color w:val="000000" w:themeColor="text1"/>
              </w:rPr>
              <w:t>4</w:t>
            </w:r>
          </w:p>
        </w:tc>
      </w:tr>
      <w:tr w:rsidR="00AC68D8" w:rsidRPr="00BA406D" w14:paraId="377CC64E" w14:textId="77777777" w:rsidTr="00EF1471">
        <w:trPr>
          <w:trHeight w:val="567"/>
        </w:trPr>
        <w:tc>
          <w:tcPr>
            <w:tcW w:w="1413" w:type="dxa"/>
            <w:shd w:val="clear" w:color="auto" w:fill="E2EFD9"/>
            <w:vAlign w:val="center"/>
          </w:tcPr>
          <w:p w14:paraId="6C5E5E4B" w14:textId="1C554104" w:rsidR="00AC68D8" w:rsidRPr="00EF1471" w:rsidRDefault="007815D5" w:rsidP="00AC68D8">
            <w:pPr>
              <w:spacing w:line="259" w:lineRule="auto"/>
              <w:jc w:val="center"/>
              <w:rPr>
                <w:color w:val="000000" w:themeColor="text1"/>
              </w:rPr>
            </w:pPr>
            <w:r>
              <w:rPr>
                <w:color w:val="000000" w:themeColor="text1"/>
              </w:rPr>
              <w:t>4</w:t>
            </w:r>
          </w:p>
        </w:tc>
        <w:tc>
          <w:tcPr>
            <w:tcW w:w="3402" w:type="dxa"/>
            <w:shd w:val="clear" w:color="auto" w:fill="E2EFD9"/>
            <w:vAlign w:val="center"/>
          </w:tcPr>
          <w:p w14:paraId="7B5456C8" w14:textId="42C86807" w:rsidR="00AC68D8" w:rsidRPr="00115D97" w:rsidRDefault="00AC68D8" w:rsidP="00AC68D8">
            <w:pPr>
              <w:spacing w:line="259" w:lineRule="auto"/>
              <w:jc w:val="center"/>
              <w:rPr>
                <w:color w:val="000000" w:themeColor="text1"/>
              </w:rPr>
            </w:pPr>
            <w:r w:rsidRPr="00161719">
              <w:rPr>
                <w:color w:val="000000" w:themeColor="text1"/>
              </w:rPr>
              <w:t>Liczba wybudowanych jednostek wytwarzania energii elektrycznej z OZE</w:t>
            </w:r>
          </w:p>
        </w:tc>
        <w:tc>
          <w:tcPr>
            <w:tcW w:w="2290" w:type="dxa"/>
            <w:shd w:val="clear" w:color="auto" w:fill="E2EFD9"/>
            <w:vAlign w:val="center"/>
          </w:tcPr>
          <w:p w14:paraId="6D923A74" w14:textId="0FA9D3C6" w:rsidR="00AC68D8" w:rsidRPr="00161719" w:rsidRDefault="00AC68D8" w:rsidP="00AC68D8">
            <w:pPr>
              <w:spacing w:line="259" w:lineRule="auto"/>
              <w:jc w:val="center"/>
              <w:rPr>
                <w:color w:val="000000" w:themeColor="text1"/>
              </w:rPr>
            </w:pPr>
            <w:r>
              <w:rPr>
                <w:color w:val="000000" w:themeColor="text1"/>
              </w:rPr>
              <w:t>szt.</w:t>
            </w:r>
          </w:p>
        </w:tc>
        <w:tc>
          <w:tcPr>
            <w:tcW w:w="1957" w:type="dxa"/>
            <w:shd w:val="clear" w:color="auto" w:fill="E2EFD9"/>
            <w:vAlign w:val="center"/>
          </w:tcPr>
          <w:p w14:paraId="1DD96177" w14:textId="0323C0A7" w:rsidR="00AC68D8" w:rsidRPr="00EF1471" w:rsidRDefault="003C56B2" w:rsidP="00AC68D8">
            <w:pPr>
              <w:spacing w:line="259" w:lineRule="auto"/>
              <w:jc w:val="center"/>
              <w:rPr>
                <w:color w:val="000000" w:themeColor="text1"/>
              </w:rPr>
            </w:pPr>
            <w:r>
              <w:rPr>
                <w:color w:val="000000" w:themeColor="text1"/>
              </w:rPr>
              <w:t>1</w:t>
            </w:r>
          </w:p>
        </w:tc>
      </w:tr>
      <w:tr w:rsidR="00AC68D8" w:rsidRPr="00BA406D" w14:paraId="76503417" w14:textId="0B00501F" w:rsidTr="00EF1471">
        <w:trPr>
          <w:trHeight w:val="567"/>
        </w:trPr>
        <w:tc>
          <w:tcPr>
            <w:tcW w:w="1413" w:type="dxa"/>
            <w:shd w:val="clear" w:color="auto" w:fill="E2EFD9"/>
            <w:vAlign w:val="center"/>
          </w:tcPr>
          <w:p w14:paraId="1A8B8A95" w14:textId="0DABF014" w:rsidR="00AC68D8" w:rsidRPr="00EF1471" w:rsidRDefault="007815D5" w:rsidP="00AC68D8">
            <w:pPr>
              <w:spacing w:line="259" w:lineRule="auto"/>
              <w:jc w:val="center"/>
              <w:rPr>
                <w:color w:val="000000" w:themeColor="text1"/>
              </w:rPr>
            </w:pPr>
            <w:r>
              <w:rPr>
                <w:color w:val="000000" w:themeColor="text1"/>
              </w:rPr>
              <w:t>5</w:t>
            </w:r>
          </w:p>
        </w:tc>
        <w:tc>
          <w:tcPr>
            <w:tcW w:w="3402" w:type="dxa"/>
            <w:shd w:val="clear" w:color="auto" w:fill="E2EFD9"/>
            <w:vAlign w:val="center"/>
          </w:tcPr>
          <w:p w14:paraId="62A99E51" w14:textId="0137EC86" w:rsidR="00AC68D8" w:rsidRPr="00EF1471" w:rsidRDefault="00AC68D8" w:rsidP="00AC68D8">
            <w:pPr>
              <w:spacing w:line="259" w:lineRule="auto"/>
              <w:jc w:val="center"/>
              <w:rPr>
                <w:color w:val="000000" w:themeColor="text1"/>
              </w:rPr>
            </w:pPr>
            <w:r w:rsidRPr="00115D97">
              <w:rPr>
                <w:color w:val="000000" w:themeColor="text1"/>
              </w:rPr>
              <w:t>Liczba nowych punktów świetlnych</w:t>
            </w:r>
          </w:p>
        </w:tc>
        <w:tc>
          <w:tcPr>
            <w:tcW w:w="2290" w:type="dxa"/>
            <w:shd w:val="clear" w:color="auto" w:fill="E2EFD9"/>
            <w:vAlign w:val="center"/>
          </w:tcPr>
          <w:p w14:paraId="78AC8970" w14:textId="2065E5E6" w:rsidR="00AC68D8" w:rsidRPr="00EF1471" w:rsidRDefault="00AC68D8" w:rsidP="00AC68D8">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260E5B07" w14:textId="3450FEC6" w:rsidR="00AC68D8" w:rsidRPr="00EF1471" w:rsidRDefault="003C56B2" w:rsidP="00AC68D8">
            <w:pPr>
              <w:spacing w:line="259" w:lineRule="auto"/>
              <w:jc w:val="center"/>
              <w:rPr>
                <w:color w:val="000000" w:themeColor="text1"/>
              </w:rPr>
            </w:pPr>
            <w:r>
              <w:rPr>
                <w:color w:val="000000" w:themeColor="text1"/>
              </w:rPr>
              <w:t>30</w:t>
            </w:r>
          </w:p>
        </w:tc>
      </w:tr>
      <w:tr w:rsidR="00AC68D8" w:rsidRPr="00BA406D" w14:paraId="49A38F6A" w14:textId="0FC6E400" w:rsidTr="00EF1471">
        <w:trPr>
          <w:trHeight w:val="567"/>
        </w:trPr>
        <w:tc>
          <w:tcPr>
            <w:tcW w:w="1413" w:type="dxa"/>
            <w:shd w:val="clear" w:color="auto" w:fill="E2EFD9"/>
            <w:vAlign w:val="center"/>
          </w:tcPr>
          <w:p w14:paraId="7DEB5EDF" w14:textId="1825D688" w:rsidR="00AC68D8" w:rsidRPr="00EF1471" w:rsidRDefault="007815D5" w:rsidP="00AC68D8">
            <w:pPr>
              <w:spacing w:line="259" w:lineRule="auto"/>
              <w:jc w:val="center"/>
              <w:rPr>
                <w:color w:val="000000" w:themeColor="text1"/>
              </w:rPr>
            </w:pPr>
            <w:r>
              <w:rPr>
                <w:color w:val="000000" w:themeColor="text1"/>
              </w:rPr>
              <w:t>6</w:t>
            </w:r>
          </w:p>
        </w:tc>
        <w:tc>
          <w:tcPr>
            <w:tcW w:w="3402" w:type="dxa"/>
            <w:shd w:val="clear" w:color="auto" w:fill="E2EFD9"/>
            <w:vAlign w:val="center"/>
          </w:tcPr>
          <w:p w14:paraId="3FEFE6CF" w14:textId="35689364" w:rsidR="00AC68D8" w:rsidRPr="00EF1471" w:rsidRDefault="00AC68D8" w:rsidP="00AC68D8">
            <w:pPr>
              <w:spacing w:line="259" w:lineRule="auto"/>
              <w:jc w:val="center"/>
              <w:rPr>
                <w:color w:val="000000" w:themeColor="text1"/>
              </w:rPr>
            </w:pPr>
            <w:r w:rsidRPr="00115D97">
              <w:rPr>
                <w:color w:val="000000" w:themeColor="text1"/>
              </w:rPr>
              <w:t>Liczba nowych miejsc postojowych</w:t>
            </w:r>
          </w:p>
        </w:tc>
        <w:tc>
          <w:tcPr>
            <w:tcW w:w="2290" w:type="dxa"/>
            <w:shd w:val="clear" w:color="auto" w:fill="E2EFD9"/>
            <w:vAlign w:val="center"/>
          </w:tcPr>
          <w:p w14:paraId="37EE59EB" w14:textId="5CA2A5A6" w:rsidR="00AC68D8" w:rsidRPr="00EF1471" w:rsidRDefault="00AC68D8" w:rsidP="00AC68D8">
            <w:pPr>
              <w:spacing w:line="259" w:lineRule="auto"/>
              <w:jc w:val="center"/>
              <w:rPr>
                <w:color w:val="000000" w:themeColor="text1"/>
              </w:rPr>
            </w:pPr>
            <w:r w:rsidRPr="00161719">
              <w:rPr>
                <w:color w:val="000000" w:themeColor="text1"/>
              </w:rPr>
              <w:t>szt.</w:t>
            </w:r>
          </w:p>
        </w:tc>
        <w:tc>
          <w:tcPr>
            <w:tcW w:w="1957" w:type="dxa"/>
            <w:shd w:val="clear" w:color="auto" w:fill="E2EFD9"/>
            <w:vAlign w:val="center"/>
          </w:tcPr>
          <w:p w14:paraId="5C25A047" w14:textId="666579B0" w:rsidR="00AC68D8" w:rsidRPr="00EF1471" w:rsidRDefault="003C56B2" w:rsidP="00AC68D8">
            <w:pPr>
              <w:spacing w:line="259" w:lineRule="auto"/>
              <w:jc w:val="center"/>
              <w:rPr>
                <w:color w:val="000000" w:themeColor="text1"/>
              </w:rPr>
            </w:pPr>
            <w:r>
              <w:rPr>
                <w:color w:val="000000" w:themeColor="text1"/>
              </w:rPr>
              <w:t>15</w:t>
            </w:r>
          </w:p>
        </w:tc>
      </w:tr>
      <w:tr w:rsidR="00AC68D8" w:rsidRPr="00BA406D" w14:paraId="4E2E44BE" w14:textId="77777777" w:rsidTr="00EF1471">
        <w:trPr>
          <w:trHeight w:val="567"/>
        </w:trPr>
        <w:tc>
          <w:tcPr>
            <w:tcW w:w="1413" w:type="dxa"/>
            <w:shd w:val="clear" w:color="auto" w:fill="E2EFD9"/>
            <w:vAlign w:val="center"/>
          </w:tcPr>
          <w:p w14:paraId="0FDFCBC9" w14:textId="7EA3D9C6" w:rsidR="00AC68D8" w:rsidRPr="00EF1471" w:rsidRDefault="007815D5" w:rsidP="00AC68D8">
            <w:pPr>
              <w:spacing w:line="259" w:lineRule="auto"/>
              <w:jc w:val="center"/>
              <w:rPr>
                <w:color w:val="000000" w:themeColor="text1"/>
              </w:rPr>
            </w:pPr>
            <w:r>
              <w:rPr>
                <w:color w:val="000000" w:themeColor="text1"/>
              </w:rPr>
              <w:t>7</w:t>
            </w:r>
          </w:p>
        </w:tc>
        <w:tc>
          <w:tcPr>
            <w:tcW w:w="3402" w:type="dxa"/>
            <w:shd w:val="clear" w:color="auto" w:fill="E2EFD9"/>
            <w:vAlign w:val="center"/>
          </w:tcPr>
          <w:p w14:paraId="1799A6C7" w14:textId="2113AB48" w:rsidR="00AC68D8" w:rsidRPr="00115D97" w:rsidRDefault="00AC68D8" w:rsidP="00AC68D8">
            <w:pPr>
              <w:spacing w:line="259" w:lineRule="auto"/>
              <w:jc w:val="center"/>
              <w:rPr>
                <w:color w:val="000000" w:themeColor="text1"/>
              </w:rPr>
            </w:pPr>
            <w:r>
              <w:rPr>
                <w:color w:val="000000" w:themeColor="text1"/>
              </w:rPr>
              <w:t>Długość przebudowanych dróg</w:t>
            </w:r>
          </w:p>
        </w:tc>
        <w:tc>
          <w:tcPr>
            <w:tcW w:w="2290" w:type="dxa"/>
            <w:shd w:val="clear" w:color="auto" w:fill="E2EFD9"/>
            <w:vAlign w:val="center"/>
          </w:tcPr>
          <w:p w14:paraId="7C9FE214" w14:textId="1B081F27" w:rsidR="00AC68D8" w:rsidRPr="00EF1471" w:rsidRDefault="00AC68D8" w:rsidP="00AC68D8">
            <w:pPr>
              <w:spacing w:line="259" w:lineRule="auto"/>
              <w:jc w:val="center"/>
              <w:rPr>
                <w:color w:val="000000" w:themeColor="text1"/>
              </w:rPr>
            </w:pPr>
            <w:r>
              <w:rPr>
                <w:color w:val="000000" w:themeColor="text1"/>
              </w:rPr>
              <w:t>km</w:t>
            </w:r>
          </w:p>
        </w:tc>
        <w:tc>
          <w:tcPr>
            <w:tcW w:w="1957" w:type="dxa"/>
            <w:shd w:val="clear" w:color="auto" w:fill="E2EFD9"/>
            <w:vAlign w:val="center"/>
          </w:tcPr>
          <w:p w14:paraId="1CB1058A" w14:textId="01BE4CEC" w:rsidR="00AC68D8" w:rsidRPr="00EF1471" w:rsidRDefault="003C56B2" w:rsidP="00AC68D8">
            <w:pPr>
              <w:spacing w:line="259" w:lineRule="auto"/>
              <w:jc w:val="center"/>
              <w:rPr>
                <w:color w:val="000000" w:themeColor="text1"/>
              </w:rPr>
            </w:pPr>
            <w:r>
              <w:rPr>
                <w:color w:val="000000" w:themeColor="text1"/>
              </w:rPr>
              <w:t>5</w:t>
            </w:r>
          </w:p>
        </w:tc>
      </w:tr>
    </w:tbl>
    <w:p w14:paraId="76726057" w14:textId="6BB49551" w:rsidR="00EF1471" w:rsidRPr="00EF1471" w:rsidRDefault="00161719" w:rsidP="00161719">
      <w:pPr>
        <w:pStyle w:val="rdo"/>
      </w:pPr>
      <w:r>
        <w:t>Źródło: opracowanie własne</w:t>
      </w:r>
    </w:p>
    <w:p w14:paraId="2CE2950C" w14:textId="74E0F0EF" w:rsidR="00C6006E" w:rsidRPr="00C6006E" w:rsidRDefault="00C6006E" w:rsidP="00C6006E">
      <w:pPr>
        <w:pStyle w:val="Nagwek2"/>
      </w:pPr>
      <w:bookmarkStart w:id="123" w:name="_Toc194059832"/>
      <w:r>
        <w:t>Ocena aktualności i stopnia realizacji</w:t>
      </w:r>
      <w:bookmarkEnd w:id="123"/>
    </w:p>
    <w:p w14:paraId="013D5B2E" w14:textId="081E7DA7" w:rsidR="00EF1471" w:rsidRPr="00F6544D" w:rsidRDefault="00EF1471" w:rsidP="00EF1471">
      <w:r w:rsidRPr="00F6544D">
        <w:t xml:space="preserve">Ocena aktualności i stopnia realizacji Gminnego Programu Rewitalizacji </w:t>
      </w:r>
      <w:r>
        <w:t>dla Gminy Medyka</w:t>
      </w:r>
      <w:r w:rsidRPr="00F6544D">
        <w:t xml:space="preserve"> prowadzona będzie zgodnie z ustawą o rewitalizacji z dnia 9 października 2015 r. </w:t>
      </w:r>
      <w:r w:rsidR="00071AA2">
        <w:br/>
      </w:r>
      <w:r w:rsidRPr="00F6544D">
        <w:t>(Dz. U. z 2024</w:t>
      </w:r>
      <w:r w:rsidR="00071AA2">
        <w:t> </w:t>
      </w:r>
      <w:r w:rsidRPr="00F6544D">
        <w:t>r. poz. 278) minimum co trzy lata. Ponadto przeprowadzona zostanie na koniec obowiązywania Programu.</w:t>
      </w:r>
    </w:p>
    <w:p w14:paraId="5A88615A" w14:textId="3C866A24" w:rsidR="00EF1471" w:rsidRDefault="00EF1471" w:rsidP="00EF1471">
      <w:r>
        <w:t>Prowadzona ocena będzie dotyczyć z jednej strony aktualności treści Programu, jak również jego stopnia realizacji.</w:t>
      </w:r>
    </w:p>
    <w:p w14:paraId="04F68AF4" w14:textId="68E99BDE" w:rsidR="00EF1471" w:rsidRDefault="00EF1471" w:rsidP="00EF1471">
      <w:r>
        <w:t>Raporty z przeprowadzonej oceny zostaną przekazane do zaopiniowania Komitetowi Rewitalizacji, a następnie Wójtowi i Radzie Gminy Medyka. Zostaną one również podane do publicznej wiadomości.</w:t>
      </w:r>
    </w:p>
    <w:p w14:paraId="0184AA71" w14:textId="4317D942" w:rsidR="002F2FCE" w:rsidRDefault="002F2FCE" w:rsidP="00C6006E">
      <w:r>
        <w:br w:type="page"/>
      </w:r>
    </w:p>
    <w:p w14:paraId="53B07FCF" w14:textId="7ED8D98B" w:rsidR="002F2FCE" w:rsidRDefault="002F2FCE" w:rsidP="002F2FCE">
      <w:pPr>
        <w:pStyle w:val="Nagwek1"/>
      </w:pPr>
      <w:bookmarkStart w:id="124" w:name="_Toc194059833"/>
      <w:r>
        <w:lastRenderedPageBreak/>
        <w:t>Określenie niezbędnych zmian w uchwa</w:t>
      </w:r>
      <w:r w:rsidR="00A9106E">
        <w:t>łach</w:t>
      </w:r>
      <w:bookmarkEnd w:id="124"/>
    </w:p>
    <w:p w14:paraId="14020289" w14:textId="5AD59574" w:rsidR="00A9106E" w:rsidRDefault="00A9106E" w:rsidP="00A9106E">
      <w:pPr>
        <w:pStyle w:val="Nagwek2"/>
      </w:pPr>
      <w:bookmarkStart w:id="125" w:name="_Toc194059834"/>
      <w:r>
        <w:t>Określenie niezbędnych zmian w uchwale, o której mowa w art. 7, ust. 3 ustawy o rewitalizacji</w:t>
      </w:r>
      <w:bookmarkEnd w:id="125"/>
    </w:p>
    <w:p w14:paraId="1BC3CEC0" w14:textId="14C726BE" w:rsidR="00EE11BC" w:rsidRPr="00EE11BC" w:rsidRDefault="00EE11BC" w:rsidP="00EE11BC">
      <w:r w:rsidRPr="004E4644">
        <w:t xml:space="preserve">Gmina </w:t>
      </w:r>
      <w:r>
        <w:t>Medyka</w:t>
      </w:r>
      <w:r w:rsidRPr="004E4644">
        <w:t xml:space="preserve"> planuje przyjęcie uchwały określającej zasady wyznaczenia składu oraz zasady działania Komitetu Rewitalizacji przed uchwaleniem Gminnego Programu Rewitalizacji </w:t>
      </w:r>
      <w:r>
        <w:t xml:space="preserve">dla </w:t>
      </w:r>
      <w:r w:rsidRPr="004E4644">
        <w:t xml:space="preserve">Gminy </w:t>
      </w:r>
      <w:r>
        <w:t>Medyka</w:t>
      </w:r>
      <w:r w:rsidRPr="004E4644">
        <w:t xml:space="preserve">. W związku z powyższym nie występuje konieczność dokonywania zmian </w:t>
      </w:r>
      <w:r w:rsidR="00071AA2">
        <w:br/>
      </w:r>
      <w:r w:rsidRPr="004E4644">
        <w:t>w ww. uchwale.</w:t>
      </w:r>
    </w:p>
    <w:p w14:paraId="21CD4AE1" w14:textId="6632BB68" w:rsidR="00A9106E" w:rsidRPr="00A9106E" w:rsidRDefault="00A9106E" w:rsidP="00A9106E">
      <w:pPr>
        <w:pStyle w:val="Nagwek2"/>
      </w:pPr>
      <w:bookmarkStart w:id="126" w:name="_Toc194059835"/>
      <w:r w:rsidRPr="00AC68D8">
        <w:t xml:space="preserve">Określenie niezbędnych zmian w uchwałach, o których mowa w art. 21 ustawy </w:t>
      </w:r>
      <w:r w:rsidR="00144364" w:rsidRPr="00AC68D8">
        <w:br/>
      </w:r>
      <w:r w:rsidRPr="00AC68D8">
        <w:t>z dnia 21 czerwca 2001 r. o ochronie praw lokatorów, mieszkaniowym zasobie gminy i o zmianie kodeksu cywilnego</w:t>
      </w:r>
      <w:bookmarkEnd w:id="126"/>
    </w:p>
    <w:p w14:paraId="67A79248" w14:textId="21842957" w:rsidR="00144364" w:rsidRDefault="00144364" w:rsidP="00EE11BC">
      <w:r>
        <w:t>Gmina Medyka posiada Wieloletni program gospodarowania mieszkaniowym zasobem gminy Medyka na lata 2023-2027, przyjęty uchwałą nr LXXXV/467/2023 Rady Gminy Medyka z dnia 3 lutego 2023 r.</w:t>
      </w:r>
    </w:p>
    <w:p w14:paraId="56E8CFDC" w14:textId="64CCC07D" w:rsidR="00A125A6" w:rsidRDefault="00A125A6" w:rsidP="00EE11BC">
      <w:r>
        <w:t>Na moment opracowywanie Gminnego Programu Rewitalizacji Gmina Medyka nie posiada aktualnej uchwały w sprawie zasad wynajmowania lokali wchodzących w skład mieszkaniowego zasoby gminy.</w:t>
      </w:r>
    </w:p>
    <w:p w14:paraId="70E82ED0" w14:textId="20E0B5B5" w:rsidR="002F2FCE" w:rsidRDefault="00EE11BC" w:rsidP="00EE11BC">
      <w:r>
        <w:t xml:space="preserve">Gminny Programie Rewitalizacji dla Gminy Medyka nie przewiduje zmian w uchwałach, </w:t>
      </w:r>
      <w:r>
        <w:br/>
        <w:t>o których mowa w art. 21 ust. 1 ustawy z dnia 21 czerwca 2001 r. o ochronie praw lokatorów, mieszkaniowym zasobie gminy i o zmianie Kodeksu cywilnego.</w:t>
      </w:r>
      <w:r w:rsidR="002F2FCE">
        <w:br w:type="page"/>
      </w:r>
    </w:p>
    <w:p w14:paraId="6B4CE8C6" w14:textId="4C3AFBDF" w:rsidR="002F2FCE" w:rsidRDefault="002F2FCE" w:rsidP="002F2FCE">
      <w:pPr>
        <w:pStyle w:val="Nagwek1"/>
      </w:pPr>
      <w:bookmarkStart w:id="127" w:name="_Toc194059836"/>
      <w:r>
        <w:lastRenderedPageBreak/>
        <w:t xml:space="preserve">Wskazanie sposobu realizacji gminnego programu rewitalizacji </w:t>
      </w:r>
      <w:r>
        <w:br/>
        <w:t>w zakresie planowania i zagospodarowania przestrzennego</w:t>
      </w:r>
      <w:bookmarkEnd w:id="127"/>
    </w:p>
    <w:p w14:paraId="5C4C526C" w14:textId="14361CA2" w:rsidR="00A9106E" w:rsidRDefault="00A9106E" w:rsidP="00A9106E">
      <w:pPr>
        <w:pStyle w:val="Nagwek2"/>
      </w:pPr>
      <w:bookmarkStart w:id="128" w:name="_Toc194059837"/>
      <w:r>
        <w:t>Zmiany w studium uwarunkowań i kierunków zagospodarowania przestrzennego</w:t>
      </w:r>
      <w:bookmarkEnd w:id="128"/>
    </w:p>
    <w:p w14:paraId="3842E00A" w14:textId="0677A009" w:rsidR="00EE11BC" w:rsidRPr="00EE11BC" w:rsidRDefault="00EE11BC" w:rsidP="00EE11BC">
      <w:r>
        <w:t>Dla obszaru Gminy Medyka, w tym również dla obszaru rewitalizacji, obowiązuje Studium uwarunkowań i kierunków zagospodarowania przestrzennego Gminy Medyka, przyjęte uchwałą nr XXIII/167/2020 Rady Gminy Medyka z dnia 29 kwietnia 2020 r.  Gminny Program Rewitalizacji dla Gminy Medyka nie przewiduje zmian w ww. dokumencie.</w:t>
      </w:r>
    </w:p>
    <w:p w14:paraId="2C8996A2" w14:textId="6B4F502F" w:rsidR="00A9106E" w:rsidRDefault="00A9106E" w:rsidP="00A9106E">
      <w:pPr>
        <w:pStyle w:val="Nagwek2"/>
      </w:pPr>
      <w:bookmarkStart w:id="129" w:name="_Toc194059838"/>
      <w:r>
        <w:t>Zmiany w planie ogólnym</w:t>
      </w:r>
      <w:bookmarkEnd w:id="129"/>
    </w:p>
    <w:p w14:paraId="1F379138" w14:textId="77777777" w:rsidR="00EE11BC" w:rsidRDefault="00EE11BC" w:rsidP="00EE11BC">
      <w:r w:rsidRPr="005A2BE7">
        <w:t xml:space="preserve">W związku z wejściem w życie w dniu 24 września 2023 r. przepisów ustawy z dnia </w:t>
      </w:r>
      <w:r>
        <w:br/>
      </w:r>
      <w:r w:rsidRPr="005A2BE7">
        <w:t>7 lipca 2023 r. o zmianie ustawy o planowaniu i zagospodarowaniu przestrzennym oraz niektórych innych ustaw, na gminach ciąży obowiązek sporządzenia planów ogólnych do końca 2025 r. Plan ogólny musi zachować zgodność z Gminnym Programem Rewitalizacji.</w:t>
      </w:r>
    </w:p>
    <w:p w14:paraId="6BF6BE2C" w14:textId="28B05E05" w:rsidR="00EE11BC" w:rsidRPr="00EE11BC" w:rsidRDefault="00EE11BC" w:rsidP="00EE11BC">
      <w:r>
        <w:t>W momencie opracowywania niniejszego Gminnego Programu Rewitalizacji obszar Gminy Medyka nie jest objęty planem ogólnym. Do czasu uchwalenia planu ogólnego dokumentem obowiązującym na obszarze rewitalizacji, jak i całej Gminy Medyka jest</w:t>
      </w:r>
      <w:r w:rsidRPr="00203EDD">
        <w:t xml:space="preserve"> Studium uwarunkowań i kierunków zagospodarowania przestrzennego </w:t>
      </w:r>
      <w:r>
        <w:t>Gminy Medyka</w:t>
      </w:r>
      <w:r w:rsidRPr="00203EDD">
        <w:t xml:space="preserve">, przyjęte </w:t>
      </w:r>
      <w:r>
        <w:t xml:space="preserve">na mocy </w:t>
      </w:r>
      <w:r w:rsidRPr="00203EDD">
        <w:t>uchwał</w:t>
      </w:r>
      <w:r>
        <w:t>y</w:t>
      </w:r>
      <w:r w:rsidRPr="00203EDD">
        <w:t xml:space="preserve"> </w:t>
      </w:r>
      <w:r>
        <w:br/>
      </w:r>
      <w:r w:rsidRPr="00203EDD">
        <w:t xml:space="preserve">nr </w:t>
      </w:r>
      <w:r>
        <w:t xml:space="preserve">XXIII/167/2020 Rady Gminy Medyka z dnia 29 kwietnia 2020 r. </w:t>
      </w:r>
    </w:p>
    <w:p w14:paraId="68ADD7AE" w14:textId="2B3A8747" w:rsidR="00A9106E" w:rsidRPr="00A9106E" w:rsidRDefault="00A9106E" w:rsidP="00A9106E">
      <w:pPr>
        <w:pStyle w:val="Nagwek2"/>
      </w:pPr>
      <w:bookmarkStart w:id="130" w:name="_Toc194059839"/>
      <w:r>
        <w:t>Zmiany w miejscowych planach zagospodarowania przestrzennego</w:t>
      </w:r>
      <w:bookmarkEnd w:id="130"/>
    </w:p>
    <w:p w14:paraId="3F193DE8" w14:textId="59C31EFC" w:rsidR="00EE11BC" w:rsidRPr="008D0328" w:rsidRDefault="00EE11BC" w:rsidP="00EE11BC">
      <w:r w:rsidRPr="008D0328">
        <w:t xml:space="preserve">W granicach obszaru rewitalizacji obowiązują miejscowe plany zagospodarowania przestrzennego, przyjęte stosownymi uchwałami. Gminny Program Rewitalizacji </w:t>
      </w:r>
      <w:r>
        <w:t xml:space="preserve">dla </w:t>
      </w:r>
      <w:r w:rsidRPr="008D0328">
        <w:t xml:space="preserve">Gminy </w:t>
      </w:r>
      <w:r>
        <w:t>Medyka</w:t>
      </w:r>
      <w:r w:rsidRPr="008D0328">
        <w:t xml:space="preserve"> nie przewiduje zmian w miejscowych planach zagospodarowania przestrzennego, nie wymaga również uchwalenia  nowych miejscowych planów zagospodarowania przestrzennego.</w:t>
      </w:r>
    </w:p>
    <w:p w14:paraId="05A38D7F" w14:textId="6E78041F" w:rsidR="002F2FCE" w:rsidRDefault="002F2FCE">
      <w:pPr>
        <w:spacing w:line="259" w:lineRule="auto"/>
        <w:jc w:val="left"/>
      </w:pPr>
      <w:r>
        <w:br w:type="page"/>
      </w:r>
    </w:p>
    <w:p w14:paraId="0D4301F1" w14:textId="185216A5" w:rsidR="002F2FCE" w:rsidRDefault="002F2FCE" w:rsidP="002F2FCE">
      <w:pPr>
        <w:pStyle w:val="Nagwek1"/>
      </w:pPr>
      <w:bookmarkStart w:id="131" w:name="_Toc194059840"/>
      <w:r>
        <w:lastRenderedPageBreak/>
        <w:t>Specjalna Strefa Rewitalizacji</w:t>
      </w:r>
      <w:bookmarkEnd w:id="131"/>
    </w:p>
    <w:p w14:paraId="080F6B78" w14:textId="49F050AD" w:rsidR="00CD1392" w:rsidRDefault="00EE11BC" w:rsidP="00EE11BC">
      <w:r w:rsidRPr="00A26634">
        <w:t>Na dzień wejścia w życie uchwały o przyjęciu Gminnego Programu Rewitalizacji</w:t>
      </w:r>
      <w:r>
        <w:t xml:space="preserve"> dla</w:t>
      </w:r>
      <w:r w:rsidRPr="00A26634">
        <w:t xml:space="preserve"> </w:t>
      </w:r>
      <w:r>
        <w:t>Gminy Medyka</w:t>
      </w:r>
      <w:r w:rsidRPr="00A26634">
        <w:t xml:space="preserve"> nie przewiduje się ustanowienia Specjalnej Strefy Rewitalizacji, jednakże Gmina zastrzega sobie możliwość jej powołania, zgodnie z art. 25 ustawy z dnia 9 października 2015</w:t>
      </w:r>
      <w:r w:rsidR="00071AA2">
        <w:t> </w:t>
      </w:r>
      <w:r w:rsidRPr="00A26634">
        <w:t>r. o rewitalizacji (Dz. U. z 2024 r. poz. 278).</w:t>
      </w:r>
      <w:r w:rsidR="00CD1392">
        <w:br w:type="page"/>
      </w:r>
    </w:p>
    <w:p w14:paraId="6C2F6358" w14:textId="12E3D479" w:rsidR="00CD1392" w:rsidRDefault="00CD1392" w:rsidP="00CD1392">
      <w:pPr>
        <w:pStyle w:val="Nagwek1"/>
      </w:pPr>
      <w:bookmarkStart w:id="132" w:name="_Toc194059841"/>
      <w:r>
        <w:lastRenderedPageBreak/>
        <w:t>Spis tabel</w:t>
      </w:r>
      <w:bookmarkEnd w:id="132"/>
    </w:p>
    <w:p w14:paraId="704B920A" w14:textId="18A2BFFB" w:rsidR="001953CC" w:rsidRDefault="00CD1392">
      <w:pPr>
        <w:pStyle w:val="Spisilustracji"/>
        <w:tabs>
          <w:tab w:val="right" w:leader="dot" w:pos="9062"/>
        </w:tabs>
        <w:rPr>
          <w:rFonts w:asciiTheme="minorHAnsi" w:eastAsiaTheme="minorEastAsia" w:hAnsiTheme="minorHAnsi"/>
          <w:noProof/>
          <w:kern w:val="2"/>
          <w:szCs w:val="24"/>
          <w:lang w:eastAsia="pl-PL"/>
          <w14:ligatures w14:val="standardContextual"/>
        </w:rPr>
      </w:pPr>
      <w:r>
        <w:fldChar w:fldCharType="begin"/>
      </w:r>
      <w:r>
        <w:instrText xml:space="preserve"> TOC \h \z \c "Tabela" </w:instrText>
      </w:r>
      <w:r>
        <w:fldChar w:fldCharType="separate"/>
      </w:r>
      <w:hyperlink w:anchor="_Toc194059722" w:history="1">
        <w:r w:rsidR="001953CC" w:rsidRPr="000A5755">
          <w:rPr>
            <w:rStyle w:val="Hipercze"/>
            <w:noProof/>
          </w:rPr>
          <w:t>Tabela 1 Zastosowane w analizie wskaźniki dla sfery społecznej</w:t>
        </w:r>
        <w:r w:rsidR="001953CC">
          <w:rPr>
            <w:noProof/>
            <w:webHidden/>
          </w:rPr>
          <w:tab/>
        </w:r>
        <w:r w:rsidR="001953CC">
          <w:rPr>
            <w:noProof/>
            <w:webHidden/>
          </w:rPr>
          <w:fldChar w:fldCharType="begin"/>
        </w:r>
        <w:r w:rsidR="001953CC">
          <w:rPr>
            <w:noProof/>
            <w:webHidden/>
          </w:rPr>
          <w:instrText xml:space="preserve"> PAGEREF _Toc194059722 \h </w:instrText>
        </w:r>
        <w:r w:rsidR="001953CC">
          <w:rPr>
            <w:noProof/>
            <w:webHidden/>
          </w:rPr>
        </w:r>
        <w:r w:rsidR="001953CC">
          <w:rPr>
            <w:noProof/>
            <w:webHidden/>
          </w:rPr>
          <w:fldChar w:fldCharType="separate"/>
        </w:r>
        <w:r w:rsidR="001953CC">
          <w:rPr>
            <w:noProof/>
            <w:webHidden/>
          </w:rPr>
          <w:t>8</w:t>
        </w:r>
        <w:r w:rsidR="001953CC">
          <w:rPr>
            <w:noProof/>
            <w:webHidden/>
          </w:rPr>
          <w:fldChar w:fldCharType="end"/>
        </w:r>
      </w:hyperlink>
    </w:p>
    <w:p w14:paraId="1E2E80B2" w14:textId="766B314B"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3" w:history="1">
        <w:r w:rsidRPr="000A5755">
          <w:rPr>
            <w:rStyle w:val="Hipercze"/>
            <w:noProof/>
          </w:rPr>
          <w:t>Tabela 2 Zastosowane w analizie wskaźniki dla sfery gospodarczej, środowiskowej, przestrzenno-funkcjonalnej i technicznej</w:t>
        </w:r>
        <w:r>
          <w:rPr>
            <w:noProof/>
            <w:webHidden/>
          </w:rPr>
          <w:tab/>
        </w:r>
        <w:r>
          <w:rPr>
            <w:noProof/>
            <w:webHidden/>
          </w:rPr>
          <w:fldChar w:fldCharType="begin"/>
        </w:r>
        <w:r>
          <w:rPr>
            <w:noProof/>
            <w:webHidden/>
          </w:rPr>
          <w:instrText xml:space="preserve"> PAGEREF _Toc194059723 \h </w:instrText>
        </w:r>
        <w:r>
          <w:rPr>
            <w:noProof/>
            <w:webHidden/>
          </w:rPr>
        </w:r>
        <w:r>
          <w:rPr>
            <w:noProof/>
            <w:webHidden/>
          </w:rPr>
          <w:fldChar w:fldCharType="separate"/>
        </w:r>
        <w:r>
          <w:rPr>
            <w:noProof/>
            <w:webHidden/>
          </w:rPr>
          <w:t>9</w:t>
        </w:r>
        <w:r>
          <w:rPr>
            <w:noProof/>
            <w:webHidden/>
          </w:rPr>
          <w:fldChar w:fldCharType="end"/>
        </w:r>
      </w:hyperlink>
    </w:p>
    <w:p w14:paraId="790BF843" w14:textId="36E39FE0"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4" w:history="1">
        <w:r w:rsidRPr="000A5755">
          <w:rPr>
            <w:rStyle w:val="Hipercze"/>
            <w:noProof/>
          </w:rPr>
          <w:t>Tabela 3 Analiza wskaźnikowa dla obszaru zdegradowanego</w:t>
        </w:r>
        <w:r>
          <w:rPr>
            <w:noProof/>
            <w:webHidden/>
          </w:rPr>
          <w:tab/>
        </w:r>
        <w:r>
          <w:rPr>
            <w:noProof/>
            <w:webHidden/>
          </w:rPr>
          <w:fldChar w:fldCharType="begin"/>
        </w:r>
        <w:r>
          <w:rPr>
            <w:noProof/>
            <w:webHidden/>
          </w:rPr>
          <w:instrText xml:space="preserve"> PAGEREF _Toc194059724 \h </w:instrText>
        </w:r>
        <w:r>
          <w:rPr>
            <w:noProof/>
            <w:webHidden/>
          </w:rPr>
        </w:r>
        <w:r>
          <w:rPr>
            <w:noProof/>
            <w:webHidden/>
          </w:rPr>
          <w:fldChar w:fldCharType="separate"/>
        </w:r>
        <w:r>
          <w:rPr>
            <w:noProof/>
            <w:webHidden/>
          </w:rPr>
          <w:t>13</w:t>
        </w:r>
        <w:r>
          <w:rPr>
            <w:noProof/>
            <w:webHidden/>
          </w:rPr>
          <w:fldChar w:fldCharType="end"/>
        </w:r>
      </w:hyperlink>
    </w:p>
    <w:p w14:paraId="5B402D1B" w14:textId="22CF7E19"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5" w:history="1">
        <w:r w:rsidRPr="000A5755">
          <w:rPr>
            <w:rStyle w:val="Hipercze"/>
            <w:noProof/>
          </w:rPr>
          <w:t>Tabela 4 Zestawienie wskaźników w odniesieniu do wskaźnika obciążenia demograficznego</w:t>
        </w:r>
        <w:r>
          <w:rPr>
            <w:noProof/>
            <w:webHidden/>
          </w:rPr>
          <w:tab/>
        </w:r>
        <w:r>
          <w:rPr>
            <w:noProof/>
            <w:webHidden/>
          </w:rPr>
          <w:fldChar w:fldCharType="begin"/>
        </w:r>
        <w:r>
          <w:rPr>
            <w:noProof/>
            <w:webHidden/>
          </w:rPr>
          <w:instrText xml:space="preserve"> PAGEREF _Toc194059725 \h </w:instrText>
        </w:r>
        <w:r>
          <w:rPr>
            <w:noProof/>
            <w:webHidden/>
          </w:rPr>
        </w:r>
        <w:r>
          <w:rPr>
            <w:noProof/>
            <w:webHidden/>
          </w:rPr>
          <w:fldChar w:fldCharType="separate"/>
        </w:r>
        <w:r>
          <w:rPr>
            <w:noProof/>
            <w:webHidden/>
          </w:rPr>
          <w:t>18</w:t>
        </w:r>
        <w:r>
          <w:rPr>
            <w:noProof/>
            <w:webHidden/>
          </w:rPr>
          <w:fldChar w:fldCharType="end"/>
        </w:r>
      </w:hyperlink>
    </w:p>
    <w:p w14:paraId="480F4DEF" w14:textId="69A3E459"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6" w:history="1">
        <w:r w:rsidRPr="000A5755">
          <w:rPr>
            <w:rStyle w:val="Hipercze"/>
            <w:noProof/>
          </w:rPr>
          <w:t>Tabela 5 Zestawienie wskaźników w odniesieniu do liczby osób pobierających zasiłek rodzinny</w:t>
        </w:r>
        <w:r>
          <w:rPr>
            <w:noProof/>
            <w:webHidden/>
          </w:rPr>
          <w:tab/>
        </w:r>
        <w:r>
          <w:rPr>
            <w:noProof/>
            <w:webHidden/>
          </w:rPr>
          <w:fldChar w:fldCharType="begin"/>
        </w:r>
        <w:r>
          <w:rPr>
            <w:noProof/>
            <w:webHidden/>
          </w:rPr>
          <w:instrText xml:space="preserve"> PAGEREF _Toc194059726 \h </w:instrText>
        </w:r>
        <w:r>
          <w:rPr>
            <w:noProof/>
            <w:webHidden/>
          </w:rPr>
        </w:r>
        <w:r>
          <w:rPr>
            <w:noProof/>
            <w:webHidden/>
          </w:rPr>
          <w:fldChar w:fldCharType="separate"/>
        </w:r>
        <w:r>
          <w:rPr>
            <w:noProof/>
            <w:webHidden/>
          </w:rPr>
          <w:t>19</w:t>
        </w:r>
        <w:r>
          <w:rPr>
            <w:noProof/>
            <w:webHidden/>
          </w:rPr>
          <w:fldChar w:fldCharType="end"/>
        </w:r>
      </w:hyperlink>
    </w:p>
    <w:p w14:paraId="0E2D9D99" w14:textId="695EBC9A"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7" w:history="1">
        <w:r w:rsidRPr="000A5755">
          <w:rPr>
            <w:rStyle w:val="Hipercze"/>
            <w:noProof/>
          </w:rPr>
          <w:t>Tabela 6 Zestawienie wskaźników w odniesieniu do liczby osób korzystających ze świadczeń pomocy społecznej</w:t>
        </w:r>
        <w:r>
          <w:rPr>
            <w:noProof/>
            <w:webHidden/>
          </w:rPr>
          <w:tab/>
        </w:r>
        <w:r>
          <w:rPr>
            <w:noProof/>
            <w:webHidden/>
          </w:rPr>
          <w:fldChar w:fldCharType="begin"/>
        </w:r>
        <w:r>
          <w:rPr>
            <w:noProof/>
            <w:webHidden/>
          </w:rPr>
          <w:instrText xml:space="preserve"> PAGEREF _Toc194059727 \h </w:instrText>
        </w:r>
        <w:r>
          <w:rPr>
            <w:noProof/>
            <w:webHidden/>
          </w:rPr>
        </w:r>
        <w:r>
          <w:rPr>
            <w:noProof/>
            <w:webHidden/>
          </w:rPr>
          <w:fldChar w:fldCharType="separate"/>
        </w:r>
        <w:r>
          <w:rPr>
            <w:noProof/>
            <w:webHidden/>
          </w:rPr>
          <w:t>19</w:t>
        </w:r>
        <w:r>
          <w:rPr>
            <w:noProof/>
            <w:webHidden/>
          </w:rPr>
          <w:fldChar w:fldCharType="end"/>
        </w:r>
      </w:hyperlink>
    </w:p>
    <w:p w14:paraId="0703ACE9" w14:textId="42114674"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8" w:history="1">
        <w:r w:rsidRPr="000A5755">
          <w:rPr>
            <w:rStyle w:val="Hipercze"/>
            <w:noProof/>
          </w:rPr>
          <w:t>Tabela 7 Zestawienie wskaźników w odniesieniu do liczby osób, którym przyznano pomoc społeczną z powodu ubóstwa</w:t>
        </w:r>
        <w:r>
          <w:rPr>
            <w:noProof/>
            <w:webHidden/>
          </w:rPr>
          <w:tab/>
        </w:r>
        <w:r>
          <w:rPr>
            <w:noProof/>
            <w:webHidden/>
          </w:rPr>
          <w:fldChar w:fldCharType="begin"/>
        </w:r>
        <w:r>
          <w:rPr>
            <w:noProof/>
            <w:webHidden/>
          </w:rPr>
          <w:instrText xml:space="preserve"> PAGEREF _Toc194059728 \h </w:instrText>
        </w:r>
        <w:r>
          <w:rPr>
            <w:noProof/>
            <w:webHidden/>
          </w:rPr>
        </w:r>
        <w:r>
          <w:rPr>
            <w:noProof/>
            <w:webHidden/>
          </w:rPr>
          <w:fldChar w:fldCharType="separate"/>
        </w:r>
        <w:r>
          <w:rPr>
            <w:noProof/>
            <w:webHidden/>
          </w:rPr>
          <w:t>20</w:t>
        </w:r>
        <w:r>
          <w:rPr>
            <w:noProof/>
            <w:webHidden/>
          </w:rPr>
          <w:fldChar w:fldCharType="end"/>
        </w:r>
      </w:hyperlink>
    </w:p>
    <w:p w14:paraId="330D0E35" w14:textId="4914778D"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29" w:history="1">
        <w:r w:rsidRPr="000A5755">
          <w:rPr>
            <w:rStyle w:val="Hipercze"/>
            <w:noProof/>
          </w:rPr>
          <w:t>Tabela 8 Zestawienie wskaźników w odniesieniu do liczby osób, którym przyznano świadczenie z pomocy społecznej z powodu niepełnosprawności</w:t>
        </w:r>
        <w:r>
          <w:rPr>
            <w:noProof/>
            <w:webHidden/>
          </w:rPr>
          <w:tab/>
        </w:r>
        <w:r>
          <w:rPr>
            <w:noProof/>
            <w:webHidden/>
          </w:rPr>
          <w:fldChar w:fldCharType="begin"/>
        </w:r>
        <w:r>
          <w:rPr>
            <w:noProof/>
            <w:webHidden/>
          </w:rPr>
          <w:instrText xml:space="preserve"> PAGEREF _Toc194059729 \h </w:instrText>
        </w:r>
        <w:r>
          <w:rPr>
            <w:noProof/>
            <w:webHidden/>
          </w:rPr>
        </w:r>
        <w:r>
          <w:rPr>
            <w:noProof/>
            <w:webHidden/>
          </w:rPr>
          <w:fldChar w:fldCharType="separate"/>
        </w:r>
        <w:r>
          <w:rPr>
            <w:noProof/>
            <w:webHidden/>
          </w:rPr>
          <w:t>20</w:t>
        </w:r>
        <w:r>
          <w:rPr>
            <w:noProof/>
            <w:webHidden/>
          </w:rPr>
          <w:fldChar w:fldCharType="end"/>
        </w:r>
      </w:hyperlink>
    </w:p>
    <w:p w14:paraId="16E6DD80" w14:textId="457F2D8A"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0" w:history="1">
        <w:r w:rsidRPr="000A5755">
          <w:rPr>
            <w:rStyle w:val="Hipercze"/>
            <w:noProof/>
          </w:rPr>
          <w:t>Tabela 9 Zestawienie wskaźników w odniesieniu do liczby osób, którym przyznano świadczenie z pomocy społecznej z powodu długotrwałej lub ciężkiej choroby</w:t>
        </w:r>
        <w:r>
          <w:rPr>
            <w:noProof/>
            <w:webHidden/>
          </w:rPr>
          <w:tab/>
        </w:r>
        <w:r>
          <w:rPr>
            <w:noProof/>
            <w:webHidden/>
          </w:rPr>
          <w:fldChar w:fldCharType="begin"/>
        </w:r>
        <w:r>
          <w:rPr>
            <w:noProof/>
            <w:webHidden/>
          </w:rPr>
          <w:instrText xml:space="preserve"> PAGEREF _Toc194059730 \h </w:instrText>
        </w:r>
        <w:r>
          <w:rPr>
            <w:noProof/>
            <w:webHidden/>
          </w:rPr>
        </w:r>
        <w:r>
          <w:rPr>
            <w:noProof/>
            <w:webHidden/>
          </w:rPr>
          <w:fldChar w:fldCharType="separate"/>
        </w:r>
        <w:r>
          <w:rPr>
            <w:noProof/>
            <w:webHidden/>
          </w:rPr>
          <w:t>21</w:t>
        </w:r>
        <w:r>
          <w:rPr>
            <w:noProof/>
            <w:webHidden/>
          </w:rPr>
          <w:fldChar w:fldCharType="end"/>
        </w:r>
      </w:hyperlink>
    </w:p>
    <w:p w14:paraId="31CC2D99" w14:textId="784F8432"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1" w:history="1">
        <w:r w:rsidRPr="000A5755">
          <w:rPr>
            <w:rStyle w:val="Hipercze"/>
            <w:noProof/>
          </w:rPr>
          <w:t>Tabela 10 Zestawienie wskaźników w odniesieniu do liczby osób bezrobotnych ogółem</w:t>
        </w:r>
        <w:r>
          <w:rPr>
            <w:noProof/>
            <w:webHidden/>
          </w:rPr>
          <w:tab/>
        </w:r>
        <w:r>
          <w:rPr>
            <w:noProof/>
            <w:webHidden/>
          </w:rPr>
          <w:fldChar w:fldCharType="begin"/>
        </w:r>
        <w:r>
          <w:rPr>
            <w:noProof/>
            <w:webHidden/>
          </w:rPr>
          <w:instrText xml:space="preserve"> PAGEREF _Toc194059731 \h </w:instrText>
        </w:r>
        <w:r>
          <w:rPr>
            <w:noProof/>
            <w:webHidden/>
          </w:rPr>
        </w:r>
        <w:r>
          <w:rPr>
            <w:noProof/>
            <w:webHidden/>
          </w:rPr>
          <w:fldChar w:fldCharType="separate"/>
        </w:r>
        <w:r>
          <w:rPr>
            <w:noProof/>
            <w:webHidden/>
          </w:rPr>
          <w:t>22</w:t>
        </w:r>
        <w:r>
          <w:rPr>
            <w:noProof/>
            <w:webHidden/>
          </w:rPr>
          <w:fldChar w:fldCharType="end"/>
        </w:r>
      </w:hyperlink>
    </w:p>
    <w:p w14:paraId="00FE25F8" w14:textId="2174254C"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2" w:history="1">
        <w:r w:rsidRPr="000A5755">
          <w:rPr>
            <w:rStyle w:val="Hipercze"/>
            <w:noProof/>
          </w:rPr>
          <w:t>Tabela 11 Zestawienie wskaźników w odniesieniu do udziału osób długotrwale bezrobotnych w ogólnej liczbie osób bezrobotnych</w:t>
        </w:r>
        <w:r>
          <w:rPr>
            <w:noProof/>
            <w:webHidden/>
          </w:rPr>
          <w:tab/>
        </w:r>
        <w:r>
          <w:rPr>
            <w:noProof/>
            <w:webHidden/>
          </w:rPr>
          <w:fldChar w:fldCharType="begin"/>
        </w:r>
        <w:r>
          <w:rPr>
            <w:noProof/>
            <w:webHidden/>
          </w:rPr>
          <w:instrText xml:space="preserve"> PAGEREF _Toc194059732 \h </w:instrText>
        </w:r>
        <w:r>
          <w:rPr>
            <w:noProof/>
            <w:webHidden/>
          </w:rPr>
        </w:r>
        <w:r>
          <w:rPr>
            <w:noProof/>
            <w:webHidden/>
          </w:rPr>
          <w:fldChar w:fldCharType="separate"/>
        </w:r>
        <w:r>
          <w:rPr>
            <w:noProof/>
            <w:webHidden/>
          </w:rPr>
          <w:t>22</w:t>
        </w:r>
        <w:r>
          <w:rPr>
            <w:noProof/>
            <w:webHidden/>
          </w:rPr>
          <w:fldChar w:fldCharType="end"/>
        </w:r>
      </w:hyperlink>
    </w:p>
    <w:p w14:paraId="31035756" w14:textId="265D52EA"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3" w:history="1">
        <w:r w:rsidRPr="000A5755">
          <w:rPr>
            <w:rStyle w:val="Hipercze"/>
            <w:noProof/>
          </w:rPr>
          <w:t>Tabela 12 Zestawienie wskaźników w odniesieniu do liczby popełnionych przestępstw</w:t>
        </w:r>
        <w:r>
          <w:rPr>
            <w:noProof/>
            <w:webHidden/>
          </w:rPr>
          <w:tab/>
        </w:r>
        <w:r>
          <w:rPr>
            <w:noProof/>
            <w:webHidden/>
          </w:rPr>
          <w:fldChar w:fldCharType="begin"/>
        </w:r>
        <w:r>
          <w:rPr>
            <w:noProof/>
            <w:webHidden/>
          </w:rPr>
          <w:instrText xml:space="preserve"> PAGEREF _Toc194059733 \h </w:instrText>
        </w:r>
        <w:r>
          <w:rPr>
            <w:noProof/>
            <w:webHidden/>
          </w:rPr>
        </w:r>
        <w:r>
          <w:rPr>
            <w:noProof/>
            <w:webHidden/>
          </w:rPr>
          <w:fldChar w:fldCharType="separate"/>
        </w:r>
        <w:r>
          <w:rPr>
            <w:noProof/>
            <w:webHidden/>
          </w:rPr>
          <w:t>23</w:t>
        </w:r>
        <w:r>
          <w:rPr>
            <w:noProof/>
            <w:webHidden/>
          </w:rPr>
          <w:fldChar w:fldCharType="end"/>
        </w:r>
      </w:hyperlink>
    </w:p>
    <w:p w14:paraId="683A5994" w14:textId="47C2614D"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4" w:history="1">
        <w:r w:rsidRPr="000A5755">
          <w:rPr>
            <w:rStyle w:val="Hipercze"/>
            <w:noProof/>
          </w:rPr>
          <w:t>Tabela 13 Zestawienie wskaźników w odniesieniu do liczby popełnionych wykroczeń</w:t>
        </w:r>
        <w:r>
          <w:rPr>
            <w:noProof/>
            <w:webHidden/>
          </w:rPr>
          <w:tab/>
        </w:r>
        <w:r>
          <w:rPr>
            <w:noProof/>
            <w:webHidden/>
          </w:rPr>
          <w:fldChar w:fldCharType="begin"/>
        </w:r>
        <w:r>
          <w:rPr>
            <w:noProof/>
            <w:webHidden/>
          </w:rPr>
          <w:instrText xml:space="preserve"> PAGEREF _Toc194059734 \h </w:instrText>
        </w:r>
        <w:r>
          <w:rPr>
            <w:noProof/>
            <w:webHidden/>
          </w:rPr>
        </w:r>
        <w:r>
          <w:rPr>
            <w:noProof/>
            <w:webHidden/>
          </w:rPr>
          <w:fldChar w:fldCharType="separate"/>
        </w:r>
        <w:r>
          <w:rPr>
            <w:noProof/>
            <w:webHidden/>
          </w:rPr>
          <w:t>23</w:t>
        </w:r>
        <w:r>
          <w:rPr>
            <w:noProof/>
            <w:webHidden/>
          </w:rPr>
          <w:fldChar w:fldCharType="end"/>
        </w:r>
      </w:hyperlink>
    </w:p>
    <w:p w14:paraId="218B7838" w14:textId="4B314F02"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5" w:history="1">
        <w:r w:rsidRPr="000A5755">
          <w:rPr>
            <w:rStyle w:val="Hipercze"/>
            <w:noProof/>
          </w:rPr>
          <w:t>Tabela 14 Zestawienie wskaźników w odniesieniu do liczby zgłoszonych interwencji</w:t>
        </w:r>
        <w:r>
          <w:rPr>
            <w:noProof/>
            <w:webHidden/>
          </w:rPr>
          <w:tab/>
        </w:r>
        <w:r>
          <w:rPr>
            <w:noProof/>
            <w:webHidden/>
          </w:rPr>
          <w:fldChar w:fldCharType="begin"/>
        </w:r>
        <w:r>
          <w:rPr>
            <w:noProof/>
            <w:webHidden/>
          </w:rPr>
          <w:instrText xml:space="preserve"> PAGEREF _Toc194059735 \h </w:instrText>
        </w:r>
        <w:r>
          <w:rPr>
            <w:noProof/>
            <w:webHidden/>
          </w:rPr>
        </w:r>
        <w:r>
          <w:rPr>
            <w:noProof/>
            <w:webHidden/>
          </w:rPr>
          <w:fldChar w:fldCharType="separate"/>
        </w:r>
        <w:r>
          <w:rPr>
            <w:noProof/>
            <w:webHidden/>
          </w:rPr>
          <w:t>24</w:t>
        </w:r>
        <w:r>
          <w:rPr>
            <w:noProof/>
            <w:webHidden/>
          </w:rPr>
          <w:fldChar w:fldCharType="end"/>
        </w:r>
      </w:hyperlink>
    </w:p>
    <w:p w14:paraId="7E8FB848" w14:textId="459455F8"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6" w:history="1">
        <w:r w:rsidRPr="000A5755">
          <w:rPr>
            <w:rStyle w:val="Hipercze"/>
            <w:noProof/>
          </w:rPr>
          <w:t>Tabela 15 Porównanie wskaźników w odniesieniu do wyników egzaminu ósmoklasisty</w:t>
        </w:r>
        <w:r>
          <w:rPr>
            <w:noProof/>
            <w:webHidden/>
          </w:rPr>
          <w:tab/>
        </w:r>
        <w:r>
          <w:rPr>
            <w:noProof/>
            <w:webHidden/>
          </w:rPr>
          <w:fldChar w:fldCharType="begin"/>
        </w:r>
        <w:r>
          <w:rPr>
            <w:noProof/>
            <w:webHidden/>
          </w:rPr>
          <w:instrText xml:space="preserve"> PAGEREF _Toc194059736 \h </w:instrText>
        </w:r>
        <w:r>
          <w:rPr>
            <w:noProof/>
            <w:webHidden/>
          </w:rPr>
        </w:r>
        <w:r>
          <w:rPr>
            <w:noProof/>
            <w:webHidden/>
          </w:rPr>
          <w:fldChar w:fldCharType="separate"/>
        </w:r>
        <w:r>
          <w:rPr>
            <w:noProof/>
            <w:webHidden/>
          </w:rPr>
          <w:t>24</w:t>
        </w:r>
        <w:r>
          <w:rPr>
            <w:noProof/>
            <w:webHidden/>
          </w:rPr>
          <w:fldChar w:fldCharType="end"/>
        </w:r>
      </w:hyperlink>
    </w:p>
    <w:p w14:paraId="6A9DAE58" w14:textId="75595546"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7" w:history="1">
        <w:r w:rsidRPr="000A5755">
          <w:rPr>
            <w:rStyle w:val="Hipercze"/>
            <w:noProof/>
          </w:rPr>
          <w:t>Tabela 16 Wyniki egzaminu ósmoklasisty w Szkole Podstawowej im. Króla Władysława Jagiełły w Medyce – pogłębiona analiza</w:t>
        </w:r>
        <w:r>
          <w:rPr>
            <w:noProof/>
            <w:webHidden/>
          </w:rPr>
          <w:tab/>
        </w:r>
        <w:r>
          <w:rPr>
            <w:noProof/>
            <w:webHidden/>
          </w:rPr>
          <w:fldChar w:fldCharType="begin"/>
        </w:r>
        <w:r>
          <w:rPr>
            <w:noProof/>
            <w:webHidden/>
          </w:rPr>
          <w:instrText xml:space="preserve"> PAGEREF _Toc194059737 \h </w:instrText>
        </w:r>
        <w:r>
          <w:rPr>
            <w:noProof/>
            <w:webHidden/>
          </w:rPr>
        </w:r>
        <w:r>
          <w:rPr>
            <w:noProof/>
            <w:webHidden/>
          </w:rPr>
          <w:fldChar w:fldCharType="separate"/>
        </w:r>
        <w:r>
          <w:rPr>
            <w:noProof/>
            <w:webHidden/>
          </w:rPr>
          <w:t>25</w:t>
        </w:r>
        <w:r>
          <w:rPr>
            <w:noProof/>
            <w:webHidden/>
          </w:rPr>
          <w:fldChar w:fldCharType="end"/>
        </w:r>
      </w:hyperlink>
    </w:p>
    <w:p w14:paraId="3E36607A" w14:textId="6E90DC15"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8" w:history="1">
        <w:r w:rsidRPr="000A5755">
          <w:rPr>
            <w:rStyle w:val="Hipercze"/>
            <w:noProof/>
          </w:rPr>
          <w:t>Tabela 17 Porównanie wskaźników w odniesieniu do frekwencji wyborczej</w:t>
        </w:r>
        <w:r>
          <w:rPr>
            <w:noProof/>
            <w:webHidden/>
          </w:rPr>
          <w:tab/>
        </w:r>
        <w:r>
          <w:rPr>
            <w:noProof/>
            <w:webHidden/>
          </w:rPr>
          <w:fldChar w:fldCharType="begin"/>
        </w:r>
        <w:r>
          <w:rPr>
            <w:noProof/>
            <w:webHidden/>
          </w:rPr>
          <w:instrText xml:space="preserve"> PAGEREF _Toc194059738 \h </w:instrText>
        </w:r>
        <w:r>
          <w:rPr>
            <w:noProof/>
            <w:webHidden/>
          </w:rPr>
        </w:r>
        <w:r>
          <w:rPr>
            <w:noProof/>
            <w:webHidden/>
          </w:rPr>
          <w:fldChar w:fldCharType="separate"/>
        </w:r>
        <w:r>
          <w:rPr>
            <w:noProof/>
            <w:webHidden/>
          </w:rPr>
          <w:t>26</w:t>
        </w:r>
        <w:r>
          <w:rPr>
            <w:noProof/>
            <w:webHidden/>
          </w:rPr>
          <w:fldChar w:fldCharType="end"/>
        </w:r>
      </w:hyperlink>
    </w:p>
    <w:p w14:paraId="4720017C" w14:textId="39C2805F"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39" w:history="1">
        <w:r w:rsidRPr="000A5755">
          <w:rPr>
            <w:rStyle w:val="Hipercze"/>
            <w:noProof/>
          </w:rPr>
          <w:t>Tabela 18 Frekwencja wyborcza w wyborach samorządowych i parlamentarnych - pogłębiona analiza</w:t>
        </w:r>
        <w:r>
          <w:rPr>
            <w:noProof/>
            <w:webHidden/>
          </w:rPr>
          <w:tab/>
        </w:r>
        <w:r>
          <w:rPr>
            <w:noProof/>
            <w:webHidden/>
          </w:rPr>
          <w:fldChar w:fldCharType="begin"/>
        </w:r>
        <w:r>
          <w:rPr>
            <w:noProof/>
            <w:webHidden/>
          </w:rPr>
          <w:instrText xml:space="preserve"> PAGEREF _Toc194059739 \h </w:instrText>
        </w:r>
        <w:r>
          <w:rPr>
            <w:noProof/>
            <w:webHidden/>
          </w:rPr>
        </w:r>
        <w:r>
          <w:rPr>
            <w:noProof/>
            <w:webHidden/>
          </w:rPr>
          <w:fldChar w:fldCharType="separate"/>
        </w:r>
        <w:r>
          <w:rPr>
            <w:noProof/>
            <w:webHidden/>
          </w:rPr>
          <w:t>26</w:t>
        </w:r>
        <w:r>
          <w:rPr>
            <w:noProof/>
            <w:webHidden/>
          </w:rPr>
          <w:fldChar w:fldCharType="end"/>
        </w:r>
      </w:hyperlink>
    </w:p>
    <w:p w14:paraId="31E5D1BB" w14:textId="696383C6"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0" w:history="1">
        <w:r w:rsidRPr="000A5755">
          <w:rPr>
            <w:rStyle w:val="Hipercze"/>
            <w:noProof/>
          </w:rPr>
          <w:t>Tabela 19 Porównanie wskaźników w odniesieniu do liczby podmiotów gospodarczych</w:t>
        </w:r>
        <w:r>
          <w:rPr>
            <w:noProof/>
            <w:webHidden/>
          </w:rPr>
          <w:tab/>
        </w:r>
        <w:r>
          <w:rPr>
            <w:noProof/>
            <w:webHidden/>
          </w:rPr>
          <w:fldChar w:fldCharType="begin"/>
        </w:r>
        <w:r>
          <w:rPr>
            <w:noProof/>
            <w:webHidden/>
          </w:rPr>
          <w:instrText xml:space="preserve"> PAGEREF _Toc194059740 \h </w:instrText>
        </w:r>
        <w:r>
          <w:rPr>
            <w:noProof/>
            <w:webHidden/>
          </w:rPr>
        </w:r>
        <w:r>
          <w:rPr>
            <w:noProof/>
            <w:webHidden/>
          </w:rPr>
          <w:fldChar w:fldCharType="separate"/>
        </w:r>
        <w:r>
          <w:rPr>
            <w:noProof/>
            <w:webHidden/>
          </w:rPr>
          <w:t>28</w:t>
        </w:r>
        <w:r>
          <w:rPr>
            <w:noProof/>
            <w:webHidden/>
          </w:rPr>
          <w:fldChar w:fldCharType="end"/>
        </w:r>
      </w:hyperlink>
    </w:p>
    <w:p w14:paraId="58ABCB0C" w14:textId="3FB1A687"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1" w:history="1">
        <w:r w:rsidRPr="000A5755">
          <w:rPr>
            <w:rStyle w:val="Hipercze"/>
            <w:noProof/>
          </w:rPr>
          <w:t>Tabela 20 Porównanie wskaźników w odniesieniu do liczby przystanków autobusowych</w:t>
        </w:r>
        <w:r>
          <w:rPr>
            <w:noProof/>
            <w:webHidden/>
          </w:rPr>
          <w:tab/>
        </w:r>
        <w:r>
          <w:rPr>
            <w:noProof/>
            <w:webHidden/>
          </w:rPr>
          <w:fldChar w:fldCharType="begin"/>
        </w:r>
        <w:r>
          <w:rPr>
            <w:noProof/>
            <w:webHidden/>
          </w:rPr>
          <w:instrText xml:space="preserve"> PAGEREF _Toc194059741 \h </w:instrText>
        </w:r>
        <w:r>
          <w:rPr>
            <w:noProof/>
            <w:webHidden/>
          </w:rPr>
        </w:r>
        <w:r>
          <w:rPr>
            <w:noProof/>
            <w:webHidden/>
          </w:rPr>
          <w:fldChar w:fldCharType="separate"/>
        </w:r>
        <w:r>
          <w:rPr>
            <w:noProof/>
            <w:webHidden/>
          </w:rPr>
          <w:t>31</w:t>
        </w:r>
        <w:r>
          <w:rPr>
            <w:noProof/>
            <w:webHidden/>
          </w:rPr>
          <w:fldChar w:fldCharType="end"/>
        </w:r>
      </w:hyperlink>
    </w:p>
    <w:p w14:paraId="51997C93" w14:textId="64034076"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2" w:history="1">
        <w:r w:rsidRPr="000A5755">
          <w:rPr>
            <w:rStyle w:val="Hipercze"/>
            <w:noProof/>
          </w:rPr>
          <w:t>Tabela 21 Porównanie wskaźników w odniesieniu do liczby obiektów zabytkowych</w:t>
        </w:r>
        <w:r>
          <w:rPr>
            <w:noProof/>
            <w:webHidden/>
          </w:rPr>
          <w:tab/>
        </w:r>
        <w:r>
          <w:rPr>
            <w:noProof/>
            <w:webHidden/>
          </w:rPr>
          <w:fldChar w:fldCharType="begin"/>
        </w:r>
        <w:r>
          <w:rPr>
            <w:noProof/>
            <w:webHidden/>
          </w:rPr>
          <w:instrText xml:space="preserve"> PAGEREF _Toc194059742 \h </w:instrText>
        </w:r>
        <w:r>
          <w:rPr>
            <w:noProof/>
            <w:webHidden/>
          </w:rPr>
        </w:r>
        <w:r>
          <w:rPr>
            <w:noProof/>
            <w:webHidden/>
          </w:rPr>
          <w:fldChar w:fldCharType="separate"/>
        </w:r>
        <w:r>
          <w:rPr>
            <w:noProof/>
            <w:webHidden/>
          </w:rPr>
          <w:t>33</w:t>
        </w:r>
        <w:r>
          <w:rPr>
            <w:noProof/>
            <w:webHidden/>
          </w:rPr>
          <w:fldChar w:fldCharType="end"/>
        </w:r>
      </w:hyperlink>
    </w:p>
    <w:p w14:paraId="084CFEDA" w14:textId="2BB2489D"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3" w:history="1">
        <w:r w:rsidRPr="000A5755">
          <w:rPr>
            <w:rStyle w:val="Hipercze"/>
            <w:noProof/>
          </w:rPr>
          <w:t>Tabela 22 Problemy i potencjały obszaru rewitalizacji wskazane w badaniu ankietowym</w:t>
        </w:r>
        <w:r>
          <w:rPr>
            <w:noProof/>
            <w:webHidden/>
          </w:rPr>
          <w:tab/>
        </w:r>
        <w:r>
          <w:rPr>
            <w:noProof/>
            <w:webHidden/>
          </w:rPr>
          <w:fldChar w:fldCharType="begin"/>
        </w:r>
        <w:r>
          <w:rPr>
            <w:noProof/>
            <w:webHidden/>
          </w:rPr>
          <w:instrText xml:space="preserve"> PAGEREF _Toc194059743 \h </w:instrText>
        </w:r>
        <w:r>
          <w:rPr>
            <w:noProof/>
            <w:webHidden/>
          </w:rPr>
        </w:r>
        <w:r>
          <w:rPr>
            <w:noProof/>
            <w:webHidden/>
          </w:rPr>
          <w:fldChar w:fldCharType="separate"/>
        </w:r>
        <w:r>
          <w:rPr>
            <w:noProof/>
            <w:webHidden/>
          </w:rPr>
          <w:t>34</w:t>
        </w:r>
        <w:r>
          <w:rPr>
            <w:noProof/>
            <w:webHidden/>
          </w:rPr>
          <w:fldChar w:fldCharType="end"/>
        </w:r>
      </w:hyperlink>
    </w:p>
    <w:p w14:paraId="0CD9B6CF" w14:textId="03EA4980"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4" w:history="1">
        <w:r w:rsidRPr="000A5755">
          <w:rPr>
            <w:rStyle w:val="Hipercze"/>
            <w:noProof/>
          </w:rPr>
          <w:t>Tabela 23 Lista podstawowych przedsięwzięć rewitalizacyjnych</w:t>
        </w:r>
        <w:r>
          <w:rPr>
            <w:noProof/>
            <w:webHidden/>
          </w:rPr>
          <w:tab/>
        </w:r>
        <w:r>
          <w:rPr>
            <w:noProof/>
            <w:webHidden/>
          </w:rPr>
          <w:fldChar w:fldCharType="begin"/>
        </w:r>
        <w:r>
          <w:rPr>
            <w:noProof/>
            <w:webHidden/>
          </w:rPr>
          <w:instrText xml:space="preserve"> PAGEREF _Toc194059744 \h </w:instrText>
        </w:r>
        <w:r>
          <w:rPr>
            <w:noProof/>
            <w:webHidden/>
          </w:rPr>
        </w:r>
        <w:r>
          <w:rPr>
            <w:noProof/>
            <w:webHidden/>
          </w:rPr>
          <w:fldChar w:fldCharType="separate"/>
        </w:r>
        <w:r>
          <w:rPr>
            <w:noProof/>
            <w:webHidden/>
          </w:rPr>
          <w:t>41</w:t>
        </w:r>
        <w:r>
          <w:rPr>
            <w:noProof/>
            <w:webHidden/>
          </w:rPr>
          <w:fldChar w:fldCharType="end"/>
        </w:r>
      </w:hyperlink>
    </w:p>
    <w:p w14:paraId="1746CCDD" w14:textId="31506A27"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5" w:history="1">
        <w:r w:rsidRPr="000A5755">
          <w:rPr>
            <w:rStyle w:val="Hipercze"/>
            <w:noProof/>
          </w:rPr>
          <w:t>Tabela 24 Przedsięwzięcie rewitalizacyjne nr 1</w:t>
        </w:r>
        <w:r>
          <w:rPr>
            <w:noProof/>
            <w:webHidden/>
          </w:rPr>
          <w:tab/>
        </w:r>
        <w:r>
          <w:rPr>
            <w:noProof/>
            <w:webHidden/>
          </w:rPr>
          <w:fldChar w:fldCharType="begin"/>
        </w:r>
        <w:r>
          <w:rPr>
            <w:noProof/>
            <w:webHidden/>
          </w:rPr>
          <w:instrText xml:space="preserve"> PAGEREF _Toc194059745 \h </w:instrText>
        </w:r>
        <w:r>
          <w:rPr>
            <w:noProof/>
            <w:webHidden/>
          </w:rPr>
        </w:r>
        <w:r>
          <w:rPr>
            <w:noProof/>
            <w:webHidden/>
          </w:rPr>
          <w:fldChar w:fldCharType="separate"/>
        </w:r>
        <w:r>
          <w:rPr>
            <w:noProof/>
            <w:webHidden/>
          </w:rPr>
          <w:t>42</w:t>
        </w:r>
        <w:r>
          <w:rPr>
            <w:noProof/>
            <w:webHidden/>
          </w:rPr>
          <w:fldChar w:fldCharType="end"/>
        </w:r>
      </w:hyperlink>
    </w:p>
    <w:p w14:paraId="122DED77" w14:textId="5FBAEFA9"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6" w:history="1">
        <w:r w:rsidRPr="000A5755">
          <w:rPr>
            <w:rStyle w:val="Hipercze"/>
            <w:noProof/>
          </w:rPr>
          <w:t>Tabela 25 Przedsięwzięcie rewitalizacyjne nr 2</w:t>
        </w:r>
        <w:r>
          <w:rPr>
            <w:noProof/>
            <w:webHidden/>
          </w:rPr>
          <w:tab/>
        </w:r>
        <w:r>
          <w:rPr>
            <w:noProof/>
            <w:webHidden/>
          </w:rPr>
          <w:fldChar w:fldCharType="begin"/>
        </w:r>
        <w:r>
          <w:rPr>
            <w:noProof/>
            <w:webHidden/>
          </w:rPr>
          <w:instrText xml:space="preserve"> PAGEREF _Toc194059746 \h </w:instrText>
        </w:r>
        <w:r>
          <w:rPr>
            <w:noProof/>
            <w:webHidden/>
          </w:rPr>
        </w:r>
        <w:r>
          <w:rPr>
            <w:noProof/>
            <w:webHidden/>
          </w:rPr>
          <w:fldChar w:fldCharType="separate"/>
        </w:r>
        <w:r>
          <w:rPr>
            <w:noProof/>
            <w:webHidden/>
          </w:rPr>
          <w:t>43</w:t>
        </w:r>
        <w:r>
          <w:rPr>
            <w:noProof/>
            <w:webHidden/>
          </w:rPr>
          <w:fldChar w:fldCharType="end"/>
        </w:r>
      </w:hyperlink>
    </w:p>
    <w:p w14:paraId="06FBA408" w14:textId="233928AC"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7" w:history="1">
        <w:r w:rsidRPr="000A5755">
          <w:rPr>
            <w:rStyle w:val="Hipercze"/>
            <w:noProof/>
          </w:rPr>
          <w:t>Tabela 26 Przedsięwzięcie rewitalizacyjne nr 3</w:t>
        </w:r>
        <w:r>
          <w:rPr>
            <w:noProof/>
            <w:webHidden/>
          </w:rPr>
          <w:tab/>
        </w:r>
        <w:r>
          <w:rPr>
            <w:noProof/>
            <w:webHidden/>
          </w:rPr>
          <w:fldChar w:fldCharType="begin"/>
        </w:r>
        <w:r>
          <w:rPr>
            <w:noProof/>
            <w:webHidden/>
          </w:rPr>
          <w:instrText xml:space="preserve"> PAGEREF _Toc194059747 \h </w:instrText>
        </w:r>
        <w:r>
          <w:rPr>
            <w:noProof/>
            <w:webHidden/>
          </w:rPr>
        </w:r>
        <w:r>
          <w:rPr>
            <w:noProof/>
            <w:webHidden/>
          </w:rPr>
          <w:fldChar w:fldCharType="separate"/>
        </w:r>
        <w:r>
          <w:rPr>
            <w:noProof/>
            <w:webHidden/>
          </w:rPr>
          <w:t>44</w:t>
        </w:r>
        <w:r>
          <w:rPr>
            <w:noProof/>
            <w:webHidden/>
          </w:rPr>
          <w:fldChar w:fldCharType="end"/>
        </w:r>
      </w:hyperlink>
    </w:p>
    <w:p w14:paraId="7ED08A6A" w14:textId="64EB199A"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8" w:history="1">
        <w:r w:rsidRPr="000A5755">
          <w:rPr>
            <w:rStyle w:val="Hipercze"/>
            <w:noProof/>
          </w:rPr>
          <w:t>Tabela 27 Przedsięwzięcie rewitalizacyjne nr 4</w:t>
        </w:r>
        <w:r>
          <w:rPr>
            <w:noProof/>
            <w:webHidden/>
          </w:rPr>
          <w:tab/>
        </w:r>
        <w:r>
          <w:rPr>
            <w:noProof/>
            <w:webHidden/>
          </w:rPr>
          <w:fldChar w:fldCharType="begin"/>
        </w:r>
        <w:r>
          <w:rPr>
            <w:noProof/>
            <w:webHidden/>
          </w:rPr>
          <w:instrText xml:space="preserve"> PAGEREF _Toc194059748 \h </w:instrText>
        </w:r>
        <w:r>
          <w:rPr>
            <w:noProof/>
            <w:webHidden/>
          </w:rPr>
        </w:r>
        <w:r>
          <w:rPr>
            <w:noProof/>
            <w:webHidden/>
          </w:rPr>
          <w:fldChar w:fldCharType="separate"/>
        </w:r>
        <w:r>
          <w:rPr>
            <w:noProof/>
            <w:webHidden/>
          </w:rPr>
          <w:t>45</w:t>
        </w:r>
        <w:r>
          <w:rPr>
            <w:noProof/>
            <w:webHidden/>
          </w:rPr>
          <w:fldChar w:fldCharType="end"/>
        </w:r>
      </w:hyperlink>
    </w:p>
    <w:p w14:paraId="215AF79A" w14:textId="41FBA47C"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49" w:history="1">
        <w:r w:rsidRPr="000A5755">
          <w:rPr>
            <w:rStyle w:val="Hipercze"/>
            <w:noProof/>
          </w:rPr>
          <w:t>Tabela 28 Przedsięwzięcie rewitalizacyjne nr 5</w:t>
        </w:r>
        <w:r>
          <w:rPr>
            <w:noProof/>
            <w:webHidden/>
          </w:rPr>
          <w:tab/>
        </w:r>
        <w:r>
          <w:rPr>
            <w:noProof/>
            <w:webHidden/>
          </w:rPr>
          <w:fldChar w:fldCharType="begin"/>
        </w:r>
        <w:r>
          <w:rPr>
            <w:noProof/>
            <w:webHidden/>
          </w:rPr>
          <w:instrText xml:space="preserve"> PAGEREF _Toc194059749 \h </w:instrText>
        </w:r>
        <w:r>
          <w:rPr>
            <w:noProof/>
            <w:webHidden/>
          </w:rPr>
        </w:r>
        <w:r>
          <w:rPr>
            <w:noProof/>
            <w:webHidden/>
          </w:rPr>
          <w:fldChar w:fldCharType="separate"/>
        </w:r>
        <w:r>
          <w:rPr>
            <w:noProof/>
            <w:webHidden/>
          </w:rPr>
          <w:t>46</w:t>
        </w:r>
        <w:r>
          <w:rPr>
            <w:noProof/>
            <w:webHidden/>
          </w:rPr>
          <w:fldChar w:fldCharType="end"/>
        </w:r>
      </w:hyperlink>
    </w:p>
    <w:p w14:paraId="39D9826C" w14:textId="119E5B43"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0" w:history="1">
        <w:r w:rsidRPr="000A5755">
          <w:rPr>
            <w:rStyle w:val="Hipercze"/>
            <w:noProof/>
          </w:rPr>
          <w:t>Tabela 29 Przedsięwzięcie rewitalizacyjne nr 6</w:t>
        </w:r>
        <w:r>
          <w:rPr>
            <w:noProof/>
            <w:webHidden/>
          </w:rPr>
          <w:tab/>
        </w:r>
        <w:r>
          <w:rPr>
            <w:noProof/>
            <w:webHidden/>
          </w:rPr>
          <w:fldChar w:fldCharType="begin"/>
        </w:r>
        <w:r>
          <w:rPr>
            <w:noProof/>
            <w:webHidden/>
          </w:rPr>
          <w:instrText xml:space="preserve"> PAGEREF _Toc194059750 \h </w:instrText>
        </w:r>
        <w:r>
          <w:rPr>
            <w:noProof/>
            <w:webHidden/>
          </w:rPr>
        </w:r>
        <w:r>
          <w:rPr>
            <w:noProof/>
            <w:webHidden/>
          </w:rPr>
          <w:fldChar w:fldCharType="separate"/>
        </w:r>
        <w:r>
          <w:rPr>
            <w:noProof/>
            <w:webHidden/>
          </w:rPr>
          <w:t>47</w:t>
        </w:r>
        <w:r>
          <w:rPr>
            <w:noProof/>
            <w:webHidden/>
          </w:rPr>
          <w:fldChar w:fldCharType="end"/>
        </w:r>
      </w:hyperlink>
    </w:p>
    <w:p w14:paraId="686D3AE7" w14:textId="774EB098"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1" w:history="1">
        <w:r w:rsidRPr="000A5755">
          <w:rPr>
            <w:rStyle w:val="Hipercze"/>
            <w:noProof/>
          </w:rPr>
          <w:t>Tabela 30 Przedsięwzięcie rewitalizacyjne nr 7</w:t>
        </w:r>
        <w:r>
          <w:rPr>
            <w:noProof/>
            <w:webHidden/>
          </w:rPr>
          <w:tab/>
        </w:r>
        <w:r>
          <w:rPr>
            <w:noProof/>
            <w:webHidden/>
          </w:rPr>
          <w:fldChar w:fldCharType="begin"/>
        </w:r>
        <w:r>
          <w:rPr>
            <w:noProof/>
            <w:webHidden/>
          </w:rPr>
          <w:instrText xml:space="preserve"> PAGEREF _Toc194059751 \h </w:instrText>
        </w:r>
        <w:r>
          <w:rPr>
            <w:noProof/>
            <w:webHidden/>
          </w:rPr>
        </w:r>
        <w:r>
          <w:rPr>
            <w:noProof/>
            <w:webHidden/>
          </w:rPr>
          <w:fldChar w:fldCharType="separate"/>
        </w:r>
        <w:r>
          <w:rPr>
            <w:noProof/>
            <w:webHidden/>
          </w:rPr>
          <w:t>48</w:t>
        </w:r>
        <w:r>
          <w:rPr>
            <w:noProof/>
            <w:webHidden/>
          </w:rPr>
          <w:fldChar w:fldCharType="end"/>
        </w:r>
      </w:hyperlink>
    </w:p>
    <w:p w14:paraId="4179AFAC" w14:textId="58A6F234"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2" w:history="1">
        <w:r w:rsidRPr="000A5755">
          <w:rPr>
            <w:rStyle w:val="Hipercze"/>
            <w:noProof/>
          </w:rPr>
          <w:t>Tabela 31 Przedsięwzięcie rewitalizacyjne nr 8</w:t>
        </w:r>
        <w:r>
          <w:rPr>
            <w:noProof/>
            <w:webHidden/>
          </w:rPr>
          <w:tab/>
        </w:r>
        <w:r>
          <w:rPr>
            <w:noProof/>
            <w:webHidden/>
          </w:rPr>
          <w:fldChar w:fldCharType="begin"/>
        </w:r>
        <w:r>
          <w:rPr>
            <w:noProof/>
            <w:webHidden/>
          </w:rPr>
          <w:instrText xml:space="preserve"> PAGEREF _Toc194059752 \h </w:instrText>
        </w:r>
        <w:r>
          <w:rPr>
            <w:noProof/>
            <w:webHidden/>
          </w:rPr>
        </w:r>
        <w:r>
          <w:rPr>
            <w:noProof/>
            <w:webHidden/>
          </w:rPr>
          <w:fldChar w:fldCharType="separate"/>
        </w:r>
        <w:r>
          <w:rPr>
            <w:noProof/>
            <w:webHidden/>
          </w:rPr>
          <w:t>49</w:t>
        </w:r>
        <w:r>
          <w:rPr>
            <w:noProof/>
            <w:webHidden/>
          </w:rPr>
          <w:fldChar w:fldCharType="end"/>
        </w:r>
      </w:hyperlink>
    </w:p>
    <w:p w14:paraId="745527B5" w14:textId="700B5C12"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3" w:history="1">
        <w:r w:rsidRPr="000A5755">
          <w:rPr>
            <w:rStyle w:val="Hipercze"/>
            <w:noProof/>
          </w:rPr>
          <w:t>Tabela 32 Przedsięwzięcie rewitalizacyjne nr 9</w:t>
        </w:r>
        <w:r>
          <w:rPr>
            <w:noProof/>
            <w:webHidden/>
          </w:rPr>
          <w:tab/>
        </w:r>
        <w:r>
          <w:rPr>
            <w:noProof/>
            <w:webHidden/>
          </w:rPr>
          <w:fldChar w:fldCharType="begin"/>
        </w:r>
        <w:r>
          <w:rPr>
            <w:noProof/>
            <w:webHidden/>
          </w:rPr>
          <w:instrText xml:space="preserve"> PAGEREF _Toc194059753 \h </w:instrText>
        </w:r>
        <w:r>
          <w:rPr>
            <w:noProof/>
            <w:webHidden/>
          </w:rPr>
        </w:r>
        <w:r>
          <w:rPr>
            <w:noProof/>
            <w:webHidden/>
          </w:rPr>
          <w:fldChar w:fldCharType="separate"/>
        </w:r>
        <w:r>
          <w:rPr>
            <w:noProof/>
            <w:webHidden/>
          </w:rPr>
          <w:t>50</w:t>
        </w:r>
        <w:r>
          <w:rPr>
            <w:noProof/>
            <w:webHidden/>
          </w:rPr>
          <w:fldChar w:fldCharType="end"/>
        </w:r>
      </w:hyperlink>
    </w:p>
    <w:p w14:paraId="01E13CE0" w14:textId="433D1AEA"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4" w:history="1">
        <w:r w:rsidRPr="000A5755">
          <w:rPr>
            <w:rStyle w:val="Hipercze"/>
            <w:noProof/>
          </w:rPr>
          <w:t>Tabela 33 Przedsięwzięcie rewitalizacyjne nr 10</w:t>
        </w:r>
        <w:r>
          <w:rPr>
            <w:noProof/>
            <w:webHidden/>
          </w:rPr>
          <w:tab/>
        </w:r>
        <w:r>
          <w:rPr>
            <w:noProof/>
            <w:webHidden/>
          </w:rPr>
          <w:fldChar w:fldCharType="begin"/>
        </w:r>
        <w:r>
          <w:rPr>
            <w:noProof/>
            <w:webHidden/>
          </w:rPr>
          <w:instrText xml:space="preserve"> PAGEREF _Toc194059754 \h </w:instrText>
        </w:r>
        <w:r>
          <w:rPr>
            <w:noProof/>
            <w:webHidden/>
          </w:rPr>
        </w:r>
        <w:r>
          <w:rPr>
            <w:noProof/>
            <w:webHidden/>
          </w:rPr>
          <w:fldChar w:fldCharType="separate"/>
        </w:r>
        <w:r>
          <w:rPr>
            <w:noProof/>
            <w:webHidden/>
          </w:rPr>
          <w:t>51</w:t>
        </w:r>
        <w:r>
          <w:rPr>
            <w:noProof/>
            <w:webHidden/>
          </w:rPr>
          <w:fldChar w:fldCharType="end"/>
        </w:r>
      </w:hyperlink>
    </w:p>
    <w:p w14:paraId="38E90311" w14:textId="627A6529"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5" w:history="1">
        <w:r w:rsidRPr="000A5755">
          <w:rPr>
            <w:rStyle w:val="Hipercze"/>
            <w:noProof/>
          </w:rPr>
          <w:t>Tabela 34 Przedsięwzięcie rewitalizacyjne nr 11</w:t>
        </w:r>
        <w:r>
          <w:rPr>
            <w:noProof/>
            <w:webHidden/>
          </w:rPr>
          <w:tab/>
        </w:r>
        <w:r>
          <w:rPr>
            <w:noProof/>
            <w:webHidden/>
          </w:rPr>
          <w:fldChar w:fldCharType="begin"/>
        </w:r>
        <w:r>
          <w:rPr>
            <w:noProof/>
            <w:webHidden/>
          </w:rPr>
          <w:instrText xml:space="preserve"> PAGEREF _Toc194059755 \h </w:instrText>
        </w:r>
        <w:r>
          <w:rPr>
            <w:noProof/>
            <w:webHidden/>
          </w:rPr>
        </w:r>
        <w:r>
          <w:rPr>
            <w:noProof/>
            <w:webHidden/>
          </w:rPr>
          <w:fldChar w:fldCharType="separate"/>
        </w:r>
        <w:r>
          <w:rPr>
            <w:noProof/>
            <w:webHidden/>
          </w:rPr>
          <w:t>52</w:t>
        </w:r>
        <w:r>
          <w:rPr>
            <w:noProof/>
            <w:webHidden/>
          </w:rPr>
          <w:fldChar w:fldCharType="end"/>
        </w:r>
      </w:hyperlink>
    </w:p>
    <w:p w14:paraId="5E2764AA" w14:textId="50E59D7F"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6" w:history="1">
        <w:r w:rsidRPr="000A5755">
          <w:rPr>
            <w:rStyle w:val="Hipercze"/>
            <w:noProof/>
          </w:rPr>
          <w:t>Tabela 35 Przedsięwzięcie rewitalizacyjne nr 12</w:t>
        </w:r>
        <w:r>
          <w:rPr>
            <w:noProof/>
            <w:webHidden/>
          </w:rPr>
          <w:tab/>
        </w:r>
        <w:r>
          <w:rPr>
            <w:noProof/>
            <w:webHidden/>
          </w:rPr>
          <w:fldChar w:fldCharType="begin"/>
        </w:r>
        <w:r>
          <w:rPr>
            <w:noProof/>
            <w:webHidden/>
          </w:rPr>
          <w:instrText xml:space="preserve"> PAGEREF _Toc194059756 \h </w:instrText>
        </w:r>
        <w:r>
          <w:rPr>
            <w:noProof/>
            <w:webHidden/>
          </w:rPr>
        </w:r>
        <w:r>
          <w:rPr>
            <w:noProof/>
            <w:webHidden/>
          </w:rPr>
          <w:fldChar w:fldCharType="separate"/>
        </w:r>
        <w:r>
          <w:rPr>
            <w:noProof/>
            <w:webHidden/>
          </w:rPr>
          <w:t>53</w:t>
        </w:r>
        <w:r>
          <w:rPr>
            <w:noProof/>
            <w:webHidden/>
          </w:rPr>
          <w:fldChar w:fldCharType="end"/>
        </w:r>
      </w:hyperlink>
    </w:p>
    <w:p w14:paraId="284DB529" w14:textId="5EB73AF9"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7" w:history="1">
        <w:r w:rsidRPr="000A5755">
          <w:rPr>
            <w:rStyle w:val="Hipercze"/>
            <w:noProof/>
          </w:rPr>
          <w:t>Tabela 36 Przedsięwzięcie rewitalizacyjne nr 13</w:t>
        </w:r>
        <w:r>
          <w:rPr>
            <w:noProof/>
            <w:webHidden/>
          </w:rPr>
          <w:tab/>
        </w:r>
        <w:r>
          <w:rPr>
            <w:noProof/>
            <w:webHidden/>
          </w:rPr>
          <w:fldChar w:fldCharType="begin"/>
        </w:r>
        <w:r>
          <w:rPr>
            <w:noProof/>
            <w:webHidden/>
          </w:rPr>
          <w:instrText xml:space="preserve"> PAGEREF _Toc194059757 \h </w:instrText>
        </w:r>
        <w:r>
          <w:rPr>
            <w:noProof/>
            <w:webHidden/>
          </w:rPr>
        </w:r>
        <w:r>
          <w:rPr>
            <w:noProof/>
            <w:webHidden/>
          </w:rPr>
          <w:fldChar w:fldCharType="separate"/>
        </w:r>
        <w:r>
          <w:rPr>
            <w:noProof/>
            <w:webHidden/>
          </w:rPr>
          <w:t>54</w:t>
        </w:r>
        <w:r>
          <w:rPr>
            <w:noProof/>
            <w:webHidden/>
          </w:rPr>
          <w:fldChar w:fldCharType="end"/>
        </w:r>
      </w:hyperlink>
    </w:p>
    <w:p w14:paraId="482BB2D9" w14:textId="58CBBAD0"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8" w:history="1">
        <w:r w:rsidRPr="000A5755">
          <w:rPr>
            <w:rStyle w:val="Hipercze"/>
            <w:noProof/>
          </w:rPr>
          <w:t>Tabela 37 Przedsięwzięcie rewitalizacyjne nr 14</w:t>
        </w:r>
        <w:r>
          <w:rPr>
            <w:noProof/>
            <w:webHidden/>
          </w:rPr>
          <w:tab/>
        </w:r>
        <w:r>
          <w:rPr>
            <w:noProof/>
            <w:webHidden/>
          </w:rPr>
          <w:fldChar w:fldCharType="begin"/>
        </w:r>
        <w:r>
          <w:rPr>
            <w:noProof/>
            <w:webHidden/>
          </w:rPr>
          <w:instrText xml:space="preserve"> PAGEREF _Toc194059758 \h </w:instrText>
        </w:r>
        <w:r>
          <w:rPr>
            <w:noProof/>
            <w:webHidden/>
          </w:rPr>
        </w:r>
        <w:r>
          <w:rPr>
            <w:noProof/>
            <w:webHidden/>
          </w:rPr>
          <w:fldChar w:fldCharType="separate"/>
        </w:r>
        <w:r>
          <w:rPr>
            <w:noProof/>
            <w:webHidden/>
          </w:rPr>
          <w:t>55</w:t>
        </w:r>
        <w:r>
          <w:rPr>
            <w:noProof/>
            <w:webHidden/>
          </w:rPr>
          <w:fldChar w:fldCharType="end"/>
        </w:r>
      </w:hyperlink>
    </w:p>
    <w:p w14:paraId="4F78F736" w14:textId="6CAB7338"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59" w:history="1">
        <w:r w:rsidRPr="000A5755">
          <w:rPr>
            <w:rStyle w:val="Hipercze"/>
            <w:noProof/>
          </w:rPr>
          <w:t>Tabela 38 Przedsięwzięcie rewitalizacyjne nr 15</w:t>
        </w:r>
        <w:r>
          <w:rPr>
            <w:noProof/>
            <w:webHidden/>
          </w:rPr>
          <w:tab/>
        </w:r>
        <w:r>
          <w:rPr>
            <w:noProof/>
            <w:webHidden/>
          </w:rPr>
          <w:fldChar w:fldCharType="begin"/>
        </w:r>
        <w:r>
          <w:rPr>
            <w:noProof/>
            <w:webHidden/>
          </w:rPr>
          <w:instrText xml:space="preserve"> PAGEREF _Toc194059759 \h </w:instrText>
        </w:r>
        <w:r>
          <w:rPr>
            <w:noProof/>
            <w:webHidden/>
          </w:rPr>
        </w:r>
        <w:r>
          <w:rPr>
            <w:noProof/>
            <w:webHidden/>
          </w:rPr>
          <w:fldChar w:fldCharType="separate"/>
        </w:r>
        <w:r>
          <w:rPr>
            <w:noProof/>
            <w:webHidden/>
          </w:rPr>
          <w:t>56</w:t>
        </w:r>
        <w:r>
          <w:rPr>
            <w:noProof/>
            <w:webHidden/>
          </w:rPr>
          <w:fldChar w:fldCharType="end"/>
        </w:r>
      </w:hyperlink>
    </w:p>
    <w:p w14:paraId="6EB0BE49" w14:textId="5282A8C3"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0" w:history="1">
        <w:r w:rsidRPr="000A5755">
          <w:rPr>
            <w:rStyle w:val="Hipercze"/>
            <w:noProof/>
          </w:rPr>
          <w:t>Tabela 39 Przedsięwzięcie rewitalizacyjne nr 16</w:t>
        </w:r>
        <w:r>
          <w:rPr>
            <w:noProof/>
            <w:webHidden/>
          </w:rPr>
          <w:tab/>
        </w:r>
        <w:r>
          <w:rPr>
            <w:noProof/>
            <w:webHidden/>
          </w:rPr>
          <w:fldChar w:fldCharType="begin"/>
        </w:r>
        <w:r>
          <w:rPr>
            <w:noProof/>
            <w:webHidden/>
          </w:rPr>
          <w:instrText xml:space="preserve"> PAGEREF _Toc194059760 \h </w:instrText>
        </w:r>
        <w:r>
          <w:rPr>
            <w:noProof/>
            <w:webHidden/>
          </w:rPr>
        </w:r>
        <w:r>
          <w:rPr>
            <w:noProof/>
            <w:webHidden/>
          </w:rPr>
          <w:fldChar w:fldCharType="separate"/>
        </w:r>
        <w:r>
          <w:rPr>
            <w:noProof/>
            <w:webHidden/>
          </w:rPr>
          <w:t>57</w:t>
        </w:r>
        <w:r>
          <w:rPr>
            <w:noProof/>
            <w:webHidden/>
          </w:rPr>
          <w:fldChar w:fldCharType="end"/>
        </w:r>
      </w:hyperlink>
    </w:p>
    <w:p w14:paraId="0D80F766" w14:textId="4D9CC3AF"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1" w:history="1">
        <w:r w:rsidRPr="000A5755">
          <w:rPr>
            <w:rStyle w:val="Hipercze"/>
            <w:noProof/>
          </w:rPr>
          <w:t>Tabela 40 Przedsięwzięcie rewitalizacyjne nr 17</w:t>
        </w:r>
        <w:r>
          <w:rPr>
            <w:noProof/>
            <w:webHidden/>
          </w:rPr>
          <w:tab/>
        </w:r>
        <w:r>
          <w:rPr>
            <w:noProof/>
            <w:webHidden/>
          </w:rPr>
          <w:fldChar w:fldCharType="begin"/>
        </w:r>
        <w:r>
          <w:rPr>
            <w:noProof/>
            <w:webHidden/>
          </w:rPr>
          <w:instrText xml:space="preserve"> PAGEREF _Toc194059761 \h </w:instrText>
        </w:r>
        <w:r>
          <w:rPr>
            <w:noProof/>
            <w:webHidden/>
          </w:rPr>
        </w:r>
        <w:r>
          <w:rPr>
            <w:noProof/>
            <w:webHidden/>
          </w:rPr>
          <w:fldChar w:fldCharType="separate"/>
        </w:r>
        <w:r>
          <w:rPr>
            <w:noProof/>
            <w:webHidden/>
          </w:rPr>
          <w:t>58</w:t>
        </w:r>
        <w:r>
          <w:rPr>
            <w:noProof/>
            <w:webHidden/>
          </w:rPr>
          <w:fldChar w:fldCharType="end"/>
        </w:r>
      </w:hyperlink>
    </w:p>
    <w:p w14:paraId="279FC7B7" w14:textId="71C48CCB"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2" w:history="1">
        <w:r w:rsidRPr="000A5755">
          <w:rPr>
            <w:rStyle w:val="Hipercze"/>
            <w:noProof/>
          </w:rPr>
          <w:t>Tabela 41 Przedsięwzięcie rewitalizacyjne nr 18 (uzupełniające)</w:t>
        </w:r>
        <w:r>
          <w:rPr>
            <w:noProof/>
            <w:webHidden/>
          </w:rPr>
          <w:tab/>
        </w:r>
        <w:r>
          <w:rPr>
            <w:noProof/>
            <w:webHidden/>
          </w:rPr>
          <w:fldChar w:fldCharType="begin"/>
        </w:r>
        <w:r>
          <w:rPr>
            <w:noProof/>
            <w:webHidden/>
          </w:rPr>
          <w:instrText xml:space="preserve"> PAGEREF _Toc194059762 \h </w:instrText>
        </w:r>
        <w:r>
          <w:rPr>
            <w:noProof/>
            <w:webHidden/>
          </w:rPr>
        </w:r>
        <w:r>
          <w:rPr>
            <w:noProof/>
            <w:webHidden/>
          </w:rPr>
          <w:fldChar w:fldCharType="separate"/>
        </w:r>
        <w:r>
          <w:rPr>
            <w:noProof/>
            <w:webHidden/>
          </w:rPr>
          <w:t>59</w:t>
        </w:r>
        <w:r>
          <w:rPr>
            <w:noProof/>
            <w:webHidden/>
          </w:rPr>
          <w:fldChar w:fldCharType="end"/>
        </w:r>
      </w:hyperlink>
    </w:p>
    <w:p w14:paraId="37BD9225" w14:textId="4C4DE0A1"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3" w:history="1">
        <w:r w:rsidRPr="000A5755">
          <w:rPr>
            <w:rStyle w:val="Hipercze"/>
            <w:noProof/>
          </w:rPr>
          <w:t>Tabela 42 Przedsięwzięcie rewitalizacyjne nr 19 (uzupełniające)</w:t>
        </w:r>
        <w:r>
          <w:rPr>
            <w:noProof/>
            <w:webHidden/>
          </w:rPr>
          <w:tab/>
        </w:r>
        <w:r>
          <w:rPr>
            <w:noProof/>
            <w:webHidden/>
          </w:rPr>
          <w:fldChar w:fldCharType="begin"/>
        </w:r>
        <w:r>
          <w:rPr>
            <w:noProof/>
            <w:webHidden/>
          </w:rPr>
          <w:instrText xml:space="preserve"> PAGEREF _Toc194059763 \h </w:instrText>
        </w:r>
        <w:r>
          <w:rPr>
            <w:noProof/>
            <w:webHidden/>
          </w:rPr>
        </w:r>
        <w:r>
          <w:rPr>
            <w:noProof/>
            <w:webHidden/>
          </w:rPr>
          <w:fldChar w:fldCharType="separate"/>
        </w:r>
        <w:r>
          <w:rPr>
            <w:noProof/>
            <w:webHidden/>
          </w:rPr>
          <w:t>59</w:t>
        </w:r>
        <w:r>
          <w:rPr>
            <w:noProof/>
            <w:webHidden/>
          </w:rPr>
          <w:fldChar w:fldCharType="end"/>
        </w:r>
      </w:hyperlink>
    </w:p>
    <w:p w14:paraId="7E9C6709" w14:textId="7EAFDD16"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4" w:history="1">
        <w:r w:rsidRPr="000A5755">
          <w:rPr>
            <w:rStyle w:val="Hipercze"/>
            <w:noProof/>
          </w:rPr>
          <w:t>Tabela 43 Przedsięwzięcie rewitalizacyjne nr 20 (uzupełniające)</w:t>
        </w:r>
        <w:r>
          <w:rPr>
            <w:noProof/>
            <w:webHidden/>
          </w:rPr>
          <w:tab/>
        </w:r>
        <w:r>
          <w:rPr>
            <w:noProof/>
            <w:webHidden/>
          </w:rPr>
          <w:fldChar w:fldCharType="begin"/>
        </w:r>
        <w:r>
          <w:rPr>
            <w:noProof/>
            <w:webHidden/>
          </w:rPr>
          <w:instrText xml:space="preserve"> PAGEREF _Toc194059764 \h </w:instrText>
        </w:r>
        <w:r>
          <w:rPr>
            <w:noProof/>
            <w:webHidden/>
          </w:rPr>
        </w:r>
        <w:r>
          <w:rPr>
            <w:noProof/>
            <w:webHidden/>
          </w:rPr>
          <w:fldChar w:fldCharType="separate"/>
        </w:r>
        <w:r>
          <w:rPr>
            <w:noProof/>
            <w:webHidden/>
          </w:rPr>
          <w:t>60</w:t>
        </w:r>
        <w:r>
          <w:rPr>
            <w:noProof/>
            <w:webHidden/>
          </w:rPr>
          <w:fldChar w:fldCharType="end"/>
        </w:r>
      </w:hyperlink>
    </w:p>
    <w:p w14:paraId="5129BD0E" w14:textId="0B7A1D04"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5" w:history="1">
        <w:r w:rsidRPr="000A5755">
          <w:rPr>
            <w:rStyle w:val="Hipercze"/>
            <w:noProof/>
          </w:rPr>
          <w:t>Tabela 44 Przedsięwzięcie rewitalizacyjne nr 21 (uzupełniające)</w:t>
        </w:r>
        <w:r>
          <w:rPr>
            <w:noProof/>
            <w:webHidden/>
          </w:rPr>
          <w:tab/>
        </w:r>
        <w:r>
          <w:rPr>
            <w:noProof/>
            <w:webHidden/>
          </w:rPr>
          <w:fldChar w:fldCharType="begin"/>
        </w:r>
        <w:r>
          <w:rPr>
            <w:noProof/>
            <w:webHidden/>
          </w:rPr>
          <w:instrText xml:space="preserve"> PAGEREF _Toc194059765 \h </w:instrText>
        </w:r>
        <w:r>
          <w:rPr>
            <w:noProof/>
            <w:webHidden/>
          </w:rPr>
        </w:r>
        <w:r>
          <w:rPr>
            <w:noProof/>
            <w:webHidden/>
          </w:rPr>
          <w:fldChar w:fldCharType="separate"/>
        </w:r>
        <w:r>
          <w:rPr>
            <w:noProof/>
            <w:webHidden/>
          </w:rPr>
          <w:t>60</w:t>
        </w:r>
        <w:r>
          <w:rPr>
            <w:noProof/>
            <w:webHidden/>
          </w:rPr>
          <w:fldChar w:fldCharType="end"/>
        </w:r>
      </w:hyperlink>
    </w:p>
    <w:p w14:paraId="4946946F" w14:textId="378DE680"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6" w:history="1">
        <w:r w:rsidRPr="000A5755">
          <w:rPr>
            <w:rStyle w:val="Hipercze"/>
            <w:noProof/>
          </w:rPr>
          <w:t>Tabela 45 Przedsięwzięcie rewitalizacyjne nr 22 (uzupełniające)</w:t>
        </w:r>
        <w:r>
          <w:rPr>
            <w:noProof/>
            <w:webHidden/>
          </w:rPr>
          <w:tab/>
        </w:r>
        <w:r>
          <w:rPr>
            <w:noProof/>
            <w:webHidden/>
          </w:rPr>
          <w:fldChar w:fldCharType="begin"/>
        </w:r>
        <w:r>
          <w:rPr>
            <w:noProof/>
            <w:webHidden/>
          </w:rPr>
          <w:instrText xml:space="preserve"> PAGEREF _Toc194059766 \h </w:instrText>
        </w:r>
        <w:r>
          <w:rPr>
            <w:noProof/>
            <w:webHidden/>
          </w:rPr>
        </w:r>
        <w:r>
          <w:rPr>
            <w:noProof/>
            <w:webHidden/>
          </w:rPr>
          <w:fldChar w:fldCharType="separate"/>
        </w:r>
        <w:r>
          <w:rPr>
            <w:noProof/>
            <w:webHidden/>
          </w:rPr>
          <w:t>61</w:t>
        </w:r>
        <w:r>
          <w:rPr>
            <w:noProof/>
            <w:webHidden/>
          </w:rPr>
          <w:fldChar w:fldCharType="end"/>
        </w:r>
      </w:hyperlink>
    </w:p>
    <w:p w14:paraId="33B931B4" w14:textId="333B2CBC"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7" w:history="1">
        <w:r w:rsidRPr="000A5755">
          <w:rPr>
            <w:rStyle w:val="Hipercze"/>
            <w:noProof/>
          </w:rPr>
          <w:t>Tabela 46 Powiązanie podstawowych przedsięwzięć rewitalizacyjnych</w:t>
        </w:r>
        <w:r>
          <w:rPr>
            <w:noProof/>
            <w:webHidden/>
          </w:rPr>
          <w:tab/>
        </w:r>
        <w:r>
          <w:rPr>
            <w:noProof/>
            <w:webHidden/>
          </w:rPr>
          <w:fldChar w:fldCharType="begin"/>
        </w:r>
        <w:r>
          <w:rPr>
            <w:noProof/>
            <w:webHidden/>
          </w:rPr>
          <w:instrText xml:space="preserve"> PAGEREF _Toc194059767 \h </w:instrText>
        </w:r>
        <w:r>
          <w:rPr>
            <w:noProof/>
            <w:webHidden/>
          </w:rPr>
        </w:r>
        <w:r>
          <w:rPr>
            <w:noProof/>
            <w:webHidden/>
          </w:rPr>
          <w:fldChar w:fldCharType="separate"/>
        </w:r>
        <w:r>
          <w:rPr>
            <w:noProof/>
            <w:webHidden/>
          </w:rPr>
          <w:t>64</w:t>
        </w:r>
        <w:r>
          <w:rPr>
            <w:noProof/>
            <w:webHidden/>
          </w:rPr>
          <w:fldChar w:fldCharType="end"/>
        </w:r>
      </w:hyperlink>
    </w:p>
    <w:p w14:paraId="62B495E3" w14:textId="4A5386F8"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8" w:history="1">
        <w:r w:rsidRPr="000A5755">
          <w:rPr>
            <w:rStyle w:val="Hipercze"/>
            <w:noProof/>
          </w:rPr>
          <w:t>Tabela 47 Powiązanie przedsięwzięć rewitalizacyjnych z celami rewitalizacyjnymi oraz kierunkami działań</w:t>
        </w:r>
        <w:r>
          <w:rPr>
            <w:noProof/>
            <w:webHidden/>
          </w:rPr>
          <w:tab/>
        </w:r>
        <w:r>
          <w:rPr>
            <w:noProof/>
            <w:webHidden/>
          </w:rPr>
          <w:fldChar w:fldCharType="begin"/>
        </w:r>
        <w:r>
          <w:rPr>
            <w:noProof/>
            <w:webHidden/>
          </w:rPr>
          <w:instrText xml:space="preserve"> PAGEREF _Toc194059768 \h </w:instrText>
        </w:r>
        <w:r>
          <w:rPr>
            <w:noProof/>
            <w:webHidden/>
          </w:rPr>
        </w:r>
        <w:r>
          <w:rPr>
            <w:noProof/>
            <w:webHidden/>
          </w:rPr>
          <w:fldChar w:fldCharType="separate"/>
        </w:r>
        <w:r>
          <w:rPr>
            <w:noProof/>
            <w:webHidden/>
          </w:rPr>
          <w:t>65</w:t>
        </w:r>
        <w:r>
          <w:rPr>
            <w:noProof/>
            <w:webHidden/>
          </w:rPr>
          <w:fldChar w:fldCharType="end"/>
        </w:r>
      </w:hyperlink>
    </w:p>
    <w:p w14:paraId="44E71AF4" w14:textId="66C06FDB"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69" w:history="1">
        <w:r w:rsidRPr="000A5755">
          <w:rPr>
            <w:rStyle w:val="Hipercze"/>
            <w:noProof/>
          </w:rPr>
          <w:t>Tabela 48 Szacunkowe ramy finansowe Gminnego Programu Rewitalizacji  dla Gminy Medyka</w:t>
        </w:r>
        <w:r>
          <w:rPr>
            <w:noProof/>
            <w:webHidden/>
          </w:rPr>
          <w:tab/>
        </w:r>
        <w:r>
          <w:rPr>
            <w:noProof/>
            <w:webHidden/>
          </w:rPr>
          <w:fldChar w:fldCharType="begin"/>
        </w:r>
        <w:r>
          <w:rPr>
            <w:noProof/>
            <w:webHidden/>
          </w:rPr>
          <w:instrText xml:space="preserve"> PAGEREF _Toc194059769 \h </w:instrText>
        </w:r>
        <w:r>
          <w:rPr>
            <w:noProof/>
            <w:webHidden/>
          </w:rPr>
        </w:r>
        <w:r>
          <w:rPr>
            <w:noProof/>
            <w:webHidden/>
          </w:rPr>
          <w:fldChar w:fldCharType="separate"/>
        </w:r>
        <w:r>
          <w:rPr>
            <w:noProof/>
            <w:webHidden/>
          </w:rPr>
          <w:t>67</w:t>
        </w:r>
        <w:r>
          <w:rPr>
            <w:noProof/>
            <w:webHidden/>
          </w:rPr>
          <w:fldChar w:fldCharType="end"/>
        </w:r>
      </w:hyperlink>
    </w:p>
    <w:p w14:paraId="7101D549" w14:textId="56B1578E"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70" w:history="1">
        <w:r w:rsidRPr="000A5755">
          <w:rPr>
            <w:rStyle w:val="Hipercze"/>
            <w:noProof/>
          </w:rPr>
          <w:t>Tabela 49 Ramowy harmonogram realizacji Gminnego Programu Rewitalizacji dla Gminy Medyka na lata 2025-2030</w:t>
        </w:r>
        <w:r>
          <w:rPr>
            <w:noProof/>
            <w:webHidden/>
          </w:rPr>
          <w:tab/>
        </w:r>
        <w:r>
          <w:rPr>
            <w:noProof/>
            <w:webHidden/>
          </w:rPr>
          <w:fldChar w:fldCharType="begin"/>
        </w:r>
        <w:r>
          <w:rPr>
            <w:noProof/>
            <w:webHidden/>
          </w:rPr>
          <w:instrText xml:space="preserve"> PAGEREF _Toc194059770 \h </w:instrText>
        </w:r>
        <w:r>
          <w:rPr>
            <w:noProof/>
            <w:webHidden/>
          </w:rPr>
        </w:r>
        <w:r>
          <w:rPr>
            <w:noProof/>
            <w:webHidden/>
          </w:rPr>
          <w:fldChar w:fldCharType="separate"/>
        </w:r>
        <w:r>
          <w:rPr>
            <w:noProof/>
            <w:webHidden/>
          </w:rPr>
          <w:t>72</w:t>
        </w:r>
        <w:r>
          <w:rPr>
            <w:noProof/>
            <w:webHidden/>
          </w:rPr>
          <w:fldChar w:fldCharType="end"/>
        </w:r>
      </w:hyperlink>
    </w:p>
    <w:p w14:paraId="6E6038C5" w14:textId="6F3D6F21" w:rsidR="001953CC" w:rsidRDefault="001953CC">
      <w:pPr>
        <w:pStyle w:val="Spisilustracji"/>
        <w:tabs>
          <w:tab w:val="right" w:leader="dot" w:pos="9062"/>
        </w:tabs>
        <w:rPr>
          <w:rFonts w:asciiTheme="minorHAnsi" w:eastAsiaTheme="minorEastAsia" w:hAnsiTheme="minorHAnsi"/>
          <w:noProof/>
          <w:kern w:val="2"/>
          <w:szCs w:val="24"/>
          <w:lang w:eastAsia="pl-PL"/>
          <w14:ligatures w14:val="standardContextual"/>
        </w:rPr>
      </w:pPr>
      <w:hyperlink w:anchor="_Toc194059771" w:history="1">
        <w:r w:rsidRPr="000A5755">
          <w:rPr>
            <w:rStyle w:val="Hipercze"/>
            <w:noProof/>
          </w:rPr>
          <w:t>Tabela 50 Wskaźniki realizacji celów rewitalizacji</w:t>
        </w:r>
        <w:r>
          <w:rPr>
            <w:noProof/>
            <w:webHidden/>
          </w:rPr>
          <w:tab/>
        </w:r>
        <w:r>
          <w:rPr>
            <w:noProof/>
            <w:webHidden/>
          </w:rPr>
          <w:fldChar w:fldCharType="begin"/>
        </w:r>
        <w:r>
          <w:rPr>
            <w:noProof/>
            <w:webHidden/>
          </w:rPr>
          <w:instrText xml:space="preserve"> PAGEREF _Toc194059771 \h </w:instrText>
        </w:r>
        <w:r>
          <w:rPr>
            <w:noProof/>
            <w:webHidden/>
          </w:rPr>
        </w:r>
        <w:r>
          <w:rPr>
            <w:noProof/>
            <w:webHidden/>
          </w:rPr>
          <w:fldChar w:fldCharType="separate"/>
        </w:r>
        <w:r>
          <w:rPr>
            <w:noProof/>
            <w:webHidden/>
          </w:rPr>
          <w:t>73</w:t>
        </w:r>
        <w:r>
          <w:rPr>
            <w:noProof/>
            <w:webHidden/>
          </w:rPr>
          <w:fldChar w:fldCharType="end"/>
        </w:r>
      </w:hyperlink>
    </w:p>
    <w:p w14:paraId="6DBB9404" w14:textId="7C6EC317" w:rsidR="00F141FC" w:rsidRDefault="00CD1392" w:rsidP="00A125A6">
      <w:pPr>
        <w:pStyle w:val="Nagwek1"/>
      </w:pPr>
      <w:r>
        <w:lastRenderedPageBreak/>
        <w:fldChar w:fldCharType="end"/>
      </w:r>
      <w:bookmarkStart w:id="133" w:name="_Toc194059842"/>
      <w:r w:rsidR="00F141FC">
        <w:t>Spis rysunków</w:t>
      </w:r>
      <w:bookmarkEnd w:id="133"/>
    </w:p>
    <w:p w14:paraId="11A37C52" w14:textId="5FEC49F2" w:rsidR="001953CC" w:rsidRDefault="00F141FC">
      <w:pPr>
        <w:pStyle w:val="Spisilustracji"/>
        <w:tabs>
          <w:tab w:val="right" w:leader="dot" w:pos="9062"/>
        </w:tabs>
        <w:rPr>
          <w:rFonts w:asciiTheme="minorHAnsi" w:eastAsiaTheme="minorEastAsia" w:hAnsiTheme="minorHAnsi"/>
          <w:noProof/>
          <w:kern w:val="2"/>
          <w:szCs w:val="24"/>
          <w:lang w:eastAsia="pl-PL"/>
          <w14:ligatures w14:val="standardContextual"/>
        </w:rPr>
      </w:pPr>
      <w:r>
        <w:fldChar w:fldCharType="begin"/>
      </w:r>
      <w:r>
        <w:instrText xml:space="preserve"> TOC \h \z \c "Rysunek" </w:instrText>
      </w:r>
      <w:r>
        <w:fldChar w:fldCharType="separate"/>
      </w:r>
      <w:hyperlink w:anchor="_Toc194059772" w:history="1">
        <w:r w:rsidR="001953CC" w:rsidRPr="0023502B">
          <w:rPr>
            <w:rStyle w:val="Hipercze"/>
            <w:noProof/>
          </w:rPr>
          <w:t>Rysunek 1 Lokalizacja wyrobów zawierających azbest na terenie miejscowości Medyka, w tym obszaru rewitalizacji</w:t>
        </w:r>
        <w:r w:rsidR="001953CC">
          <w:rPr>
            <w:noProof/>
            <w:webHidden/>
          </w:rPr>
          <w:tab/>
        </w:r>
        <w:r w:rsidR="001953CC">
          <w:rPr>
            <w:noProof/>
            <w:webHidden/>
          </w:rPr>
          <w:fldChar w:fldCharType="begin"/>
        </w:r>
        <w:r w:rsidR="001953CC">
          <w:rPr>
            <w:noProof/>
            <w:webHidden/>
          </w:rPr>
          <w:instrText xml:space="preserve"> PAGEREF _Toc194059772 \h </w:instrText>
        </w:r>
        <w:r w:rsidR="001953CC">
          <w:rPr>
            <w:noProof/>
            <w:webHidden/>
          </w:rPr>
        </w:r>
        <w:r w:rsidR="001953CC">
          <w:rPr>
            <w:noProof/>
            <w:webHidden/>
          </w:rPr>
          <w:fldChar w:fldCharType="separate"/>
        </w:r>
        <w:r w:rsidR="001953CC">
          <w:rPr>
            <w:noProof/>
            <w:webHidden/>
          </w:rPr>
          <w:t>29</w:t>
        </w:r>
        <w:r w:rsidR="001953CC">
          <w:rPr>
            <w:noProof/>
            <w:webHidden/>
          </w:rPr>
          <w:fldChar w:fldCharType="end"/>
        </w:r>
      </w:hyperlink>
    </w:p>
    <w:p w14:paraId="31A7A91C" w14:textId="47E50B5D" w:rsidR="00EE11BC" w:rsidRDefault="00F141FC" w:rsidP="00EE11BC">
      <w:r>
        <w:fldChar w:fldCharType="end"/>
      </w:r>
    </w:p>
    <w:p w14:paraId="7E24500A" w14:textId="77777777" w:rsidR="00F141FC" w:rsidRPr="00EE11BC" w:rsidRDefault="00F141FC" w:rsidP="00EE11BC"/>
    <w:sectPr w:rsidR="00F141FC" w:rsidRPr="00EE11BC" w:rsidSect="00A40AA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807A7" w14:textId="77777777" w:rsidR="00CD1343" w:rsidRDefault="00CD1343" w:rsidP="00A40AA8">
      <w:pPr>
        <w:spacing w:after="0" w:line="240" w:lineRule="auto"/>
      </w:pPr>
      <w:r>
        <w:separator/>
      </w:r>
    </w:p>
  </w:endnote>
  <w:endnote w:type="continuationSeparator" w:id="0">
    <w:p w14:paraId="1B0FEEA2" w14:textId="77777777" w:rsidR="00CD1343" w:rsidRDefault="00CD1343" w:rsidP="00A40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77776"/>
      <w:docPartObj>
        <w:docPartGallery w:val="Page Numbers (Bottom of Page)"/>
        <w:docPartUnique/>
      </w:docPartObj>
    </w:sdtPr>
    <w:sdtContent>
      <w:p w14:paraId="7E238521" w14:textId="19E6F18C" w:rsidR="00A9106E" w:rsidRDefault="00A9106E">
        <w:pPr>
          <w:pStyle w:val="Stopka"/>
          <w:jc w:val="right"/>
        </w:pPr>
        <w:r>
          <w:fldChar w:fldCharType="begin"/>
        </w:r>
        <w:r>
          <w:instrText>PAGE   \* MERGEFORMAT</w:instrText>
        </w:r>
        <w:r>
          <w:fldChar w:fldCharType="separate"/>
        </w:r>
        <w:r>
          <w:t>2</w:t>
        </w:r>
        <w:r>
          <w:fldChar w:fldCharType="end"/>
        </w:r>
      </w:p>
    </w:sdtContent>
  </w:sdt>
  <w:p w14:paraId="5D58948E" w14:textId="77777777" w:rsidR="00A9106E" w:rsidRDefault="00A9106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E4E68" w14:textId="77777777" w:rsidR="00CD1343" w:rsidRDefault="00CD1343" w:rsidP="00A40AA8">
      <w:pPr>
        <w:spacing w:after="0" w:line="240" w:lineRule="auto"/>
      </w:pPr>
      <w:r>
        <w:separator/>
      </w:r>
    </w:p>
  </w:footnote>
  <w:footnote w:type="continuationSeparator" w:id="0">
    <w:p w14:paraId="41870180" w14:textId="77777777" w:rsidR="00CD1343" w:rsidRDefault="00CD1343" w:rsidP="00A40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7834" w14:textId="36022B32" w:rsidR="00A40AA8" w:rsidRPr="00A40AA8" w:rsidRDefault="00A40AA8" w:rsidP="00A40AA8">
    <w:pPr>
      <w:pStyle w:val="Nagwek"/>
      <w:jc w:val="center"/>
      <w:rPr>
        <w:rFonts w:cs="Calibri"/>
        <w:color w:val="385623"/>
      </w:rPr>
    </w:pPr>
    <w:r w:rsidRPr="00A40AA8">
      <w:rPr>
        <w:rFonts w:cs="Calibri"/>
        <w:color w:val="385623"/>
      </w:rPr>
      <w:t>Gminny Program Rewitalizacji dla Gminy Medyka na lata 2025-2030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F3A"/>
    <w:multiLevelType w:val="hybridMultilevel"/>
    <w:tmpl w:val="DAA0B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C403B5"/>
    <w:multiLevelType w:val="hybridMultilevel"/>
    <w:tmpl w:val="EE9EC3A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9FD70E5"/>
    <w:multiLevelType w:val="hybridMultilevel"/>
    <w:tmpl w:val="82461A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8772E1"/>
    <w:multiLevelType w:val="hybridMultilevel"/>
    <w:tmpl w:val="ECBEF8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2962D1"/>
    <w:multiLevelType w:val="hybridMultilevel"/>
    <w:tmpl w:val="7EA87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C754AFF"/>
    <w:multiLevelType w:val="hybridMultilevel"/>
    <w:tmpl w:val="C9C08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D6B2CFF"/>
    <w:multiLevelType w:val="hybridMultilevel"/>
    <w:tmpl w:val="E7867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2135028"/>
    <w:multiLevelType w:val="hybridMultilevel"/>
    <w:tmpl w:val="A314D1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336ACD"/>
    <w:multiLevelType w:val="hybridMultilevel"/>
    <w:tmpl w:val="122691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7615A2"/>
    <w:multiLevelType w:val="hybridMultilevel"/>
    <w:tmpl w:val="308CB2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3AF4B4C"/>
    <w:multiLevelType w:val="hybridMultilevel"/>
    <w:tmpl w:val="D324A36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15:restartNumberingAfterBreak="0">
    <w:nsid w:val="4E1A7E7B"/>
    <w:multiLevelType w:val="hybridMultilevel"/>
    <w:tmpl w:val="1042F6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EC3503D"/>
    <w:multiLevelType w:val="hybridMultilevel"/>
    <w:tmpl w:val="F45AE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EFC5A66"/>
    <w:multiLevelType w:val="hybridMultilevel"/>
    <w:tmpl w:val="6AC693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1352E2C"/>
    <w:multiLevelType w:val="hybridMultilevel"/>
    <w:tmpl w:val="36D27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2387C88"/>
    <w:multiLevelType w:val="hybridMultilevel"/>
    <w:tmpl w:val="6AA252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1F53F2C"/>
    <w:multiLevelType w:val="hybridMultilevel"/>
    <w:tmpl w:val="7E504BD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 w15:restartNumberingAfterBreak="0">
    <w:nsid w:val="68CA6D73"/>
    <w:multiLevelType w:val="hybridMultilevel"/>
    <w:tmpl w:val="05CE1210"/>
    <w:lvl w:ilvl="0" w:tplc="65E21BAE">
      <w:start w:val="1"/>
      <w:numFmt w:val="bullet"/>
      <w:lvlText w:val=""/>
      <w:lvlJc w:val="left"/>
      <w:pPr>
        <w:ind w:left="3600" w:hanging="360"/>
      </w:pPr>
      <w:rPr>
        <w:rFonts w:ascii="Symbol" w:hAnsi="Symbol" w:hint="default"/>
        <w:color w:val="000000" w:themeColor="text1"/>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18" w15:restartNumberingAfterBreak="0">
    <w:nsid w:val="6F055110"/>
    <w:multiLevelType w:val="hybridMultilevel"/>
    <w:tmpl w:val="29808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FC74005"/>
    <w:multiLevelType w:val="hybridMultilevel"/>
    <w:tmpl w:val="8C447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33898109">
    <w:abstractNumId w:val="13"/>
  </w:num>
  <w:num w:numId="2" w16cid:durableId="1667854970">
    <w:abstractNumId w:val="16"/>
  </w:num>
  <w:num w:numId="3" w16cid:durableId="504437952">
    <w:abstractNumId w:val="4"/>
  </w:num>
  <w:num w:numId="4" w16cid:durableId="502744024">
    <w:abstractNumId w:val="10"/>
  </w:num>
  <w:num w:numId="5" w16cid:durableId="978727439">
    <w:abstractNumId w:val="7"/>
  </w:num>
  <w:num w:numId="6" w16cid:durableId="835730623">
    <w:abstractNumId w:val="6"/>
  </w:num>
  <w:num w:numId="7" w16cid:durableId="958222375">
    <w:abstractNumId w:val="8"/>
  </w:num>
  <w:num w:numId="8" w16cid:durableId="1959019893">
    <w:abstractNumId w:val="17"/>
  </w:num>
  <w:num w:numId="9" w16cid:durableId="831213410">
    <w:abstractNumId w:val="5"/>
  </w:num>
  <w:num w:numId="10" w16cid:durableId="943534466">
    <w:abstractNumId w:val="0"/>
  </w:num>
  <w:num w:numId="11" w16cid:durableId="1977756452">
    <w:abstractNumId w:val="11"/>
  </w:num>
  <w:num w:numId="12" w16cid:durableId="1770731701">
    <w:abstractNumId w:val="9"/>
  </w:num>
  <w:num w:numId="13" w16cid:durableId="1509057272">
    <w:abstractNumId w:val="19"/>
  </w:num>
  <w:num w:numId="14" w16cid:durableId="493568109">
    <w:abstractNumId w:val="14"/>
  </w:num>
  <w:num w:numId="15" w16cid:durableId="1620793741">
    <w:abstractNumId w:val="12"/>
  </w:num>
  <w:num w:numId="16" w16cid:durableId="1465469052">
    <w:abstractNumId w:val="18"/>
  </w:num>
  <w:num w:numId="17" w16cid:durableId="1915892675">
    <w:abstractNumId w:val="1"/>
  </w:num>
  <w:num w:numId="18" w16cid:durableId="975111773">
    <w:abstractNumId w:val="15"/>
  </w:num>
  <w:num w:numId="19" w16cid:durableId="1980187392">
    <w:abstractNumId w:val="2"/>
  </w:num>
  <w:num w:numId="20" w16cid:durableId="1363087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AA8"/>
    <w:rsid w:val="0000553A"/>
    <w:rsid w:val="000226CE"/>
    <w:rsid w:val="00034DE0"/>
    <w:rsid w:val="00043C63"/>
    <w:rsid w:val="00050A12"/>
    <w:rsid w:val="000617B5"/>
    <w:rsid w:val="00071AA2"/>
    <w:rsid w:val="000766AA"/>
    <w:rsid w:val="00081721"/>
    <w:rsid w:val="000A56E8"/>
    <w:rsid w:val="000C3C38"/>
    <w:rsid w:val="000E69C9"/>
    <w:rsid w:val="00111FEC"/>
    <w:rsid w:val="00115D97"/>
    <w:rsid w:val="00144364"/>
    <w:rsid w:val="00155653"/>
    <w:rsid w:val="00161719"/>
    <w:rsid w:val="00164762"/>
    <w:rsid w:val="001953CC"/>
    <w:rsid w:val="001A0458"/>
    <w:rsid w:val="001A3C1A"/>
    <w:rsid w:val="001C09AD"/>
    <w:rsid w:val="001D2848"/>
    <w:rsid w:val="001E01E8"/>
    <w:rsid w:val="0021315C"/>
    <w:rsid w:val="00256539"/>
    <w:rsid w:val="00262ADD"/>
    <w:rsid w:val="002806E4"/>
    <w:rsid w:val="00281342"/>
    <w:rsid w:val="002868BE"/>
    <w:rsid w:val="00295841"/>
    <w:rsid w:val="002A3E29"/>
    <w:rsid w:val="002B4A21"/>
    <w:rsid w:val="002F2FCE"/>
    <w:rsid w:val="003007C4"/>
    <w:rsid w:val="003244D6"/>
    <w:rsid w:val="003347AD"/>
    <w:rsid w:val="003443DA"/>
    <w:rsid w:val="003B459F"/>
    <w:rsid w:val="003B6313"/>
    <w:rsid w:val="003C56B2"/>
    <w:rsid w:val="003E2D43"/>
    <w:rsid w:val="003E5614"/>
    <w:rsid w:val="003E7ADD"/>
    <w:rsid w:val="00406634"/>
    <w:rsid w:val="00430060"/>
    <w:rsid w:val="00433368"/>
    <w:rsid w:val="004410AF"/>
    <w:rsid w:val="00466181"/>
    <w:rsid w:val="00485145"/>
    <w:rsid w:val="004A5401"/>
    <w:rsid w:val="004C7887"/>
    <w:rsid w:val="00521413"/>
    <w:rsid w:val="00523BF8"/>
    <w:rsid w:val="00525119"/>
    <w:rsid w:val="00540EF5"/>
    <w:rsid w:val="00544D78"/>
    <w:rsid w:val="005451A2"/>
    <w:rsid w:val="00553155"/>
    <w:rsid w:val="00567CD7"/>
    <w:rsid w:val="0059175B"/>
    <w:rsid w:val="005A389D"/>
    <w:rsid w:val="005B101E"/>
    <w:rsid w:val="005B7065"/>
    <w:rsid w:val="006127F5"/>
    <w:rsid w:val="00616331"/>
    <w:rsid w:val="006436D2"/>
    <w:rsid w:val="00662127"/>
    <w:rsid w:val="006629D4"/>
    <w:rsid w:val="00676CE6"/>
    <w:rsid w:val="006A2620"/>
    <w:rsid w:val="006A333E"/>
    <w:rsid w:val="006A50C8"/>
    <w:rsid w:val="006B67E6"/>
    <w:rsid w:val="006C017F"/>
    <w:rsid w:val="006F011F"/>
    <w:rsid w:val="00713ED9"/>
    <w:rsid w:val="007201E3"/>
    <w:rsid w:val="0072050A"/>
    <w:rsid w:val="00752967"/>
    <w:rsid w:val="00755A14"/>
    <w:rsid w:val="00765D7F"/>
    <w:rsid w:val="00780658"/>
    <w:rsid w:val="007815D5"/>
    <w:rsid w:val="0079260A"/>
    <w:rsid w:val="007A150C"/>
    <w:rsid w:val="007A5B7C"/>
    <w:rsid w:val="007B0DDE"/>
    <w:rsid w:val="007B1F61"/>
    <w:rsid w:val="007E4665"/>
    <w:rsid w:val="007F3E56"/>
    <w:rsid w:val="008136FB"/>
    <w:rsid w:val="00820959"/>
    <w:rsid w:val="008218E9"/>
    <w:rsid w:val="00825C91"/>
    <w:rsid w:val="00834970"/>
    <w:rsid w:val="00842159"/>
    <w:rsid w:val="00853D2A"/>
    <w:rsid w:val="00860737"/>
    <w:rsid w:val="00866C90"/>
    <w:rsid w:val="008C7529"/>
    <w:rsid w:val="008D3CC4"/>
    <w:rsid w:val="008D61E7"/>
    <w:rsid w:val="008D6C77"/>
    <w:rsid w:val="008D712F"/>
    <w:rsid w:val="008F2466"/>
    <w:rsid w:val="008F327F"/>
    <w:rsid w:val="008F3956"/>
    <w:rsid w:val="008F3A36"/>
    <w:rsid w:val="009363AE"/>
    <w:rsid w:val="009541D6"/>
    <w:rsid w:val="009A2EDD"/>
    <w:rsid w:val="009C7F1A"/>
    <w:rsid w:val="009D5883"/>
    <w:rsid w:val="009F3C4B"/>
    <w:rsid w:val="00A125A6"/>
    <w:rsid w:val="00A40AA8"/>
    <w:rsid w:val="00A577B8"/>
    <w:rsid w:val="00A71203"/>
    <w:rsid w:val="00A9106E"/>
    <w:rsid w:val="00A94B20"/>
    <w:rsid w:val="00A95DF2"/>
    <w:rsid w:val="00AA24B7"/>
    <w:rsid w:val="00AC68D8"/>
    <w:rsid w:val="00AD2FDF"/>
    <w:rsid w:val="00AE577D"/>
    <w:rsid w:val="00AF653E"/>
    <w:rsid w:val="00B23148"/>
    <w:rsid w:val="00B368E9"/>
    <w:rsid w:val="00B452F5"/>
    <w:rsid w:val="00B50205"/>
    <w:rsid w:val="00B60D51"/>
    <w:rsid w:val="00B77D0A"/>
    <w:rsid w:val="00B841F5"/>
    <w:rsid w:val="00BA406D"/>
    <w:rsid w:val="00BD2949"/>
    <w:rsid w:val="00BE45D7"/>
    <w:rsid w:val="00BE7F50"/>
    <w:rsid w:val="00C0682C"/>
    <w:rsid w:val="00C105EE"/>
    <w:rsid w:val="00C10F75"/>
    <w:rsid w:val="00C142BD"/>
    <w:rsid w:val="00C170D2"/>
    <w:rsid w:val="00C2472B"/>
    <w:rsid w:val="00C3393D"/>
    <w:rsid w:val="00C36809"/>
    <w:rsid w:val="00C37EC3"/>
    <w:rsid w:val="00C432A1"/>
    <w:rsid w:val="00C46CC0"/>
    <w:rsid w:val="00C6006E"/>
    <w:rsid w:val="00C87E14"/>
    <w:rsid w:val="00C944FD"/>
    <w:rsid w:val="00CA0037"/>
    <w:rsid w:val="00CA5D28"/>
    <w:rsid w:val="00CB3C52"/>
    <w:rsid w:val="00CC2470"/>
    <w:rsid w:val="00CD1343"/>
    <w:rsid w:val="00CD1392"/>
    <w:rsid w:val="00D02CCF"/>
    <w:rsid w:val="00D07902"/>
    <w:rsid w:val="00D10C30"/>
    <w:rsid w:val="00D12DBE"/>
    <w:rsid w:val="00D3411E"/>
    <w:rsid w:val="00D40C0D"/>
    <w:rsid w:val="00D463D5"/>
    <w:rsid w:val="00D47D41"/>
    <w:rsid w:val="00DA23E1"/>
    <w:rsid w:val="00DE40B2"/>
    <w:rsid w:val="00E12107"/>
    <w:rsid w:val="00E42CD1"/>
    <w:rsid w:val="00E744B4"/>
    <w:rsid w:val="00E817D5"/>
    <w:rsid w:val="00EA60A8"/>
    <w:rsid w:val="00EA6B93"/>
    <w:rsid w:val="00ED0ED7"/>
    <w:rsid w:val="00EE0F68"/>
    <w:rsid w:val="00EE11BC"/>
    <w:rsid w:val="00EF1471"/>
    <w:rsid w:val="00F10979"/>
    <w:rsid w:val="00F141FC"/>
    <w:rsid w:val="00F17A09"/>
    <w:rsid w:val="00F41A4B"/>
    <w:rsid w:val="00F53C7D"/>
    <w:rsid w:val="00F64DC2"/>
    <w:rsid w:val="00F86ADE"/>
    <w:rsid w:val="00FC5932"/>
    <w:rsid w:val="00FC779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7643"/>
  <w15:chartTrackingRefBased/>
  <w15:docId w15:val="{B3BDFC79-8E00-48A9-8179-A9B9F26C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2ADD"/>
    <w:pPr>
      <w:spacing w:line="360" w:lineRule="auto"/>
      <w:jc w:val="both"/>
    </w:pPr>
    <w:rPr>
      <w:rFonts w:ascii="Calibri" w:hAnsi="Calibri"/>
      <w:kern w:val="0"/>
      <w:sz w:val="24"/>
      <w14:ligatures w14:val="none"/>
    </w:rPr>
  </w:style>
  <w:style w:type="paragraph" w:styleId="Nagwek1">
    <w:name w:val="heading 1"/>
    <w:basedOn w:val="Normalny"/>
    <w:next w:val="Normalny"/>
    <w:link w:val="Nagwek1Znak"/>
    <w:uiPriority w:val="9"/>
    <w:qFormat/>
    <w:rsid w:val="002F2FCE"/>
    <w:pPr>
      <w:keepNext/>
      <w:keepLines/>
      <w:shd w:val="clear" w:color="auto" w:fill="538135"/>
      <w:spacing w:before="360" w:after="80" w:line="240" w:lineRule="auto"/>
      <w:outlineLvl w:val="0"/>
    </w:pPr>
    <w:rPr>
      <w:rFonts w:eastAsiaTheme="majorEastAsia" w:cstheme="majorBidi"/>
      <w:color w:val="FFFFFF" w:themeColor="background1"/>
      <w:kern w:val="2"/>
      <w:sz w:val="32"/>
      <w:szCs w:val="40"/>
      <w14:ligatures w14:val="standardContextual"/>
    </w:rPr>
  </w:style>
  <w:style w:type="paragraph" w:styleId="Nagwek2">
    <w:name w:val="heading 2"/>
    <w:basedOn w:val="Normalny"/>
    <w:next w:val="Normalny"/>
    <w:link w:val="Nagwek2Znak"/>
    <w:uiPriority w:val="9"/>
    <w:unhideWhenUsed/>
    <w:qFormat/>
    <w:rsid w:val="00A9106E"/>
    <w:pPr>
      <w:keepNext/>
      <w:keepLines/>
      <w:pBdr>
        <w:top w:val="single" w:sz="4" w:space="1" w:color="A8D08D"/>
        <w:left w:val="single" w:sz="4" w:space="4" w:color="A8D08D"/>
        <w:bottom w:val="single" w:sz="4" w:space="1" w:color="A8D08D"/>
        <w:right w:val="single" w:sz="4" w:space="4" w:color="A8D08D"/>
      </w:pBdr>
      <w:shd w:val="clear" w:color="auto" w:fill="A8D08D"/>
      <w:spacing w:before="160" w:after="80" w:line="240" w:lineRule="auto"/>
      <w:outlineLvl w:val="1"/>
    </w:pPr>
    <w:rPr>
      <w:rFonts w:eastAsiaTheme="majorEastAsia" w:cstheme="majorBidi"/>
      <w:color w:val="FFFFFF" w:themeColor="background1"/>
      <w:kern w:val="2"/>
      <w:sz w:val="28"/>
      <w:szCs w:val="32"/>
      <w14:ligatures w14:val="standardContextual"/>
    </w:rPr>
  </w:style>
  <w:style w:type="paragraph" w:styleId="Nagwek3">
    <w:name w:val="heading 3"/>
    <w:basedOn w:val="Normalny"/>
    <w:next w:val="Normalny"/>
    <w:link w:val="Nagwek3Znak"/>
    <w:autoRedefine/>
    <w:uiPriority w:val="9"/>
    <w:unhideWhenUsed/>
    <w:qFormat/>
    <w:rsid w:val="00D47D41"/>
    <w:pPr>
      <w:keepNext/>
      <w:keepLines/>
      <w:pBdr>
        <w:bottom w:val="single" w:sz="6" w:space="1" w:color="55731E"/>
      </w:pBdr>
      <w:spacing w:before="160" w:after="80"/>
      <w:outlineLvl w:val="2"/>
    </w:pPr>
    <w:rPr>
      <w:rFonts w:eastAsiaTheme="majorEastAsia" w:cstheme="majorBidi"/>
      <w:color w:val="55731E"/>
      <w:szCs w:val="28"/>
    </w:rPr>
  </w:style>
  <w:style w:type="paragraph" w:styleId="Nagwek4">
    <w:name w:val="heading 4"/>
    <w:basedOn w:val="Normalny"/>
    <w:next w:val="Normalny"/>
    <w:link w:val="Nagwek4Znak"/>
    <w:uiPriority w:val="9"/>
    <w:semiHidden/>
    <w:unhideWhenUsed/>
    <w:qFormat/>
    <w:rsid w:val="00A40AA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40AA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40AA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40AA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40AA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40AA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F2FCE"/>
    <w:rPr>
      <w:rFonts w:ascii="Calibri" w:eastAsiaTheme="majorEastAsia" w:hAnsi="Calibri" w:cstheme="majorBidi"/>
      <w:color w:val="FFFFFF" w:themeColor="background1"/>
      <w:sz w:val="32"/>
      <w:szCs w:val="40"/>
      <w:shd w:val="clear" w:color="auto" w:fill="538135"/>
    </w:rPr>
  </w:style>
  <w:style w:type="character" w:customStyle="1" w:styleId="Nagwek2Znak">
    <w:name w:val="Nagłówek 2 Znak"/>
    <w:basedOn w:val="Domylnaczcionkaakapitu"/>
    <w:link w:val="Nagwek2"/>
    <w:uiPriority w:val="9"/>
    <w:rsid w:val="00A9106E"/>
    <w:rPr>
      <w:rFonts w:ascii="Calibri" w:eastAsiaTheme="majorEastAsia" w:hAnsi="Calibri" w:cstheme="majorBidi"/>
      <w:color w:val="FFFFFF" w:themeColor="background1"/>
      <w:sz w:val="28"/>
      <w:szCs w:val="32"/>
      <w:shd w:val="clear" w:color="auto" w:fill="A8D08D"/>
    </w:rPr>
  </w:style>
  <w:style w:type="character" w:customStyle="1" w:styleId="Nagwek3Znak">
    <w:name w:val="Nagłówek 3 Znak"/>
    <w:basedOn w:val="Domylnaczcionkaakapitu"/>
    <w:link w:val="Nagwek3"/>
    <w:uiPriority w:val="9"/>
    <w:rsid w:val="00D47D41"/>
    <w:rPr>
      <w:rFonts w:ascii="Calibri" w:eastAsiaTheme="majorEastAsia" w:hAnsi="Calibri" w:cstheme="majorBidi"/>
      <w:color w:val="55731E"/>
      <w:kern w:val="0"/>
      <w:sz w:val="24"/>
      <w:szCs w:val="28"/>
      <w14:ligatures w14:val="none"/>
    </w:rPr>
  </w:style>
  <w:style w:type="character" w:customStyle="1" w:styleId="Nagwek4Znak">
    <w:name w:val="Nagłówek 4 Znak"/>
    <w:basedOn w:val="Domylnaczcionkaakapitu"/>
    <w:link w:val="Nagwek4"/>
    <w:uiPriority w:val="9"/>
    <w:semiHidden/>
    <w:rsid w:val="00A40AA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40AA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40AA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40AA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40AA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40AA8"/>
    <w:rPr>
      <w:rFonts w:eastAsiaTheme="majorEastAsia" w:cstheme="majorBidi"/>
      <w:color w:val="272727" w:themeColor="text1" w:themeTint="D8"/>
    </w:rPr>
  </w:style>
  <w:style w:type="paragraph" w:styleId="Tytu">
    <w:name w:val="Title"/>
    <w:basedOn w:val="Normalny"/>
    <w:next w:val="Normalny"/>
    <w:link w:val="TytuZnak"/>
    <w:uiPriority w:val="10"/>
    <w:qFormat/>
    <w:rsid w:val="00A40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40AA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40AA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40AA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40AA8"/>
    <w:pPr>
      <w:spacing w:before="160"/>
      <w:jc w:val="center"/>
    </w:pPr>
    <w:rPr>
      <w:i/>
      <w:iCs/>
      <w:color w:val="404040" w:themeColor="text1" w:themeTint="BF"/>
    </w:rPr>
  </w:style>
  <w:style w:type="character" w:customStyle="1" w:styleId="CytatZnak">
    <w:name w:val="Cytat Znak"/>
    <w:basedOn w:val="Domylnaczcionkaakapitu"/>
    <w:link w:val="Cytat"/>
    <w:uiPriority w:val="29"/>
    <w:rsid w:val="00A40AA8"/>
    <w:rPr>
      <w:i/>
      <w:iCs/>
      <w:color w:val="404040" w:themeColor="text1" w:themeTint="BF"/>
    </w:rPr>
  </w:style>
  <w:style w:type="paragraph" w:styleId="Akapitzlist">
    <w:name w:val="List Paragraph"/>
    <w:aliases w:val="Tytuł rysunków,Sl_Akapit z listą,lubu 1)_wypkt.,K-P_odwolanie,Lublin_odwolanie,opis dzialania"/>
    <w:basedOn w:val="Normalny"/>
    <w:link w:val="AkapitzlistZnak"/>
    <w:uiPriority w:val="34"/>
    <w:qFormat/>
    <w:rsid w:val="00A40AA8"/>
    <w:pPr>
      <w:ind w:left="720"/>
      <w:contextualSpacing/>
    </w:pPr>
  </w:style>
  <w:style w:type="character" w:styleId="Wyrnienieintensywne">
    <w:name w:val="Intense Emphasis"/>
    <w:basedOn w:val="Domylnaczcionkaakapitu"/>
    <w:uiPriority w:val="21"/>
    <w:qFormat/>
    <w:rsid w:val="00A40AA8"/>
    <w:rPr>
      <w:i/>
      <w:iCs/>
      <w:color w:val="0F4761" w:themeColor="accent1" w:themeShade="BF"/>
    </w:rPr>
  </w:style>
  <w:style w:type="paragraph" w:styleId="Cytatintensywny">
    <w:name w:val="Intense Quote"/>
    <w:basedOn w:val="Normalny"/>
    <w:next w:val="Normalny"/>
    <w:link w:val="CytatintensywnyZnak"/>
    <w:uiPriority w:val="30"/>
    <w:qFormat/>
    <w:rsid w:val="00A40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40AA8"/>
    <w:rPr>
      <w:i/>
      <w:iCs/>
      <w:color w:val="0F4761" w:themeColor="accent1" w:themeShade="BF"/>
    </w:rPr>
  </w:style>
  <w:style w:type="character" w:styleId="Odwoanieintensywne">
    <w:name w:val="Intense Reference"/>
    <w:basedOn w:val="Domylnaczcionkaakapitu"/>
    <w:uiPriority w:val="32"/>
    <w:qFormat/>
    <w:rsid w:val="00A40AA8"/>
    <w:rPr>
      <w:b/>
      <w:bCs/>
      <w:smallCaps/>
      <w:color w:val="0F4761" w:themeColor="accent1" w:themeShade="BF"/>
      <w:spacing w:val="5"/>
    </w:rPr>
  </w:style>
  <w:style w:type="paragraph" w:styleId="Nagwek">
    <w:name w:val="header"/>
    <w:basedOn w:val="Normalny"/>
    <w:link w:val="NagwekZnak"/>
    <w:uiPriority w:val="99"/>
    <w:unhideWhenUsed/>
    <w:rsid w:val="00A40A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0AA8"/>
    <w:rPr>
      <w:kern w:val="0"/>
      <w:sz w:val="24"/>
      <w14:ligatures w14:val="none"/>
    </w:rPr>
  </w:style>
  <w:style w:type="paragraph" w:styleId="Stopka">
    <w:name w:val="footer"/>
    <w:basedOn w:val="Normalny"/>
    <w:link w:val="StopkaZnak"/>
    <w:uiPriority w:val="99"/>
    <w:unhideWhenUsed/>
    <w:rsid w:val="00A40A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0AA8"/>
    <w:rPr>
      <w:kern w:val="0"/>
      <w:sz w:val="24"/>
      <w14:ligatures w14:val="none"/>
    </w:rPr>
  </w:style>
  <w:style w:type="paragraph" w:styleId="Nagwekspisutreci">
    <w:name w:val="TOC Heading"/>
    <w:basedOn w:val="Nagwek1"/>
    <w:next w:val="Normalny"/>
    <w:link w:val="NagwekspisutreciZnak"/>
    <w:uiPriority w:val="39"/>
    <w:unhideWhenUsed/>
    <w:qFormat/>
    <w:rsid w:val="00A9106E"/>
    <w:pPr>
      <w:shd w:val="clear" w:color="auto" w:fill="auto"/>
      <w:spacing w:before="240" w:after="0" w:line="259" w:lineRule="auto"/>
      <w:jc w:val="left"/>
      <w:outlineLvl w:val="9"/>
    </w:pPr>
    <w:rPr>
      <w:rFonts w:asciiTheme="majorHAnsi" w:hAnsiTheme="majorHAnsi"/>
      <w:color w:val="0F4761" w:themeColor="accent1" w:themeShade="BF"/>
      <w:kern w:val="0"/>
      <w:szCs w:val="32"/>
      <w:lang w:eastAsia="pl-PL"/>
      <w14:ligatures w14:val="none"/>
    </w:rPr>
  </w:style>
  <w:style w:type="paragraph" w:styleId="Spistreci1">
    <w:name w:val="toc 1"/>
    <w:basedOn w:val="Normalny"/>
    <w:next w:val="Normalny"/>
    <w:autoRedefine/>
    <w:uiPriority w:val="39"/>
    <w:unhideWhenUsed/>
    <w:rsid w:val="00A9106E"/>
    <w:pPr>
      <w:spacing w:after="100"/>
    </w:pPr>
  </w:style>
  <w:style w:type="paragraph" w:styleId="Spistreci2">
    <w:name w:val="toc 2"/>
    <w:basedOn w:val="Normalny"/>
    <w:next w:val="Normalny"/>
    <w:autoRedefine/>
    <w:uiPriority w:val="39"/>
    <w:unhideWhenUsed/>
    <w:rsid w:val="00A9106E"/>
    <w:pPr>
      <w:spacing w:after="100"/>
      <w:ind w:left="240"/>
    </w:pPr>
  </w:style>
  <w:style w:type="character" w:styleId="Hipercze">
    <w:name w:val="Hyperlink"/>
    <w:basedOn w:val="Domylnaczcionkaakapitu"/>
    <w:uiPriority w:val="99"/>
    <w:unhideWhenUsed/>
    <w:rsid w:val="00A9106E"/>
    <w:rPr>
      <w:color w:val="467886" w:themeColor="hyperlink"/>
      <w:u w:val="single"/>
    </w:rPr>
  </w:style>
  <w:style w:type="paragraph" w:customStyle="1" w:styleId="spistreci">
    <w:name w:val="spis treści"/>
    <w:basedOn w:val="Nagwekspisutreci"/>
    <w:link w:val="spistreciZnak"/>
    <w:qFormat/>
    <w:rsid w:val="00A9106E"/>
    <w:pPr>
      <w:shd w:val="clear" w:color="auto" w:fill="538135"/>
      <w:spacing w:line="240" w:lineRule="auto"/>
      <w:jc w:val="both"/>
    </w:pPr>
    <w:rPr>
      <w:rFonts w:ascii="Calibri" w:hAnsi="Calibri"/>
      <w:color w:val="FFFFFF" w:themeColor="background1"/>
    </w:rPr>
  </w:style>
  <w:style w:type="character" w:customStyle="1" w:styleId="NagwekspisutreciZnak">
    <w:name w:val="Nagłówek spisu treści Znak"/>
    <w:basedOn w:val="Nagwek1Znak"/>
    <w:link w:val="Nagwekspisutreci"/>
    <w:uiPriority w:val="39"/>
    <w:rsid w:val="00A9106E"/>
    <w:rPr>
      <w:rFonts w:asciiTheme="majorHAnsi" w:eastAsiaTheme="majorEastAsia" w:hAnsiTheme="majorHAnsi" w:cstheme="majorBidi"/>
      <w:color w:val="0F4761" w:themeColor="accent1" w:themeShade="BF"/>
      <w:kern w:val="0"/>
      <w:sz w:val="32"/>
      <w:szCs w:val="32"/>
      <w:shd w:val="clear" w:color="auto" w:fill="538135"/>
      <w:lang w:eastAsia="pl-PL"/>
      <w14:ligatures w14:val="none"/>
    </w:rPr>
  </w:style>
  <w:style w:type="character" w:customStyle="1" w:styleId="spistreciZnak">
    <w:name w:val="spis treści Znak"/>
    <w:basedOn w:val="NagwekspisutreciZnak"/>
    <w:link w:val="spistreci"/>
    <w:rsid w:val="00A9106E"/>
    <w:rPr>
      <w:rFonts w:ascii="Calibri" w:eastAsiaTheme="majorEastAsia" w:hAnsi="Calibri" w:cstheme="majorBidi"/>
      <w:color w:val="FFFFFF" w:themeColor="background1"/>
      <w:kern w:val="0"/>
      <w:sz w:val="32"/>
      <w:szCs w:val="32"/>
      <w:shd w:val="clear" w:color="auto" w:fill="538135"/>
      <w:lang w:eastAsia="pl-PL"/>
      <w14:ligatures w14:val="none"/>
    </w:rPr>
  </w:style>
  <w:style w:type="table" w:styleId="Tabelasiatki5ciemnaakcent6">
    <w:name w:val="Grid Table 5 Dark Accent 6"/>
    <w:basedOn w:val="Standardowy"/>
    <w:uiPriority w:val="50"/>
    <w:rsid w:val="004C7887"/>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shd w:val="clear" w:color="auto" w:fill="8DD873" w:themeFill="accent6" w:themeFillTint="99"/>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shd w:val="clear" w:color="auto" w:fill="8DD873" w:themeFill="accent6" w:themeFillTint="99"/>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band2Horz">
      <w:tblPr/>
      <w:tcPr>
        <w:shd w:val="clear" w:color="auto" w:fill="D9F2D0" w:themeFill="accent6" w:themeFillTint="33"/>
      </w:tcPr>
    </w:tblStylePr>
  </w:style>
  <w:style w:type="paragraph" w:customStyle="1" w:styleId="rdo">
    <w:name w:val="Źródło"/>
    <w:basedOn w:val="Normalny"/>
    <w:link w:val="rdoZnak"/>
    <w:autoRedefine/>
    <w:qFormat/>
    <w:rsid w:val="004C7887"/>
    <w:pPr>
      <w:jc w:val="center"/>
    </w:pPr>
    <w:rPr>
      <w:rFonts w:cstheme="minorHAnsi"/>
      <w:sz w:val="20"/>
      <w:szCs w:val="40"/>
    </w:rPr>
  </w:style>
  <w:style w:type="character" w:customStyle="1" w:styleId="rdoZnak">
    <w:name w:val="Źródło Znak"/>
    <w:basedOn w:val="Domylnaczcionkaakapitu"/>
    <w:link w:val="rdo"/>
    <w:rsid w:val="004C7887"/>
    <w:rPr>
      <w:rFonts w:ascii="Calibri" w:hAnsi="Calibri" w:cstheme="minorHAnsi"/>
      <w:kern w:val="0"/>
      <w:sz w:val="20"/>
      <w:szCs w:val="40"/>
      <w14:ligatures w14:val="none"/>
    </w:rPr>
  </w:style>
  <w:style w:type="paragraph" w:styleId="Legenda">
    <w:name w:val="caption"/>
    <w:basedOn w:val="Normalny"/>
    <w:next w:val="Normalny"/>
    <w:autoRedefine/>
    <w:uiPriority w:val="35"/>
    <w:unhideWhenUsed/>
    <w:qFormat/>
    <w:rsid w:val="00B841F5"/>
    <w:pPr>
      <w:keepNext/>
      <w:spacing w:after="0" w:line="240" w:lineRule="auto"/>
      <w:jc w:val="center"/>
    </w:pPr>
    <w:rPr>
      <w:b/>
      <w:iCs/>
      <w:color w:val="538135"/>
      <w:szCs w:val="18"/>
    </w:rPr>
  </w:style>
  <w:style w:type="character" w:customStyle="1" w:styleId="AkapitzlistZnak">
    <w:name w:val="Akapit z listą Znak"/>
    <w:aliases w:val="Tytuł rysunków Znak,Sl_Akapit z listą Znak,lubu 1)_wypkt. Znak,K-P_odwolanie Znak,Lublin_odwolanie Znak,opis dzialania Znak"/>
    <w:basedOn w:val="Domylnaczcionkaakapitu"/>
    <w:link w:val="Akapitzlist"/>
    <w:uiPriority w:val="34"/>
    <w:qFormat/>
    <w:locked/>
    <w:rsid w:val="00155653"/>
    <w:rPr>
      <w:rFonts w:ascii="Calibri" w:hAnsi="Calibri"/>
      <w:kern w:val="0"/>
      <w:sz w:val="24"/>
      <w14:ligatures w14:val="none"/>
    </w:rPr>
  </w:style>
  <w:style w:type="table" w:styleId="Tabela-Siatka">
    <w:name w:val="Table Grid"/>
    <w:basedOn w:val="Standardowy"/>
    <w:uiPriority w:val="39"/>
    <w:rsid w:val="00BA4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46CC0"/>
    <w:rPr>
      <w:sz w:val="16"/>
      <w:szCs w:val="16"/>
    </w:rPr>
  </w:style>
  <w:style w:type="paragraph" w:styleId="Tekstkomentarza">
    <w:name w:val="annotation text"/>
    <w:basedOn w:val="Normalny"/>
    <w:link w:val="TekstkomentarzaZnak"/>
    <w:uiPriority w:val="99"/>
    <w:unhideWhenUsed/>
    <w:rsid w:val="00C46CC0"/>
    <w:pPr>
      <w:spacing w:before="100" w:after="200" w:line="240" w:lineRule="auto"/>
    </w:pPr>
    <w:rPr>
      <w:rFonts w:asciiTheme="minorHAnsi" w:eastAsiaTheme="minorEastAsia" w:hAnsiTheme="minorHAnsi"/>
      <w:szCs w:val="20"/>
    </w:rPr>
  </w:style>
  <w:style w:type="character" w:customStyle="1" w:styleId="TekstkomentarzaZnak">
    <w:name w:val="Tekst komentarza Znak"/>
    <w:basedOn w:val="Domylnaczcionkaakapitu"/>
    <w:link w:val="Tekstkomentarza"/>
    <w:uiPriority w:val="99"/>
    <w:rsid w:val="00C46CC0"/>
    <w:rPr>
      <w:rFonts w:eastAsiaTheme="minorEastAsia"/>
      <w:kern w:val="0"/>
      <w:sz w:val="24"/>
      <w:szCs w:val="20"/>
      <w14:ligatures w14:val="none"/>
    </w:rPr>
  </w:style>
  <w:style w:type="paragraph" w:styleId="Spisilustracji">
    <w:name w:val="table of figures"/>
    <w:basedOn w:val="Normalny"/>
    <w:next w:val="Normalny"/>
    <w:uiPriority w:val="99"/>
    <w:unhideWhenUsed/>
    <w:rsid w:val="00CD1392"/>
    <w:pPr>
      <w:spacing w:after="0"/>
    </w:pPr>
  </w:style>
  <w:style w:type="paragraph" w:styleId="Spistreci3">
    <w:name w:val="toc 3"/>
    <w:basedOn w:val="Normalny"/>
    <w:next w:val="Normalny"/>
    <w:autoRedefine/>
    <w:uiPriority w:val="39"/>
    <w:unhideWhenUsed/>
    <w:rsid w:val="00CD1392"/>
    <w:pPr>
      <w:spacing w:after="100"/>
      <w:ind w:left="480"/>
    </w:pPr>
  </w:style>
  <w:style w:type="paragraph" w:styleId="Tematkomentarza">
    <w:name w:val="annotation subject"/>
    <w:basedOn w:val="Tekstkomentarza"/>
    <w:next w:val="Tekstkomentarza"/>
    <w:link w:val="TematkomentarzaZnak"/>
    <w:uiPriority w:val="99"/>
    <w:semiHidden/>
    <w:unhideWhenUsed/>
    <w:rsid w:val="008218E9"/>
    <w:pPr>
      <w:spacing w:before="0" w:after="160"/>
    </w:pPr>
    <w:rPr>
      <w:rFonts w:ascii="Calibri" w:eastAsiaTheme="minorHAnsi" w:hAnsi="Calibri"/>
      <w:b/>
      <w:bCs/>
      <w:sz w:val="20"/>
    </w:rPr>
  </w:style>
  <w:style w:type="character" w:customStyle="1" w:styleId="TematkomentarzaZnak">
    <w:name w:val="Temat komentarza Znak"/>
    <w:basedOn w:val="TekstkomentarzaZnak"/>
    <w:link w:val="Tematkomentarza"/>
    <w:uiPriority w:val="99"/>
    <w:semiHidden/>
    <w:rsid w:val="008218E9"/>
    <w:rPr>
      <w:rFonts w:ascii="Calibri" w:eastAsiaTheme="minorEastAsia" w:hAnsi="Calibri"/>
      <w:b/>
      <w:bCs/>
      <w:kern w:val="0"/>
      <w:sz w:val="20"/>
      <w:szCs w:val="20"/>
      <w14:ligatures w14:val="none"/>
    </w:rPr>
  </w:style>
  <w:style w:type="character" w:styleId="Nierozpoznanawzmianka">
    <w:name w:val="Unresolved Mention"/>
    <w:basedOn w:val="Domylnaczcionkaakapitu"/>
    <w:uiPriority w:val="99"/>
    <w:semiHidden/>
    <w:unhideWhenUsed/>
    <w:rsid w:val="00B841F5"/>
    <w:rPr>
      <w:color w:val="605E5C"/>
      <w:shd w:val="clear" w:color="auto" w:fill="E1DFDD"/>
    </w:rPr>
  </w:style>
  <w:style w:type="paragraph" w:styleId="Poprawka">
    <w:name w:val="Revision"/>
    <w:hidden/>
    <w:uiPriority w:val="99"/>
    <w:semiHidden/>
    <w:rsid w:val="002B4A21"/>
    <w:pPr>
      <w:spacing w:after="0" w:line="240" w:lineRule="auto"/>
    </w:pPr>
    <w:rPr>
      <w:rFonts w:ascii="Calibri" w:hAnsi="Calibri"/>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9587">
      <w:bodyDiv w:val="1"/>
      <w:marLeft w:val="0"/>
      <w:marRight w:val="0"/>
      <w:marTop w:val="0"/>
      <w:marBottom w:val="0"/>
      <w:divBdr>
        <w:top w:val="none" w:sz="0" w:space="0" w:color="auto"/>
        <w:left w:val="none" w:sz="0" w:space="0" w:color="auto"/>
        <w:bottom w:val="none" w:sz="0" w:space="0" w:color="auto"/>
        <w:right w:val="none" w:sz="0" w:space="0" w:color="auto"/>
      </w:divBdr>
    </w:div>
    <w:div w:id="348217971">
      <w:bodyDiv w:val="1"/>
      <w:marLeft w:val="0"/>
      <w:marRight w:val="0"/>
      <w:marTop w:val="0"/>
      <w:marBottom w:val="0"/>
      <w:divBdr>
        <w:top w:val="none" w:sz="0" w:space="0" w:color="auto"/>
        <w:left w:val="none" w:sz="0" w:space="0" w:color="auto"/>
        <w:bottom w:val="none" w:sz="0" w:space="0" w:color="auto"/>
        <w:right w:val="none" w:sz="0" w:space="0" w:color="auto"/>
      </w:divBdr>
    </w:div>
    <w:div w:id="392511215">
      <w:bodyDiv w:val="1"/>
      <w:marLeft w:val="0"/>
      <w:marRight w:val="0"/>
      <w:marTop w:val="0"/>
      <w:marBottom w:val="0"/>
      <w:divBdr>
        <w:top w:val="none" w:sz="0" w:space="0" w:color="auto"/>
        <w:left w:val="none" w:sz="0" w:space="0" w:color="auto"/>
        <w:bottom w:val="none" w:sz="0" w:space="0" w:color="auto"/>
        <w:right w:val="none" w:sz="0" w:space="0" w:color="auto"/>
      </w:divBdr>
    </w:div>
    <w:div w:id="393356645">
      <w:bodyDiv w:val="1"/>
      <w:marLeft w:val="0"/>
      <w:marRight w:val="0"/>
      <w:marTop w:val="0"/>
      <w:marBottom w:val="0"/>
      <w:divBdr>
        <w:top w:val="none" w:sz="0" w:space="0" w:color="auto"/>
        <w:left w:val="none" w:sz="0" w:space="0" w:color="auto"/>
        <w:bottom w:val="none" w:sz="0" w:space="0" w:color="auto"/>
        <w:right w:val="none" w:sz="0" w:space="0" w:color="auto"/>
      </w:divBdr>
    </w:div>
    <w:div w:id="487137494">
      <w:bodyDiv w:val="1"/>
      <w:marLeft w:val="0"/>
      <w:marRight w:val="0"/>
      <w:marTop w:val="0"/>
      <w:marBottom w:val="0"/>
      <w:divBdr>
        <w:top w:val="none" w:sz="0" w:space="0" w:color="auto"/>
        <w:left w:val="none" w:sz="0" w:space="0" w:color="auto"/>
        <w:bottom w:val="none" w:sz="0" w:space="0" w:color="auto"/>
        <w:right w:val="none" w:sz="0" w:space="0" w:color="auto"/>
      </w:divBdr>
    </w:div>
    <w:div w:id="1002700882">
      <w:bodyDiv w:val="1"/>
      <w:marLeft w:val="0"/>
      <w:marRight w:val="0"/>
      <w:marTop w:val="0"/>
      <w:marBottom w:val="0"/>
      <w:divBdr>
        <w:top w:val="none" w:sz="0" w:space="0" w:color="auto"/>
        <w:left w:val="none" w:sz="0" w:space="0" w:color="auto"/>
        <w:bottom w:val="none" w:sz="0" w:space="0" w:color="auto"/>
        <w:right w:val="none" w:sz="0" w:space="0" w:color="auto"/>
      </w:divBdr>
    </w:div>
    <w:div w:id="182619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ip.bazaazbestow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ybory.gov.pl/samorzad2024/pl/wbp/okreg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48A35-2EE0-4CE4-A5CC-98F5B699B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3928</TotalTime>
  <Pages>1</Pages>
  <Words>18167</Words>
  <Characters>109008</Characters>
  <Application>Microsoft Office Word</Application>
  <DocSecurity>0</DocSecurity>
  <Lines>908</Lines>
  <Paragraphs>253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Funduszy</dc:creator>
  <cp:keywords/>
  <dc:description/>
  <cp:lastModifiedBy>Centrum Funduszy</cp:lastModifiedBy>
  <cp:revision>40</cp:revision>
  <cp:lastPrinted>2025-03-28T12:09:00Z</cp:lastPrinted>
  <dcterms:created xsi:type="dcterms:W3CDTF">2025-02-17T17:01:00Z</dcterms:created>
  <dcterms:modified xsi:type="dcterms:W3CDTF">2025-03-28T12:10:00Z</dcterms:modified>
</cp:coreProperties>
</file>