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0D45BFE6" w14:textId="45FF6EE6" w:rsidR="0037674B" w:rsidRDefault="0037674B" w:rsidP="0037674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47215796" wp14:editId="12678C9C">
            <wp:extent cx="1708150" cy="545961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07" cy="548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03ECD" w14:textId="4ECFB0C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481FDC">
        <w:rPr>
          <w:b/>
          <w:bCs/>
          <w:color w:val="000000"/>
        </w:rPr>
        <w:t xml:space="preserve"> 15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97B0B04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r w:rsidR="00245290">
        <w:rPr>
          <w:b/>
          <w:bCs/>
          <w:color w:val="000000"/>
        </w:rPr>
        <w:t>10</w:t>
      </w:r>
      <w:bookmarkStart w:id="0" w:name="_GoBack"/>
      <w:bookmarkEnd w:id="0"/>
      <w:r w:rsidR="006833DA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9AD0A11" w14:textId="77777777" w:rsidR="0037674B" w:rsidRPr="0037674B" w:rsidRDefault="0037674B" w:rsidP="0037674B">
      <w:pPr>
        <w:jc w:val="center"/>
        <w:rPr>
          <w:b/>
          <w:bCs/>
        </w:rPr>
      </w:pPr>
      <w:r w:rsidRPr="0037674B">
        <w:rPr>
          <w:b/>
          <w:bCs/>
        </w:rPr>
        <w:t>„</w:t>
      </w:r>
      <w:r w:rsidRPr="0037674B">
        <w:rPr>
          <w:b/>
          <w:bCs/>
          <w:iCs/>
        </w:rPr>
        <w:t xml:space="preserve">Przebudowa oraz rozbudowa drogi powiatowej nr 0665T </w:t>
      </w:r>
      <w:r w:rsidRPr="0037674B">
        <w:rPr>
          <w:b/>
          <w:bCs/>
          <w:iCs/>
        </w:rPr>
        <w:br/>
        <w:t>w miejscowości Świrna, gmina Bodzechów</w:t>
      </w:r>
      <w:r w:rsidRPr="0037674B">
        <w:rPr>
          <w:b/>
          <w:bCs/>
        </w:rPr>
        <w:t>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8"/>
      <w:headerReference w:type="default" r:id="rId9"/>
      <w:headerReference w:type="first" r:id="rId10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245290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245290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245290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16</cp:revision>
  <cp:lastPrinted>2022-11-04T10:31:00Z</cp:lastPrinted>
  <dcterms:created xsi:type="dcterms:W3CDTF">2022-09-13T11:33:00Z</dcterms:created>
  <dcterms:modified xsi:type="dcterms:W3CDTF">2024-03-07T08:06:00Z</dcterms:modified>
</cp:coreProperties>
</file>