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CDA5C" w14:textId="44ECF0AD" w:rsidR="003041C0" w:rsidRPr="00BD13B5" w:rsidRDefault="00000000">
      <w:pPr>
        <w:spacing w:after="472"/>
        <w:ind w:left="10" w:right="0"/>
        <w:jc w:val="center"/>
        <w:rPr>
          <w:rFonts w:ascii="Times New Roman" w:hAnsi="Times New Roman" w:cs="Times New Roman"/>
          <w:sz w:val="24"/>
          <w:szCs w:val="24"/>
        </w:rPr>
      </w:pPr>
      <w:r w:rsidRPr="00BD13B5">
        <w:rPr>
          <w:rFonts w:ascii="Times New Roman" w:hAnsi="Times New Roman" w:cs="Times New Roman"/>
          <w:b/>
          <w:sz w:val="24"/>
          <w:szCs w:val="24"/>
        </w:rPr>
        <w:t>"Program współpracy Gminy Dobroń z organizacjami pozarządowymi oraz podmiotami wymienionymi w art. 3 ust. 3 ustawy o działalności pożytku publicznego i o wolontariacie, prowadzącymi działalność pożytku publicznego na 202</w:t>
      </w:r>
      <w:r w:rsidR="00312F26">
        <w:rPr>
          <w:rFonts w:ascii="Times New Roman" w:hAnsi="Times New Roman" w:cs="Times New Roman"/>
          <w:b/>
          <w:sz w:val="24"/>
          <w:szCs w:val="24"/>
        </w:rPr>
        <w:t>7</w:t>
      </w:r>
      <w:r w:rsidRPr="00BD13B5">
        <w:rPr>
          <w:rFonts w:ascii="Times New Roman" w:hAnsi="Times New Roman" w:cs="Times New Roman"/>
          <w:b/>
          <w:sz w:val="24"/>
          <w:szCs w:val="24"/>
        </w:rPr>
        <w:t xml:space="preserve"> rok "</w:t>
      </w:r>
      <w:r w:rsidRPr="00BD13B5">
        <w:rPr>
          <w:rFonts w:ascii="Times New Roman" w:hAnsi="Times New Roman" w:cs="Times New Roman"/>
          <w:sz w:val="24"/>
          <w:szCs w:val="24"/>
        </w:rPr>
        <w:t xml:space="preserve"> </w:t>
      </w:r>
    </w:p>
    <w:p w14:paraId="2721B305" w14:textId="77777777"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1.</w:t>
      </w:r>
      <w:r w:rsidRPr="00BD13B5">
        <w:rPr>
          <w:rFonts w:ascii="Times New Roman" w:hAnsi="Times New Roman" w:cs="Times New Roman"/>
          <w:sz w:val="24"/>
          <w:szCs w:val="24"/>
        </w:rPr>
        <w:t xml:space="preserve"> </w:t>
      </w:r>
    </w:p>
    <w:p w14:paraId="52DD981D" w14:textId="77777777" w:rsidR="003041C0" w:rsidRPr="00BD13B5" w:rsidRDefault="00000000">
      <w:pPr>
        <w:pStyle w:val="Nagwek1"/>
        <w:rPr>
          <w:rFonts w:ascii="Times New Roman" w:hAnsi="Times New Roman" w:cs="Times New Roman"/>
          <w:sz w:val="24"/>
          <w:szCs w:val="24"/>
        </w:rPr>
      </w:pPr>
      <w:r w:rsidRPr="00BD13B5">
        <w:rPr>
          <w:rFonts w:ascii="Times New Roman" w:hAnsi="Times New Roman" w:cs="Times New Roman"/>
          <w:sz w:val="24"/>
          <w:szCs w:val="24"/>
        </w:rPr>
        <w:t>Postanowienia ogólne</w:t>
      </w:r>
      <w:r w:rsidRPr="00BD13B5">
        <w:rPr>
          <w:rFonts w:ascii="Times New Roman" w:hAnsi="Times New Roman" w:cs="Times New Roman"/>
          <w:b w:val="0"/>
          <w:sz w:val="24"/>
          <w:szCs w:val="24"/>
        </w:rPr>
        <w:t xml:space="preserve"> </w:t>
      </w:r>
    </w:p>
    <w:p w14:paraId="1A216D73" w14:textId="451AC476" w:rsidR="003041C0" w:rsidRPr="00BD13B5" w:rsidRDefault="00000000">
      <w:pPr>
        <w:ind w:left="0" w:right="0" w:firstLine="340"/>
        <w:rPr>
          <w:rFonts w:ascii="Times New Roman" w:hAnsi="Times New Roman" w:cs="Times New Roman"/>
          <w:sz w:val="24"/>
          <w:szCs w:val="24"/>
        </w:rPr>
      </w:pPr>
      <w:r w:rsidRPr="00BD13B5">
        <w:rPr>
          <w:rFonts w:ascii="Times New Roman" w:hAnsi="Times New Roman" w:cs="Times New Roman"/>
          <w:b/>
          <w:sz w:val="24"/>
          <w:szCs w:val="24"/>
        </w:rPr>
        <w:t xml:space="preserve">§ 1. </w:t>
      </w:r>
      <w:r w:rsidRPr="00BD13B5">
        <w:rPr>
          <w:rFonts w:ascii="Times New Roman" w:hAnsi="Times New Roman" w:cs="Times New Roman"/>
          <w:sz w:val="24"/>
          <w:szCs w:val="24"/>
        </w:rPr>
        <w:t>Ilekroć w programie współpracy Gminy Dobroń z organizacjami pozarządowymi oraz podmiotami wymienionymi w art. 3 ust. 3 ustawy o działalności pożytku publicznego i o wolontariacie na rok 202</w:t>
      </w:r>
      <w:r w:rsidR="00A67F94">
        <w:rPr>
          <w:rFonts w:ascii="Times New Roman" w:hAnsi="Times New Roman" w:cs="Times New Roman"/>
          <w:sz w:val="24"/>
          <w:szCs w:val="24"/>
        </w:rPr>
        <w:t>7</w:t>
      </w:r>
      <w:r w:rsidRPr="00BD13B5">
        <w:rPr>
          <w:rFonts w:ascii="Times New Roman" w:hAnsi="Times New Roman" w:cs="Times New Roman"/>
          <w:sz w:val="24"/>
          <w:szCs w:val="24"/>
        </w:rPr>
        <w:t xml:space="preserve"> mowa jest o: </w:t>
      </w:r>
    </w:p>
    <w:p w14:paraId="0F70913F" w14:textId="2B2F45AC" w:rsidR="003041C0" w:rsidRPr="00BD13B5" w:rsidRDefault="00000000">
      <w:pPr>
        <w:numPr>
          <w:ilvl w:val="0"/>
          <w:numId w:val="1"/>
        </w:numPr>
        <w:ind w:right="0" w:hanging="288"/>
        <w:rPr>
          <w:rFonts w:ascii="Times New Roman" w:hAnsi="Times New Roman" w:cs="Times New Roman"/>
          <w:sz w:val="24"/>
          <w:szCs w:val="24"/>
        </w:rPr>
      </w:pPr>
      <w:r w:rsidRPr="00BD13B5">
        <w:rPr>
          <w:rFonts w:ascii="Times New Roman" w:hAnsi="Times New Roman" w:cs="Times New Roman"/>
          <w:b/>
          <w:sz w:val="24"/>
          <w:szCs w:val="24"/>
        </w:rPr>
        <w:t xml:space="preserve">Ustawie </w:t>
      </w:r>
      <w:r w:rsidRPr="00BD13B5">
        <w:rPr>
          <w:rFonts w:ascii="Times New Roman" w:hAnsi="Times New Roman" w:cs="Times New Roman"/>
          <w:sz w:val="24"/>
          <w:szCs w:val="24"/>
        </w:rPr>
        <w:t>— należy przez to rozumieć ustawę z dnia 24 kwietnia 2003 r. o działalności pożytku publicznego i o wolontariacie (t.j. Dz. U. z 202</w:t>
      </w:r>
      <w:r w:rsidR="004B392F" w:rsidRPr="00BD13B5">
        <w:rPr>
          <w:rFonts w:ascii="Times New Roman" w:hAnsi="Times New Roman" w:cs="Times New Roman"/>
          <w:sz w:val="24"/>
          <w:szCs w:val="24"/>
        </w:rPr>
        <w:t>5</w:t>
      </w:r>
      <w:r w:rsidRPr="00BD13B5">
        <w:rPr>
          <w:rFonts w:ascii="Times New Roman" w:hAnsi="Times New Roman" w:cs="Times New Roman"/>
          <w:sz w:val="24"/>
          <w:szCs w:val="24"/>
        </w:rPr>
        <w:t xml:space="preserve"> r. poz. </w:t>
      </w:r>
      <w:r w:rsidR="006A1A9B" w:rsidRPr="00BD13B5">
        <w:rPr>
          <w:rFonts w:ascii="Times New Roman" w:hAnsi="Times New Roman" w:cs="Times New Roman"/>
          <w:sz w:val="24"/>
          <w:szCs w:val="24"/>
        </w:rPr>
        <w:t>1</w:t>
      </w:r>
      <w:r w:rsidR="004B392F" w:rsidRPr="00BD13B5">
        <w:rPr>
          <w:rFonts w:ascii="Times New Roman" w:hAnsi="Times New Roman" w:cs="Times New Roman"/>
          <w:sz w:val="24"/>
          <w:szCs w:val="24"/>
        </w:rPr>
        <w:t>338</w:t>
      </w:r>
      <w:r w:rsidR="00312F26">
        <w:rPr>
          <w:rFonts w:ascii="Times New Roman" w:hAnsi="Times New Roman" w:cs="Times New Roman"/>
          <w:sz w:val="24"/>
          <w:szCs w:val="24"/>
        </w:rPr>
        <w:t>; z 2026 r. poz. 1040</w:t>
      </w:r>
      <w:r w:rsidRPr="00BD13B5">
        <w:rPr>
          <w:rFonts w:ascii="Times New Roman" w:hAnsi="Times New Roman" w:cs="Times New Roman"/>
          <w:sz w:val="24"/>
          <w:szCs w:val="24"/>
        </w:rPr>
        <w:t xml:space="preserve">);  </w:t>
      </w:r>
    </w:p>
    <w:p w14:paraId="6C80E7C3" w14:textId="7CC190E4" w:rsidR="003041C0" w:rsidRPr="00BD13B5" w:rsidRDefault="00000000">
      <w:pPr>
        <w:numPr>
          <w:ilvl w:val="0"/>
          <w:numId w:val="1"/>
        </w:numPr>
        <w:ind w:right="0" w:hanging="288"/>
        <w:rPr>
          <w:rFonts w:ascii="Times New Roman" w:hAnsi="Times New Roman" w:cs="Times New Roman"/>
          <w:sz w:val="24"/>
          <w:szCs w:val="24"/>
        </w:rPr>
      </w:pPr>
      <w:r w:rsidRPr="00BD13B5">
        <w:rPr>
          <w:rFonts w:ascii="Times New Roman" w:hAnsi="Times New Roman" w:cs="Times New Roman"/>
          <w:b/>
          <w:sz w:val="24"/>
          <w:szCs w:val="24"/>
        </w:rPr>
        <w:t xml:space="preserve">Programie </w:t>
      </w:r>
      <w:r w:rsidRPr="00BD13B5">
        <w:rPr>
          <w:rFonts w:ascii="Times New Roman" w:hAnsi="Times New Roman" w:cs="Times New Roman"/>
          <w:sz w:val="24"/>
          <w:szCs w:val="24"/>
        </w:rPr>
        <w:t>— należy przez to rozumieć „Program współpracy Gminy Dobroń z organizacjami pozarządowymi oraz podmiotami wymienionymi w art. 3 ust. 3 ustawy o działalności pożytku publicznego i o wolontariacie na rok 202</w:t>
      </w:r>
      <w:r w:rsidR="00312F26">
        <w:rPr>
          <w:rFonts w:ascii="Times New Roman" w:hAnsi="Times New Roman" w:cs="Times New Roman"/>
          <w:sz w:val="24"/>
          <w:szCs w:val="24"/>
        </w:rPr>
        <w:t>7</w:t>
      </w:r>
      <w:r w:rsidRPr="00BD13B5">
        <w:rPr>
          <w:rFonts w:ascii="Times New Roman" w:hAnsi="Times New Roman" w:cs="Times New Roman"/>
          <w:sz w:val="24"/>
          <w:szCs w:val="24"/>
        </w:rPr>
        <w:t xml:space="preserve">”;  </w:t>
      </w:r>
    </w:p>
    <w:p w14:paraId="284827CA" w14:textId="77777777" w:rsidR="003041C0" w:rsidRPr="00BD13B5" w:rsidRDefault="00000000">
      <w:pPr>
        <w:numPr>
          <w:ilvl w:val="0"/>
          <w:numId w:val="1"/>
        </w:numPr>
        <w:ind w:right="0" w:hanging="288"/>
        <w:rPr>
          <w:rFonts w:ascii="Times New Roman" w:hAnsi="Times New Roman" w:cs="Times New Roman"/>
          <w:sz w:val="24"/>
          <w:szCs w:val="24"/>
        </w:rPr>
      </w:pPr>
      <w:r w:rsidRPr="00BD13B5">
        <w:rPr>
          <w:rFonts w:ascii="Times New Roman" w:hAnsi="Times New Roman" w:cs="Times New Roman"/>
          <w:b/>
          <w:sz w:val="24"/>
          <w:szCs w:val="24"/>
        </w:rPr>
        <w:t xml:space="preserve">Gminie </w:t>
      </w:r>
      <w:r w:rsidRPr="00BD13B5">
        <w:rPr>
          <w:rFonts w:ascii="Times New Roman" w:hAnsi="Times New Roman" w:cs="Times New Roman"/>
          <w:sz w:val="24"/>
          <w:szCs w:val="24"/>
        </w:rPr>
        <w:t xml:space="preserve">— należy przez to rozumieć Gminę Dobroń;  </w:t>
      </w:r>
    </w:p>
    <w:p w14:paraId="732B4546" w14:textId="7AD2A35E" w:rsidR="003041C0" w:rsidRPr="00BD13B5" w:rsidRDefault="00000000">
      <w:pPr>
        <w:numPr>
          <w:ilvl w:val="0"/>
          <w:numId w:val="1"/>
        </w:numPr>
        <w:ind w:right="0" w:hanging="288"/>
        <w:rPr>
          <w:rFonts w:ascii="Times New Roman" w:hAnsi="Times New Roman" w:cs="Times New Roman"/>
          <w:sz w:val="24"/>
          <w:szCs w:val="24"/>
        </w:rPr>
      </w:pPr>
      <w:r w:rsidRPr="00BD13B5">
        <w:rPr>
          <w:rFonts w:ascii="Times New Roman" w:hAnsi="Times New Roman" w:cs="Times New Roman"/>
          <w:b/>
          <w:sz w:val="24"/>
          <w:szCs w:val="24"/>
        </w:rPr>
        <w:t xml:space="preserve">Podmiotach Programu – </w:t>
      </w:r>
      <w:r w:rsidRPr="00BD13B5">
        <w:rPr>
          <w:rFonts w:ascii="Times New Roman" w:hAnsi="Times New Roman" w:cs="Times New Roman"/>
          <w:sz w:val="24"/>
          <w:szCs w:val="24"/>
        </w:rPr>
        <w:t>należy przez to rozumieć organizacje pozarządowe i podmioty wymienione w art. 3 ust. 3 ustawy o działalności pożytku publicznego i o wolontariacie, działające na terenie Gminy D</w:t>
      </w:r>
      <w:r w:rsidR="00BB2479" w:rsidRPr="00BD13B5">
        <w:rPr>
          <w:rFonts w:ascii="Times New Roman" w:hAnsi="Times New Roman" w:cs="Times New Roman"/>
          <w:sz w:val="24"/>
          <w:szCs w:val="24"/>
        </w:rPr>
        <w:t>obroń</w:t>
      </w:r>
      <w:r w:rsidRPr="00BD13B5">
        <w:rPr>
          <w:rFonts w:ascii="Times New Roman" w:hAnsi="Times New Roman" w:cs="Times New Roman"/>
          <w:sz w:val="24"/>
          <w:szCs w:val="24"/>
        </w:rPr>
        <w:t xml:space="preserve">;  </w:t>
      </w:r>
    </w:p>
    <w:p w14:paraId="5E0D86EA" w14:textId="77777777" w:rsidR="003041C0" w:rsidRPr="00BD13B5" w:rsidRDefault="00000000">
      <w:pPr>
        <w:numPr>
          <w:ilvl w:val="0"/>
          <w:numId w:val="1"/>
        </w:numPr>
        <w:ind w:right="0" w:hanging="288"/>
        <w:rPr>
          <w:rFonts w:ascii="Times New Roman" w:hAnsi="Times New Roman" w:cs="Times New Roman"/>
          <w:sz w:val="24"/>
          <w:szCs w:val="24"/>
        </w:rPr>
      </w:pPr>
      <w:r w:rsidRPr="00BD13B5">
        <w:rPr>
          <w:rFonts w:ascii="Times New Roman" w:hAnsi="Times New Roman" w:cs="Times New Roman"/>
          <w:b/>
          <w:sz w:val="24"/>
          <w:szCs w:val="24"/>
        </w:rPr>
        <w:t xml:space="preserve">Konkursie </w:t>
      </w:r>
      <w:r w:rsidRPr="00BD13B5">
        <w:rPr>
          <w:rFonts w:ascii="Times New Roman" w:hAnsi="Times New Roman" w:cs="Times New Roman"/>
          <w:sz w:val="24"/>
          <w:szCs w:val="24"/>
        </w:rPr>
        <w:t xml:space="preserve">– należy przez to rozumieć otwarty konkurs ofert, o którym mowa w art. 11 ust. 2 Ustawy;  </w:t>
      </w:r>
    </w:p>
    <w:p w14:paraId="47FD9BD8" w14:textId="77777777" w:rsidR="003041C0" w:rsidRPr="00BD13B5" w:rsidRDefault="00000000">
      <w:pPr>
        <w:numPr>
          <w:ilvl w:val="0"/>
          <w:numId w:val="1"/>
        </w:numPr>
        <w:ind w:right="0" w:hanging="288"/>
        <w:rPr>
          <w:rFonts w:ascii="Times New Roman" w:hAnsi="Times New Roman" w:cs="Times New Roman"/>
          <w:sz w:val="24"/>
          <w:szCs w:val="24"/>
        </w:rPr>
      </w:pPr>
      <w:r w:rsidRPr="00BD13B5">
        <w:rPr>
          <w:rFonts w:ascii="Times New Roman" w:hAnsi="Times New Roman" w:cs="Times New Roman"/>
          <w:b/>
          <w:sz w:val="24"/>
          <w:szCs w:val="24"/>
        </w:rPr>
        <w:t xml:space="preserve">Komisji </w:t>
      </w:r>
      <w:r w:rsidRPr="00BD13B5">
        <w:rPr>
          <w:rFonts w:ascii="Times New Roman" w:hAnsi="Times New Roman" w:cs="Times New Roman"/>
          <w:sz w:val="24"/>
          <w:szCs w:val="24"/>
        </w:rPr>
        <w:t xml:space="preserve">— należy przez to rozumieć komisję konkursową ds. opiniowania ofert na realizację zadań publicznych;  </w:t>
      </w:r>
    </w:p>
    <w:p w14:paraId="67508954" w14:textId="365AADDD" w:rsidR="003041C0" w:rsidRPr="00BD13B5" w:rsidRDefault="00000000" w:rsidP="001E63FA">
      <w:pPr>
        <w:pStyle w:val="Akapitzlist"/>
        <w:numPr>
          <w:ilvl w:val="0"/>
          <w:numId w:val="1"/>
        </w:numPr>
        <w:ind w:right="0"/>
        <w:rPr>
          <w:rFonts w:ascii="Times New Roman" w:hAnsi="Times New Roman" w:cs="Times New Roman"/>
          <w:sz w:val="24"/>
          <w:szCs w:val="24"/>
        </w:rPr>
      </w:pPr>
      <w:r w:rsidRPr="00BD13B5">
        <w:rPr>
          <w:rFonts w:ascii="Times New Roman" w:hAnsi="Times New Roman" w:cs="Times New Roman"/>
          <w:b/>
          <w:sz w:val="24"/>
          <w:szCs w:val="24"/>
        </w:rPr>
        <w:t xml:space="preserve">Dotacji </w:t>
      </w:r>
      <w:r w:rsidRPr="00BD13B5">
        <w:rPr>
          <w:rFonts w:ascii="Times New Roman" w:hAnsi="Times New Roman" w:cs="Times New Roman"/>
          <w:sz w:val="24"/>
          <w:szCs w:val="24"/>
        </w:rPr>
        <w:t>– należy przez to rozumieć dotacje w rozumieniu art. 126 i art. 221 ustawy z dnia 27 sierpnia 2009 r. o finansach publicznych (t. j. Dz. U. z 202</w:t>
      </w:r>
      <w:r w:rsidR="00312F26">
        <w:rPr>
          <w:rFonts w:ascii="Times New Roman" w:hAnsi="Times New Roman" w:cs="Times New Roman"/>
          <w:sz w:val="24"/>
          <w:szCs w:val="24"/>
        </w:rPr>
        <w:t>5</w:t>
      </w:r>
      <w:r w:rsidRPr="00BD13B5">
        <w:rPr>
          <w:rFonts w:ascii="Times New Roman" w:hAnsi="Times New Roman" w:cs="Times New Roman"/>
          <w:sz w:val="24"/>
          <w:szCs w:val="24"/>
        </w:rPr>
        <w:t xml:space="preserve"> r., poz. </w:t>
      </w:r>
      <w:r w:rsidR="006A1A9B" w:rsidRPr="00BD13B5">
        <w:rPr>
          <w:rFonts w:ascii="Times New Roman" w:hAnsi="Times New Roman" w:cs="Times New Roman"/>
          <w:sz w:val="24"/>
          <w:szCs w:val="24"/>
        </w:rPr>
        <w:t>1</w:t>
      </w:r>
      <w:r w:rsidR="00312F26">
        <w:rPr>
          <w:rFonts w:ascii="Times New Roman" w:hAnsi="Times New Roman" w:cs="Times New Roman"/>
          <w:sz w:val="24"/>
          <w:szCs w:val="24"/>
        </w:rPr>
        <w:t>483</w:t>
      </w:r>
      <w:r w:rsidR="001E63FA" w:rsidRPr="00BD13B5">
        <w:rPr>
          <w:rFonts w:ascii="Times New Roman" w:hAnsi="Times New Roman" w:cs="Times New Roman"/>
          <w:sz w:val="24"/>
          <w:szCs w:val="24"/>
        </w:rPr>
        <w:t>, poz. 1</w:t>
      </w:r>
      <w:r w:rsidR="00312F26">
        <w:rPr>
          <w:rFonts w:ascii="Times New Roman" w:hAnsi="Times New Roman" w:cs="Times New Roman"/>
          <w:sz w:val="24"/>
          <w:szCs w:val="24"/>
        </w:rPr>
        <w:t>844</w:t>
      </w:r>
      <w:r w:rsidR="001E63FA" w:rsidRPr="00BD13B5">
        <w:rPr>
          <w:rFonts w:ascii="Times New Roman" w:hAnsi="Times New Roman" w:cs="Times New Roman"/>
          <w:sz w:val="24"/>
          <w:szCs w:val="24"/>
        </w:rPr>
        <w:t>, poz. 1</w:t>
      </w:r>
      <w:r w:rsidR="00312F26">
        <w:rPr>
          <w:rFonts w:ascii="Times New Roman" w:hAnsi="Times New Roman" w:cs="Times New Roman"/>
          <w:sz w:val="24"/>
          <w:szCs w:val="24"/>
        </w:rPr>
        <w:t>846</w:t>
      </w:r>
      <w:r w:rsidR="001E63FA" w:rsidRPr="00BD13B5">
        <w:rPr>
          <w:rFonts w:ascii="Times New Roman" w:hAnsi="Times New Roman" w:cs="Times New Roman"/>
          <w:sz w:val="24"/>
          <w:szCs w:val="24"/>
        </w:rPr>
        <w:t>; z 202</w:t>
      </w:r>
      <w:r w:rsidR="00312F26">
        <w:rPr>
          <w:rFonts w:ascii="Times New Roman" w:hAnsi="Times New Roman" w:cs="Times New Roman"/>
          <w:sz w:val="24"/>
          <w:szCs w:val="24"/>
        </w:rPr>
        <w:t>6</w:t>
      </w:r>
      <w:r w:rsidR="001E63FA" w:rsidRPr="00BD13B5">
        <w:rPr>
          <w:rFonts w:ascii="Times New Roman" w:hAnsi="Times New Roman" w:cs="Times New Roman"/>
          <w:sz w:val="24"/>
          <w:szCs w:val="24"/>
        </w:rPr>
        <w:t xml:space="preserve"> r. poz. </w:t>
      </w:r>
      <w:r w:rsidR="00312F26">
        <w:rPr>
          <w:rFonts w:ascii="Times New Roman" w:hAnsi="Times New Roman" w:cs="Times New Roman"/>
          <w:sz w:val="24"/>
          <w:szCs w:val="24"/>
        </w:rPr>
        <w:t>426</w:t>
      </w:r>
      <w:r w:rsidR="001E63FA" w:rsidRPr="00BD13B5">
        <w:rPr>
          <w:rFonts w:ascii="Times New Roman" w:hAnsi="Times New Roman" w:cs="Times New Roman"/>
          <w:sz w:val="24"/>
          <w:szCs w:val="24"/>
        </w:rPr>
        <w:t>, poz.</w:t>
      </w:r>
      <w:r w:rsidR="00312F26">
        <w:rPr>
          <w:rFonts w:ascii="Times New Roman" w:hAnsi="Times New Roman" w:cs="Times New Roman"/>
          <w:sz w:val="24"/>
          <w:szCs w:val="24"/>
        </w:rPr>
        <w:t xml:space="preserve"> 635, poz. 680, poz. 912</w:t>
      </w:r>
      <w:r w:rsidRPr="00BD13B5">
        <w:rPr>
          <w:rFonts w:ascii="Times New Roman" w:hAnsi="Times New Roman" w:cs="Times New Roman"/>
          <w:sz w:val="24"/>
          <w:szCs w:val="24"/>
        </w:rPr>
        <w:t xml:space="preserve">).  </w:t>
      </w:r>
    </w:p>
    <w:p w14:paraId="17B14FE2" w14:textId="77777777" w:rsidR="003041C0" w:rsidRPr="00BD13B5" w:rsidRDefault="00000000">
      <w:pPr>
        <w:ind w:left="0" w:right="0" w:firstLine="340"/>
        <w:rPr>
          <w:rFonts w:ascii="Times New Roman" w:hAnsi="Times New Roman" w:cs="Times New Roman"/>
          <w:color w:val="auto"/>
          <w:sz w:val="24"/>
          <w:szCs w:val="24"/>
        </w:rPr>
      </w:pPr>
      <w:r w:rsidRPr="00BD13B5">
        <w:rPr>
          <w:rFonts w:ascii="Times New Roman" w:hAnsi="Times New Roman" w:cs="Times New Roman"/>
          <w:b/>
          <w:sz w:val="24"/>
          <w:szCs w:val="24"/>
        </w:rPr>
        <w:t xml:space="preserve">§ 2. </w:t>
      </w:r>
      <w:r w:rsidRPr="00BD13B5">
        <w:rPr>
          <w:rFonts w:ascii="Times New Roman" w:hAnsi="Times New Roman" w:cs="Times New Roman"/>
          <w:sz w:val="24"/>
          <w:szCs w:val="24"/>
        </w:rPr>
        <w:t xml:space="preserve">Gmina Dobroń wykonuje należące do niej zadania publiczne w imieniu własnym i na własną odpowiedzialność. W celu poprawy efektywności oraz osiągania lepszych rezultatów może je zlecać </w:t>
      </w:r>
      <w:r w:rsidRPr="00BD13B5">
        <w:rPr>
          <w:rFonts w:ascii="Times New Roman" w:hAnsi="Times New Roman" w:cs="Times New Roman"/>
          <w:color w:val="auto"/>
          <w:sz w:val="24"/>
          <w:szCs w:val="24"/>
        </w:rPr>
        <w:t xml:space="preserve">organizacjom prowadzącym działalność pożytku publicznego. </w:t>
      </w:r>
    </w:p>
    <w:p w14:paraId="085247F4" w14:textId="77777777" w:rsidR="003041C0" w:rsidRPr="00BD13B5" w:rsidRDefault="00000000">
      <w:pPr>
        <w:spacing w:after="100" w:line="259" w:lineRule="auto"/>
        <w:ind w:left="510" w:right="0" w:firstLine="0"/>
        <w:jc w:val="left"/>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  </w:t>
      </w:r>
    </w:p>
    <w:p w14:paraId="579F0D9E" w14:textId="77777777" w:rsidR="003041C0" w:rsidRPr="00BD13B5" w:rsidRDefault="00000000">
      <w:pPr>
        <w:spacing w:after="0" w:line="259" w:lineRule="auto"/>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t>Rozdział 2.</w:t>
      </w:r>
      <w:r w:rsidRPr="00BD13B5">
        <w:rPr>
          <w:rFonts w:ascii="Times New Roman" w:hAnsi="Times New Roman" w:cs="Times New Roman"/>
          <w:color w:val="auto"/>
          <w:sz w:val="24"/>
          <w:szCs w:val="24"/>
        </w:rPr>
        <w:t xml:space="preserve"> </w:t>
      </w:r>
    </w:p>
    <w:p w14:paraId="0BDA4629" w14:textId="77777777" w:rsidR="003041C0" w:rsidRPr="00BD13B5" w:rsidRDefault="00000000">
      <w:pPr>
        <w:pStyle w:val="Nagwek1"/>
        <w:rPr>
          <w:rFonts w:ascii="Times New Roman" w:hAnsi="Times New Roman" w:cs="Times New Roman"/>
          <w:color w:val="auto"/>
          <w:sz w:val="24"/>
          <w:szCs w:val="24"/>
        </w:rPr>
      </w:pPr>
      <w:r w:rsidRPr="00BD13B5">
        <w:rPr>
          <w:rFonts w:ascii="Times New Roman" w:hAnsi="Times New Roman" w:cs="Times New Roman"/>
          <w:color w:val="auto"/>
          <w:sz w:val="24"/>
          <w:szCs w:val="24"/>
        </w:rPr>
        <w:t>Cel główny i cele szczegółowe programu</w:t>
      </w:r>
      <w:r w:rsidRPr="00BD13B5">
        <w:rPr>
          <w:rFonts w:ascii="Times New Roman" w:hAnsi="Times New Roman" w:cs="Times New Roman"/>
          <w:b w:val="0"/>
          <w:color w:val="auto"/>
          <w:sz w:val="24"/>
          <w:szCs w:val="24"/>
        </w:rPr>
        <w:t xml:space="preserve"> </w:t>
      </w:r>
    </w:p>
    <w:p w14:paraId="4FC24B9D" w14:textId="77777777" w:rsidR="003041C0" w:rsidRPr="00BD13B5" w:rsidRDefault="00000000">
      <w:pPr>
        <w:ind w:left="0" w:right="0" w:firstLine="340"/>
        <w:rPr>
          <w:rFonts w:ascii="Times New Roman" w:hAnsi="Times New Roman" w:cs="Times New Roman"/>
          <w:color w:val="auto"/>
          <w:sz w:val="24"/>
          <w:szCs w:val="24"/>
        </w:rPr>
      </w:pPr>
      <w:r w:rsidRPr="00BD13B5">
        <w:rPr>
          <w:rFonts w:ascii="Times New Roman" w:hAnsi="Times New Roman" w:cs="Times New Roman"/>
          <w:b/>
          <w:color w:val="auto"/>
          <w:sz w:val="24"/>
          <w:szCs w:val="24"/>
        </w:rPr>
        <w:t xml:space="preserve">§ 3. </w:t>
      </w:r>
      <w:r w:rsidRPr="00BD13B5">
        <w:rPr>
          <w:rFonts w:ascii="Times New Roman" w:hAnsi="Times New Roman" w:cs="Times New Roman"/>
          <w:color w:val="auto"/>
          <w:sz w:val="24"/>
          <w:szCs w:val="24"/>
        </w:rPr>
        <w:t xml:space="preserve">1. Celem głównym programu jest objęcie współpracą możliwie najszerszych obszarów aktywności obywatelskiej w społeczności lokalnej. </w:t>
      </w:r>
    </w:p>
    <w:p w14:paraId="6BDBB321" w14:textId="77777777" w:rsidR="003041C0" w:rsidRPr="00BD13B5" w:rsidRDefault="00000000">
      <w:pPr>
        <w:ind w:left="350" w:right="0"/>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2. Cele szczegółowe programu to: </w:t>
      </w:r>
    </w:p>
    <w:p w14:paraId="6673E4CF" w14:textId="77777777" w:rsidR="003041C0" w:rsidRPr="00BD13B5" w:rsidRDefault="00000000">
      <w:pPr>
        <w:numPr>
          <w:ilvl w:val="0"/>
          <w:numId w:val="2"/>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poszerzanie i popieranie postaw obywatelskich; </w:t>
      </w:r>
    </w:p>
    <w:p w14:paraId="071DC1BA" w14:textId="77777777" w:rsidR="003041C0" w:rsidRPr="00BD13B5" w:rsidRDefault="00000000">
      <w:pPr>
        <w:numPr>
          <w:ilvl w:val="0"/>
          <w:numId w:val="2"/>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wykorzystanie potencjału organizacji do jak najlepszego zaspokajania potrzeb mieszkańców; </w:t>
      </w:r>
    </w:p>
    <w:p w14:paraId="1B9DBEF6" w14:textId="77777777" w:rsidR="003041C0" w:rsidRPr="00BD13B5" w:rsidRDefault="00000000">
      <w:pPr>
        <w:numPr>
          <w:ilvl w:val="0"/>
          <w:numId w:val="2"/>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budowanie i umacnianie partnerstwa pomiędzy samorządem a organizacjami; </w:t>
      </w:r>
    </w:p>
    <w:p w14:paraId="2F825078" w14:textId="77777777" w:rsidR="00990BCE" w:rsidRPr="00BD13B5" w:rsidRDefault="00000000">
      <w:pPr>
        <w:numPr>
          <w:ilvl w:val="0"/>
          <w:numId w:val="2"/>
        </w:numPr>
        <w:spacing w:after="0" w:line="358" w:lineRule="auto"/>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tworzenie warunków do zwiększania aktywności społecznej; </w:t>
      </w:r>
    </w:p>
    <w:p w14:paraId="0DB3944C" w14:textId="545DCDF5" w:rsidR="003041C0" w:rsidRPr="00BD13B5" w:rsidRDefault="00000000">
      <w:pPr>
        <w:numPr>
          <w:ilvl w:val="0"/>
          <w:numId w:val="2"/>
        </w:numPr>
        <w:spacing w:after="0" w:line="358" w:lineRule="auto"/>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określenie priorytetowych obszarów współpracy. </w:t>
      </w:r>
    </w:p>
    <w:p w14:paraId="1270588F" w14:textId="77777777" w:rsidR="00AB07A1" w:rsidRDefault="00AB07A1" w:rsidP="00AB07A1">
      <w:pPr>
        <w:spacing w:after="0" w:line="358" w:lineRule="auto"/>
        <w:ind w:left="386" w:right="0" w:firstLine="0"/>
        <w:rPr>
          <w:rFonts w:ascii="Times New Roman" w:hAnsi="Times New Roman" w:cs="Times New Roman"/>
          <w:color w:val="auto"/>
          <w:sz w:val="24"/>
          <w:szCs w:val="24"/>
        </w:rPr>
      </w:pPr>
    </w:p>
    <w:p w14:paraId="60C94C60" w14:textId="77777777" w:rsidR="00BD13B5" w:rsidRPr="00BD13B5" w:rsidRDefault="00BD13B5" w:rsidP="00AB07A1">
      <w:pPr>
        <w:spacing w:after="0" w:line="358" w:lineRule="auto"/>
        <w:ind w:left="386" w:right="0" w:firstLine="0"/>
        <w:rPr>
          <w:rFonts w:ascii="Times New Roman" w:hAnsi="Times New Roman" w:cs="Times New Roman"/>
          <w:color w:val="auto"/>
          <w:sz w:val="24"/>
          <w:szCs w:val="24"/>
        </w:rPr>
      </w:pPr>
    </w:p>
    <w:p w14:paraId="3D4CF28A" w14:textId="77777777" w:rsidR="003041C0" w:rsidRPr="00BD13B5" w:rsidRDefault="00000000">
      <w:pPr>
        <w:spacing w:after="0" w:line="259" w:lineRule="auto"/>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lastRenderedPageBreak/>
        <w:t>Rozdział 3.</w:t>
      </w:r>
      <w:r w:rsidRPr="00BD13B5">
        <w:rPr>
          <w:rFonts w:ascii="Times New Roman" w:hAnsi="Times New Roman" w:cs="Times New Roman"/>
          <w:color w:val="auto"/>
          <w:sz w:val="24"/>
          <w:szCs w:val="24"/>
        </w:rPr>
        <w:t xml:space="preserve"> </w:t>
      </w:r>
    </w:p>
    <w:p w14:paraId="4C01642F" w14:textId="77777777" w:rsidR="003041C0" w:rsidRPr="00BD13B5" w:rsidRDefault="00000000">
      <w:pPr>
        <w:spacing w:after="100" w:line="259" w:lineRule="auto"/>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t>Zasady współpracy</w:t>
      </w:r>
      <w:r w:rsidRPr="00BD13B5">
        <w:rPr>
          <w:rFonts w:ascii="Times New Roman" w:hAnsi="Times New Roman" w:cs="Times New Roman"/>
          <w:color w:val="auto"/>
          <w:sz w:val="24"/>
          <w:szCs w:val="24"/>
        </w:rPr>
        <w:t xml:space="preserve"> </w:t>
      </w:r>
    </w:p>
    <w:p w14:paraId="6C6D46EC" w14:textId="77777777" w:rsidR="003041C0" w:rsidRPr="00BD13B5" w:rsidRDefault="00000000">
      <w:pPr>
        <w:ind w:left="350" w:right="0"/>
        <w:rPr>
          <w:rFonts w:ascii="Times New Roman" w:hAnsi="Times New Roman" w:cs="Times New Roman"/>
          <w:color w:val="auto"/>
          <w:sz w:val="24"/>
          <w:szCs w:val="24"/>
        </w:rPr>
      </w:pPr>
      <w:r w:rsidRPr="00BD13B5">
        <w:rPr>
          <w:rFonts w:ascii="Times New Roman" w:hAnsi="Times New Roman" w:cs="Times New Roman"/>
          <w:b/>
          <w:color w:val="auto"/>
          <w:sz w:val="24"/>
          <w:szCs w:val="24"/>
        </w:rPr>
        <w:t xml:space="preserve">§ 4. </w:t>
      </w:r>
      <w:r w:rsidRPr="00BD13B5">
        <w:rPr>
          <w:rFonts w:ascii="Times New Roman" w:hAnsi="Times New Roman" w:cs="Times New Roman"/>
          <w:color w:val="auto"/>
          <w:sz w:val="24"/>
          <w:szCs w:val="24"/>
        </w:rPr>
        <w:t xml:space="preserve">Współpraca Gminy z Podmiotami Programu odbywa się na następujących zasadach: </w:t>
      </w:r>
    </w:p>
    <w:p w14:paraId="30A0583B" w14:textId="629BDCA1" w:rsidR="006A1A9B" w:rsidRPr="00BD13B5" w:rsidRDefault="00000000" w:rsidP="001E63FA">
      <w:pPr>
        <w:numPr>
          <w:ilvl w:val="0"/>
          <w:numId w:val="3"/>
        </w:numPr>
        <w:ind w:right="0" w:hanging="237"/>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Gmina powierza Podmiotom Programu realizację zadań własnych, a Podmioty Programu zapewniają ich wykonanie w sposób ekonomiczny, profesjonalny i terminowy; </w:t>
      </w:r>
    </w:p>
    <w:p w14:paraId="12659DF6" w14:textId="77777777" w:rsidR="003041C0" w:rsidRPr="00BD13B5" w:rsidRDefault="00000000">
      <w:pPr>
        <w:numPr>
          <w:ilvl w:val="0"/>
          <w:numId w:val="3"/>
        </w:numPr>
        <w:ind w:right="0" w:hanging="237"/>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Zarówno Gmina, jak i Podmioty Programu podejmujące współpracę mają prawo do niezależności i odrębności w samodzielnym definiowaniu i poszukiwaniu rozwiązania problemów i zadań; </w:t>
      </w:r>
    </w:p>
    <w:p w14:paraId="5F69A7A1" w14:textId="77777777" w:rsidR="003041C0" w:rsidRPr="00BD13B5" w:rsidRDefault="00000000">
      <w:pPr>
        <w:numPr>
          <w:ilvl w:val="0"/>
          <w:numId w:val="3"/>
        </w:numPr>
        <w:spacing w:after="120" w:line="240" w:lineRule="auto"/>
        <w:ind w:right="0" w:hanging="237"/>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Podmioty Programu uczestniczą w określaniu potrzeb i problemów mieszkańców gminy, wypracowywaniu sposobu ich rozwiązania, definiowaniu zadań przeznaczonych do realizacji oraz w ocenie ich wykonania; </w:t>
      </w:r>
    </w:p>
    <w:p w14:paraId="7350AD58" w14:textId="77777777" w:rsidR="003041C0" w:rsidRPr="00BD13B5" w:rsidRDefault="00000000">
      <w:pPr>
        <w:numPr>
          <w:ilvl w:val="0"/>
          <w:numId w:val="3"/>
        </w:numPr>
        <w:ind w:right="0" w:hanging="237"/>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Gmina i Podmioty Programu dążą do osiągnięcia możliwie najlepszych efektów realizacji zadań publicznych; </w:t>
      </w:r>
    </w:p>
    <w:p w14:paraId="7916EB59" w14:textId="77777777" w:rsidR="003041C0" w:rsidRPr="00BD13B5" w:rsidRDefault="00000000">
      <w:pPr>
        <w:numPr>
          <w:ilvl w:val="0"/>
          <w:numId w:val="3"/>
        </w:numPr>
        <w:ind w:right="0" w:hanging="237"/>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Gmina i Podmioty Programu wspólnie kształtują przejrzyste zasady współpracy, oparte na równych, jawnych kryteriach wspierania Podmiotów Programu przez Gminę. </w:t>
      </w:r>
    </w:p>
    <w:p w14:paraId="1AB5DAD9" w14:textId="77777777" w:rsidR="00AB07A1" w:rsidRPr="00BD13B5" w:rsidRDefault="00AB07A1">
      <w:pPr>
        <w:spacing w:after="0" w:line="259" w:lineRule="auto"/>
        <w:ind w:left="10" w:right="0"/>
        <w:jc w:val="center"/>
        <w:rPr>
          <w:rFonts w:ascii="Times New Roman" w:hAnsi="Times New Roman" w:cs="Times New Roman"/>
          <w:b/>
          <w:color w:val="auto"/>
          <w:sz w:val="24"/>
          <w:szCs w:val="24"/>
        </w:rPr>
      </w:pPr>
    </w:p>
    <w:p w14:paraId="7F4FA233" w14:textId="7B021A3F" w:rsidR="003041C0" w:rsidRPr="00BD13B5" w:rsidRDefault="00000000">
      <w:pPr>
        <w:spacing w:after="0" w:line="259" w:lineRule="auto"/>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t>Rozdział 4.</w:t>
      </w:r>
      <w:r w:rsidRPr="00BD13B5">
        <w:rPr>
          <w:rFonts w:ascii="Times New Roman" w:hAnsi="Times New Roman" w:cs="Times New Roman"/>
          <w:color w:val="auto"/>
          <w:sz w:val="24"/>
          <w:szCs w:val="24"/>
        </w:rPr>
        <w:t xml:space="preserve"> </w:t>
      </w:r>
    </w:p>
    <w:p w14:paraId="2D0E7BE2" w14:textId="77777777" w:rsidR="003041C0" w:rsidRPr="00BD13B5" w:rsidRDefault="00000000">
      <w:pPr>
        <w:pStyle w:val="Nagwek1"/>
        <w:rPr>
          <w:rFonts w:ascii="Times New Roman" w:hAnsi="Times New Roman" w:cs="Times New Roman"/>
          <w:color w:val="auto"/>
          <w:sz w:val="24"/>
          <w:szCs w:val="24"/>
        </w:rPr>
      </w:pPr>
      <w:r w:rsidRPr="00BD13B5">
        <w:rPr>
          <w:rFonts w:ascii="Times New Roman" w:hAnsi="Times New Roman" w:cs="Times New Roman"/>
          <w:color w:val="auto"/>
          <w:sz w:val="24"/>
          <w:szCs w:val="24"/>
        </w:rPr>
        <w:t>Zakres przedmiotowy</w:t>
      </w:r>
      <w:r w:rsidRPr="00BD13B5">
        <w:rPr>
          <w:rFonts w:ascii="Times New Roman" w:hAnsi="Times New Roman" w:cs="Times New Roman"/>
          <w:b w:val="0"/>
          <w:color w:val="auto"/>
          <w:sz w:val="24"/>
          <w:szCs w:val="24"/>
        </w:rPr>
        <w:t xml:space="preserve"> </w:t>
      </w:r>
    </w:p>
    <w:p w14:paraId="1FB36299" w14:textId="77777777" w:rsidR="003041C0" w:rsidRPr="00BD13B5" w:rsidRDefault="00000000">
      <w:pPr>
        <w:ind w:left="0" w:right="0" w:firstLine="340"/>
        <w:rPr>
          <w:rFonts w:ascii="Times New Roman" w:hAnsi="Times New Roman" w:cs="Times New Roman"/>
          <w:color w:val="auto"/>
          <w:sz w:val="24"/>
          <w:szCs w:val="24"/>
        </w:rPr>
      </w:pPr>
      <w:r w:rsidRPr="00BD13B5">
        <w:rPr>
          <w:rFonts w:ascii="Times New Roman" w:hAnsi="Times New Roman" w:cs="Times New Roman"/>
          <w:b/>
          <w:color w:val="auto"/>
          <w:sz w:val="24"/>
          <w:szCs w:val="24"/>
        </w:rPr>
        <w:t xml:space="preserve">§ 5. </w:t>
      </w:r>
      <w:r w:rsidRPr="00BD13B5">
        <w:rPr>
          <w:rFonts w:ascii="Times New Roman" w:hAnsi="Times New Roman" w:cs="Times New Roman"/>
          <w:color w:val="auto"/>
          <w:sz w:val="24"/>
          <w:szCs w:val="24"/>
        </w:rPr>
        <w:t xml:space="preserve">Zakres przedmiotowy współpracy Gminy z organizacjami obejmować będzie sferę zadań publicznych wymienionych w art. 4 ust. 1 ustawy, które należą do jej zdań własnych tj.: </w:t>
      </w:r>
    </w:p>
    <w:p w14:paraId="3FDA44B9" w14:textId="77777777" w:rsidR="003041C0" w:rsidRPr="00BD13B5" w:rsidRDefault="00000000">
      <w:pPr>
        <w:numPr>
          <w:ilvl w:val="0"/>
          <w:numId w:val="4"/>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kultury, sztuki, ochrony dóbr kultury i dziedzictwa narodowego; </w:t>
      </w:r>
    </w:p>
    <w:p w14:paraId="338B4F70" w14:textId="77777777" w:rsidR="003041C0" w:rsidRPr="00BD13B5" w:rsidRDefault="00000000">
      <w:pPr>
        <w:numPr>
          <w:ilvl w:val="0"/>
          <w:numId w:val="4"/>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nauki, szkolnictwa wyższego, edukacji, oświaty i wychowania; </w:t>
      </w:r>
    </w:p>
    <w:p w14:paraId="02735A8D" w14:textId="77777777" w:rsidR="003041C0" w:rsidRPr="00BD13B5" w:rsidRDefault="00000000">
      <w:pPr>
        <w:numPr>
          <w:ilvl w:val="0"/>
          <w:numId w:val="4"/>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działalności wspomagającej rozwój gospodarczy, w tym rozwój przedsiębiorczości; </w:t>
      </w:r>
    </w:p>
    <w:p w14:paraId="491A4ECE" w14:textId="77777777" w:rsidR="00990BCE" w:rsidRPr="00BD13B5" w:rsidRDefault="00000000">
      <w:pPr>
        <w:numPr>
          <w:ilvl w:val="0"/>
          <w:numId w:val="4"/>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wspierania i upowszechniania kultury fizycznej;   </w:t>
      </w:r>
    </w:p>
    <w:p w14:paraId="1E65850D" w14:textId="243E7920" w:rsidR="003041C0" w:rsidRPr="00BD13B5" w:rsidRDefault="00000000">
      <w:pPr>
        <w:numPr>
          <w:ilvl w:val="0"/>
          <w:numId w:val="4"/>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działalności na rzecz dzieci i młodzieży, w tym wypoczynku dzieci i młodzieży; </w:t>
      </w:r>
    </w:p>
    <w:p w14:paraId="37AE158C" w14:textId="77777777" w:rsidR="003041C0" w:rsidRPr="00BD13B5" w:rsidRDefault="00000000">
      <w:pPr>
        <w:numPr>
          <w:ilvl w:val="0"/>
          <w:numId w:val="5"/>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działalności wspomagającej rozwój wspólnot i społeczności lokalnych; </w:t>
      </w:r>
    </w:p>
    <w:p w14:paraId="2C7D73D4" w14:textId="77777777" w:rsidR="003041C0" w:rsidRPr="00BD13B5" w:rsidRDefault="00000000">
      <w:pPr>
        <w:numPr>
          <w:ilvl w:val="0"/>
          <w:numId w:val="5"/>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porządku i bezpieczeństwa publicznego; </w:t>
      </w:r>
    </w:p>
    <w:p w14:paraId="42546C4A" w14:textId="77777777" w:rsidR="007A081B" w:rsidRPr="00BD13B5" w:rsidRDefault="00000000">
      <w:pPr>
        <w:numPr>
          <w:ilvl w:val="0"/>
          <w:numId w:val="5"/>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działalności wspomagającej rozwój wspólnot i społeczności lokalnych</w:t>
      </w:r>
      <w:r w:rsidR="007A081B" w:rsidRPr="00BD13B5">
        <w:rPr>
          <w:rFonts w:ascii="Times New Roman" w:hAnsi="Times New Roman" w:cs="Times New Roman"/>
          <w:color w:val="auto"/>
          <w:sz w:val="24"/>
          <w:szCs w:val="24"/>
        </w:rPr>
        <w:t>;</w:t>
      </w:r>
    </w:p>
    <w:p w14:paraId="63D148EE" w14:textId="4247AE96" w:rsidR="003041C0" w:rsidRPr="00BD13B5" w:rsidRDefault="007A081B">
      <w:pPr>
        <w:numPr>
          <w:ilvl w:val="0"/>
          <w:numId w:val="5"/>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przeciwdziałanie uzależnieniom i patologiom społecznym</w:t>
      </w:r>
      <w:r w:rsidR="001E63FA" w:rsidRPr="00BD13B5">
        <w:rPr>
          <w:rFonts w:ascii="Times New Roman" w:hAnsi="Times New Roman" w:cs="Times New Roman"/>
          <w:color w:val="auto"/>
          <w:sz w:val="24"/>
          <w:szCs w:val="24"/>
        </w:rPr>
        <w:t>;</w:t>
      </w:r>
    </w:p>
    <w:p w14:paraId="028D9633" w14:textId="77777777" w:rsidR="002D18A4" w:rsidRPr="00BD13B5" w:rsidRDefault="00BD1BFC">
      <w:pPr>
        <w:numPr>
          <w:ilvl w:val="0"/>
          <w:numId w:val="5"/>
        </w:numPr>
        <w:ind w:right="0" w:hanging="288"/>
        <w:rPr>
          <w:rFonts w:ascii="Times New Roman" w:hAnsi="Times New Roman" w:cs="Times New Roman"/>
          <w:color w:val="auto"/>
          <w:sz w:val="24"/>
          <w:szCs w:val="24"/>
        </w:rPr>
      </w:pPr>
      <w:bookmarkStart w:id="0" w:name="_Hlk212800961"/>
      <w:r w:rsidRPr="00BD13B5">
        <w:rPr>
          <w:rFonts w:ascii="Times New Roman" w:hAnsi="Times New Roman" w:cs="Times New Roman"/>
          <w:color w:val="auto"/>
          <w:sz w:val="24"/>
          <w:szCs w:val="24"/>
        </w:rPr>
        <w:t>pomocy społecznej, w tym pomocy rodzinom i osobom w trudnej sytuacji życiowej oraz wyrównywania szans tych rodzin i osób</w:t>
      </w:r>
      <w:r w:rsidR="002D18A4" w:rsidRPr="00BD13B5">
        <w:rPr>
          <w:rFonts w:ascii="Times New Roman" w:hAnsi="Times New Roman" w:cs="Times New Roman"/>
          <w:color w:val="auto"/>
          <w:sz w:val="24"/>
          <w:szCs w:val="24"/>
        </w:rPr>
        <w:t>;</w:t>
      </w:r>
    </w:p>
    <w:bookmarkEnd w:id="0"/>
    <w:p w14:paraId="0481E2DA" w14:textId="3B75204A" w:rsidR="002D18A4" w:rsidRPr="00BD13B5" w:rsidRDefault="002D18A4">
      <w:pPr>
        <w:numPr>
          <w:ilvl w:val="0"/>
          <w:numId w:val="5"/>
        </w:numPr>
        <w:ind w:right="0" w:hanging="288"/>
        <w:rPr>
          <w:rFonts w:ascii="Times New Roman" w:hAnsi="Times New Roman" w:cs="Times New Roman"/>
          <w:color w:val="auto"/>
          <w:sz w:val="24"/>
          <w:szCs w:val="24"/>
        </w:rPr>
      </w:pPr>
      <w:r w:rsidRPr="00BD13B5">
        <w:rPr>
          <w:rFonts w:ascii="Times New Roman" w:eastAsia="Calibri" w:hAnsi="Times New Roman" w:cs="Times New Roman"/>
          <w:color w:val="auto"/>
          <w:kern w:val="3"/>
          <w:sz w:val="24"/>
          <w:szCs w:val="24"/>
          <w:lang w:eastAsia="en-US"/>
          <w14:ligatures w14:val="none"/>
        </w:rPr>
        <w:t>działalności na rzecz osób niepełnosprawnych;</w:t>
      </w:r>
    </w:p>
    <w:p w14:paraId="37290B39" w14:textId="77777777" w:rsidR="002D18A4" w:rsidRPr="00BD13B5" w:rsidRDefault="002D18A4" w:rsidP="002D18A4">
      <w:pPr>
        <w:pStyle w:val="Akapitzlist"/>
        <w:numPr>
          <w:ilvl w:val="0"/>
          <w:numId w:val="5"/>
        </w:numPr>
        <w:suppressAutoHyphens/>
        <w:autoSpaceDN w:val="0"/>
        <w:spacing w:after="160" w:line="256" w:lineRule="auto"/>
        <w:ind w:right="0"/>
        <w:contextualSpacing w:val="0"/>
        <w:jc w:val="left"/>
        <w:textAlignment w:val="baseline"/>
        <w:rPr>
          <w:rFonts w:ascii="Times New Roman" w:hAnsi="Times New Roman" w:cs="Times New Roman"/>
          <w:color w:val="auto"/>
          <w:sz w:val="24"/>
          <w:szCs w:val="24"/>
        </w:rPr>
      </w:pPr>
      <w:bookmarkStart w:id="1" w:name="_Hlk212801001"/>
      <w:r w:rsidRPr="00BD13B5">
        <w:rPr>
          <w:rFonts w:ascii="Times New Roman" w:hAnsi="Times New Roman" w:cs="Times New Roman"/>
          <w:color w:val="auto"/>
          <w:sz w:val="24"/>
          <w:szCs w:val="24"/>
        </w:rPr>
        <w:t>działalności na rzecz osób w wieku emerytalnym.</w:t>
      </w:r>
    </w:p>
    <w:bookmarkEnd w:id="1"/>
    <w:p w14:paraId="7D610DD5" w14:textId="2B407B7A" w:rsidR="001E63FA" w:rsidRPr="00BD13B5" w:rsidRDefault="001E63FA" w:rsidP="002D18A4">
      <w:pPr>
        <w:ind w:left="0" w:right="0" w:firstLine="0"/>
        <w:rPr>
          <w:rFonts w:ascii="Times New Roman" w:hAnsi="Times New Roman" w:cs="Times New Roman"/>
          <w:color w:val="EE0000"/>
          <w:sz w:val="24"/>
          <w:szCs w:val="24"/>
        </w:rPr>
      </w:pPr>
    </w:p>
    <w:p w14:paraId="163634D5" w14:textId="77777777" w:rsidR="00AB07A1" w:rsidRPr="00BD13B5" w:rsidRDefault="00AB07A1">
      <w:pPr>
        <w:spacing w:after="0" w:line="259" w:lineRule="auto"/>
        <w:ind w:left="10" w:right="0"/>
        <w:jc w:val="center"/>
        <w:rPr>
          <w:rFonts w:ascii="Times New Roman" w:hAnsi="Times New Roman" w:cs="Times New Roman"/>
          <w:b/>
          <w:sz w:val="24"/>
          <w:szCs w:val="24"/>
        </w:rPr>
      </w:pPr>
    </w:p>
    <w:p w14:paraId="6EE7C626" w14:textId="4D998954"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5.</w:t>
      </w:r>
      <w:r w:rsidRPr="00BD13B5">
        <w:rPr>
          <w:rFonts w:ascii="Times New Roman" w:hAnsi="Times New Roman" w:cs="Times New Roman"/>
          <w:sz w:val="24"/>
          <w:szCs w:val="24"/>
        </w:rPr>
        <w:t xml:space="preserve"> </w:t>
      </w:r>
    </w:p>
    <w:p w14:paraId="4CA98B07" w14:textId="77777777" w:rsidR="003041C0" w:rsidRPr="00BD13B5" w:rsidRDefault="00000000">
      <w:pPr>
        <w:spacing w:after="10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Formy współpracy</w:t>
      </w:r>
      <w:r w:rsidRPr="00BD13B5">
        <w:rPr>
          <w:rFonts w:ascii="Times New Roman" w:hAnsi="Times New Roman" w:cs="Times New Roman"/>
          <w:sz w:val="24"/>
          <w:szCs w:val="24"/>
        </w:rPr>
        <w:t xml:space="preserve"> </w:t>
      </w:r>
    </w:p>
    <w:p w14:paraId="1F4762B0" w14:textId="77777777" w:rsidR="003041C0" w:rsidRPr="00BD13B5" w:rsidRDefault="00000000">
      <w:pPr>
        <w:ind w:left="350" w:right="0"/>
        <w:rPr>
          <w:rFonts w:ascii="Times New Roman" w:hAnsi="Times New Roman" w:cs="Times New Roman"/>
          <w:sz w:val="24"/>
          <w:szCs w:val="24"/>
        </w:rPr>
      </w:pPr>
      <w:r w:rsidRPr="00BD13B5">
        <w:rPr>
          <w:rFonts w:ascii="Times New Roman" w:hAnsi="Times New Roman" w:cs="Times New Roman"/>
          <w:b/>
          <w:sz w:val="24"/>
          <w:szCs w:val="24"/>
        </w:rPr>
        <w:t xml:space="preserve">§ 6. </w:t>
      </w:r>
      <w:r w:rsidRPr="00BD13B5">
        <w:rPr>
          <w:rFonts w:ascii="Times New Roman" w:hAnsi="Times New Roman" w:cs="Times New Roman"/>
          <w:sz w:val="24"/>
          <w:szCs w:val="24"/>
        </w:rPr>
        <w:t xml:space="preserve">Gmina współpracuje z organizacjami w następujących formach: </w:t>
      </w:r>
    </w:p>
    <w:p w14:paraId="10A1B6EF" w14:textId="77777777" w:rsidR="003041C0" w:rsidRPr="00BD13B5" w:rsidRDefault="00000000">
      <w:pPr>
        <w:numPr>
          <w:ilvl w:val="0"/>
          <w:numId w:val="6"/>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zlecanie realizacji zadań publicznych na zasadach określonych w ustawie; </w:t>
      </w:r>
    </w:p>
    <w:p w14:paraId="26F39CC2" w14:textId="77777777" w:rsidR="003041C0" w:rsidRPr="00BD13B5" w:rsidRDefault="00000000">
      <w:pPr>
        <w:numPr>
          <w:ilvl w:val="0"/>
          <w:numId w:val="6"/>
        </w:numPr>
        <w:ind w:right="0" w:hanging="288"/>
        <w:rPr>
          <w:rFonts w:ascii="Times New Roman" w:hAnsi="Times New Roman" w:cs="Times New Roman"/>
          <w:sz w:val="24"/>
          <w:szCs w:val="24"/>
        </w:rPr>
      </w:pPr>
      <w:r w:rsidRPr="00BD13B5">
        <w:rPr>
          <w:rFonts w:ascii="Times New Roman" w:hAnsi="Times New Roman" w:cs="Times New Roman"/>
          <w:sz w:val="24"/>
          <w:szCs w:val="24"/>
        </w:rPr>
        <w:lastRenderedPageBreak/>
        <w:t xml:space="preserve">wzajemne informowanie się o planowanych kierunkach działalności; </w:t>
      </w:r>
    </w:p>
    <w:p w14:paraId="6AD17F36" w14:textId="77777777" w:rsidR="003041C0" w:rsidRPr="00BD13B5" w:rsidRDefault="00000000">
      <w:pPr>
        <w:numPr>
          <w:ilvl w:val="0"/>
          <w:numId w:val="6"/>
        </w:numPr>
        <w:ind w:right="0" w:hanging="288"/>
        <w:rPr>
          <w:rFonts w:ascii="Times New Roman" w:hAnsi="Times New Roman" w:cs="Times New Roman"/>
          <w:sz w:val="24"/>
          <w:szCs w:val="24"/>
        </w:rPr>
      </w:pPr>
      <w:r w:rsidRPr="00BD13B5">
        <w:rPr>
          <w:rFonts w:ascii="Times New Roman" w:hAnsi="Times New Roman" w:cs="Times New Roman"/>
          <w:sz w:val="24"/>
          <w:szCs w:val="24"/>
        </w:rPr>
        <w:t>obejmowanie patronatem przez Wójta Gminy Dobroń przedsięwzięć realizowanych</w:t>
      </w:r>
      <w:r w:rsidR="006A1A9B" w:rsidRPr="00BD13B5">
        <w:rPr>
          <w:rFonts w:ascii="Times New Roman" w:hAnsi="Times New Roman" w:cs="Times New Roman"/>
          <w:sz w:val="24"/>
          <w:szCs w:val="24"/>
        </w:rPr>
        <w:t xml:space="preserve"> </w:t>
      </w:r>
      <w:r w:rsidRPr="00BD13B5">
        <w:rPr>
          <w:rFonts w:ascii="Times New Roman" w:hAnsi="Times New Roman" w:cs="Times New Roman"/>
          <w:sz w:val="24"/>
          <w:szCs w:val="24"/>
        </w:rPr>
        <w:t xml:space="preserve">przez organizacje; </w:t>
      </w:r>
    </w:p>
    <w:p w14:paraId="020A386D" w14:textId="77777777" w:rsidR="003041C0" w:rsidRPr="00BD13B5" w:rsidRDefault="00000000">
      <w:pPr>
        <w:numPr>
          <w:ilvl w:val="0"/>
          <w:numId w:val="6"/>
        </w:numPr>
        <w:ind w:right="0" w:hanging="288"/>
        <w:rPr>
          <w:rFonts w:ascii="Times New Roman" w:hAnsi="Times New Roman" w:cs="Times New Roman"/>
          <w:sz w:val="24"/>
          <w:szCs w:val="24"/>
        </w:rPr>
      </w:pPr>
      <w:r w:rsidRPr="00BD13B5">
        <w:rPr>
          <w:rFonts w:ascii="Times New Roman" w:hAnsi="Times New Roman" w:cs="Times New Roman"/>
          <w:sz w:val="24"/>
          <w:szCs w:val="24"/>
        </w:rPr>
        <w:t>informowanie organizacji o możliwościach pozyskiwania środków finansowych</w:t>
      </w:r>
      <w:r w:rsidR="006A1A9B" w:rsidRPr="00BD13B5">
        <w:rPr>
          <w:rFonts w:ascii="Times New Roman" w:hAnsi="Times New Roman" w:cs="Times New Roman"/>
          <w:sz w:val="24"/>
          <w:szCs w:val="24"/>
        </w:rPr>
        <w:t xml:space="preserve"> </w:t>
      </w:r>
      <w:r w:rsidRPr="00BD13B5">
        <w:rPr>
          <w:rFonts w:ascii="Times New Roman" w:hAnsi="Times New Roman" w:cs="Times New Roman"/>
          <w:sz w:val="24"/>
          <w:szCs w:val="24"/>
        </w:rPr>
        <w:t xml:space="preserve">z innych źródeł; </w:t>
      </w:r>
    </w:p>
    <w:p w14:paraId="5D23602C" w14:textId="77777777" w:rsidR="003041C0" w:rsidRPr="00BD13B5" w:rsidRDefault="00000000">
      <w:pPr>
        <w:numPr>
          <w:ilvl w:val="0"/>
          <w:numId w:val="6"/>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w miarę potrzeb organizowanie konsultacji, szkoleń oraz spotkań z radcą prawnym. </w:t>
      </w:r>
    </w:p>
    <w:p w14:paraId="5DC0BB16" w14:textId="77777777" w:rsidR="00AB07A1" w:rsidRPr="00BD13B5" w:rsidRDefault="00AB07A1">
      <w:pPr>
        <w:spacing w:after="0" w:line="259" w:lineRule="auto"/>
        <w:ind w:left="10" w:right="0"/>
        <w:jc w:val="center"/>
        <w:rPr>
          <w:rFonts w:ascii="Times New Roman" w:hAnsi="Times New Roman" w:cs="Times New Roman"/>
          <w:b/>
          <w:sz w:val="24"/>
          <w:szCs w:val="24"/>
        </w:rPr>
      </w:pPr>
    </w:p>
    <w:p w14:paraId="20ED90D6" w14:textId="77777777" w:rsidR="002D18A4" w:rsidRPr="00BD13B5" w:rsidRDefault="002D18A4">
      <w:pPr>
        <w:spacing w:after="0" w:line="259" w:lineRule="auto"/>
        <w:ind w:left="10" w:right="0"/>
        <w:jc w:val="center"/>
        <w:rPr>
          <w:rFonts w:ascii="Times New Roman" w:hAnsi="Times New Roman" w:cs="Times New Roman"/>
          <w:b/>
          <w:sz w:val="24"/>
          <w:szCs w:val="24"/>
        </w:rPr>
      </w:pPr>
    </w:p>
    <w:p w14:paraId="193F6AE3" w14:textId="77777777" w:rsidR="002D18A4" w:rsidRPr="00BD13B5" w:rsidRDefault="002D18A4">
      <w:pPr>
        <w:spacing w:after="0" w:line="259" w:lineRule="auto"/>
        <w:ind w:left="10" w:right="0"/>
        <w:jc w:val="center"/>
        <w:rPr>
          <w:rFonts w:ascii="Times New Roman" w:hAnsi="Times New Roman" w:cs="Times New Roman"/>
          <w:b/>
          <w:sz w:val="24"/>
          <w:szCs w:val="24"/>
        </w:rPr>
      </w:pPr>
    </w:p>
    <w:p w14:paraId="312D6921" w14:textId="389596A3"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6.</w:t>
      </w:r>
      <w:r w:rsidRPr="00BD13B5">
        <w:rPr>
          <w:rFonts w:ascii="Times New Roman" w:hAnsi="Times New Roman" w:cs="Times New Roman"/>
          <w:sz w:val="24"/>
          <w:szCs w:val="24"/>
        </w:rPr>
        <w:t xml:space="preserve"> </w:t>
      </w:r>
    </w:p>
    <w:p w14:paraId="3626EC1C" w14:textId="77777777" w:rsidR="003041C0" w:rsidRPr="00BD13B5" w:rsidRDefault="00000000">
      <w:pPr>
        <w:pStyle w:val="Nagwek1"/>
        <w:rPr>
          <w:rFonts w:ascii="Times New Roman" w:hAnsi="Times New Roman" w:cs="Times New Roman"/>
          <w:sz w:val="24"/>
          <w:szCs w:val="24"/>
        </w:rPr>
      </w:pPr>
      <w:r w:rsidRPr="00BD13B5">
        <w:rPr>
          <w:rFonts w:ascii="Times New Roman" w:hAnsi="Times New Roman" w:cs="Times New Roman"/>
          <w:sz w:val="24"/>
          <w:szCs w:val="24"/>
        </w:rPr>
        <w:t>Priorytetowe zadania publiczne</w:t>
      </w:r>
      <w:r w:rsidRPr="00BD13B5">
        <w:rPr>
          <w:rFonts w:ascii="Times New Roman" w:hAnsi="Times New Roman" w:cs="Times New Roman"/>
          <w:b w:val="0"/>
          <w:sz w:val="24"/>
          <w:szCs w:val="24"/>
        </w:rPr>
        <w:t xml:space="preserve"> </w:t>
      </w:r>
    </w:p>
    <w:p w14:paraId="0E3CAED7" w14:textId="7C2410F6" w:rsidR="003041C0" w:rsidRPr="00BD13B5" w:rsidRDefault="00000000">
      <w:pPr>
        <w:ind w:left="350" w:right="0"/>
        <w:rPr>
          <w:rFonts w:ascii="Times New Roman" w:hAnsi="Times New Roman" w:cs="Times New Roman"/>
          <w:sz w:val="24"/>
          <w:szCs w:val="24"/>
        </w:rPr>
      </w:pPr>
      <w:r w:rsidRPr="00BD13B5">
        <w:rPr>
          <w:rFonts w:ascii="Times New Roman" w:hAnsi="Times New Roman" w:cs="Times New Roman"/>
          <w:b/>
          <w:sz w:val="24"/>
          <w:szCs w:val="24"/>
        </w:rPr>
        <w:t xml:space="preserve">§ 7. </w:t>
      </w:r>
      <w:r w:rsidRPr="00BD13B5">
        <w:rPr>
          <w:rFonts w:ascii="Times New Roman" w:hAnsi="Times New Roman" w:cs="Times New Roman"/>
          <w:sz w:val="24"/>
          <w:szCs w:val="24"/>
        </w:rPr>
        <w:t>Priorytetowym obszarem współpracy Gminy z Podmiotami Programu w roku 202</w:t>
      </w:r>
      <w:r w:rsidR="00312F26">
        <w:rPr>
          <w:rFonts w:ascii="Times New Roman" w:hAnsi="Times New Roman" w:cs="Times New Roman"/>
          <w:sz w:val="24"/>
          <w:szCs w:val="24"/>
        </w:rPr>
        <w:t>7</w:t>
      </w:r>
      <w:r w:rsidRPr="00BD13B5">
        <w:rPr>
          <w:rFonts w:ascii="Times New Roman" w:hAnsi="Times New Roman" w:cs="Times New Roman"/>
          <w:sz w:val="24"/>
          <w:szCs w:val="24"/>
        </w:rPr>
        <w:t xml:space="preserve"> są: </w:t>
      </w:r>
    </w:p>
    <w:p w14:paraId="490C1837" w14:textId="77777777" w:rsidR="003041C0" w:rsidRPr="00BD13B5" w:rsidRDefault="00000000">
      <w:pPr>
        <w:numPr>
          <w:ilvl w:val="0"/>
          <w:numId w:val="7"/>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kultura, sztuka, ochrona dóbr kultury i tradycji: </w:t>
      </w:r>
    </w:p>
    <w:p w14:paraId="7009D2F7" w14:textId="77777777" w:rsidR="003041C0" w:rsidRPr="00BD13B5" w:rsidRDefault="00000000">
      <w:pPr>
        <w:numPr>
          <w:ilvl w:val="1"/>
          <w:numId w:val="7"/>
        </w:numPr>
        <w:ind w:right="0" w:hanging="286"/>
        <w:rPr>
          <w:rFonts w:ascii="Times New Roman" w:hAnsi="Times New Roman" w:cs="Times New Roman"/>
          <w:sz w:val="24"/>
          <w:szCs w:val="24"/>
        </w:rPr>
      </w:pPr>
      <w:r w:rsidRPr="00BD13B5">
        <w:rPr>
          <w:rFonts w:ascii="Times New Roman" w:hAnsi="Times New Roman" w:cs="Times New Roman"/>
          <w:sz w:val="24"/>
          <w:szCs w:val="24"/>
        </w:rPr>
        <w:t xml:space="preserve">praktykowanie tradycji narodowej, </w:t>
      </w:r>
    </w:p>
    <w:p w14:paraId="43EF3788" w14:textId="77777777" w:rsidR="003041C0" w:rsidRPr="00BD13B5" w:rsidRDefault="00000000">
      <w:pPr>
        <w:numPr>
          <w:ilvl w:val="1"/>
          <w:numId w:val="7"/>
        </w:numPr>
        <w:ind w:right="0" w:hanging="286"/>
        <w:rPr>
          <w:rFonts w:ascii="Times New Roman" w:hAnsi="Times New Roman" w:cs="Times New Roman"/>
          <w:sz w:val="24"/>
          <w:szCs w:val="24"/>
        </w:rPr>
      </w:pPr>
      <w:r w:rsidRPr="00BD13B5">
        <w:rPr>
          <w:rFonts w:ascii="Times New Roman" w:hAnsi="Times New Roman" w:cs="Times New Roman"/>
          <w:sz w:val="24"/>
          <w:szCs w:val="24"/>
        </w:rPr>
        <w:t xml:space="preserve">umocnienie środowiska gminnego, </w:t>
      </w:r>
    </w:p>
    <w:p w14:paraId="4B32222A" w14:textId="77777777" w:rsidR="003041C0" w:rsidRPr="00BD13B5" w:rsidRDefault="00000000">
      <w:pPr>
        <w:numPr>
          <w:ilvl w:val="1"/>
          <w:numId w:val="7"/>
        </w:numPr>
        <w:ind w:right="0" w:hanging="286"/>
        <w:rPr>
          <w:rFonts w:ascii="Times New Roman" w:hAnsi="Times New Roman" w:cs="Times New Roman"/>
          <w:sz w:val="24"/>
          <w:szCs w:val="24"/>
        </w:rPr>
      </w:pPr>
      <w:r w:rsidRPr="00BD13B5">
        <w:rPr>
          <w:rFonts w:ascii="Times New Roman" w:hAnsi="Times New Roman" w:cs="Times New Roman"/>
          <w:sz w:val="24"/>
          <w:szCs w:val="24"/>
        </w:rPr>
        <w:t xml:space="preserve">wspieranie oraz budzenie aktywności artystycznej. </w:t>
      </w:r>
    </w:p>
    <w:p w14:paraId="5D558337" w14:textId="77777777" w:rsidR="003041C0" w:rsidRPr="00BD13B5" w:rsidRDefault="00000000">
      <w:pPr>
        <w:numPr>
          <w:ilvl w:val="0"/>
          <w:numId w:val="7"/>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upowszechnianie kultury fizycznej i sportu: </w:t>
      </w:r>
    </w:p>
    <w:p w14:paraId="3497CCA4" w14:textId="77777777" w:rsidR="003041C0" w:rsidRPr="00BD13B5" w:rsidRDefault="00000000">
      <w:pPr>
        <w:numPr>
          <w:ilvl w:val="1"/>
          <w:numId w:val="7"/>
        </w:numPr>
        <w:ind w:right="0" w:hanging="286"/>
        <w:rPr>
          <w:rFonts w:ascii="Times New Roman" w:hAnsi="Times New Roman" w:cs="Times New Roman"/>
          <w:sz w:val="24"/>
          <w:szCs w:val="24"/>
        </w:rPr>
      </w:pPr>
      <w:r w:rsidRPr="00BD13B5">
        <w:rPr>
          <w:rFonts w:ascii="Times New Roman" w:hAnsi="Times New Roman" w:cs="Times New Roman"/>
          <w:sz w:val="24"/>
          <w:szCs w:val="24"/>
        </w:rPr>
        <w:t xml:space="preserve">tworzenie warunków do rozwoju kultury fizycznej, poprzez organizację i udział w zajęciach, zawodach, </w:t>
      </w:r>
    </w:p>
    <w:p w14:paraId="0E53098A" w14:textId="1B2D4EB2" w:rsidR="007A081B" w:rsidRPr="00BD13B5" w:rsidRDefault="00000000" w:rsidP="007A081B">
      <w:pPr>
        <w:numPr>
          <w:ilvl w:val="0"/>
          <w:numId w:val="7"/>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działalność wspomagająca rozwój wspólnot i społeczności lokalnych</w:t>
      </w:r>
      <w:r w:rsidR="007A081B" w:rsidRPr="00BD13B5">
        <w:rPr>
          <w:rFonts w:ascii="Times New Roman" w:hAnsi="Times New Roman" w:cs="Times New Roman"/>
          <w:color w:val="auto"/>
          <w:sz w:val="24"/>
          <w:szCs w:val="24"/>
        </w:rPr>
        <w:t>.</w:t>
      </w:r>
    </w:p>
    <w:p w14:paraId="632D8C5E" w14:textId="656F19D9" w:rsidR="007A081B" w:rsidRPr="00BD13B5" w:rsidRDefault="007A081B" w:rsidP="007A081B">
      <w:pPr>
        <w:numPr>
          <w:ilvl w:val="0"/>
          <w:numId w:val="7"/>
        </w:numPr>
        <w:ind w:right="0" w:hanging="288"/>
        <w:rPr>
          <w:rFonts w:ascii="Times New Roman" w:hAnsi="Times New Roman" w:cs="Times New Roman"/>
          <w:color w:val="auto"/>
          <w:sz w:val="24"/>
          <w:szCs w:val="24"/>
        </w:rPr>
      </w:pPr>
      <w:r w:rsidRPr="00BD13B5">
        <w:rPr>
          <w:rFonts w:ascii="Times New Roman" w:hAnsi="Times New Roman" w:cs="Times New Roman"/>
          <w:color w:val="auto"/>
          <w:sz w:val="24"/>
          <w:szCs w:val="24"/>
        </w:rPr>
        <w:t>przeciwdziałanie uzależnieniom i patologiom społecznym:</w:t>
      </w:r>
    </w:p>
    <w:p w14:paraId="075C5E20" w14:textId="409E6CA2" w:rsidR="007A081B" w:rsidRPr="00BD13B5" w:rsidRDefault="007A081B" w:rsidP="00980DCB">
      <w:pPr>
        <w:pStyle w:val="Akapitzlist"/>
        <w:numPr>
          <w:ilvl w:val="1"/>
          <w:numId w:val="7"/>
        </w:numPr>
        <w:spacing w:line="360" w:lineRule="auto"/>
        <w:ind w:right="0"/>
        <w:rPr>
          <w:rFonts w:ascii="Times New Roman" w:hAnsi="Times New Roman" w:cs="Times New Roman"/>
          <w:color w:val="auto"/>
          <w:sz w:val="24"/>
          <w:szCs w:val="24"/>
        </w:rPr>
      </w:pPr>
      <w:r w:rsidRPr="00BD13B5">
        <w:rPr>
          <w:rFonts w:ascii="Times New Roman" w:hAnsi="Times New Roman" w:cs="Times New Roman"/>
          <w:color w:val="auto"/>
          <w:sz w:val="24"/>
          <w:szCs w:val="24"/>
        </w:rPr>
        <w:t>działania z zakresu profilaktyki uzależnień skierowane do dzieci i młodzieży.</w:t>
      </w:r>
    </w:p>
    <w:p w14:paraId="087215EC" w14:textId="48661896" w:rsidR="00BD1BFC" w:rsidRPr="00312F26" w:rsidRDefault="00BD1BFC" w:rsidP="00980DCB">
      <w:pPr>
        <w:pStyle w:val="Akapitzlist"/>
        <w:numPr>
          <w:ilvl w:val="0"/>
          <w:numId w:val="7"/>
        </w:numPr>
        <w:spacing w:line="360" w:lineRule="auto"/>
        <w:ind w:right="0"/>
        <w:rPr>
          <w:rFonts w:ascii="Times New Roman" w:hAnsi="Times New Roman" w:cs="Times New Roman"/>
          <w:color w:val="EE0000"/>
          <w:sz w:val="24"/>
          <w:szCs w:val="24"/>
        </w:rPr>
      </w:pPr>
      <w:r w:rsidRPr="00312F26">
        <w:rPr>
          <w:rFonts w:ascii="Times New Roman" w:hAnsi="Times New Roman" w:cs="Times New Roman"/>
          <w:color w:val="EE0000"/>
          <w:sz w:val="24"/>
          <w:szCs w:val="24"/>
        </w:rPr>
        <w:t>pomocy społecznej, w tym pomocy rodzinom i osobom w trudnej sytuacji życiowej oraz wyrównywania szans tych rodzin i osób</w:t>
      </w:r>
      <w:r w:rsidR="00FB43EA" w:rsidRPr="00312F26">
        <w:rPr>
          <w:rFonts w:ascii="Times New Roman" w:hAnsi="Times New Roman" w:cs="Times New Roman"/>
          <w:color w:val="EE0000"/>
          <w:sz w:val="24"/>
          <w:szCs w:val="24"/>
        </w:rPr>
        <w:t>:</w:t>
      </w:r>
    </w:p>
    <w:p w14:paraId="33EC3E4A" w14:textId="77777777" w:rsidR="002D18A4" w:rsidRPr="00312F26" w:rsidRDefault="002D18A4" w:rsidP="00980DCB">
      <w:pPr>
        <w:pStyle w:val="Akapitzlist"/>
        <w:numPr>
          <w:ilvl w:val="1"/>
          <w:numId w:val="7"/>
        </w:numPr>
        <w:spacing w:line="360" w:lineRule="auto"/>
        <w:ind w:right="0"/>
        <w:rPr>
          <w:rFonts w:ascii="Times New Roman" w:hAnsi="Times New Roman" w:cs="Times New Roman"/>
          <w:color w:val="EE0000"/>
          <w:sz w:val="24"/>
          <w:szCs w:val="24"/>
        </w:rPr>
      </w:pPr>
      <w:r w:rsidRPr="00312F26">
        <w:rPr>
          <w:rFonts w:ascii="Times New Roman" w:hAnsi="Times New Roman" w:cs="Times New Roman"/>
          <w:color w:val="EE0000"/>
          <w:sz w:val="24"/>
          <w:szCs w:val="24"/>
        </w:rPr>
        <w:t>poradnictwo specjalistyczne, w szczególności prawne, psychologiczne i rodzinne.</w:t>
      </w:r>
    </w:p>
    <w:p w14:paraId="1190435E" w14:textId="278353D0" w:rsidR="002D18A4" w:rsidRPr="00312F26" w:rsidRDefault="00CA5B40" w:rsidP="00980DCB">
      <w:pPr>
        <w:pStyle w:val="Akapitzlist"/>
        <w:numPr>
          <w:ilvl w:val="0"/>
          <w:numId w:val="7"/>
        </w:numPr>
        <w:spacing w:line="360" w:lineRule="auto"/>
        <w:ind w:right="0"/>
        <w:rPr>
          <w:rFonts w:ascii="Times New Roman" w:hAnsi="Times New Roman" w:cs="Times New Roman"/>
          <w:color w:val="EE0000"/>
          <w:sz w:val="24"/>
          <w:szCs w:val="24"/>
        </w:rPr>
      </w:pPr>
      <w:r w:rsidRPr="00312F26">
        <w:rPr>
          <w:rFonts w:ascii="Times New Roman" w:hAnsi="Times New Roman" w:cs="Times New Roman"/>
          <w:color w:val="EE0000"/>
          <w:sz w:val="24"/>
          <w:szCs w:val="24"/>
        </w:rPr>
        <w:t xml:space="preserve"> </w:t>
      </w:r>
      <w:r w:rsidR="002D18A4" w:rsidRPr="00312F26">
        <w:rPr>
          <w:rFonts w:ascii="Times New Roman" w:eastAsia="Calibri" w:hAnsi="Times New Roman" w:cs="Times New Roman"/>
          <w:color w:val="EE0000"/>
          <w:kern w:val="3"/>
          <w:sz w:val="24"/>
          <w:szCs w:val="24"/>
          <w:lang w:eastAsia="en-US"/>
          <w14:ligatures w14:val="none"/>
        </w:rPr>
        <w:t>działalności na rzecz osób niepełnosprawnych;</w:t>
      </w:r>
    </w:p>
    <w:p w14:paraId="31E62651" w14:textId="51E8D003" w:rsidR="002D18A4" w:rsidRPr="00312F26" w:rsidRDefault="00980DCB" w:rsidP="00980DCB">
      <w:pPr>
        <w:pStyle w:val="Akapitzlist"/>
        <w:numPr>
          <w:ilvl w:val="1"/>
          <w:numId w:val="7"/>
        </w:numPr>
        <w:spacing w:line="360" w:lineRule="auto"/>
        <w:ind w:right="0"/>
        <w:rPr>
          <w:rFonts w:ascii="Times New Roman" w:hAnsi="Times New Roman" w:cs="Times New Roman"/>
          <w:color w:val="EE0000"/>
          <w:sz w:val="24"/>
          <w:szCs w:val="24"/>
        </w:rPr>
      </w:pPr>
      <w:r w:rsidRPr="00312F26">
        <w:rPr>
          <w:rFonts w:ascii="Times New Roman" w:hAnsi="Times New Roman" w:cs="Times New Roman"/>
          <w:color w:val="EE0000"/>
          <w:sz w:val="24"/>
          <w:szCs w:val="24"/>
        </w:rPr>
        <w:t>aktywizacja i integracja osób z niepełnosprawnością</w:t>
      </w:r>
    </w:p>
    <w:p w14:paraId="30EE5873" w14:textId="760CE405" w:rsidR="002D18A4" w:rsidRPr="00312F26" w:rsidRDefault="002D18A4" w:rsidP="00980DCB">
      <w:pPr>
        <w:pStyle w:val="Akapitzlist"/>
        <w:numPr>
          <w:ilvl w:val="0"/>
          <w:numId w:val="7"/>
        </w:numPr>
        <w:suppressAutoHyphens/>
        <w:autoSpaceDN w:val="0"/>
        <w:spacing w:after="160" w:line="360" w:lineRule="auto"/>
        <w:ind w:right="0"/>
        <w:jc w:val="left"/>
        <w:textAlignment w:val="baseline"/>
        <w:rPr>
          <w:rFonts w:ascii="Times New Roman" w:hAnsi="Times New Roman" w:cs="Times New Roman"/>
          <w:color w:val="EE0000"/>
          <w:sz w:val="24"/>
          <w:szCs w:val="24"/>
        </w:rPr>
      </w:pPr>
      <w:r w:rsidRPr="00312F26">
        <w:rPr>
          <w:rFonts w:ascii="Times New Roman" w:hAnsi="Times New Roman" w:cs="Times New Roman"/>
          <w:color w:val="EE0000"/>
          <w:sz w:val="24"/>
          <w:szCs w:val="24"/>
        </w:rPr>
        <w:t>działalności na rzecz osób w wieku emerytalnym:</w:t>
      </w:r>
    </w:p>
    <w:p w14:paraId="4681FFB6" w14:textId="77777777" w:rsidR="002D18A4" w:rsidRPr="00312F26" w:rsidRDefault="002D18A4" w:rsidP="00980DCB">
      <w:pPr>
        <w:pStyle w:val="Akapitzlist"/>
        <w:numPr>
          <w:ilvl w:val="1"/>
          <w:numId w:val="7"/>
        </w:numPr>
        <w:spacing w:line="360" w:lineRule="auto"/>
        <w:rPr>
          <w:rFonts w:ascii="Times New Roman" w:hAnsi="Times New Roman" w:cs="Times New Roman"/>
          <w:color w:val="EE0000"/>
          <w:sz w:val="24"/>
          <w:szCs w:val="24"/>
        </w:rPr>
      </w:pPr>
      <w:r w:rsidRPr="00312F26">
        <w:rPr>
          <w:rFonts w:ascii="Times New Roman" w:hAnsi="Times New Roman" w:cs="Times New Roman"/>
          <w:color w:val="EE0000"/>
          <w:sz w:val="24"/>
          <w:szCs w:val="24"/>
        </w:rPr>
        <w:t>prowadzenie działań w zakresie pobudzania aktywności życiowej.</w:t>
      </w:r>
    </w:p>
    <w:p w14:paraId="469B3C9F" w14:textId="5D009342" w:rsidR="002D18A4" w:rsidRPr="00BD13B5" w:rsidRDefault="002D18A4" w:rsidP="002D18A4">
      <w:pPr>
        <w:pStyle w:val="Akapitzlist"/>
        <w:suppressAutoHyphens/>
        <w:autoSpaceDN w:val="0"/>
        <w:spacing w:after="160" w:line="256" w:lineRule="auto"/>
        <w:ind w:left="626" w:right="0" w:firstLine="0"/>
        <w:jc w:val="left"/>
        <w:textAlignment w:val="baseline"/>
        <w:rPr>
          <w:rFonts w:ascii="Times New Roman" w:hAnsi="Times New Roman" w:cs="Times New Roman"/>
          <w:color w:val="auto"/>
          <w:sz w:val="24"/>
          <w:szCs w:val="24"/>
        </w:rPr>
      </w:pPr>
    </w:p>
    <w:p w14:paraId="44879768" w14:textId="2390AD89" w:rsidR="00AB07A1" w:rsidRPr="00BD13B5" w:rsidRDefault="00CA5B40" w:rsidP="002D18A4">
      <w:pPr>
        <w:ind w:left="376" w:right="0" w:firstLine="0"/>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       </w:t>
      </w:r>
    </w:p>
    <w:p w14:paraId="17247A3E" w14:textId="45D62CF5" w:rsidR="003041C0" w:rsidRPr="00BD13B5" w:rsidRDefault="00000000">
      <w:pPr>
        <w:spacing w:after="0" w:line="259" w:lineRule="auto"/>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t>Rozdział 7.</w:t>
      </w:r>
      <w:r w:rsidRPr="00BD13B5">
        <w:rPr>
          <w:rFonts w:ascii="Times New Roman" w:hAnsi="Times New Roman" w:cs="Times New Roman"/>
          <w:color w:val="auto"/>
          <w:sz w:val="24"/>
          <w:szCs w:val="24"/>
        </w:rPr>
        <w:t xml:space="preserve"> </w:t>
      </w:r>
    </w:p>
    <w:p w14:paraId="6D726666" w14:textId="77777777" w:rsidR="003041C0" w:rsidRPr="00BD13B5" w:rsidRDefault="00000000">
      <w:pPr>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t>Okres i sposób realizacji programu.</w:t>
      </w:r>
      <w:r w:rsidRPr="00BD13B5">
        <w:rPr>
          <w:rFonts w:ascii="Times New Roman" w:hAnsi="Times New Roman" w:cs="Times New Roman"/>
          <w:color w:val="auto"/>
          <w:sz w:val="24"/>
          <w:szCs w:val="24"/>
        </w:rPr>
        <w:t xml:space="preserve"> </w:t>
      </w:r>
    </w:p>
    <w:p w14:paraId="58CF5B01" w14:textId="3869BE89" w:rsidR="003041C0" w:rsidRPr="00BD13B5" w:rsidRDefault="00000000">
      <w:pPr>
        <w:ind w:left="350" w:right="0"/>
        <w:rPr>
          <w:rFonts w:ascii="Times New Roman" w:hAnsi="Times New Roman" w:cs="Times New Roman"/>
          <w:color w:val="auto"/>
          <w:sz w:val="24"/>
          <w:szCs w:val="24"/>
        </w:rPr>
      </w:pPr>
      <w:r w:rsidRPr="00BD13B5">
        <w:rPr>
          <w:rFonts w:ascii="Times New Roman" w:hAnsi="Times New Roman" w:cs="Times New Roman"/>
          <w:b/>
          <w:color w:val="auto"/>
          <w:sz w:val="24"/>
          <w:szCs w:val="24"/>
        </w:rPr>
        <w:t xml:space="preserve">§ 8. </w:t>
      </w:r>
      <w:r w:rsidRPr="00BD13B5">
        <w:rPr>
          <w:rFonts w:ascii="Times New Roman" w:hAnsi="Times New Roman" w:cs="Times New Roman"/>
          <w:color w:val="auto"/>
          <w:sz w:val="24"/>
          <w:szCs w:val="24"/>
        </w:rPr>
        <w:t>Niniejszy program będzie realizowany w okresie od 1 stycznia 202</w:t>
      </w:r>
      <w:r w:rsidR="00312F26">
        <w:rPr>
          <w:rFonts w:ascii="Times New Roman" w:hAnsi="Times New Roman" w:cs="Times New Roman"/>
          <w:color w:val="auto"/>
          <w:sz w:val="24"/>
          <w:szCs w:val="24"/>
        </w:rPr>
        <w:t>7</w:t>
      </w:r>
      <w:r w:rsidRPr="00BD13B5">
        <w:rPr>
          <w:rFonts w:ascii="Times New Roman" w:hAnsi="Times New Roman" w:cs="Times New Roman"/>
          <w:color w:val="auto"/>
          <w:sz w:val="24"/>
          <w:szCs w:val="24"/>
        </w:rPr>
        <w:t xml:space="preserve"> r. do 31 grudnia 202</w:t>
      </w:r>
      <w:r w:rsidR="00312F26">
        <w:rPr>
          <w:rFonts w:ascii="Times New Roman" w:hAnsi="Times New Roman" w:cs="Times New Roman"/>
          <w:color w:val="auto"/>
          <w:sz w:val="24"/>
          <w:szCs w:val="24"/>
        </w:rPr>
        <w:t>7</w:t>
      </w:r>
      <w:r w:rsidRPr="00BD13B5">
        <w:rPr>
          <w:rFonts w:ascii="Times New Roman" w:hAnsi="Times New Roman" w:cs="Times New Roman"/>
          <w:color w:val="auto"/>
          <w:sz w:val="24"/>
          <w:szCs w:val="24"/>
        </w:rPr>
        <w:t xml:space="preserve"> r. </w:t>
      </w:r>
    </w:p>
    <w:p w14:paraId="25E30A42" w14:textId="77777777" w:rsidR="003041C0" w:rsidRPr="00BD13B5" w:rsidRDefault="00000000">
      <w:pPr>
        <w:ind w:left="0" w:right="0" w:firstLine="340"/>
        <w:rPr>
          <w:rFonts w:ascii="Times New Roman" w:hAnsi="Times New Roman" w:cs="Times New Roman"/>
          <w:color w:val="auto"/>
          <w:sz w:val="24"/>
          <w:szCs w:val="24"/>
        </w:rPr>
      </w:pPr>
      <w:r w:rsidRPr="00BD13B5">
        <w:rPr>
          <w:rFonts w:ascii="Times New Roman" w:hAnsi="Times New Roman" w:cs="Times New Roman"/>
          <w:b/>
          <w:color w:val="auto"/>
          <w:sz w:val="24"/>
          <w:szCs w:val="24"/>
        </w:rPr>
        <w:t xml:space="preserve">§ 9. </w:t>
      </w:r>
      <w:r w:rsidRPr="00BD13B5">
        <w:rPr>
          <w:rFonts w:ascii="Times New Roman" w:hAnsi="Times New Roman" w:cs="Times New Roman"/>
          <w:color w:val="auto"/>
          <w:sz w:val="24"/>
          <w:szCs w:val="24"/>
        </w:rPr>
        <w:t xml:space="preserve">1. Zlecanie realizacji zadań publicznych gminy organizacjom obejmuje w pierwszej kolejności te zadania, które program określa, jako priorytetowe.  </w:t>
      </w:r>
    </w:p>
    <w:p w14:paraId="120D581A" w14:textId="77777777" w:rsidR="003041C0" w:rsidRPr="00BD13B5" w:rsidRDefault="00000000" w:rsidP="006A1A9B">
      <w:pPr>
        <w:numPr>
          <w:ilvl w:val="1"/>
          <w:numId w:val="8"/>
        </w:numPr>
        <w:ind w:right="0" w:firstLine="256"/>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Zlecanie realizacji zadań odbywa się w trybie określonym w ustawie lub na zasadach określonych w odrębnych przepisach. </w:t>
      </w:r>
    </w:p>
    <w:p w14:paraId="24F993EC" w14:textId="77777777" w:rsidR="003041C0" w:rsidRPr="00BD13B5" w:rsidRDefault="00000000" w:rsidP="006A1A9B">
      <w:pPr>
        <w:numPr>
          <w:ilvl w:val="1"/>
          <w:numId w:val="8"/>
        </w:numPr>
        <w:ind w:right="0" w:firstLine="256"/>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Otwarte konkursy ofert na zlecanie realizacji zadań organizacjom są ogłaszane przez Wójta. </w:t>
      </w:r>
    </w:p>
    <w:p w14:paraId="15AC7A3C" w14:textId="4BBF6656" w:rsidR="003041C0" w:rsidRPr="00BD13B5" w:rsidRDefault="00000000" w:rsidP="006A1A9B">
      <w:pPr>
        <w:numPr>
          <w:ilvl w:val="1"/>
          <w:numId w:val="8"/>
        </w:numPr>
        <w:ind w:right="0" w:firstLine="256"/>
        <w:rPr>
          <w:rFonts w:ascii="Times New Roman" w:hAnsi="Times New Roman" w:cs="Times New Roman"/>
          <w:color w:val="auto"/>
          <w:sz w:val="24"/>
          <w:szCs w:val="24"/>
        </w:rPr>
      </w:pPr>
      <w:r w:rsidRPr="00BD13B5">
        <w:rPr>
          <w:rFonts w:ascii="Times New Roman" w:hAnsi="Times New Roman" w:cs="Times New Roman"/>
          <w:color w:val="auto"/>
          <w:sz w:val="24"/>
          <w:szCs w:val="24"/>
        </w:rPr>
        <w:lastRenderedPageBreak/>
        <w:t xml:space="preserve">O zlecaniu zadań organizacjom decyduje Wójt w zależności od potrzeb opisanych w rocznym programie współpracy. </w:t>
      </w:r>
    </w:p>
    <w:p w14:paraId="14DA1DCD" w14:textId="77777777" w:rsidR="003041C0" w:rsidRPr="00BD13B5" w:rsidRDefault="00000000" w:rsidP="006A1A9B">
      <w:pPr>
        <w:numPr>
          <w:ilvl w:val="1"/>
          <w:numId w:val="8"/>
        </w:numPr>
        <w:ind w:right="0" w:firstLine="256"/>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Zlecanie realizacji zadań może mieć formę: </w:t>
      </w:r>
    </w:p>
    <w:p w14:paraId="11BAA99D" w14:textId="77777777" w:rsidR="000076E0" w:rsidRPr="00BD13B5" w:rsidRDefault="00000000">
      <w:pPr>
        <w:spacing w:after="0" w:line="358" w:lineRule="auto"/>
        <w:ind w:left="108" w:right="701"/>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1) powierzenia zadania do realizacji i udzielenia dotacji na sfinansowanie jego realizacji, </w:t>
      </w:r>
    </w:p>
    <w:p w14:paraId="0EB5F853" w14:textId="66101320" w:rsidR="003041C0" w:rsidRPr="00BD13B5" w:rsidRDefault="00000000">
      <w:pPr>
        <w:spacing w:after="0" w:line="358" w:lineRule="auto"/>
        <w:ind w:left="108" w:right="701"/>
        <w:rPr>
          <w:rFonts w:ascii="Times New Roman" w:hAnsi="Times New Roman" w:cs="Times New Roman"/>
          <w:color w:val="auto"/>
          <w:sz w:val="24"/>
          <w:szCs w:val="24"/>
        </w:rPr>
      </w:pPr>
      <w:r w:rsidRPr="00BD13B5">
        <w:rPr>
          <w:rFonts w:ascii="Times New Roman" w:hAnsi="Times New Roman" w:cs="Times New Roman"/>
          <w:color w:val="auto"/>
          <w:sz w:val="24"/>
          <w:szCs w:val="24"/>
        </w:rPr>
        <w:t xml:space="preserve">2) wsparcia wykonania zadania wraz z udzieleniem dotacji na dofinansowanie jego realizacji. </w:t>
      </w:r>
    </w:p>
    <w:p w14:paraId="412DED0D" w14:textId="77777777" w:rsidR="00AB07A1" w:rsidRPr="00BD13B5" w:rsidRDefault="00AB07A1">
      <w:pPr>
        <w:spacing w:after="0" w:line="259" w:lineRule="auto"/>
        <w:ind w:left="10" w:right="0"/>
        <w:jc w:val="center"/>
        <w:rPr>
          <w:rFonts w:ascii="Times New Roman" w:hAnsi="Times New Roman" w:cs="Times New Roman"/>
          <w:b/>
          <w:color w:val="auto"/>
          <w:sz w:val="24"/>
          <w:szCs w:val="24"/>
        </w:rPr>
      </w:pPr>
    </w:p>
    <w:p w14:paraId="76043A20" w14:textId="20C859E8" w:rsidR="003041C0" w:rsidRPr="00BD13B5" w:rsidRDefault="00000000">
      <w:pPr>
        <w:spacing w:after="0" w:line="259" w:lineRule="auto"/>
        <w:ind w:left="10" w:right="0"/>
        <w:jc w:val="center"/>
        <w:rPr>
          <w:rFonts w:ascii="Times New Roman" w:hAnsi="Times New Roman" w:cs="Times New Roman"/>
          <w:color w:val="auto"/>
          <w:sz w:val="24"/>
          <w:szCs w:val="24"/>
        </w:rPr>
      </w:pPr>
      <w:r w:rsidRPr="00BD13B5">
        <w:rPr>
          <w:rFonts w:ascii="Times New Roman" w:hAnsi="Times New Roman" w:cs="Times New Roman"/>
          <w:b/>
          <w:color w:val="auto"/>
          <w:sz w:val="24"/>
          <w:szCs w:val="24"/>
        </w:rPr>
        <w:t>Rozdział 8.</w:t>
      </w:r>
      <w:r w:rsidRPr="00BD13B5">
        <w:rPr>
          <w:rFonts w:ascii="Times New Roman" w:hAnsi="Times New Roman" w:cs="Times New Roman"/>
          <w:color w:val="auto"/>
          <w:sz w:val="24"/>
          <w:szCs w:val="24"/>
        </w:rPr>
        <w:t xml:space="preserve"> </w:t>
      </w:r>
    </w:p>
    <w:p w14:paraId="1B36E3C0" w14:textId="77777777" w:rsidR="003041C0" w:rsidRPr="00BD13B5" w:rsidRDefault="00000000">
      <w:pPr>
        <w:pStyle w:val="Nagwek1"/>
        <w:spacing w:after="100" w:line="259" w:lineRule="auto"/>
        <w:ind w:left="1905"/>
        <w:jc w:val="left"/>
        <w:rPr>
          <w:rFonts w:ascii="Times New Roman" w:hAnsi="Times New Roman" w:cs="Times New Roman"/>
          <w:color w:val="auto"/>
          <w:sz w:val="24"/>
          <w:szCs w:val="24"/>
        </w:rPr>
      </w:pPr>
      <w:r w:rsidRPr="00BD13B5">
        <w:rPr>
          <w:rFonts w:ascii="Times New Roman" w:hAnsi="Times New Roman" w:cs="Times New Roman"/>
          <w:color w:val="auto"/>
          <w:sz w:val="24"/>
          <w:szCs w:val="24"/>
        </w:rPr>
        <w:t>Wysokość środków planowanych na realizację Programu</w:t>
      </w:r>
      <w:r w:rsidRPr="00BD13B5">
        <w:rPr>
          <w:rFonts w:ascii="Times New Roman" w:hAnsi="Times New Roman" w:cs="Times New Roman"/>
          <w:b w:val="0"/>
          <w:color w:val="auto"/>
          <w:sz w:val="24"/>
          <w:szCs w:val="24"/>
        </w:rPr>
        <w:t xml:space="preserve"> </w:t>
      </w:r>
    </w:p>
    <w:p w14:paraId="23CBF59F" w14:textId="1258ABF6" w:rsidR="003041C0" w:rsidRPr="00BD13B5" w:rsidRDefault="00000000">
      <w:pPr>
        <w:ind w:left="0" w:right="0" w:firstLine="340"/>
        <w:rPr>
          <w:rFonts w:ascii="Times New Roman" w:hAnsi="Times New Roman" w:cs="Times New Roman"/>
          <w:color w:val="auto"/>
          <w:sz w:val="24"/>
          <w:szCs w:val="24"/>
        </w:rPr>
      </w:pPr>
      <w:r w:rsidRPr="00BD13B5">
        <w:rPr>
          <w:rFonts w:ascii="Times New Roman" w:hAnsi="Times New Roman" w:cs="Times New Roman"/>
          <w:b/>
          <w:color w:val="auto"/>
          <w:sz w:val="24"/>
          <w:szCs w:val="24"/>
        </w:rPr>
        <w:t xml:space="preserve">§ 10. </w:t>
      </w:r>
      <w:r w:rsidRPr="00BD13B5">
        <w:rPr>
          <w:rFonts w:ascii="Times New Roman" w:hAnsi="Times New Roman" w:cs="Times New Roman"/>
          <w:color w:val="auto"/>
          <w:sz w:val="24"/>
          <w:szCs w:val="24"/>
        </w:rPr>
        <w:t>Na realizację zadań programowych a w szczególności na zlecanie zadań Gminy organizacjom planuje się przeznaczyć w okresie od 1 stycznia do 31 grudnia 202</w:t>
      </w:r>
      <w:r w:rsidR="00312F26">
        <w:rPr>
          <w:rFonts w:ascii="Times New Roman" w:hAnsi="Times New Roman" w:cs="Times New Roman"/>
          <w:color w:val="auto"/>
          <w:sz w:val="24"/>
          <w:szCs w:val="24"/>
        </w:rPr>
        <w:t>7</w:t>
      </w:r>
      <w:r w:rsidRPr="00BD13B5">
        <w:rPr>
          <w:rFonts w:ascii="Times New Roman" w:hAnsi="Times New Roman" w:cs="Times New Roman"/>
          <w:color w:val="auto"/>
          <w:sz w:val="24"/>
          <w:szCs w:val="24"/>
        </w:rPr>
        <w:t xml:space="preserve"> r. środki finansowe w wysokości  </w:t>
      </w:r>
      <w:r w:rsidR="00312F26">
        <w:rPr>
          <w:rFonts w:ascii="Times New Roman" w:hAnsi="Times New Roman" w:cs="Times New Roman"/>
          <w:color w:val="auto"/>
          <w:sz w:val="24"/>
          <w:szCs w:val="24"/>
        </w:rPr>
        <w:t>50.2</w:t>
      </w:r>
      <w:r w:rsidRPr="00BD13B5">
        <w:rPr>
          <w:rFonts w:ascii="Times New Roman" w:hAnsi="Times New Roman" w:cs="Times New Roman"/>
          <w:color w:val="auto"/>
          <w:sz w:val="24"/>
          <w:szCs w:val="24"/>
        </w:rPr>
        <w:t>00,00 złotych</w:t>
      </w:r>
      <w:r w:rsidRPr="00BD13B5">
        <w:rPr>
          <w:rFonts w:ascii="Times New Roman" w:hAnsi="Times New Roman" w:cs="Times New Roman"/>
          <w:b/>
          <w:color w:val="auto"/>
          <w:sz w:val="24"/>
          <w:szCs w:val="24"/>
        </w:rPr>
        <w:t xml:space="preserve">. </w:t>
      </w:r>
      <w:r w:rsidRPr="00BD13B5">
        <w:rPr>
          <w:rFonts w:ascii="Times New Roman" w:hAnsi="Times New Roman" w:cs="Times New Roman"/>
          <w:color w:val="auto"/>
          <w:sz w:val="24"/>
          <w:szCs w:val="24"/>
        </w:rPr>
        <w:t xml:space="preserve"> </w:t>
      </w:r>
    </w:p>
    <w:p w14:paraId="386316B5" w14:textId="77777777" w:rsidR="002D18A4" w:rsidRPr="00BD13B5" w:rsidRDefault="002D18A4">
      <w:pPr>
        <w:spacing w:after="0" w:line="259" w:lineRule="auto"/>
        <w:ind w:left="10" w:right="0"/>
        <w:jc w:val="center"/>
        <w:rPr>
          <w:rFonts w:ascii="Times New Roman" w:hAnsi="Times New Roman" w:cs="Times New Roman"/>
          <w:b/>
          <w:sz w:val="24"/>
          <w:szCs w:val="24"/>
        </w:rPr>
      </w:pPr>
    </w:p>
    <w:p w14:paraId="400DD23E" w14:textId="77777777" w:rsidR="002D18A4" w:rsidRPr="00BD13B5" w:rsidRDefault="002D18A4">
      <w:pPr>
        <w:spacing w:after="0" w:line="259" w:lineRule="auto"/>
        <w:ind w:left="10" w:right="0"/>
        <w:jc w:val="center"/>
        <w:rPr>
          <w:rFonts w:ascii="Times New Roman" w:hAnsi="Times New Roman" w:cs="Times New Roman"/>
          <w:b/>
          <w:sz w:val="24"/>
          <w:szCs w:val="24"/>
        </w:rPr>
      </w:pPr>
    </w:p>
    <w:p w14:paraId="65C115B8" w14:textId="77777777" w:rsidR="002D18A4" w:rsidRPr="00BD13B5" w:rsidRDefault="002D18A4">
      <w:pPr>
        <w:spacing w:after="0" w:line="259" w:lineRule="auto"/>
        <w:ind w:left="10" w:right="0"/>
        <w:jc w:val="center"/>
        <w:rPr>
          <w:rFonts w:ascii="Times New Roman" w:hAnsi="Times New Roman" w:cs="Times New Roman"/>
          <w:b/>
          <w:sz w:val="24"/>
          <w:szCs w:val="24"/>
        </w:rPr>
      </w:pPr>
    </w:p>
    <w:p w14:paraId="629AA96E" w14:textId="6D475CD4"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9.</w:t>
      </w:r>
      <w:r w:rsidRPr="00BD13B5">
        <w:rPr>
          <w:rFonts w:ascii="Times New Roman" w:hAnsi="Times New Roman" w:cs="Times New Roman"/>
          <w:sz w:val="24"/>
          <w:szCs w:val="24"/>
        </w:rPr>
        <w:t xml:space="preserve"> </w:t>
      </w:r>
    </w:p>
    <w:p w14:paraId="6262C48A" w14:textId="77777777" w:rsidR="003041C0" w:rsidRPr="00BD13B5" w:rsidRDefault="00000000">
      <w:pPr>
        <w:pStyle w:val="Nagwek1"/>
        <w:rPr>
          <w:rFonts w:ascii="Times New Roman" w:hAnsi="Times New Roman" w:cs="Times New Roman"/>
          <w:sz w:val="24"/>
          <w:szCs w:val="24"/>
        </w:rPr>
      </w:pPr>
      <w:r w:rsidRPr="00BD13B5">
        <w:rPr>
          <w:rFonts w:ascii="Times New Roman" w:hAnsi="Times New Roman" w:cs="Times New Roman"/>
          <w:sz w:val="24"/>
          <w:szCs w:val="24"/>
        </w:rPr>
        <w:t>Sposób oceny realizacji Programu</w:t>
      </w:r>
      <w:r w:rsidRPr="00BD13B5">
        <w:rPr>
          <w:rFonts w:ascii="Times New Roman" w:hAnsi="Times New Roman" w:cs="Times New Roman"/>
          <w:b w:val="0"/>
          <w:sz w:val="24"/>
          <w:szCs w:val="24"/>
        </w:rPr>
        <w:t xml:space="preserve"> </w:t>
      </w:r>
    </w:p>
    <w:p w14:paraId="021ACB56" w14:textId="492411E2" w:rsidR="003041C0" w:rsidRPr="00BD13B5" w:rsidRDefault="00000000">
      <w:pPr>
        <w:ind w:left="0" w:right="0" w:firstLine="340"/>
        <w:rPr>
          <w:rFonts w:ascii="Times New Roman" w:hAnsi="Times New Roman" w:cs="Times New Roman"/>
          <w:sz w:val="24"/>
          <w:szCs w:val="24"/>
        </w:rPr>
      </w:pPr>
      <w:r w:rsidRPr="00BD13B5">
        <w:rPr>
          <w:rFonts w:ascii="Times New Roman" w:hAnsi="Times New Roman" w:cs="Times New Roman"/>
          <w:b/>
          <w:sz w:val="24"/>
          <w:szCs w:val="24"/>
        </w:rPr>
        <w:t xml:space="preserve">§ 11. </w:t>
      </w:r>
      <w:r w:rsidRPr="00BD13B5">
        <w:rPr>
          <w:rFonts w:ascii="Times New Roman" w:hAnsi="Times New Roman" w:cs="Times New Roman"/>
          <w:sz w:val="24"/>
          <w:szCs w:val="24"/>
        </w:rPr>
        <w:t>1. Program podlega ocenie, która zawarta zostanie w sprawozdaniu z realizacji Programu na rok 202</w:t>
      </w:r>
      <w:r w:rsidR="00312F26">
        <w:rPr>
          <w:rFonts w:ascii="Times New Roman" w:hAnsi="Times New Roman" w:cs="Times New Roman"/>
          <w:sz w:val="24"/>
          <w:szCs w:val="24"/>
        </w:rPr>
        <w:t>7</w:t>
      </w:r>
      <w:r w:rsidRPr="00BD13B5">
        <w:rPr>
          <w:rFonts w:ascii="Times New Roman" w:hAnsi="Times New Roman" w:cs="Times New Roman"/>
          <w:sz w:val="24"/>
          <w:szCs w:val="24"/>
        </w:rPr>
        <w:t xml:space="preserve">.  </w:t>
      </w:r>
    </w:p>
    <w:p w14:paraId="58F7569E" w14:textId="77777777" w:rsidR="003041C0" w:rsidRPr="00BD13B5" w:rsidRDefault="00000000" w:rsidP="006A1A9B">
      <w:pPr>
        <w:numPr>
          <w:ilvl w:val="0"/>
          <w:numId w:val="9"/>
        </w:numPr>
        <w:ind w:right="0" w:firstLine="256"/>
        <w:rPr>
          <w:rFonts w:ascii="Times New Roman" w:hAnsi="Times New Roman" w:cs="Times New Roman"/>
          <w:sz w:val="24"/>
          <w:szCs w:val="24"/>
        </w:rPr>
      </w:pPr>
      <w:r w:rsidRPr="00BD13B5">
        <w:rPr>
          <w:rFonts w:ascii="Times New Roman" w:hAnsi="Times New Roman" w:cs="Times New Roman"/>
          <w:sz w:val="24"/>
          <w:szCs w:val="24"/>
        </w:rPr>
        <w:t xml:space="preserve">Podmioty Programu w tracie jego realizacji mogą zgłaszać opinie dotyczące jego realizacji wraz z uzasadnieniem. </w:t>
      </w:r>
    </w:p>
    <w:p w14:paraId="23C2C3F8" w14:textId="77777777" w:rsidR="003041C0" w:rsidRPr="00BD13B5" w:rsidRDefault="00000000" w:rsidP="006A1A9B">
      <w:pPr>
        <w:numPr>
          <w:ilvl w:val="0"/>
          <w:numId w:val="9"/>
        </w:numPr>
        <w:ind w:right="0" w:firstLine="256"/>
        <w:rPr>
          <w:rFonts w:ascii="Times New Roman" w:hAnsi="Times New Roman" w:cs="Times New Roman"/>
          <w:sz w:val="24"/>
          <w:szCs w:val="24"/>
        </w:rPr>
      </w:pPr>
      <w:r w:rsidRPr="00BD13B5">
        <w:rPr>
          <w:rFonts w:ascii="Times New Roman" w:hAnsi="Times New Roman" w:cs="Times New Roman"/>
          <w:sz w:val="24"/>
          <w:szCs w:val="24"/>
        </w:rPr>
        <w:t xml:space="preserve">Program współpracy podlega ocenie w zakresie: </w:t>
      </w:r>
    </w:p>
    <w:p w14:paraId="01E4C00A"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liczby ogłoszonych otwartych konkursów ofert, </w:t>
      </w:r>
    </w:p>
    <w:p w14:paraId="3FA7E2ED"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liczby ofert złożonych na realizację zadań publicznych, </w:t>
      </w:r>
    </w:p>
    <w:p w14:paraId="26B966C8"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liczby umów zawartych na wsparcie i powierzenie realizacji zadania publicznego, </w:t>
      </w:r>
    </w:p>
    <w:p w14:paraId="31A8D87B"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liczby umów, które nie zostały zrealizowane (np. rozwiązane lub unieważnione), </w:t>
      </w:r>
    </w:p>
    <w:p w14:paraId="3585A7A6"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liczby Podmiotów Programu realizujących zadania publiczne, </w:t>
      </w:r>
    </w:p>
    <w:p w14:paraId="637D5149"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wysokości udzielonych dotacji na realizację zadań, </w:t>
      </w:r>
    </w:p>
    <w:p w14:paraId="59A45062" w14:textId="77777777" w:rsidR="003041C0" w:rsidRPr="00BD13B5" w:rsidRDefault="00000000">
      <w:pPr>
        <w:numPr>
          <w:ilvl w:val="0"/>
          <w:numId w:val="10"/>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łącznej wysokości środków finansowych Gminy wydatkowanych na realizację zadań zawartych w Programie. </w:t>
      </w:r>
    </w:p>
    <w:p w14:paraId="4D13142A" w14:textId="77777777" w:rsidR="007A081B" w:rsidRPr="00BD13B5" w:rsidRDefault="007A081B">
      <w:pPr>
        <w:spacing w:after="0" w:line="259" w:lineRule="auto"/>
        <w:ind w:left="10" w:right="0"/>
        <w:jc w:val="center"/>
        <w:rPr>
          <w:rFonts w:ascii="Times New Roman" w:hAnsi="Times New Roman" w:cs="Times New Roman"/>
          <w:b/>
          <w:sz w:val="24"/>
          <w:szCs w:val="24"/>
        </w:rPr>
      </w:pPr>
    </w:p>
    <w:p w14:paraId="4E671412" w14:textId="77777777" w:rsidR="007A081B" w:rsidRPr="00BD13B5" w:rsidRDefault="007A081B">
      <w:pPr>
        <w:spacing w:after="0" w:line="259" w:lineRule="auto"/>
        <w:ind w:left="10" w:right="0"/>
        <w:jc w:val="center"/>
        <w:rPr>
          <w:rFonts w:ascii="Times New Roman" w:hAnsi="Times New Roman" w:cs="Times New Roman"/>
          <w:b/>
          <w:sz w:val="24"/>
          <w:szCs w:val="24"/>
        </w:rPr>
      </w:pPr>
    </w:p>
    <w:p w14:paraId="0FACAAE7" w14:textId="6FF96A11"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10.</w:t>
      </w:r>
      <w:r w:rsidRPr="00BD13B5">
        <w:rPr>
          <w:rFonts w:ascii="Times New Roman" w:hAnsi="Times New Roman" w:cs="Times New Roman"/>
          <w:sz w:val="24"/>
          <w:szCs w:val="24"/>
        </w:rPr>
        <w:t xml:space="preserve"> </w:t>
      </w:r>
    </w:p>
    <w:p w14:paraId="6E251796" w14:textId="77777777" w:rsidR="003041C0" w:rsidRPr="00BD13B5" w:rsidRDefault="00000000">
      <w:pPr>
        <w:pStyle w:val="Nagwek1"/>
        <w:spacing w:after="100" w:line="259" w:lineRule="auto"/>
        <w:ind w:left="1117"/>
        <w:jc w:val="left"/>
        <w:rPr>
          <w:rFonts w:ascii="Times New Roman" w:hAnsi="Times New Roman" w:cs="Times New Roman"/>
          <w:sz w:val="24"/>
          <w:szCs w:val="24"/>
        </w:rPr>
      </w:pPr>
      <w:r w:rsidRPr="00BD13B5">
        <w:rPr>
          <w:rFonts w:ascii="Times New Roman" w:hAnsi="Times New Roman" w:cs="Times New Roman"/>
          <w:sz w:val="24"/>
          <w:szCs w:val="24"/>
        </w:rPr>
        <w:t>Informacje o sposobie tworzenia Programu oraz przebiegu konsultacji</w:t>
      </w:r>
      <w:r w:rsidRPr="00BD13B5">
        <w:rPr>
          <w:rFonts w:ascii="Times New Roman" w:hAnsi="Times New Roman" w:cs="Times New Roman"/>
          <w:b w:val="0"/>
          <w:sz w:val="24"/>
          <w:szCs w:val="24"/>
        </w:rPr>
        <w:t xml:space="preserve"> </w:t>
      </w:r>
    </w:p>
    <w:p w14:paraId="2006D420" w14:textId="77777777" w:rsidR="003041C0" w:rsidRPr="00BD13B5" w:rsidRDefault="00000000">
      <w:pPr>
        <w:ind w:left="350" w:right="0"/>
        <w:rPr>
          <w:rFonts w:ascii="Times New Roman" w:hAnsi="Times New Roman" w:cs="Times New Roman"/>
          <w:sz w:val="24"/>
          <w:szCs w:val="24"/>
        </w:rPr>
      </w:pPr>
      <w:r w:rsidRPr="00BD13B5">
        <w:rPr>
          <w:rFonts w:ascii="Times New Roman" w:hAnsi="Times New Roman" w:cs="Times New Roman"/>
          <w:b/>
          <w:sz w:val="24"/>
          <w:szCs w:val="24"/>
        </w:rPr>
        <w:t xml:space="preserve">§ 12. </w:t>
      </w:r>
      <w:r w:rsidRPr="00BD13B5">
        <w:rPr>
          <w:rFonts w:ascii="Times New Roman" w:hAnsi="Times New Roman" w:cs="Times New Roman"/>
          <w:sz w:val="24"/>
          <w:szCs w:val="24"/>
        </w:rPr>
        <w:t xml:space="preserve">1. Prace nad przygotowaniem projektu Programu przebiegają w następujący sposób:  </w:t>
      </w:r>
    </w:p>
    <w:p w14:paraId="41048234" w14:textId="77777777" w:rsidR="003041C0" w:rsidRPr="00BD13B5" w:rsidRDefault="00000000">
      <w:pPr>
        <w:numPr>
          <w:ilvl w:val="0"/>
          <w:numId w:val="11"/>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opracowanie projektu Programu; </w:t>
      </w:r>
    </w:p>
    <w:p w14:paraId="6503CFAB" w14:textId="77777777" w:rsidR="003041C0" w:rsidRPr="00BD13B5" w:rsidRDefault="00000000">
      <w:pPr>
        <w:numPr>
          <w:ilvl w:val="0"/>
          <w:numId w:val="11"/>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skierowanie projektu Programu do konsultacji z Podmiotami Programu, zgodnie z uchwałą nr V/21/2011 Rady Gminy w Dobroniu z dnia 24 lutego 2011 r. w sprawie przyjęcia „Regulaminu konsultowania z radą działalności pożytku publicznego lub organizacjami pozarządowymi i podmiotami, o których mowa w art. 3 ust. 3 ustawy o działalności pożytku publicznego i o </w:t>
      </w:r>
      <w:r w:rsidRPr="00BD13B5">
        <w:rPr>
          <w:rFonts w:ascii="Times New Roman" w:hAnsi="Times New Roman" w:cs="Times New Roman"/>
          <w:sz w:val="24"/>
          <w:szCs w:val="24"/>
        </w:rPr>
        <w:lastRenderedPageBreak/>
        <w:t xml:space="preserve">wolontariacie, projektów aktów prawa miejscowego w dziedzinach dotyczących działalności statutowej tych organizacji”. </w:t>
      </w:r>
    </w:p>
    <w:p w14:paraId="5E42B799" w14:textId="7F9C42ED" w:rsidR="003041C0" w:rsidRPr="00BD13B5" w:rsidRDefault="00000000">
      <w:pPr>
        <w:numPr>
          <w:ilvl w:val="0"/>
          <w:numId w:val="11"/>
        </w:numPr>
        <w:ind w:right="0" w:hanging="288"/>
        <w:rPr>
          <w:rFonts w:ascii="Times New Roman" w:hAnsi="Times New Roman" w:cs="Times New Roman"/>
          <w:sz w:val="24"/>
          <w:szCs w:val="24"/>
        </w:rPr>
      </w:pPr>
      <w:r w:rsidRPr="00BD13B5">
        <w:rPr>
          <w:rFonts w:ascii="Times New Roman" w:hAnsi="Times New Roman" w:cs="Times New Roman"/>
          <w:sz w:val="24"/>
          <w:szCs w:val="24"/>
        </w:rPr>
        <w:t>informacja o konsultacjach, o których mowa w pkt 2 została podana do publicznej wiadomości w dniu</w:t>
      </w:r>
      <w:r w:rsidR="00211117" w:rsidRPr="00BD13B5">
        <w:rPr>
          <w:rFonts w:ascii="Times New Roman" w:hAnsi="Times New Roman" w:cs="Times New Roman"/>
          <w:sz w:val="24"/>
          <w:szCs w:val="24"/>
        </w:rPr>
        <w:t xml:space="preserve"> </w:t>
      </w:r>
      <w:r w:rsidR="00312F26" w:rsidRPr="00312F26">
        <w:rPr>
          <w:rFonts w:ascii="Times New Roman" w:hAnsi="Times New Roman" w:cs="Times New Roman"/>
          <w:color w:val="EE0000"/>
          <w:sz w:val="24"/>
          <w:szCs w:val="24"/>
        </w:rPr>
        <w:t>27</w:t>
      </w:r>
      <w:r w:rsidR="00211117" w:rsidRPr="00312F26">
        <w:rPr>
          <w:rFonts w:ascii="Times New Roman" w:hAnsi="Times New Roman" w:cs="Times New Roman"/>
          <w:color w:val="EE0000"/>
          <w:sz w:val="24"/>
          <w:szCs w:val="24"/>
        </w:rPr>
        <w:t xml:space="preserve"> października 202</w:t>
      </w:r>
      <w:r w:rsidR="00312F26" w:rsidRPr="00312F26">
        <w:rPr>
          <w:rFonts w:ascii="Times New Roman" w:hAnsi="Times New Roman" w:cs="Times New Roman"/>
          <w:color w:val="EE0000"/>
          <w:sz w:val="24"/>
          <w:szCs w:val="24"/>
        </w:rPr>
        <w:t>6</w:t>
      </w:r>
      <w:r w:rsidRPr="00312F26">
        <w:rPr>
          <w:rFonts w:ascii="Times New Roman" w:hAnsi="Times New Roman" w:cs="Times New Roman"/>
          <w:color w:val="EE0000"/>
          <w:sz w:val="24"/>
          <w:szCs w:val="24"/>
        </w:rPr>
        <w:t xml:space="preserve"> r. </w:t>
      </w:r>
      <w:r w:rsidRPr="00BD13B5">
        <w:rPr>
          <w:rFonts w:ascii="Times New Roman" w:hAnsi="Times New Roman" w:cs="Times New Roman"/>
          <w:sz w:val="24"/>
          <w:szCs w:val="24"/>
        </w:rPr>
        <w:t>poprzez zamieszczenie jej na stronie internetowej Gminy, w Biuletynie Informacji Publicznej Gminy oraz tablicy ogłoszeń Gminy Dobroń</w:t>
      </w:r>
      <w:r w:rsidR="00471F7A">
        <w:rPr>
          <w:rFonts w:ascii="Times New Roman" w:hAnsi="Times New Roman" w:cs="Times New Roman"/>
          <w:sz w:val="24"/>
          <w:szCs w:val="24"/>
        </w:rPr>
        <w:t>;</w:t>
      </w:r>
      <w:r w:rsidRPr="00BD13B5">
        <w:rPr>
          <w:rFonts w:ascii="Times New Roman" w:hAnsi="Times New Roman" w:cs="Times New Roman"/>
          <w:sz w:val="24"/>
          <w:szCs w:val="24"/>
        </w:rPr>
        <w:t xml:space="preserve"> </w:t>
      </w:r>
    </w:p>
    <w:p w14:paraId="408A58AD" w14:textId="77777777" w:rsidR="003041C0" w:rsidRPr="00BD13B5" w:rsidRDefault="00000000">
      <w:pPr>
        <w:numPr>
          <w:ilvl w:val="0"/>
          <w:numId w:val="11"/>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skierowanie projektu Programu pod obrady sesji Rady Gminy w Dobroniu oraz poinformowanie o wynikach konsultacji. </w:t>
      </w:r>
    </w:p>
    <w:p w14:paraId="1678B480" w14:textId="77777777" w:rsidR="003041C0" w:rsidRPr="00BD13B5" w:rsidRDefault="00000000">
      <w:pPr>
        <w:ind w:left="0" w:right="0" w:firstLine="340"/>
        <w:rPr>
          <w:rFonts w:ascii="Times New Roman" w:hAnsi="Times New Roman" w:cs="Times New Roman"/>
          <w:sz w:val="24"/>
          <w:szCs w:val="24"/>
        </w:rPr>
      </w:pPr>
      <w:r w:rsidRPr="00BD13B5">
        <w:rPr>
          <w:rFonts w:ascii="Times New Roman" w:hAnsi="Times New Roman" w:cs="Times New Roman"/>
          <w:sz w:val="24"/>
          <w:szCs w:val="24"/>
        </w:rPr>
        <w:t xml:space="preserve">2. Po uchwaleniu przez Radę Gminy w Dobroniu Program zostanie zamieszczony na stronie internetowej Urzędu Gminy w Dobroniu, w Biuletynie Informacji Publicznej oraz na tablicy ogłoszeń Urzędu Gminy w Dobroniu. </w:t>
      </w:r>
    </w:p>
    <w:p w14:paraId="2FB14933" w14:textId="77777777"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11.</w:t>
      </w:r>
      <w:r w:rsidRPr="00BD13B5">
        <w:rPr>
          <w:rFonts w:ascii="Times New Roman" w:hAnsi="Times New Roman" w:cs="Times New Roman"/>
          <w:sz w:val="24"/>
          <w:szCs w:val="24"/>
        </w:rPr>
        <w:t xml:space="preserve"> </w:t>
      </w:r>
    </w:p>
    <w:p w14:paraId="3F51F3EE" w14:textId="77777777" w:rsidR="003041C0" w:rsidRPr="00BD13B5" w:rsidRDefault="00000000">
      <w:pPr>
        <w:ind w:left="536" w:right="458"/>
        <w:jc w:val="center"/>
        <w:rPr>
          <w:rFonts w:ascii="Times New Roman" w:hAnsi="Times New Roman" w:cs="Times New Roman"/>
          <w:sz w:val="24"/>
          <w:szCs w:val="24"/>
        </w:rPr>
      </w:pPr>
      <w:r w:rsidRPr="00BD13B5">
        <w:rPr>
          <w:rFonts w:ascii="Times New Roman" w:hAnsi="Times New Roman" w:cs="Times New Roman"/>
          <w:b/>
          <w:sz w:val="24"/>
          <w:szCs w:val="24"/>
        </w:rPr>
        <w:t>Tryb powoływania i zasady działania komisji konkursowej do opiniowania ofert w otwartych konkursach ofert.</w:t>
      </w:r>
      <w:r w:rsidRPr="00BD13B5">
        <w:rPr>
          <w:rFonts w:ascii="Times New Roman" w:hAnsi="Times New Roman" w:cs="Times New Roman"/>
          <w:sz w:val="24"/>
          <w:szCs w:val="24"/>
        </w:rPr>
        <w:t xml:space="preserve"> </w:t>
      </w:r>
    </w:p>
    <w:p w14:paraId="4607D976" w14:textId="77777777" w:rsidR="003041C0" w:rsidRPr="00BD13B5" w:rsidRDefault="00000000">
      <w:pPr>
        <w:ind w:left="0" w:right="0" w:firstLine="340"/>
        <w:rPr>
          <w:rFonts w:ascii="Times New Roman" w:hAnsi="Times New Roman" w:cs="Times New Roman"/>
          <w:sz w:val="24"/>
          <w:szCs w:val="24"/>
        </w:rPr>
      </w:pPr>
      <w:r w:rsidRPr="00BD13B5">
        <w:rPr>
          <w:rFonts w:ascii="Times New Roman" w:hAnsi="Times New Roman" w:cs="Times New Roman"/>
          <w:b/>
          <w:sz w:val="24"/>
          <w:szCs w:val="24"/>
        </w:rPr>
        <w:t xml:space="preserve">§ 13. </w:t>
      </w:r>
      <w:r w:rsidRPr="00BD13B5">
        <w:rPr>
          <w:rFonts w:ascii="Times New Roman" w:hAnsi="Times New Roman" w:cs="Times New Roman"/>
          <w:sz w:val="24"/>
          <w:szCs w:val="24"/>
        </w:rPr>
        <w:t xml:space="preserve">1. Każdorazowo po ogłoszeniu konkursu ofert na realizację zadania publicznego, Wójt powołuje zarządzeniem komisję konkursową w celu zaopiniowania złożonych ofert.  </w:t>
      </w:r>
    </w:p>
    <w:p w14:paraId="362E6234" w14:textId="77777777" w:rsidR="003041C0" w:rsidRPr="00BD13B5" w:rsidRDefault="00000000">
      <w:pPr>
        <w:numPr>
          <w:ilvl w:val="1"/>
          <w:numId w:val="12"/>
        </w:numPr>
        <w:ind w:right="0" w:firstLine="340"/>
        <w:rPr>
          <w:rFonts w:ascii="Times New Roman" w:hAnsi="Times New Roman" w:cs="Times New Roman"/>
          <w:sz w:val="24"/>
          <w:szCs w:val="24"/>
        </w:rPr>
      </w:pPr>
      <w:r w:rsidRPr="00BD13B5">
        <w:rPr>
          <w:rFonts w:ascii="Times New Roman" w:hAnsi="Times New Roman" w:cs="Times New Roman"/>
          <w:sz w:val="24"/>
          <w:szCs w:val="24"/>
        </w:rPr>
        <w:t xml:space="preserve">Komisja ocenia możliwość realizacji zadania przez oferenta, przedstawioną kalkulację kosztów realizacji zadania przy uwzględnieniu wysokości środków publicznych, proponowaną jakość wykonania zadania oraz kwalifikacje osób mających realizować zadanie publiczne, jak również wkład rzeczowy oferenta. </w:t>
      </w:r>
    </w:p>
    <w:p w14:paraId="2C7A32AB" w14:textId="77777777" w:rsidR="003041C0" w:rsidRPr="00BD13B5" w:rsidRDefault="00000000">
      <w:pPr>
        <w:numPr>
          <w:ilvl w:val="1"/>
          <w:numId w:val="12"/>
        </w:numPr>
        <w:ind w:right="0" w:firstLine="340"/>
        <w:rPr>
          <w:rFonts w:ascii="Times New Roman" w:hAnsi="Times New Roman" w:cs="Times New Roman"/>
          <w:sz w:val="24"/>
          <w:szCs w:val="24"/>
        </w:rPr>
      </w:pPr>
      <w:r w:rsidRPr="00BD13B5">
        <w:rPr>
          <w:rFonts w:ascii="Times New Roman" w:hAnsi="Times New Roman" w:cs="Times New Roman"/>
          <w:sz w:val="24"/>
          <w:szCs w:val="24"/>
        </w:rPr>
        <w:t xml:space="preserve">Zasady działania komisji konkursowej, powołanej do opiniowania ofert w otwartych konkursach: </w:t>
      </w:r>
    </w:p>
    <w:p w14:paraId="66F6926D" w14:textId="77777777" w:rsidR="003041C0" w:rsidRPr="00BD13B5" w:rsidRDefault="00000000">
      <w:pPr>
        <w:numPr>
          <w:ilvl w:val="0"/>
          <w:numId w:val="13"/>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posiedzenia komisji konkursowej zwołuje oraz jej pracami kieruje Przewodniczący komisji. W przypadku nieobecności Przewodniczącego pracami komisji kieruje jej członek wskazany przez Przewodniczącego. </w:t>
      </w:r>
    </w:p>
    <w:p w14:paraId="1C5C444E" w14:textId="1AA8CFBC" w:rsidR="003041C0" w:rsidRPr="00BD13B5" w:rsidRDefault="00000000">
      <w:pPr>
        <w:numPr>
          <w:ilvl w:val="0"/>
          <w:numId w:val="13"/>
        </w:numPr>
        <w:ind w:right="0" w:hanging="288"/>
        <w:rPr>
          <w:rFonts w:ascii="Times New Roman" w:hAnsi="Times New Roman" w:cs="Times New Roman"/>
          <w:sz w:val="24"/>
          <w:szCs w:val="24"/>
        </w:rPr>
      </w:pPr>
      <w:r w:rsidRPr="00BD13B5">
        <w:rPr>
          <w:rFonts w:ascii="Times New Roman" w:hAnsi="Times New Roman" w:cs="Times New Roman"/>
          <w:sz w:val="24"/>
          <w:szCs w:val="24"/>
        </w:rPr>
        <w:t>każdy członek komisji przed rozpoczęciem jej działalności zobowiązany jest do złożenia pisemnego oświadczenia o bezstronności. W przypadku nie</w:t>
      </w:r>
      <w:r w:rsidR="00312F26">
        <w:rPr>
          <w:rFonts w:ascii="Times New Roman" w:hAnsi="Times New Roman" w:cs="Times New Roman"/>
          <w:sz w:val="24"/>
          <w:szCs w:val="24"/>
        </w:rPr>
        <w:t xml:space="preserve"> </w:t>
      </w:r>
      <w:r w:rsidRPr="00BD13B5">
        <w:rPr>
          <w:rFonts w:ascii="Times New Roman" w:hAnsi="Times New Roman" w:cs="Times New Roman"/>
          <w:sz w:val="24"/>
          <w:szCs w:val="24"/>
        </w:rPr>
        <w:t xml:space="preserve">podpisania oświadczenia decyzję o wykluczeniu członka komisji z jej prac podejmuje Przewodniczący. </w:t>
      </w:r>
    </w:p>
    <w:p w14:paraId="1AB51C9C" w14:textId="77777777" w:rsidR="003041C0" w:rsidRPr="00BD13B5" w:rsidRDefault="00000000">
      <w:pPr>
        <w:numPr>
          <w:ilvl w:val="0"/>
          <w:numId w:val="13"/>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przedmiotem prac komisji jest ocena formalna i merytoryczna złożonych ofert. </w:t>
      </w:r>
    </w:p>
    <w:p w14:paraId="31174FF5" w14:textId="77777777" w:rsidR="003041C0" w:rsidRPr="00BD13B5" w:rsidRDefault="00000000">
      <w:pPr>
        <w:numPr>
          <w:ilvl w:val="0"/>
          <w:numId w:val="13"/>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z prac komisji sporządzony jest protokół, który podpisują wszyscy jej członkowie obecni na posiedzeniu; </w:t>
      </w:r>
    </w:p>
    <w:p w14:paraId="66634830" w14:textId="77777777" w:rsidR="003041C0" w:rsidRPr="00BD13B5" w:rsidRDefault="00000000">
      <w:pPr>
        <w:numPr>
          <w:ilvl w:val="0"/>
          <w:numId w:val="13"/>
        </w:numPr>
        <w:ind w:right="0" w:hanging="288"/>
        <w:rPr>
          <w:rFonts w:ascii="Times New Roman" w:hAnsi="Times New Roman" w:cs="Times New Roman"/>
          <w:sz w:val="24"/>
          <w:szCs w:val="24"/>
        </w:rPr>
      </w:pPr>
      <w:r w:rsidRPr="00BD13B5">
        <w:rPr>
          <w:rFonts w:ascii="Times New Roman" w:hAnsi="Times New Roman" w:cs="Times New Roman"/>
          <w:sz w:val="24"/>
          <w:szCs w:val="24"/>
        </w:rPr>
        <w:t xml:space="preserve">Komisja ulega rozwiązaniu z dniem przedłożenia przez Przewodniczącego Komisji Wójtowi Gminy Dobroń opinii dotyczącej ofert złożonych w otwartym konkursie ofert, do którego została powołana. </w:t>
      </w:r>
    </w:p>
    <w:p w14:paraId="09D53FA5" w14:textId="77777777" w:rsidR="003041C0" w:rsidRPr="00BD13B5" w:rsidRDefault="00000000">
      <w:pPr>
        <w:spacing w:after="0" w:line="259" w:lineRule="auto"/>
        <w:ind w:left="10" w:right="0"/>
        <w:jc w:val="center"/>
        <w:rPr>
          <w:rFonts w:ascii="Times New Roman" w:hAnsi="Times New Roman" w:cs="Times New Roman"/>
          <w:sz w:val="24"/>
          <w:szCs w:val="24"/>
        </w:rPr>
      </w:pPr>
      <w:r w:rsidRPr="00BD13B5">
        <w:rPr>
          <w:rFonts w:ascii="Times New Roman" w:hAnsi="Times New Roman" w:cs="Times New Roman"/>
          <w:b/>
          <w:sz w:val="24"/>
          <w:szCs w:val="24"/>
        </w:rPr>
        <w:t>Rozdział 12.</w:t>
      </w:r>
      <w:r w:rsidRPr="00BD13B5">
        <w:rPr>
          <w:rFonts w:ascii="Times New Roman" w:hAnsi="Times New Roman" w:cs="Times New Roman"/>
          <w:sz w:val="24"/>
          <w:szCs w:val="24"/>
        </w:rPr>
        <w:t xml:space="preserve"> </w:t>
      </w:r>
    </w:p>
    <w:p w14:paraId="54F74720" w14:textId="77777777" w:rsidR="003041C0" w:rsidRPr="00BD13B5" w:rsidRDefault="00000000">
      <w:pPr>
        <w:pStyle w:val="Nagwek1"/>
        <w:rPr>
          <w:rFonts w:ascii="Times New Roman" w:hAnsi="Times New Roman" w:cs="Times New Roman"/>
          <w:sz w:val="24"/>
          <w:szCs w:val="24"/>
        </w:rPr>
      </w:pPr>
      <w:r w:rsidRPr="00BD13B5">
        <w:rPr>
          <w:rFonts w:ascii="Times New Roman" w:hAnsi="Times New Roman" w:cs="Times New Roman"/>
          <w:sz w:val="24"/>
          <w:szCs w:val="24"/>
        </w:rPr>
        <w:t>Postanowienia końcowe</w:t>
      </w:r>
      <w:r w:rsidRPr="00BD13B5">
        <w:rPr>
          <w:rFonts w:ascii="Times New Roman" w:hAnsi="Times New Roman" w:cs="Times New Roman"/>
          <w:b w:val="0"/>
          <w:sz w:val="24"/>
          <w:szCs w:val="24"/>
        </w:rPr>
        <w:t xml:space="preserve"> </w:t>
      </w:r>
    </w:p>
    <w:p w14:paraId="4EB8B404" w14:textId="55EA9EA1" w:rsidR="006A1A9B" w:rsidRPr="00BD13B5" w:rsidRDefault="00000000" w:rsidP="0096592D">
      <w:pPr>
        <w:ind w:left="0" w:right="0" w:firstLine="340"/>
        <w:rPr>
          <w:rFonts w:ascii="Times New Roman" w:hAnsi="Times New Roman" w:cs="Times New Roman"/>
          <w:sz w:val="24"/>
          <w:szCs w:val="24"/>
        </w:rPr>
      </w:pPr>
      <w:r w:rsidRPr="00BD13B5">
        <w:rPr>
          <w:rFonts w:ascii="Times New Roman" w:hAnsi="Times New Roman" w:cs="Times New Roman"/>
          <w:b/>
          <w:sz w:val="24"/>
          <w:szCs w:val="24"/>
        </w:rPr>
        <w:t xml:space="preserve">§ 14. </w:t>
      </w:r>
      <w:r w:rsidRPr="00BD13B5">
        <w:rPr>
          <w:rFonts w:ascii="Times New Roman" w:hAnsi="Times New Roman" w:cs="Times New Roman"/>
          <w:sz w:val="24"/>
          <w:szCs w:val="24"/>
        </w:rPr>
        <w:t>Uzyskiwane w czasie realizacji programu uwagi, wnioski i propozycje dotyczące realizowanych projektów, będą wykorzystywane do usprawnienia przyszłej współpracy Gminy Dobroń z organizacjami pozarządowymi.</w:t>
      </w:r>
    </w:p>
    <w:sectPr w:rsidR="006A1A9B" w:rsidRPr="00BD13B5">
      <w:footerReference w:type="even" r:id="rId7"/>
      <w:footerReference w:type="default" r:id="rId8"/>
      <w:footerReference w:type="first" r:id="rId9"/>
      <w:pgSz w:w="11906" w:h="16838"/>
      <w:pgMar w:top="1440" w:right="862" w:bottom="1440" w:left="873" w:header="708" w:footer="26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49276" w14:textId="77777777" w:rsidR="005664BA" w:rsidRDefault="005664BA">
      <w:pPr>
        <w:spacing w:after="0" w:line="240" w:lineRule="auto"/>
      </w:pPr>
      <w:r>
        <w:separator/>
      </w:r>
    </w:p>
  </w:endnote>
  <w:endnote w:type="continuationSeparator" w:id="0">
    <w:p w14:paraId="61E7FD8D" w14:textId="77777777" w:rsidR="005664BA" w:rsidRDefault="00566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A01" w14:textId="77777777" w:rsidR="003041C0" w:rsidRDefault="00000000">
    <w:pPr>
      <w:spacing w:after="0" w:line="259" w:lineRule="auto"/>
      <w:ind w:left="127" w:right="0" w:firstLine="0"/>
      <w:jc w:val="left"/>
    </w:pPr>
    <w:r>
      <w:rPr>
        <w:sz w:val="18"/>
      </w:rPr>
      <w:t>Id: E1570562-BA82-471D-A0FA-E869D1739EA7. Projekt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CF75" w14:textId="77777777" w:rsidR="006A1A9B" w:rsidRPr="0096592D" w:rsidRDefault="006A1A9B" w:rsidP="0096592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907A" w14:textId="77777777" w:rsidR="003041C0" w:rsidRDefault="00000000">
    <w:pPr>
      <w:spacing w:after="0" w:line="259" w:lineRule="auto"/>
      <w:ind w:left="127" w:right="0" w:firstLine="0"/>
      <w:jc w:val="left"/>
    </w:pPr>
    <w:r>
      <w:rPr>
        <w:sz w:val="18"/>
      </w:rPr>
      <w:t>Id: E1570562-BA82-471D-A0FA-E869D1739EA7. Projekt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6C5B" w14:textId="77777777" w:rsidR="005664BA" w:rsidRDefault="005664BA">
      <w:pPr>
        <w:spacing w:after="0" w:line="240" w:lineRule="auto"/>
      </w:pPr>
      <w:r>
        <w:separator/>
      </w:r>
    </w:p>
  </w:footnote>
  <w:footnote w:type="continuationSeparator" w:id="0">
    <w:p w14:paraId="4FB0382D" w14:textId="77777777" w:rsidR="005664BA" w:rsidRDefault="00566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1326"/>
    <w:multiLevelType w:val="multilevel"/>
    <w:tmpl w:val="4DA8B4D4"/>
    <w:styleLink w:val="Biecalista1"/>
    <w:lvl w:ilvl="0">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62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2B3383"/>
    <w:multiLevelType w:val="multilevel"/>
    <w:tmpl w:val="E2545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750390"/>
    <w:multiLevelType w:val="hybridMultilevel"/>
    <w:tmpl w:val="B9383838"/>
    <w:lvl w:ilvl="0" w:tplc="15EEC406">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846F278">
      <w:start w:val="2"/>
      <w:numFmt w:val="decimal"/>
      <w:lvlText w:val="%2."/>
      <w:lvlJc w:val="left"/>
      <w:pPr>
        <w:ind w:left="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14EC5DE">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938CF84">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FA4B32E">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0EC73F8">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534DFAC">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4B6CE12">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E86EBF4">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AD0228"/>
    <w:multiLevelType w:val="hybridMultilevel"/>
    <w:tmpl w:val="F41208A2"/>
    <w:lvl w:ilvl="0" w:tplc="A73413A4">
      <w:start w:val="1"/>
      <w:numFmt w:val="decimal"/>
      <w:lvlText w:val="%1)"/>
      <w:lvlJc w:val="left"/>
      <w:pPr>
        <w:ind w:left="386"/>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FE4BBAA">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1E6E5B6">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CC04A8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4FA9026">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F727822">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C800F54">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25453E4">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2C20E1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6C422C6"/>
    <w:multiLevelType w:val="hybridMultilevel"/>
    <w:tmpl w:val="879C0858"/>
    <w:lvl w:ilvl="0" w:tplc="6F3A7594">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6DAAA9A">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8CE675E">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AF2239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F7E66A4">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F4E3AC2">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492CC34">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D6CE4F4">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BD05112">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327602"/>
    <w:multiLevelType w:val="hybridMultilevel"/>
    <w:tmpl w:val="00A8AF02"/>
    <w:lvl w:ilvl="0" w:tplc="69461B36">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E5264C6">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D6600F0">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A32AF32">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05E03A6">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A70AE8C">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BE2AD6A">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8A8F75A">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ECEFD26">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F302259"/>
    <w:multiLevelType w:val="hybridMultilevel"/>
    <w:tmpl w:val="F6C81A7C"/>
    <w:lvl w:ilvl="0" w:tplc="8F04FB5A">
      <w:start w:val="6"/>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BAEB7DE">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2B4CCC4">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58CF1CA">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D76F93A">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7221B64">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82A2FDA">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8469670">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19A6178">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BA43D12"/>
    <w:multiLevelType w:val="hybridMultilevel"/>
    <w:tmpl w:val="3ED009F6"/>
    <w:lvl w:ilvl="0" w:tplc="23688E40">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5886006">
      <w:start w:val="1"/>
      <w:numFmt w:val="lowerLetter"/>
      <w:lvlText w:val="%2)"/>
      <w:lvlJc w:val="left"/>
      <w:pPr>
        <w:ind w:left="62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9D2C54E">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7086F74">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1B80548">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A02FABC">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4DAD9FC">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7F2349C">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EBCE7A8">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BD649F2"/>
    <w:multiLevelType w:val="hybridMultilevel"/>
    <w:tmpl w:val="FB849224"/>
    <w:lvl w:ilvl="0" w:tplc="DC2AB7FC">
      <w:start w:val="1"/>
      <w:numFmt w:val="decimal"/>
      <w:lvlText w:val="%1)"/>
      <w:lvlJc w:val="left"/>
      <w:pPr>
        <w:ind w:left="3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B423F48">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43836C4">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E9A578E">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1A8FB20">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EE4EBDE">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80EF19E">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94A58A4">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69A2C5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20A39A3"/>
    <w:multiLevelType w:val="hybridMultilevel"/>
    <w:tmpl w:val="CF0C9410"/>
    <w:lvl w:ilvl="0" w:tplc="D63C34F0">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A007C62">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9FE6C50">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0E443E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2FACF94">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4C28744">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4BA6BCA">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7862276">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DA2848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8A16F50"/>
    <w:multiLevelType w:val="hybridMultilevel"/>
    <w:tmpl w:val="57886DDC"/>
    <w:lvl w:ilvl="0" w:tplc="23688E40">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6C65940">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FF0F254">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51081F0">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3FAC5C0">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3B8A642">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F348CDE">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7EC6690">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1F43D9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A8D247C"/>
    <w:multiLevelType w:val="hybridMultilevel"/>
    <w:tmpl w:val="B6ECFA9C"/>
    <w:lvl w:ilvl="0" w:tplc="C2BC4B14">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404CB30">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1AAFED8">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0CA0C90">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280F6A0">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D9C6200">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44A5EC4">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508141C">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B9E53EE">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C351DF2"/>
    <w:multiLevelType w:val="hybridMultilevel"/>
    <w:tmpl w:val="E8D61EA8"/>
    <w:lvl w:ilvl="0" w:tplc="99D86B04">
      <w:start w:val="2"/>
      <w:numFmt w:val="decimal"/>
      <w:lvlText w:val="%1."/>
      <w:lvlJc w:val="left"/>
      <w:pPr>
        <w:ind w:left="1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F1CC9D8">
      <w:start w:val="1"/>
      <w:numFmt w:val="lowerLetter"/>
      <w:lvlText w:val="%2"/>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07EC242">
      <w:start w:val="1"/>
      <w:numFmt w:val="lowerRoman"/>
      <w:lvlText w:val="%3"/>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BF22B76">
      <w:start w:val="1"/>
      <w:numFmt w:val="decimal"/>
      <w:lvlText w:val="%4"/>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61A2232">
      <w:start w:val="1"/>
      <w:numFmt w:val="lowerLetter"/>
      <w:lvlText w:val="%5"/>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B827BA2">
      <w:start w:val="1"/>
      <w:numFmt w:val="lowerRoman"/>
      <w:lvlText w:val="%6"/>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ADCDF3C">
      <w:start w:val="1"/>
      <w:numFmt w:val="decimal"/>
      <w:lvlText w:val="%7"/>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A3E0FD0">
      <w:start w:val="1"/>
      <w:numFmt w:val="lowerLetter"/>
      <w:lvlText w:val="%8"/>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6FCE2F2">
      <w:start w:val="1"/>
      <w:numFmt w:val="lowerRoman"/>
      <w:lvlText w:val="%9"/>
      <w:lvlJc w:val="left"/>
      <w:pPr>
        <w:ind w:left="64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8FA7E45"/>
    <w:multiLevelType w:val="hybridMultilevel"/>
    <w:tmpl w:val="DD8499EA"/>
    <w:lvl w:ilvl="0" w:tplc="2142490A">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0C4A7AC">
      <w:start w:val="2"/>
      <w:numFmt w:val="decimal"/>
      <w:lvlText w:val="%2."/>
      <w:lvlJc w:val="left"/>
      <w:pPr>
        <w:ind w:left="1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110432C">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47EEF2C">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312B7BE">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8A4A6CC">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0BC6E24">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C9EA44E">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02EC514">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BB979A3"/>
    <w:multiLevelType w:val="hybridMultilevel"/>
    <w:tmpl w:val="6014678A"/>
    <w:lvl w:ilvl="0" w:tplc="8AE0498E">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23A1282">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6CC463A">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ABCC5C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D406B6C">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FAEC486">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C38E068">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D26338E">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53A9C1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1458529627">
    <w:abstractNumId w:val="10"/>
  </w:num>
  <w:num w:numId="2" w16cid:durableId="1261067331">
    <w:abstractNumId w:val="4"/>
  </w:num>
  <w:num w:numId="3" w16cid:durableId="2004232916">
    <w:abstractNumId w:val="8"/>
  </w:num>
  <w:num w:numId="4" w16cid:durableId="2087725788">
    <w:abstractNumId w:val="9"/>
  </w:num>
  <w:num w:numId="5" w16cid:durableId="480344617">
    <w:abstractNumId w:val="6"/>
  </w:num>
  <w:num w:numId="6" w16cid:durableId="1894736910">
    <w:abstractNumId w:val="5"/>
  </w:num>
  <w:num w:numId="7" w16cid:durableId="1321881643">
    <w:abstractNumId w:val="7"/>
  </w:num>
  <w:num w:numId="8" w16cid:durableId="2042901422">
    <w:abstractNumId w:val="13"/>
  </w:num>
  <w:num w:numId="9" w16cid:durableId="835075388">
    <w:abstractNumId w:val="12"/>
  </w:num>
  <w:num w:numId="10" w16cid:durableId="1607926137">
    <w:abstractNumId w:val="3"/>
  </w:num>
  <w:num w:numId="11" w16cid:durableId="1410691325">
    <w:abstractNumId w:val="11"/>
  </w:num>
  <w:num w:numId="12" w16cid:durableId="1492988712">
    <w:abstractNumId w:val="2"/>
  </w:num>
  <w:num w:numId="13" w16cid:durableId="487483125">
    <w:abstractNumId w:val="14"/>
  </w:num>
  <w:num w:numId="14" w16cid:durableId="1339234272">
    <w:abstractNumId w:val="0"/>
  </w:num>
  <w:num w:numId="15" w16cid:durableId="750547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1C0"/>
    <w:rsid w:val="000076E0"/>
    <w:rsid w:val="000370CE"/>
    <w:rsid w:val="00052691"/>
    <w:rsid w:val="00070445"/>
    <w:rsid w:val="000B7E12"/>
    <w:rsid w:val="000E0556"/>
    <w:rsid w:val="001E63FA"/>
    <w:rsid w:val="001F435A"/>
    <w:rsid w:val="001F6493"/>
    <w:rsid w:val="00211117"/>
    <w:rsid w:val="002379E4"/>
    <w:rsid w:val="002D18A4"/>
    <w:rsid w:val="003041C0"/>
    <w:rsid w:val="003126CD"/>
    <w:rsid w:val="00312F26"/>
    <w:rsid w:val="00313D4D"/>
    <w:rsid w:val="0034157D"/>
    <w:rsid w:val="003B2BDF"/>
    <w:rsid w:val="00410D9A"/>
    <w:rsid w:val="00471F7A"/>
    <w:rsid w:val="004B392F"/>
    <w:rsid w:val="005664BA"/>
    <w:rsid w:val="005B533B"/>
    <w:rsid w:val="00603519"/>
    <w:rsid w:val="00691E2F"/>
    <w:rsid w:val="006A1A9B"/>
    <w:rsid w:val="00742641"/>
    <w:rsid w:val="007856D5"/>
    <w:rsid w:val="007A081B"/>
    <w:rsid w:val="0092120B"/>
    <w:rsid w:val="009416EE"/>
    <w:rsid w:val="0096592D"/>
    <w:rsid w:val="00980DCB"/>
    <w:rsid w:val="00990BCE"/>
    <w:rsid w:val="00A61486"/>
    <w:rsid w:val="00A67F94"/>
    <w:rsid w:val="00AB07A1"/>
    <w:rsid w:val="00B614C1"/>
    <w:rsid w:val="00BB2479"/>
    <w:rsid w:val="00BD13B5"/>
    <w:rsid w:val="00BD1BFC"/>
    <w:rsid w:val="00C00403"/>
    <w:rsid w:val="00CA5B40"/>
    <w:rsid w:val="00CD385B"/>
    <w:rsid w:val="00CD6294"/>
    <w:rsid w:val="00D74D0B"/>
    <w:rsid w:val="00DB3478"/>
    <w:rsid w:val="00DB6D74"/>
    <w:rsid w:val="00EB44C7"/>
    <w:rsid w:val="00EB7414"/>
    <w:rsid w:val="00FB43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E07C"/>
  <w15:docId w15:val="{9C753206-022B-4533-82D8-22519F60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0" w:line="249" w:lineRule="auto"/>
      <w:ind w:left="5956" w:right="801" w:hanging="10"/>
      <w:jc w:val="both"/>
    </w:pPr>
    <w:rPr>
      <w:rFonts w:ascii="Verdana" w:eastAsia="Verdana" w:hAnsi="Verdana" w:cs="Verdana"/>
      <w:color w:val="000000"/>
      <w:sz w:val="20"/>
    </w:rPr>
  </w:style>
  <w:style w:type="paragraph" w:styleId="Nagwek1">
    <w:name w:val="heading 1"/>
    <w:next w:val="Normalny"/>
    <w:link w:val="Nagwek1Znak"/>
    <w:uiPriority w:val="9"/>
    <w:qFormat/>
    <w:pPr>
      <w:keepNext/>
      <w:keepLines/>
      <w:spacing w:after="110" w:line="249" w:lineRule="auto"/>
      <w:ind w:left="10" w:hanging="10"/>
      <w:jc w:val="center"/>
      <w:outlineLvl w:val="0"/>
    </w:pPr>
    <w:rPr>
      <w:rFonts w:ascii="Verdana" w:eastAsia="Verdana" w:hAnsi="Verdana" w:cs="Verdana"/>
      <w:b/>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Verdana" w:eastAsia="Verdana" w:hAnsi="Verdana" w:cs="Verdana"/>
      <w:b/>
      <w:color w:val="000000"/>
      <w:sz w:val="20"/>
    </w:rPr>
  </w:style>
  <w:style w:type="paragraph" w:styleId="Nagwek">
    <w:name w:val="header"/>
    <w:basedOn w:val="Normalny"/>
    <w:link w:val="NagwekZnak"/>
    <w:uiPriority w:val="99"/>
    <w:unhideWhenUsed/>
    <w:rsid w:val="006A1A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A9B"/>
    <w:rPr>
      <w:rFonts w:ascii="Verdana" w:eastAsia="Verdana" w:hAnsi="Verdana" w:cs="Verdana"/>
      <w:color w:val="000000"/>
      <w:sz w:val="20"/>
    </w:rPr>
  </w:style>
  <w:style w:type="paragraph" w:styleId="Stopka">
    <w:name w:val="footer"/>
    <w:basedOn w:val="Normalny"/>
    <w:link w:val="StopkaZnak"/>
    <w:uiPriority w:val="99"/>
    <w:semiHidden/>
    <w:unhideWhenUsed/>
    <w:rsid w:val="0096592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96592D"/>
    <w:rPr>
      <w:rFonts w:ascii="Verdana" w:eastAsia="Verdana" w:hAnsi="Verdana" w:cs="Verdana"/>
      <w:color w:val="000000"/>
      <w:sz w:val="20"/>
    </w:rPr>
  </w:style>
  <w:style w:type="paragraph" w:styleId="Akapitzlist">
    <w:name w:val="List Paragraph"/>
    <w:basedOn w:val="Normalny"/>
    <w:qFormat/>
    <w:rsid w:val="007A081B"/>
    <w:pPr>
      <w:ind w:left="720"/>
      <w:contextualSpacing/>
    </w:pPr>
  </w:style>
  <w:style w:type="numbering" w:customStyle="1" w:styleId="Biecalista1">
    <w:name w:val="Bieżąca lista1"/>
    <w:uiPriority w:val="99"/>
    <w:rsid w:val="00BD1BFC"/>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1546</Words>
  <Characters>9276</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Uchwala LX/.../24</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Uchwala LX/.../24</dc:title>
  <dc:subject>Uchwała Nr LX/.../24 z dnia 25 stycznia 2024 r. Rady Gminy w Dobroniu w sprawie uchwalenia "Programu wspolpracy Gminy Dobron z organizacjami pozarzadowymi oraz podmiotami wymienionymi w art. 3 ust. 3 ustawy o dzialalnosci pozytku publicznego i o wolontariacie, prowadzacymi dzialalnosc pozytku publicznego na 2024 rok”</dc:subject>
  <dc:creator>Rada Gminy w Dobroniu</dc:creator>
  <cp:keywords/>
  <cp:lastModifiedBy>marcin.cieslak</cp:lastModifiedBy>
  <cp:revision>4</cp:revision>
  <cp:lastPrinted>2024-11-12T08:28:00Z</cp:lastPrinted>
  <dcterms:created xsi:type="dcterms:W3CDTF">2026-10-26T09:17:00Z</dcterms:created>
  <dcterms:modified xsi:type="dcterms:W3CDTF">2026-10-27T15:27:00Z</dcterms:modified>
</cp:coreProperties>
</file>