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039" w:rsidRDefault="00010039" w:rsidP="000100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XIII/140/2016</w:t>
      </w:r>
    </w:p>
    <w:p w:rsidR="00010039" w:rsidRDefault="00010039" w:rsidP="000100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010039" w:rsidRDefault="00010039" w:rsidP="000100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7 marca 2016 r.</w:t>
      </w:r>
    </w:p>
    <w:p w:rsidR="00010039" w:rsidRDefault="00010039" w:rsidP="00010039">
      <w:pPr>
        <w:jc w:val="center"/>
        <w:rPr>
          <w:rFonts w:ascii="Arial" w:hAnsi="Arial" w:cs="Arial"/>
          <w:b/>
        </w:rPr>
      </w:pPr>
    </w:p>
    <w:p w:rsidR="00010039" w:rsidRDefault="00010039" w:rsidP="00010039">
      <w:pPr>
        <w:jc w:val="center"/>
        <w:rPr>
          <w:rFonts w:ascii="Arial" w:hAnsi="Arial" w:cs="Arial"/>
        </w:rPr>
      </w:pPr>
    </w:p>
    <w:p w:rsidR="00010039" w:rsidRDefault="00010039" w:rsidP="00BA1A4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umów dzierżawy na czas nieokreślony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010039" w:rsidRDefault="00010039" w:rsidP="00010039">
      <w:pPr>
        <w:jc w:val="center"/>
        <w:rPr>
          <w:rFonts w:ascii="Arial" w:hAnsi="Arial" w:cs="Arial"/>
          <w:b/>
        </w:rPr>
      </w:pPr>
    </w:p>
    <w:p w:rsidR="00010039" w:rsidRDefault="00010039" w:rsidP="00010039">
      <w:pPr>
        <w:jc w:val="center"/>
        <w:rPr>
          <w:rFonts w:ascii="Arial" w:hAnsi="Arial" w:cs="Arial"/>
        </w:rPr>
      </w:pPr>
    </w:p>
    <w:p w:rsidR="00010039" w:rsidRDefault="00010039" w:rsidP="00010039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2015 r. poz. 1515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.), art. 37 ust. 4 ustawy z dnia 21 sierpnia </w:t>
      </w:r>
      <w:proofErr w:type="spellStart"/>
      <w:r>
        <w:rPr>
          <w:rFonts w:ascii="Arial" w:hAnsi="Arial" w:cs="Arial"/>
          <w:i/>
          <w:sz w:val="20"/>
          <w:szCs w:val="20"/>
        </w:rPr>
        <w:t>1997</w:t>
      </w:r>
      <w:r w:rsidR="00BA1A48">
        <w:rPr>
          <w:rFonts w:ascii="Arial" w:hAnsi="Arial" w:cs="Arial"/>
          <w:i/>
          <w:sz w:val="20"/>
          <w:szCs w:val="20"/>
        </w:rPr>
        <w:t>r</w:t>
      </w:r>
      <w:proofErr w:type="spellEnd"/>
      <w:r w:rsidR="00BA1A48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 xml:space="preserve"> o gospodarce nieruchomościami (Dz. U z 2015 r. poz. 1774 z </w:t>
      </w:r>
      <w:proofErr w:type="spellStart"/>
      <w:r>
        <w:rPr>
          <w:rFonts w:ascii="Arial" w:hAnsi="Arial" w:cs="Arial"/>
          <w:i/>
          <w:sz w:val="20"/>
          <w:szCs w:val="20"/>
        </w:rPr>
        <w:t>póżn.zm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010039" w:rsidRDefault="00010039" w:rsidP="00010039">
      <w:pPr>
        <w:jc w:val="both"/>
      </w:pPr>
    </w:p>
    <w:p w:rsidR="00010039" w:rsidRDefault="00010039" w:rsidP="00010039">
      <w:pPr>
        <w:jc w:val="both"/>
      </w:pPr>
    </w:p>
    <w:p w:rsidR="00010039" w:rsidRPr="00BF1D3A" w:rsidRDefault="00010039" w:rsidP="00010039">
      <w:pPr>
        <w:spacing w:line="276" w:lineRule="auto"/>
        <w:jc w:val="both"/>
        <w:rPr>
          <w:rFonts w:ascii="Arial" w:hAnsi="Arial" w:cs="Arial"/>
        </w:rPr>
      </w:pPr>
      <w:r w:rsidRPr="00BF1D3A">
        <w:rPr>
          <w:rFonts w:ascii="Arial" w:hAnsi="Arial" w:cs="Arial"/>
          <w:b/>
        </w:rPr>
        <w:t>§ 1.1.</w:t>
      </w:r>
      <w:r w:rsidRPr="00BF1D3A">
        <w:rPr>
          <w:rFonts w:ascii="Arial" w:hAnsi="Arial" w:cs="Arial"/>
        </w:rPr>
        <w:t xml:space="preserve"> Wyraża się zgodę na zawarcie um</w:t>
      </w:r>
      <w:r>
        <w:rPr>
          <w:rFonts w:ascii="Arial" w:hAnsi="Arial" w:cs="Arial"/>
        </w:rPr>
        <w:t>ów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gruntu oznaczonego geodezyjnie nr 333/70, obręb Międzylesie, gmina Skąpe z dotychczasowymi dzierżawcami </w:t>
      </w:r>
      <w:r w:rsidRPr="00BF1D3A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 xml:space="preserve">okres 3 lat. </w:t>
      </w:r>
    </w:p>
    <w:p w:rsidR="00010039" w:rsidRDefault="00010039" w:rsidP="00010039">
      <w:pPr>
        <w:spacing w:line="276" w:lineRule="auto"/>
        <w:jc w:val="both"/>
        <w:rPr>
          <w:rFonts w:ascii="Arial" w:eastAsia="Calibri" w:hAnsi="Arial" w:cs="Arial"/>
        </w:rPr>
      </w:pPr>
      <w:r w:rsidRPr="00BB1B27">
        <w:rPr>
          <w:rFonts w:ascii="Arial" w:eastAsia="Calibri" w:hAnsi="Arial" w:cs="Arial"/>
          <w:b/>
        </w:rPr>
        <w:t>2.</w:t>
      </w:r>
      <w:r>
        <w:rPr>
          <w:rFonts w:ascii="Arial" w:eastAsia="Calibri" w:hAnsi="Arial" w:cs="Arial"/>
        </w:rPr>
        <w:t xml:space="preserve"> </w:t>
      </w:r>
      <w:r w:rsidRPr="00BB1B27">
        <w:rPr>
          <w:rFonts w:ascii="Arial" w:eastAsia="Calibri" w:hAnsi="Arial" w:cs="Arial"/>
        </w:rPr>
        <w:t xml:space="preserve">Wykaz powierzchni przeznaczonych do dzierżawy stanowi załącznik </w:t>
      </w:r>
      <w:r>
        <w:rPr>
          <w:rFonts w:ascii="Arial" w:eastAsia="Calibri" w:hAnsi="Arial" w:cs="Arial"/>
        </w:rPr>
        <w:t xml:space="preserve">                                    </w:t>
      </w:r>
      <w:r w:rsidRPr="00BB1B27">
        <w:rPr>
          <w:rFonts w:ascii="Arial" w:eastAsia="Calibri" w:hAnsi="Arial" w:cs="Arial"/>
        </w:rPr>
        <w:t>nr 1</w:t>
      </w:r>
      <w:r>
        <w:rPr>
          <w:rFonts w:ascii="Arial" w:eastAsia="Calibri" w:hAnsi="Arial" w:cs="Arial"/>
        </w:rPr>
        <w:t xml:space="preserve"> </w:t>
      </w:r>
      <w:r w:rsidRPr="00BB1B27">
        <w:rPr>
          <w:rFonts w:ascii="Arial" w:eastAsia="Calibri" w:hAnsi="Arial" w:cs="Arial"/>
        </w:rPr>
        <w:t xml:space="preserve">do niniejszej uchwały. </w:t>
      </w:r>
    </w:p>
    <w:p w:rsidR="00010039" w:rsidRDefault="00010039" w:rsidP="00010039">
      <w:pPr>
        <w:spacing w:line="276" w:lineRule="auto"/>
        <w:jc w:val="both"/>
        <w:rPr>
          <w:rFonts w:ascii="Arial" w:hAnsi="Arial" w:cs="Arial"/>
          <w:b/>
        </w:rPr>
      </w:pPr>
    </w:p>
    <w:p w:rsidR="00010039" w:rsidRPr="00B62909" w:rsidRDefault="00010039" w:rsidP="0001003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umów dzierżawy, o których mowa w § 1 niniejszej uchwały.  </w:t>
      </w:r>
    </w:p>
    <w:p w:rsidR="00010039" w:rsidRDefault="00010039" w:rsidP="00010039">
      <w:pPr>
        <w:spacing w:line="276" w:lineRule="auto"/>
        <w:jc w:val="both"/>
        <w:rPr>
          <w:rFonts w:ascii="Arial" w:hAnsi="Arial" w:cs="Arial"/>
          <w:b/>
        </w:rPr>
      </w:pPr>
    </w:p>
    <w:p w:rsidR="00010039" w:rsidRDefault="00010039" w:rsidP="0001003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010039" w:rsidRDefault="00010039" w:rsidP="00010039">
      <w:pPr>
        <w:spacing w:line="276" w:lineRule="auto"/>
        <w:jc w:val="both"/>
        <w:rPr>
          <w:rFonts w:ascii="Arial" w:eastAsia="Calibri" w:hAnsi="Arial" w:cs="Arial"/>
        </w:rPr>
      </w:pPr>
    </w:p>
    <w:p w:rsidR="00010039" w:rsidRDefault="00010039" w:rsidP="00010039">
      <w:pPr>
        <w:spacing w:line="360" w:lineRule="auto"/>
        <w:jc w:val="both"/>
      </w:pPr>
    </w:p>
    <w:p w:rsidR="00010039" w:rsidRDefault="00010039" w:rsidP="00010039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010039" w:rsidRDefault="00F63A3E" w:rsidP="00010039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</w:t>
      </w:r>
      <w:r w:rsidR="00010039">
        <w:rPr>
          <w:rFonts w:ascii="Arial" w:hAnsi="Arial" w:cs="Arial"/>
        </w:rPr>
        <w:t>aszyńska</w:t>
      </w:r>
      <w:proofErr w:type="spellEnd"/>
      <w:r w:rsidR="00010039">
        <w:rPr>
          <w:rFonts w:ascii="Arial" w:hAnsi="Arial" w:cs="Arial"/>
        </w:rPr>
        <w:t xml:space="preserve"> </w:t>
      </w:r>
    </w:p>
    <w:p w:rsidR="00010039" w:rsidRDefault="00010039" w:rsidP="00010039">
      <w:pPr>
        <w:jc w:val="center"/>
        <w:rPr>
          <w:rFonts w:ascii="Arial Narrow" w:hAnsi="Arial Narrow"/>
          <w:b/>
          <w:bCs/>
          <w:sz w:val="20"/>
          <w:szCs w:val="20"/>
        </w:rPr>
      </w:pPr>
      <w:r>
        <w:br w:type="page"/>
      </w:r>
    </w:p>
    <w:p w:rsidR="00010039" w:rsidRPr="00010039" w:rsidRDefault="00010039" w:rsidP="00010039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Cs/>
        </w:rPr>
      </w:pPr>
      <w:r>
        <w:rPr>
          <w:rFonts w:ascii="Arial Narrow" w:hAnsi="Arial Narrow"/>
          <w:b/>
          <w:bCs/>
          <w:sz w:val="20"/>
          <w:szCs w:val="20"/>
        </w:rPr>
        <w:lastRenderedPageBreak/>
        <w:tab/>
      </w:r>
      <w:r>
        <w:rPr>
          <w:rFonts w:ascii="Arial Narrow" w:hAnsi="Arial Narrow"/>
          <w:b/>
          <w:bCs/>
          <w:sz w:val="20"/>
          <w:szCs w:val="20"/>
        </w:rPr>
        <w:tab/>
        <w:t xml:space="preserve"> 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010039">
        <w:rPr>
          <w:rFonts w:ascii="Arial" w:hAnsi="Arial" w:cs="Arial"/>
          <w:bCs/>
        </w:rPr>
        <w:t>Załącznik nr 1</w:t>
      </w:r>
    </w:p>
    <w:p w:rsidR="00010039" w:rsidRPr="00010039" w:rsidRDefault="00010039" w:rsidP="00010039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</w:t>
      </w:r>
      <w:r w:rsidRPr="00010039">
        <w:rPr>
          <w:rFonts w:ascii="Arial" w:hAnsi="Arial" w:cs="Arial"/>
          <w:bCs/>
        </w:rPr>
        <w:t>o Uchwały Nr XIII/140/2016</w:t>
      </w:r>
    </w:p>
    <w:p w:rsidR="00010039" w:rsidRPr="00010039" w:rsidRDefault="00010039" w:rsidP="00010039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Cs/>
        </w:rPr>
      </w:pPr>
      <w:r w:rsidRPr="00010039">
        <w:rPr>
          <w:rFonts w:ascii="Arial" w:hAnsi="Arial" w:cs="Arial"/>
          <w:bCs/>
        </w:rPr>
        <w:t>Rady Gminy Skąpe</w:t>
      </w:r>
    </w:p>
    <w:p w:rsidR="00010039" w:rsidRPr="00010039" w:rsidRDefault="00010039" w:rsidP="00010039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Cs/>
        </w:rPr>
      </w:pPr>
      <w:r w:rsidRPr="0001003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z</w:t>
      </w:r>
      <w:r w:rsidRPr="00010039">
        <w:rPr>
          <w:rFonts w:ascii="Arial" w:hAnsi="Arial" w:cs="Arial"/>
          <w:bCs/>
        </w:rPr>
        <w:t xml:space="preserve"> dnia 7 marca 2016 r.</w:t>
      </w:r>
    </w:p>
    <w:p w:rsidR="00010039" w:rsidRDefault="00010039" w:rsidP="00010039">
      <w:pPr>
        <w:jc w:val="both"/>
        <w:rPr>
          <w:rFonts w:ascii="Arial" w:hAnsi="Arial" w:cs="Arial"/>
          <w:sz w:val="20"/>
          <w:szCs w:val="20"/>
        </w:rPr>
      </w:pPr>
    </w:p>
    <w:p w:rsidR="00010039" w:rsidRPr="00FE531A" w:rsidRDefault="00010039" w:rsidP="00010039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8189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"/>
        <w:gridCol w:w="3864"/>
        <w:gridCol w:w="3686"/>
      </w:tblGrid>
      <w:tr w:rsidR="00010039" w:rsidRPr="00FE531A" w:rsidTr="00CD1596">
        <w:tc>
          <w:tcPr>
            <w:tcW w:w="639" w:type="dxa"/>
            <w:shd w:val="clear" w:color="auto" w:fill="auto"/>
          </w:tcPr>
          <w:p w:rsidR="00010039" w:rsidRPr="0010487E" w:rsidRDefault="000100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Lp.</w:t>
            </w:r>
          </w:p>
        </w:tc>
        <w:tc>
          <w:tcPr>
            <w:tcW w:w="3864" w:type="dxa"/>
            <w:shd w:val="clear" w:color="auto" w:fill="auto"/>
          </w:tcPr>
          <w:p w:rsidR="00010039" w:rsidRPr="0010487E" w:rsidRDefault="00010039" w:rsidP="00CD1596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Sposób zagospodarowania nieruchomości, na cele </w:t>
            </w:r>
          </w:p>
        </w:tc>
        <w:tc>
          <w:tcPr>
            <w:tcW w:w="3686" w:type="dxa"/>
            <w:shd w:val="clear" w:color="auto" w:fill="auto"/>
          </w:tcPr>
          <w:p w:rsidR="00010039" w:rsidRPr="0010487E" w:rsidRDefault="00010039" w:rsidP="00CD1596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Powierzchnia nieruchomości         /</w:t>
            </w:r>
            <w:proofErr w:type="spellStart"/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01003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proofErr w:type="spellEnd"/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</w:p>
        </w:tc>
      </w:tr>
      <w:tr w:rsidR="00010039" w:rsidRPr="00FE531A" w:rsidTr="00CD1596">
        <w:tc>
          <w:tcPr>
            <w:tcW w:w="639" w:type="dxa"/>
            <w:shd w:val="clear" w:color="auto" w:fill="auto"/>
          </w:tcPr>
          <w:p w:rsidR="00010039" w:rsidRPr="0010487E" w:rsidRDefault="000100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864" w:type="dxa"/>
            <w:shd w:val="clear" w:color="auto" w:fill="auto"/>
          </w:tcPr>
          <w:p w:rsidR="00010039" w:rsidRPr="0010487E" w:rsidRDefault="000100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rolnicze - składowe</w:t>
            </w:r>
          </w:p>
        </w:tc>
        <w:tc>
          <w:tcPr>
            <w:tcW w:w="3686" w:type="dxa"/>
            <w:shd w:val="clear" w:color="auto" w:fill="auto"/>
          </w:tcPr>
          <w:p w:rsidR="00010039" w:rsidRPr="0010487E" w:rsidRDefault="000100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81,20 </w:t>
            </w:r>
          </w:p>
        </w:tc>
      </w:tr>
      <w:tr w:rsidR="00010039" w:rsidRPr="00FE531A" w:rsidTr="00CD1596">
        <w:tc>
          <w:tcPr>
            <w:tcW w:w="639" w:type="dxa"/>
            <w:shd w:val="clear" w:color="auto" w:fill="auto"/>
          </w:tcPr>
          <w:p w:rsidR="00010039" w:rsidRPr="0010487E" w:rsidRDefault="000100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864" w:type="dxa"/>
            <w:shd w:val="clear" w:color="auto" w:fill="auto"/>
          </w:tcPr>
          <w:p w:rsidR="00010039" w:rsidRPr="0010487E" w:rsidRDefault="000100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rolnicze – składowe </w:t>
            </w:r>
          </w:p>
        </w:tc>
        <w:tc>
          <w:tcPr>
            <w:tcW w:w="3686" w:type="dxa"/>
            <w:shd w:val="clear" w:color="auto" w:fill="auto"/>
          </w:tcPr>
          <w:p w:rsidR="00010039" w:rsidRPr="0010487E" w:rsidRDefault="000100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78,40</w:t>
            </w:r>
          </w:p>
        </w:tc>
      </w:tr>
    </w:tbl>
    <w:p w:rsidR="00010039" w:rsidRPr="005C2166" w:rsidRDefault="00010039" w:rsidP="00010039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</w:pPr>
    </w:p>
    <w:p w:rsidR="00736AE2" w:rsidRDefault="00736AE2"/>
    <w:sectPr w:rsidR="00736AE2" w:rsidSect="00F22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010039"/>
    <w:rsid w:val="00010039"/>
    <w:rsid w:val="00102501"/>
    <w:rsid w:val="00603AFF"/>
    <w:rsid w:val="00736AE2"/>
    <w:rsid w:val="00BA1A48"/>
    <w:rsid w:val="00C06FC5"/>
    <w:rsid w:val="00DB39F1"/>
    <w:rsid w:val="00F220D7"/>
    <w:rsid w:val="00F63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0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010039"/>
    <w:rPr>
      <w:color w:val="0000FF"/>
      <w:u w:val="single"/>
    </w:rPr>
  </w:style>
  <w:style w:type="character" w:customStyle="1" w:styleId="apple-converted-space">
    <w:name w:val="apple-converted-space"/>
    <w:rsid w:val="000100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3</cp:revision>
  <cp:lastPrinted>2016-03-10T07:10:00Z</cp:lastPrinted>
  <dcterms:created xsi:type="dcterms:W3CDTF">2016-03-08T07:55:00Z</dcterms:created>
  <dcterms:modified xsi:type="dcterms:W3CDTF">2016-03-10T07:10:00Z</dcterms:modified>
</cp:coreProperties>
</file>