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045FC" w:rsidRDefault="00B045FC" w:rsidP="00B045FC">
      <w:pPr>
        <w:pStyle w:val="NormalnyWeb"/>
        <w:spacing w:after="0" w:afterAutospacing="0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Zarządzenie Nr </w:t>
      </w:r>
      <w:r w:rsidR="001546BE">
        <w:rPr>
          <w:rFonts w:ascii="Calibri" w:hAnsi="Calibri" w:cs="Calibri"/>
          <w:b/>
          <w:bCs/>
          <w:sz w:val="26"/>
          <w:szCs w:val="26"/>
        </w:rPr>
        <w:t>13</w:t>
      </w:r>
      <w:r>
        <w:rPr>
          <w:rFonts w:ascii="Calibri" w:hAnsi="Calibri" w:cs="Calibri"/>
          <w:b/>
          <w:bCs/>
          <w:sz w:val="26"/>
          <w:szCs w:val="26"/>
        </w:rPr>
        <w:t xml:space="preserve">/2024 </w:t>
      </w:r>
    </w:p>
    <w:p w:rsidR="00B045FC" w:rsidRDefault="00B045FC" w:rsidP="00B045FC">
      <w:pPr>
        <w:pStyle w:val="NormalnyWeb"/>
        <w:spacing w:after="0" w:afterAutospacing="0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Kierownika  Ośrodka Pomocy Społecznej w </w:t>
      </w:r>
      <w:r w:rsidR="00B45D1B">
        <w:rPr>
          <w:rFonts w:ascii="Calibri" w:hAnsi="Calibri" w:cs="Calibri"/>
          <w:b/>
          <w:bCs/>
          <w:sz w:val="26"/>
          <w:szCs w:val="26"/>
        </w:rPr>
        <w:t>Korfantowie</w:t>
      </w:r>
    </w:p>
    <w:p w:rsidR="00B045FC" w:rsidRDefault="00B045FC" w:rsidP="00B045FC">
      <w:pPr>
        <w:pStyle w:val="NormalnyWeb"/>
        <w:spacing w:after="0" w:afterAutospacing="0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z dnia 1</w:t>
      </w:r>
      <w:r w:rsidR="00B45D1B">
        <w:rPr>
          <w:rFonts w:ascii="Calibri" w:hAnsi="Calibri" w:cs="Calibri"/>
          <w:b/>
          <w:bCs/>
          <w:sz w:val="26"/>
          <w:szCs w:val="26"/>
        </w:rPr>
        <w:t>9</w:t>
      </w:r>
      <w:r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45D1B">
        <w:rPr>
          <w:rFonts w:ascii="Calibri" w:hAnsi="Calibri" w:cs="Calibri"/>
          <w:b/>
          <w:bCs/>
          <w:sz w:val="26"/>
          <w:szCs w:val="26"/>
        </w:rPr>
        <w:t>lipca</w:t>
      </w:r>
      <w:r>
        <w:rPr>
          <w:rFonts w:ascii="Calibri" w:hAnsi="Calibri" w:cs="Calibri"/>
          <w:b/>
          <w:bCs/>
          <w:sz w:val="26"/>
          <w:szCs w:val="26"/>
        </w:rPr>
        <w:t xml:space="preserve"> 2024 r.</w:t>
      </w:r>
    </w:p>
    <w:p w:rsidR="00B045FC" w:rsidRDefault="00B045FC" w:rsidP="00B045FC">
      <w:pPr>
        <w:pStyle w:val="NormalnyWeb"/>
        <w:spacing w:after="0" w:afterAutospacing="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 </w:t>
      </w:r>
    </w:p>
    <w:p w:rsidR="00B045FC" w:rsidRDefault="00B045FC" w:rsidP="00B045FC">
      <w:pPr>
        <w:pStyle w:val="NormalnyWeb"/>
        <w:spacing w:after="0" w:afterAutospacing="0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w sprawie: wprowadzenia Standardów ochrony małoletnich w Ośrodku Pomocy Społecznej w </w:t>
      </w:r>
      <w:r w:rsidR="00B45D1B">
        <w:rPr>
          <w:rFonts w:ascii="Calibri" w:hAnsi="Calibri" w:cs="Calibri"/>
          <w:b/>
          <w:bCs/>
          <w:sz w:val="26"/>
          <w:szCs w:val="26"/>
        </w:rPr>
        <w:t>Korfantowie</w:t>
      </w:r>
    </w:p>
    <w:p w:rsidR="00B045FC" w:rsidRDefault="00B045FC" w:rsidP="00B045FC">
      <w:pPr>
        <w:pStyle w:val="NormalnyWeb"/>
        <w:spacing w:after="0" w:afterAutospacing="0" w:line="256" w:lineRule="auto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 </w:t>
      </w:r>
    </w:p>
    <w:p w:rsidR="00B045FC" w:rsidRDefault="00B045FC" w:rsidP="00B045FC">
      <w:pPr>
        <w:pStyle w:val="NormalnyWeb"/>
        <w:spacing w:after="0" w:afterAutospacing="0" w:line="256" w:lineRule="auto"/>
        <w:ind w:firstLine="709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Na podstawie: ustawy z 28 lipca 2023 r. o zmianie ustawy - Kodeks rodzinny                            i opiekuńczy oraz niektórych innych ustaw (Dz.U. z 2023r. poz. 1606); </w:t>
      </w:r>
      <w:r w:rsidR="001D1D8D">
        <w:rPr>
          <w:rFonts w:ascii="Calibri" w:hAnsi="Calibri" w:cs="Calibri"/>
          <w:sz w:val="26"/>
          <w:szCs w:val="26"/>
        </w:rPr>
        <w:t xml:space="preserve">oraz </w:t>
      </w:r>
      <w:r>
        <w:rPr>
          <w:rFonts w:ascii="Calibri" w:hAnsi="Calibri" w:cs="Calibri"/>
          <w:sz w:val="26"/>
          <w:szCs w:val="26"/>
        </w:rPr>
        <w:t xml:space="preserve">ustawy z dnia 13 maja 2016 r. o przeciwdziałaniu zagrożeniom przestępczością na tle seksualnym </w:t>
      </w:r>
      <w:r w:rsidR="007859E0">
        <w:rPr>
          <w:rFonts w:ascii="Calibri" w:hAnsi="Calibri" w:cs="Calibri"/>
          <w:sz w:val="26"/>
          <w:szCs w:val="26"/>
        </w:rPr>
        <w:t xml:space="preserve">i ochronie małoletnich </w:t>
      </w:r>
      <w:r>
        <w:rPr>
          <w:rFonts w:ascii="Calibri" w:hAnsi="Calibri" w:cs="Calibri"/>
          <w:sz w:val="26"/>
          <w:szCs w:val="26"/>
        </w:rPr>
        <w:t>(Dz.U.</w:t>
      </w:r>
      <w:r w:rsidR="00B45D1B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z</w:t>
      </w:r>
      <w:r w:rsidR="00B45D1B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202</w:t>
      </w:r>
      <w:r w:rsidR="00B45D1B">
        <w:rPr>
          <w:rFonts w:ascii="Calibri" w:hAnsi="Calibri" w:cs="Calibri"/>
          <w:sz w:val="26"/>
          <w:szCs w:val="26"/>
        </w:rPr>
        <w:t>4</w:t>
      </w:r>
      <w:r>
        <w:rPr>
          <w:rFonts w:ascii="Calibri" w:hAnsi="Calibri" w:cs="Calibri"/>
          <w:sz w:val="26"/>
          <w:szCs w:val="26"/>
        </w:rPr>
        <w:t xml:space="preserve"> r. poz. </w:t>
      </w:r>
      <w:r w:rsidR="00B45D1B">
        <w:rPr>
          <w:rFonts w:ascii="Calibri" w:hAnsi="Calibri" w:cs="Calibri"/>
          <w:sz w:val="26"/>
          <w:szCs w:val="26"/>
        </w:rPr>
        <w:t>560</w:t>
      </w:r>
      <w:r>
        <w:rPr>
          <w:rFonts w:ascii="Calibri" w:hAnsi="Calibri" w:cs="Calibri"/>
          <w:sz w:val="26"/>
          <w:szCs w:val="26"/>
        </w:rPr>
        <w:t>);</w:t>
      </w:r>
    </w:p>
    <w:p w:rsidR="00B045FC" w:rsidRDefault="00B045FC" w:rsidP="00B045FC">
      <w:pPr>
        <w:pStyle w:val="NormalnyWeb"/>
        <w:spacing w:after="0" w:afterAutospacing="0" w:line="256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zarządza się, co następuje:</w:t>
      </w:r>
    </w:p>
    <w:p w:rsidR="00B045FC" w:rsidRDefault="00B045FC" w:rsidP="00B045FC">
      <w:pPr>
        <w:pStyle w:val="NormalnyWeb"/>
        <w:spacing w:after="0" w:afterAutospacing="0" w:line="256" w:lineRule="auto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§ 1</w:t>
      </w:r>
    </w:p>
    <w:p w:rsidR="00B045FC" w:rsidRDefault="00B045FC" w:rsidP="00B045FC">
      <w:pPr>
        <w:pStyle w:val="NormalnyWeb"/>
        <w:spacing w:after="0" w:afterAutospacing="0" w:line="256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Wprowadza się do stosowania przez wszystkich pracowników oraz os</w:t>
      </w:r>
      <w:r w:rsidR="00B45D1B">
        <w:rPr>
          <w:rFonts w:ascii="Calibri" w:hAnsi="Calibri" w:cs="Calibri"/>
          <w:sz w:val="26"/>
          <w:szCs w:val="26"/>
        </w:rPr>
        <w:t>oby</w:t>
      </w:r>
      <w:r>
        <w:rPr>
          <w:rFonts w:ascii="Calibri" w:hAnsi="Calibri" w:cs="Calibri"/>
          <w:sz w:val="26"/>
          <w:szCs w:val="26"/>
        </w:rPr>
        <w:t xml:space="preserve"> świadcząc</w:t>
      </w:r>
      <w:r w:rsidR="00B45D1B">
        <w:rPr>
          <w:rFonts w:ascii="Calibri" w:hAnsi="Calibri" w:cs="Calibri"/>
          <w:sz w:val="26"/>
          <w:szCs w:val="26"/>
        </w:rPr>
        <w:t>e</w:t>
      </w:r>
      <w:r>
        <w:rPr>
          <w:rFonts w:ascii="Calibri" w:hAnsi="Calibri" w:cs="Calibri"/>
          <w:sz w:val="26"/>
          <w:szCs w:val="26"/>
        </w:rPr>
        <w:t xml:space="preserve"> usługi dla OPS w </w:t>
      </w:r>
      <w:r w:rsidR="00B45D1B">
        <w:rPr>
          <w:rFonts w:ascii="Calibri" w:hAnsi="Calibri" w:cs="Calibri"/>
          <w:sz w:val="26"/>
          <w:szCs w:val="26"/>
        </w:rPr>
        <w:t>Korfantowie</w:t>
      </w:r>
      <w:r>
        <w:rPr>
          <w:rFonts w:ascii="Calibri" w:hAnsi="Calibri" w:cs="Calibri"/>
          <w:sz w:val="26"/>
          <w:szCs w:val="26"/>
        </w:rPr>
        <w:t>, zwane dalej Standardami.</w:t>
      </w:r>
    </w:p>
    <w:p w:rsidR="00B045FC" w:rsidRDefault="00B045FC" w:rsidP="00B045FC">
      <w:pPr>
        <w:pStyle w:val="NormalnyWeb"/>
        <w:spacing w:after="0" w:afterAutospacing="0" w:line="256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 </w:t>
      </w:r>
    </w:p>
    <w:p w:rsidR="00B045FC" w:rsidRDefault="00B045FC" w:rsidP="00B045FC">
      <w:pPr>
        <w:pStyle w:val="NormalnyWeb"/>
        <w:spacing w:after="0" w:afterAutospacing="0" w:line="256" w:lineRule="auto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§2</w:t>
      </w:r>
    </w:p>
    <w:p w:rsidR="00B045FC" w:rsidRDefault="00B045FC" w:rsidP="00B045FC">
      <w:pPr>
        <w:pStyle w:val="NormalnyWeb"/>
        <w:spacing w:after="0" w:afterAutospacing="0" w:line="256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Standardy stanowią Załącznik Nr 1 do niniejszego Zarządzenia.</w:t>
      </w:r>
    </w:p>
    <w:p w:rsidR="00B045FC" w:rsidRDefault="00B045FC" w:rsidP="00B045FC">
      <w:pPr>
        <w:pStyle w:val="NormalnyWeb"/>
        <w:spacing w:after="0" w:afterAutospacing="0" w:line="256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 </w:t>
      </w:r>
    </w:p>
    <w:p w:rsidR="00B045FC" w:rsidRDefault="00B045FC" w:rsidP="00B045FC">
      <w:pPr>
        <w:pStyle w:val="NormalnyWeb"/>
        <w:spacing w:after="0" w:afterAutospacing="0" w:line="256" w:lineRule="auto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§3</w:t>
      </w:r>
    </w:p>
    <w:p w:rsidR="00B045FC" w:rsidRDefault="00B045FC" w:rsidP="00B045FC">
      <w:pPr>
        <w:pStyle w:val="NormalnyWeb"/>
        <w:spacing w:after="0" w:afterAutospacing="0" w:line="256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Zadania związane z działalnością na rzecz ochrony małoletnich przed krzywdzeniem realizują wszyscy pracownicy zatrudnieni w jednostce, a za skuteczne funkcjonowanie standardów odpowiada Kierownik, a w  razie jego nieobecności osoba go zastępująca.</w:t>
      </w:r>
    </w:p>
    <w:p w:rsidR="00B045FC" w:rsidRDefault="00B045FC" w:rsidP="00B045FC">
      <w:pPr>
        <w:pStyle w:val="NormalnyWeb"/>
        <w:spacing w:after="0" w:afterAutospacing="0" w:line="256" w:lineRule="auto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§4</w:t>
      </w:r>
    </w:p>
    <w:p w:rsidR="00B045FC" w:rsidRDefault="00B045FC" w:rsidP="00B045FC">
      <w:pPr>
        <w:pStyle w:val="NormalnyWeb"/>
        <w:spacing w:after="0" w:afterAutospacing="0" w:line="256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Zarządzenie wchodzi w życie z dniem podpisania.</w:t>
      </w:r>
    </w:p>
    <w:p w:rsidR="00B045FC" w:rsidRPr="00FE367B" w:rsidRDefault="00B045FC" w:rsidP="00B045FC">
      <w:pPr>
        <w:rPr>
          <w:rFonts w:hint="eastAsia"/>
        </w:rPr>
      </w:pPr>
    </w:p>
    <w:p w:rsidR="00581879" w:rsidRPr="009D2313" w:rsidRDefault="009D2313">
      <w:pPr>
        <w:rPr>
          <w:color w:val="FF0000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313">
        <w:rPr>
          <w:color w:val="FF0000"/>
          <w:sz w:val="20"/>
          <w:szCs w:val="20"/>
        </w:rPr>
        <w:t>KIEROWNIK</w:t>
      </w:r>
    </w:p>
    <w:p w:rsidR="009D2313" w:rsidRPr="009D2313" w:rsidRDefault="009D2313">
      <w:pPr>
        <w:rPr>
          <w:color w:val="FF0000"/>
          <w:sz w:val="20"/>
          <w:szCs w:val="20"/>
        </w:rPr>
      </w:pP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  <w:t xml:space="preserve">OŚRODKA POMOCY SPOŁECZNEJ </w:t>
      </w:r>
    </w:p>
    <w:p w:rsidR="009D2313" w:rsidRPr="009D2313" w:rsidRDefault="009D2313">
      <w:pPr>
        <w:rPr>
          <w:rFonts w:hint="eastAsia"/>
          <w:color w:val="FF0000"/>
          <w:sz w:val="20"/>
          <w:szCs w:val="20"/>
        </w:rPr>
      </w:pP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</w:r>
      <w:r w:rsidRPr="009D2313">
        <w:rPr>
          <w:color w:val="FF0000"/>
          <w:sz w:val="20"/>
          <w:szCs w:val="20"/>
        </w:rPr>
        <w:tab/>
        <w:t>KATARZYNA ROJEK</w:t>
      </w:r>
    </w:p>
    <w:sectPr w:rsidR="009D2313" w:rsidRPr="009D2313" w:rsidSect="00B045F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FC"/>
    <w:rsid w:val="000676D1"/>
    <w:rsid w:val="001546BE"/>
    <w:rsid w:val="001D1D8D"/>
    <w:rsid w:val="00453EDE"/>
    <w:rsid w:val="00581879"/>
    <w:rsid w:val="007859E0"/>
    <w:rsid w:val="009B4856"/>
    <w:rsid w:val="009D2313"/>
    <w:rsid w:val="00B045FC"/>
    <w:rsid w:val="00B45D1B"/>
    <w:rsid w:val="00C4117D"/>
    <w:rsid w:val="00D125CB"/>
    <w:rsid w:val="00DB4169"/>
    <w:rsid w:val="00FA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2F07"/>
  <w15:chartTrackingRefBased/>
  <w15:docId w15:val="{B21E24A2-3F4D-4F12-AF8F-94AA2066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5FC"/>
    <w:pPr>
      <w:suppressAutoHyphens/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045FC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Rojek</dc:creator>
  <cp:keywords/>
  <dc:description/>
  <cp:lastModifiedBy>Katarzyna Rojek</cp:lastModifiedBy>
  <cp:revision>5</cp:revision>
  <cp:lastPrinted>2024-08-19T12:56:00Z</cp:lastPrinted>
  <dcterms:created xsi:type="dcterms:W3CDTF">2024-07-24T11:05:00Z</dcterms:created>
  <dcterms:modified xsi:type="dcterms:W3CDTF">2024-08-19T12:58:00Z</dcterms:modified>
</cp:coreProperties>
</file>