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032" w:rsidRPr="003D0F90" w:rsidRDefault="00404032" w:rsidP="0040403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D0F90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XIV/150/2016</w:t>
      </w:r>
    </w:p>
    <w:p w:rsidR="00404032" w:rsidRPr="003D0F90" w:rsidRDefault="00404032" w:rsidP="0040403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D0F90">
        <w:rPr>
          <w:rFonts w:ascii="Arial" w:hAnsi="Arial" w:cs="Arial"/>
          <w:b/>
          <w:sz w:val="24"/>
          <w:szCs w:val="24"/>
        </w:rPr>
        <w:t>Rady Gminy Skąpe</w:t>
      </w:r>
    </w:p>
    <w:p w:rsidR="00404032" w:rsidRPr="003D0F90" w:rsidRDefault="00404032" w:rsidP="004040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D0F90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29 kwietnia 2016r.</w:t>
      </w:r>
    </w:p>
    <w:p w:rsidR="00404032" w:rsidRDefault="00404032" w:rsidP="0040403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04032" w:rsidRDefault="00404032" w:rsidP="0040403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04032" w:rsidRPr="003D0F90" w:rsidRDefault="00404032" w:rsidP="0040403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3D0F90">
        <w:rPr>
          <w:rFonts w:ascii="Arial" w:hAnsi="Arial" w:cs="Arial"/>
          <w:b/>
          <w:sz w:val="24"/>
          <w:szCs w:val="24"/>
        </w:rPr>
        <w:t>w sprawie ogłoszenia tekstu jednolitego uchwały w sprawie określenia szczegółowego sposobu i zakresu świadczenia usług odbierania odpadów komunalnych od właścicieli nieruchomości i zagospodarowania tych odpadów</w:t>
      </w:r>
    </w:p>
    <w:p w:rsidR="00404032" w:rsidRPr="00FB3DF8" w:rsidRDefault="00404032" w:rsidP="00404032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404032" w:rsidRPr="00FB3DF8" w:rsidRDefault="00404032" w:rsidP="00404032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404032" w:rsidRPr="00FB3DF8" w:rsidRDefault="00404032" w:rsidP="00404032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16 ust. 3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 niektó</w:t>
      </w:r>
      <w:r>
        <w:rPr>
          <w:rFonts w:ascii="Arial" w:hAnsi="Arial" w:cs="Arial"/>
          <w:i/>
          <w:sz w:val="20"/>
          <w:szCs w:val="20"/>
        </w:rPr>
        <w:t>rych innych aktów prawnych (Dz. U. z 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404032" w:rsidRPr="00FB3DF8" w:rsidRDefault="00404032" w:rsidP="00404032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404032" w:rsidRDefault="00404032" w:rsidP="0040403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04032" w:rsidRPr="003D0F90" w:rsidRDefault="00404032" w:rsidP="004040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0F90">
        <w:rPr>
          <w:rFonts w:ascii="Arial" w:hAnsi="Arial" w:cs="Arial"/>
          <w:b/>
          <w:sz w:val="24"/>
          <w:szCs w:val="24"/>
        </w:rPr>
        <w:t>§ 1.</w:t>
      </w:r>
      <w:r w:rsidRPr="003D0F90">
        <w:rPr>
          <w:rFonts w:ascii="Arial" w:hAnsi="Arial" w:cs="Arial"/>
          <w:sz w:val="24"/>
          <w:szCs w:val="24"/>
        </w:rPr>
        <w:t xml:space="preserve"> Ogłasza się tekst jednolity uchwały Nr XXIX/237/2013 Rady Gminy Skąpe z dnia 28 lutego 2013 r. w sprawie określenia szczegółowego sposobu i zakresu świadczenia usług odbierania odpadów komunalnych od właścicieli nieruchomości i zagospodarowania tych odpadów.</w:t>
      </w:r>
    </w:p>
    <w:p w:rsidR="00404032" w:rsidRPr="003D0F90" w:rsidRDefault="00404032" w:rsidP="004040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4032" w:rsidRPr="003D0F90" w:rsidRDefault="00404032" w:rsidP="004040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0F90">
        <w:rPr>
          <w:rFonts w:ascii="Arial" w:hAnsi="Arial" w:cs="Arial"/>
          <w:b/>
          <w:sz w:val="24"/>
          <w:szCs w:val="24"/>
        </w:rPr>
        <w:t>§ 2.</w:t>
      </w:r>
      <w:r w:rsidRPr="003D0F90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404032" w:rsidRPr="003D0F90" w:rsidRDefault="00404032" w:rsidP="004040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4032" w:rsidRPr="003D0F90" w:rsidRDefault="00404032" w:rsidP="004040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3D0F90">
        <w:rPr>
          <w:rFonts w:ascii="Arial" w:hAnsi="Arial" w:cs="Arial"/>
          <w:b/>
          <w:sz w:val="24"/>
          <w:szCs w:val="24"/>
        </w:rPr>
        <w:t>.</w:t>
      </w:r>
      <w:r w:rsidRPr="003D0F90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404032" w:rsidRDefault="00404032" w:rsidP="00404032">
      <w:pPr>
        <w:spacing w:after="0" w:line="240" w:lineRule="auto"/>
        <w:jc w:val="both"/>
        <w:rPr>
          <w:rFonts w:ascii="Arial" w:hAnsi="Arial" w:cs="Arial"/>
        </w:rPr>
      </w:pPr>
    </w:p>
    <w:p w:rsidR="00404032" w:rsidRDefault="00404032" w:rsidP="0040403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04032" w:rsidRDefault="00404032" w:rsidP="00404032">
      <w:pPr>
        <w:spacing w:after="0" w:line="240" w:lineRule="auto"/>
        <w:jc w:val="both"/>
        <w:rPr>
          <w:rFonts w:ascii="Arial" w:hAnsi="Arial" w:cs="Arial"/>
        </w:rPr>
      </w:pPr>
    </w:p>
    <w:p w:rsidR="00404032" w:rsidRPr="003D0F90" w:rsidRDefault="00404032" w:rsidP="00404032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3D0F90">
        <w:rPr>
          <w:rFonts w:ascii="Arial" w:hAnsi="Arial" w:cs="Arial"/>
          <w:sz w:val="24"/>
          <w:szCs w:val="24"/>
        </w:rPr>
        <w:t>Przewodnicząca Rady Gminy</w:t>
      </w:r>
    </w:p>
    <w:p w:rsidR="00404032" w:rsidRPr="003D0F90" w:rsidRDefault="00404032" w:rsidP="004040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4032" w:rsidRPr="003D0F90" w:rsidRDefault="00404032" w:rsidP="004040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D0F90">
        <w:rPr>
          <w:rFonts w:ascii="Arial" w:hAnsi="Arial" w:cs="Arial"/>
          <w:sz w:val="24"/>
          <w:szCs w:val="24"/>
        </w:rPr>
        <w:tab/>
      </w:r>
      <w:r w:rsidRPr="003D0F90">
        <w:rPr>
          <w:rFonts w:ascii="Arial" w:hAnsi="Arial" w:cs="Arial"/>
          <w:sz w:val="24"/>
          <w:szCs w:val="24"/>
        </w:rPr>
        <w:tab/>
      </w:r>
      <w:r w:rsidRPr="003D0F90">
        <w:rPr>
          <w:rFonts w:ascii="Arial" w:hAnsi="Arial" w:cs="Arial"/>
          <w:sz w:val="24"/>
          <w:szCs w:val="24"/>
        </w:rPr>
        <w:tab/>
      </w:r>
      <w:r w:rsidRPr="003D0F90">
        <w:rPr>
          <w:rFonts w:ascii="Arial" w:hAnsi="Arial" w:cs="Arial"/>
          <w:sz w:val="24"/>
          <w:szCs w:val="24"/>
        </w:rPr>
        <w:tab/>
      </w:r>
      <w:r w:rsidRPr="003D0F90">
        <w:rPr>
          <w:rFonts w:ascii="Arial" w:hAnsi="Arial" w:cs="Arial"/>
          <w:sz w:val="24"/>
          <w:szCs w:val="24"/>
        </w:rPr>
        <w:tab/>
      </w:r>
      <w:r w:rsidRPr="003D0F90">
        <w:rPr>
          <w:rFonts w:ascii="Arial" w:hAnsi="Arial" w:cs="Arial"/>
          <w:sz w:val="24"/>
          <w:szCs w:val="24"/>
        </w:rPr>
        <w:tab/>
      </w:r>
      <w:r w:rsidRPr="003D0F90">
        <w:rPr>
          <w:rFonts w:ascii="Arial" w:hAnsi="Arial" w:cs="Arial"/>
          <w:sz w:val="24"/>
          <w:szCs w:val="24"/>
        </w:rPr>
        <w:tab/>
      </w:r>
      <w:r w:rsidRPr="003D0F90">
        <w:rPr>
          <w:rFonts w:ascii="Arial" w:hAnsi="Arial" w:cs="Arial"/>
          <w:sz w:val="24"/>
          <w:szCs w:val="24"/>
        </w:rPr>
        <w:tab/>
        <w:t xml:space="preserve">        Halina </w:t>
      </w:r>
      <w:proofErr w:type="spellStart"/>
      <w:r w:rsidRPr="003D0F90">
        <w:rPr>
          <w:rFonts w:ascii="Arial" w:hAnsi="Arial" w:cs="Arial"/>
          <w:sz w:val="24"/>
          <w:szCs w:val="24"/>
        </w:rPr>
        <w:t>Staszyńska</w:t>
      </w:r>
      <w:proofErr w:type="spellEnd"/>
    </w:p>
    <w:p w:rsidR="00C91880" w:rsidRDefault="00C91880"/>
    <w:sectPr w:rsidR="00C91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032"/>
    <w:rsid w:val="00404032"/>
    <w:rsid w:val="00C9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C65D1-7D2C-4AF0-9172-C8917B92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403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2016-05-02T06:44:00Z</dcterms:created>
  <dcterms:modified xsi:type="dcterms:W3CDTF">2016-05-02T06:45:00Z</dcterms:modified>
</cp:coreProperties>
</file>