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F212C4" w14:textId="77777777" w:rsidR="00F421B1" w:rsidRPr="0084727B" w:rsidRDefault="00F421B1" w:rsidP="00F421B1">
      <w:pPr>
        <w:spacing w:after="0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7</w:t>
      </w:r>
    </w:p>
    <w:p w14:paraId="33C6E9C8" w14:textId="77777777" w:rsidR="00F421B1" w:rsidRPr="0084727B" w:rsidRDefault="00F421B1" w:rsidP="00F421B1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E438F9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14:paraId="71036BCE" w14:textId="77777777"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14:paraId="44663B0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BA8FC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9BCC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A931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Odniesienia do podstawy programowej. </w:t>
            </w:r>
          </w:p>
          <w:p w14:paraId="33268C9A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B494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7A4A" w14:textId="77777777"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51A3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7C08B24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D55F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0B546991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A12A" w14:textId="77777777"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22CD98A8" w14:textId="77777777"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14:paraId="51E0748A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F42948" w14:textId="77777777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I: Europa po kongresie wiedeńskim</w:t>
            </w:r>
          </w:p>
        </w:tc>
      </w:tr>
      <w:tr w:rsidR="00E424E3" w:rsidRPr="000C67C6" w14:paraId="7C764D8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3B39E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E73EF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zwołania kongresu wiedeńskiego</w:t>
            </w:r>
          </w:p>
          <w:p w14:paraId="3462993A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uczestnicy kongresu wiedeńskiego i ich rola w podejmowaniu decyzji</w:t>
            </w:r>
          </w:p>
          <w:p w14:paraId="459D1438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„sto dni” Napoleona, jego klęska pod Waterloo i ostateczny upadek cesarza Francuzów</w:t>
            </w:r>
          </w:p>
          <w:p w14:paraId="361D937E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kongresu wiedeńskiego – zmiany ustrojowe i terytorialne</w:t>
            </w:r>
          </w:p>
          <w:p w14:paraId="27B018E0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Święte Przymierze – jego cele i uczestnicy</w:t>
            </w:r>
          </w:p>
          <w:p w14:paraId="29B70385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restauracja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legitymizm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DD5B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decyzje kongresu wiedeńskiego w odniesieniu do Europy, w tym do ziem polskich (XIX.1)</w:t>
            </w:r>
          </w:p>
          <w:p w14:paraId="6E4ED64E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5E0D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14A51256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1BBD1927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07AB194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4E63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CFAFAB6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(IX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37114A5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431F9F2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AA6F" w14:textId="77777777" w:rsidR="00B90215" w:rsidRPr="000C67C6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</w:t>
            </w:r>
            <w:r w:rsidR="00F77B41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;</w:t>
            </w:r>
          </w:p>
          <w:p w14:paraId="10ED1EEC" w14:textId="77777777"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(III–VI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3C7F8DB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</w:t>
            </w:r>
            <w:r w:rsidR="001065DA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ć</w:t>
            </w:r>
            <w:r w:rsidR="001065DA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14:paraId="59A2E171" w14:textId="77777777" w:rsidR="001065DA" w:rsidRPr="000C67C6" w:rsidRDefault="001065DA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</w:t>
            </w:r>
            <w:r w:rsidR="0053175C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przedstawia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wskazuje na mapie zmiany terytorialne w Europie po kongresie wiedeńskim</w:t>
            </w:r>
            <w:r w:rsidR="00160B99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9DDE" w14:textId="77777777" w:rsidR="00F77B41" w:rsidRPr="000C67C6" w:rsidRDefault="00F77B41" w:rsidP="00F77B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14:paraId="6448241D" w14:textId="77777777"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14:paraId="3E9E5DE7" w14:textId="77777777"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„stu dni” Napoleona</w:t>
            </w:r>
            <w:r w:rsidR="00B9021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C8539F0" w14:textId="77777777" w:rsidR="004F1420" w:rsidRPr="000C67C6" w:rsidRDefault="00B90215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14:paraId="7E0C8FEA" w14:textId="77777777" w:rsidR="00B90215" w:rsidRPr="000C67C6" w:rsidRDefault="00E424E3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="00B90215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 Świętego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Przymierza</w:t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FB25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w okresie jego powrotu do kraju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B248D17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oparciu 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o które stworzono ład wiedeński;</w:t>
            </w:r>
          </w:p>
          <w:p w14:paraId="14456C3F" w14:textId="77777777"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działalność Świętego Przymierza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46566BE7" w14:textId="77777777" w:rsidR="00160B99" w:rsidRPr="000C67C6" w:rsidRDefault="00160B99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- wyjaśnia, dlaczego Turcja nie 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przystąpiła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do Świętego Przymierza.</w:t>
            </w:r>
          </w:p>
        </w:tc>
      </w:tr>
      <w:tr w:rsidR="00E424E3" w:rsidRPr="000C67C6" w14:paraId="1FBCE9C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920E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Rewolucja przemysłowa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04B7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przemysłowej</w:t>
            </w:r>
          </w:p>
          <w:p w14:paraId="3C82D452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uwarunkowania i kierunki rozwoju przemysłu w Europie</w:t>
            </w:r>
          </w:p>
          <w:p w14:paraId="021820BD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pierwsze wielkie ośrodki przemysłowe w Europie</w:t>
            </w:r>
          </w:p>
          <w:p w14:paraId="72ACA90E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transportu</w:t>
            </w:r>
          </w:p>
          <w:p w14:paraId="64DE7958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gospodarcze rewolucji przemysłowej</w:t>
            </w:r>
          </w:p>
          <w:p w14:paraId="45E20E18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wynalazki XIX w. – elektryczność i początki telekomunikacji </w:t>
            </w:r>
          </w:p>
          <w:p w14:paraId="0C43827E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fabryka, industrializacja, urbanizacja, kapitaliści, kapitalizm </w:t>
            </w:r>
          </w:p>
          <w:p w14:paraId="14F1D219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>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D703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najważniejsze przejawy rewolucji przemysłowej (wynalazki i ich zastosowania, obszary uprzemysłowienia, zmiany struktury społecznej i warunków życia) (XIX.2)</w:t>
            </w:r>
          </w:p>
          <w:p w14:paraId="0CE63DF9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2F8D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rewolucja przemysłowa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maszyna parowa</w:t>
            </w:r>
            <w:r w:rsidR="00C02A5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26920"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80139F9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219C1C7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Jamesa Watta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12BAB3D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235502A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8833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1B3363" w:rsidRPr="000C67C6">
              <w:rPr>
                <w:rFonts w:ascii="Calibri" w:hAnsi="Calibri" w:cs="HelveticaNeueLTPro-Roman"/>
                <w:sz w:val="20"/>
                <w:szCs w:val="20"/>
              </w:rPr>
              <w:t xml:space="preserve">industrializacja, 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urbanizacja, kapitalizm;</w:t>
            </w:r>
          </w:p>
          <w:p w14:paraId="6C3FB85C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Samuela Morse’a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3908539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maszyny parowej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A53D9D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CEF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skonstruowania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telegrafu (1837)</w:t>
            </w:r>
            <w:r w:rsidR="0058230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B2AA6E1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Michaela Faradaya</w:t>
            </w:r>
            <w:r w:rsidR="00EE5C4D">
              <w:rPr>
                <w:rFonts w:ascii="Calibri" w:hAnsi="Calibri" w:cs="HelveticaNeueLTPro-Roman"/>
                <w:sz w:val="20"/>
                <w:szCs w:val="20"/>
              </w:rPr>
              <w:t xml:space="preserve"> jako konstruktora silnika elektrycznego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E50C979" w14:textId="77777777" w:rsidR="000E651C" w:rsidRPr="000C67C6" w:rsidRDefault="000E651C" w:rsidP="000E651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14:paraId="0C4E0898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w XIX w. najważniejsze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 przemysłowe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Europy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8AC5655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8CDAC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cywilizacja przemysłowa, metropolia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37734AD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F2C879E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komunikacji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A5BB022" w14:textId="77777777" w:rsidR="0099080A" w:rsidRPr="000C67C6" w:rsidRDefault="0099080A" w:rsidP="009908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14:paraId="3A80EC3B" w14:textId="77777777" w:rsidR="0099080A" w:rsidRPr="000C67C6" w:rsidRDefault="0099080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7224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okoliczności narodzin przemysłu w XIX w.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C6EBFB2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424E3" w:rsidRPr="000C67C6" w14:paraId="1889174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4B05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Nowe idee polityczne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4C7B9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ideologie: liberalizm, konserwatyzm, socjalizm i komunizm</w:t>
            </w:r>
          </w:p>
          <w:p w14:paraId="19CED3EF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teoretycy nowych ideologii </w:t>
            </w:r>
          </w:p>
          <w:p w14:paraId="2EA5357E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aspekty gospodarcze i społeczno-polityczne nowych ideologii</w:t>
            </w:r>
          </w:p>
          <w:p w14:paraId="1301E90F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ruchu robotniczego – związki zawodowe</w:t>
            </w:r>
          </w:p>
          <w:p w14:paraId="4B56A676" w14:textId="77777777"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ideologia, wolna konkurencja, strajk, związek zawodowy</w:t>
            </w:r>
          </w:p>
          <w:p w14:paraId="563CD7AE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Adam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Smith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, Edmund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Burke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0DBE" w14:textId="77777777" w:rsidR="00E424E3" w:rsidRPr="000C67C6" w:rsidRDefault="00E42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0C67C6">
              <w:rPr>
                <w:rFonts w:cs="TimesNewRoman"/>
                <w:sz w:val="20"/>
                <w:szCs w:val="20"/>
              </w:rPr>
              <w:t xml:space="preserve"> omawia </w:t>
            </w:r>
            <w:r w:rsidR="002B5EEC">
              <w:rPr>
                <w:rFonts w:cs="TimesNewRoman"/>
                <w:sz w:val="20"/>
                <w:szCs w:val="20"/>
              </w:rPr>
              <w:t>główne założenia</w:t>
            </w:r>
            <w:r w:rsidRPr="000C67C6">
              <w:rPr>
                <w:rFonts w:cs="TimesNewRoman"/>
                <w:sz w:val="20"/>
                <w:szCs w:val="20"/>
              </w:rPr>
              <w:t xml:space="preserve"> nowoczesnych ruchów politycznych</w:t>
            </w:r>
          </w:p>
          <w:p w14:paraId="49BB2291" w14:textId="77777777"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="TimesNewRoman"/>
                <w:sz w:val="20"/>
                <w:szCs w:val="20"/>
              </w:rPr>
              <w:lastRenderedPageBreak/>
              <w:t>(socjalizm, ruch ludowy, ruch narodowy) (</w:t>
            </w:r>
            <w:r w:rsidR="002B5EEC" w:rsidRPr="00B20D8D">
              <w:rPr>
                <w:rFonts w:cs="TimesNewRoman"/>
                <w:color w:val="000000" w:themeColor="text1"/>
                <w:sz w:val="20"/>
                <w:szCs w:val="20"/>
              </w:rPr>
              <w:t>XX</w:t>
            </w:r>
            <w:r w:rsidR="002B5EEC">
              <w:rPr>
                <w:rFonts w:cs="TimesNewRoman"/>
                <w:color w:val="000000" w:themeColor="text1"/>
                <w:sz w:val="20"/>
                <w:szCs w:val="20"/>
              </w:rPr>
              <w:t>III</w:t>
            </w:r>
            <w:r w:rsidRPr="000C67C6">
              <w:rPr>
                <w:rFonts w:cs="TimesNewRoman"/>
                <w:sz w:val="20"/>
                <w:szCs w:val="20"/>
              </w:rPr>
              <w:t>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E7EC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D92CE7" w:rsidRPr="00CA1A3B">
              <w:rPr>
                <w:rFonts w:cs="Humanst521EU-Normal"/>
                <w:i/>
                <w:sz w:val="20"/>
                <w:szCs w:val="20"/>
              </w:rPr>
              <w:t>ideologia</w:t>
            </w:r>
            <w:r w:rsidR="00D92CE7" w:rsidRPr="000C67C6">
              <w:rPr>
                <w:rFonts w:cs="Humanst521EU-Normal"/>
                <w:sz w:val="20"/>
                <w:szCs w:val="20"/>
              </w:rPr>
              <w:t>,</w:t>
            </w:r>
            <w:r w:rsidR="00D63B86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proletariat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B00CF7" w:rsidRPr="00CA1A3B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1B31B03" w14:textId="77777777" w:rsidR="00E424E3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ideologie społeczno- polityczne w XIX wieku.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023" w14:textId="77777777"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</w:t>
            </w:r>
          </w:p>
          <w:p w14:paraId="14E67257" w14:textId="77777777"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lastRenderedPageBreak/>
              <w:t>liberalizm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</w:p>
          <w:p w14:paraId="67BD32FE" w14:textId="77777777" w:rsidR="0053175C" w:rsidRPr="000C67C6" w:rsidRDefault="00D92CE7" w:rsidP="0053175C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komunizm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związek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zawodowy</w:t>
            </w:r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05A2DBC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Edmunda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Burke’a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>, Karola Marksa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Adama </w:t>
            </w:r>
            <w:proofErr w:type="spellStart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Smitha</w:t>
            </w:r>
            <w:proofErr w:type="spellEnd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E9981F9" w14:textId="77777777" w:rsidR="00D92CE7" w:rsidRPr="000C67C6" w:rsidRDefault="00D92CE7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14:paraId="621C3740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6D96" w14:textId="77777777" w:rsidR="002F5F3E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</w:t>
            </w:r>
            <w:r w:rsidR="005000B1">
              <w:rPr>
                <w:rFonts w:ascii="Calibri" w:hAnsi="Calibri" w:cs="HelveticaNeueLTPro-Roman"/>
                <w:sz w:val="20"/>
                <w:szCs w:val="20"/>
              </w:rPr>
              <w:t>e postacie: Henriego de Saint-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Simona,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Roberta Owena, Fryderyka Engelsa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CF8FD71" w14:textId="77777777" w:rsidR="00D63B86" w:rsidRPr="000C67C6" w:rsidRDefault="002F5F3E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</w:t>
            </w:r>
            <w:r w:rsidR="009F349D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warunki pracy dzieci w XIX wiecznych fabrykach;</w:t>
            </w:r>
          </w:p>
          <w:p w14:paraId="671FABE5" w14:textId="77777777" w:rsidR="00E424E3" w:rsidRPr="000C67C6" w:rsidRDefault="00E424E3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53D9" w14:textId="77777777"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wolna konkurencja,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liberalizm ekonomiczny, </w:t>
            </w:r>
            <w:r w:rsidRPr="000C67C6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manifest komunistyczny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14:paraId="6B2775A2" w14:textId="77777777"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14:paraId="63D8C4D5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(1848)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E03F852" w14:textId="77777777" w:rsidR="00D92CE7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</w:t>
            </w:r>
            <w:r w:rsidR="002F5F3E"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;</w:t>
            </w:r>
          </w:p>
          <w:p w14:paraId="495A2C91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9B28" w14:textId="77777777"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wpływ nowych ideologii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polityczne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 pierwszej połowie XIX w.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256F4" w:rsidRPr="000C67C6" w14:paraId="7953AAF8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E34FD" w14:textId="77777777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II: Ziemie polskie po kongresie wiedeńskim</w:t>
            </w:r>
          </w:p>
        </w:tc>
      </w:tr>
      <w:tr w:rsidR="00563CAA" w:rsidRPr="000C67C6" w14:paraId="1407CBF4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DCDD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BFF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 ziem polskich po kongresie wiedeńskim</w:t>
            </w:r>
          </w:p>
          <w:p w14:paraId="60F1DAF0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podstawowe zasady ustrojowe w Królestwie Polskim, Wielkim Księstwie Poznańskim i Rzeczypospolitej Krakowskiej</w:t>
            </w:r>
          </w:p>
          <w:p w14:paraId="39691935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sytuacja społeczno-gospodarcza Polaków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 zaborach pruskim, austriackim i w Królestwie Polskim</w:t>
            </w:r>
          </w:p>
          <w:p w14:paraId="0FF8CEF0" w14:textId="77777777" w:rsidR="00563CAA" w:rsidRPr="000C67C6" w:rsidRDefault="00563CAA" w:rsidP="00577BC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</w:t>
            </w:r>
            <w:r w:rsidR="00C87EB8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reformy Franciszka Ksawerego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Druckiego-Lubeckiego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Królestwie Polskim</w:t>
            </w:r>
          </w:p>
          <w:p w14:paraId="57278801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uwłaszczeniowe w zaborze pruskim i austriackim</w:t>
            </w:r>
          </w:p>
          <w:p w14:paraId="22997EC2" w14:textId="77777777" w:rsidR="00563CAA" w:rsidRPr="000C67C6" w:rsidRDefault="00563CA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autonomia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protektorat</w:t>
            </w:r>
          </w:p>
          <w:p w14:paraId="75A09DA2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42CB" w14:textId="77777777"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okres konstytucyjny Królestwa Polskiego – ustrój, osiągnięcia w gospodarce, kulturze i edukacji (XX.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102B31CD" w14:textId="77777777" w:rsidR="00563CAA" w:rsidRPr="000C67C6" w:rsidRDefault="00563CA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położenie Polaków w zaborach pruskim i austriackim, na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obszarze ziem zabranych oraz w Rzeczypospolitej Krakowskiej (XX.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46F5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491C43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="00EF098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12091BC5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27B043A" w14:textId="77777777" w:rsidR="00EF098B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>ymieni</w:t>
            </w:r>
            <w:r w:rsidR="009B3307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ustalenia kongresu 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wiedeńskiego w sprawie ziem polskich.</w:t>
            </w:r>
          </w:p>
          <w:p w14:paraId="445DC643" w14:textId="77777777" w:rsidR="00563CAA" w:rsidRPr="000C67C6" w:rsidRDefault="00563CAA" w:rsidP="00EF098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416" w14:textId="77777777"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DBA1879" w14:textId="77777777"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</w:p>
          <w:p w14:paraId="6749DD28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ustrój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Królestwa Polskiego</w:t>
            </w:r>
            <w:r w:rsidR="00753D0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7B62379" w14:textId="77777777"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organy władzy określone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 konstytucji Królestwa Polskiego;</w:t>
            </w:r>
          </w:p>
          <w:p w14:paraId="417B8790" w14:textId="77777777" w:rsidR="00E34860" w:rsidRPr="000C67C6" w:rsidRDefault="00A17CE7" w:rsidP="009B3307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reformy Franciszka Ksawerego Druckiego- Lubeckiego;</w:t>
            </w:r>
          </w:p>
          <w:p w14:paraId="3B0C7867" w14:textId="77777777"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14:paraId="6873E022" w14:textId="77777777" w:rsidR="00EF098B" w:rsidRPr="000C67C6" w:rsidRDefault="00EF098B" w:rsidP="00EF098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</w:t>
            </w:r>
            <w:r w:rsidR="00AB5591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406A5497" w14:textId="77777777" w:rsidR="00EF098B" w:rsidRPr="000C67C6" w:rsidRDefault="00EF098B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EF55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</w:t>
            </w:r>
            <w:r w:rsidR="00753D09" w:rsidRPr="000C67C6">
              <w:rPr>
                <w:rFonts w:ascii="Calibri" w:hAnsi="Calibri" w:cs="HelveticaNeueLTPro-Roman"/>
                <w:sz w:val="20"/>
                <w:szCs w:val="20"/>
              </w:rPr>
              <w:t xml:space="preserve"> znaczenie terminów: namiestnik, protektorat;</w:t>
            </w:r>
          </w:p>
          <w:p w14:paraId="78597ED8" w14:textId="77777777"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I, Wielkiego księcia Konstantego;</w:t>
            </w:r>
          </w:p>
          <w:p w14:paraId="1C64250C" w14:textId="77777777"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48EE0B82" w14:textId="77777777" w:rsidR="00E34860" w:rsidRPr="000C67C6" w:rsidRDefault="00CE4061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charakteryzuje ustrój Wielkiego Księstwa Poznańskiego;</w:t>
            </w:r>
          </w:p>
          <w:p w14:paraId="6F3C655F" w14:textId="77777777" w:rsidR="00E34860" w:rsidRPr="000C67C6" w:rsidRDefault="00E34860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ustrój Rzeczypospolitej Krakowskiej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B09E3F8" w14:textId="77777777" w:rsidR="00FE50D2" w:rsidRPr="000C67C6" w:rsidRDefault="00E34860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rozwój gospodarczy zaboru pruskiego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zaboru austriackiego oraz Królestwa Polskiego;</w:t>
            </w:r>
          </w:p>
          <w:p w14:paraId="457BA80A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proces uwłaszczania chłopów 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66B8" w14:textId="77777777" w:rsidR="00AB5591" w:rsidRPr="000C67C6" w:rsidRDefault="00AB5591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zna daty: nadania wolności osobistej ch</w:t>
            </w:r>
            <w:r w:rsidR="00D21255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łopom w zaborze pruskim (1807),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zniesienia pańszczyzny w zaborze austriackim (</w:t>
            </w:r>
            <w:r w:rsidRPr="000C67C6">
              <w:rPr>
                <w:rFonts w:cs="Humanst521EU-Normal"/>
                <w:sz w:val="20"/>
                <w:szCs w:val="20"/>
              </w:rPr>
              <w:t>1848)</w:t>
            </w:r>
            <w:r w:rsidR="00A17CE7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2736794" w14:textId="77777777" w:rsidR="00FE50D2" w:rsidRPr="000C67C6" w:rsidRDefault="00FE50D2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najważniejsze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okręgi przemysłowe w Królestwie Polskim;</w:t>
            </w:r>
          </w:p>
          <w:p w14:paraId="60595E39" w14:textId="77777777" w:rsidR="00563CAA" w:rsidRPr="000C67C6" w:rsidRDefault="00563CAA" w:rsidP="00AB559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</w:t>
            </w:r>
            <w:r w:rsidR="00AB5591"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9928" w14:textId="77777777"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skutki reformy uwłaszczeniowej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3807550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14:paraId="52215979" w14:textId="77777777" w:rsidR="00AB5591" w:rsidRPr="000C67C6" w:rsidRDefault="00AB5591" w:rsidP="007277D9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wymienia wady i zalety ustroju Królestwa Polskiego</w:t>
            </w:r>
            <w:r w:rsidR="001C0E42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  <w:p w14:paraId="647267DF" w14:textId="77777777" w:rsidR="00563CAA" w:rsidRPr="000C67C6" w:rsidRDefault="00563CAA" w:rsidP="001C0E42">
            <w:pPr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7277D9" w:rsidRPr="000C67C6" w14:paraId="7CE8CA7B" w14:textId="77777777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27FF60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Powstanie listopadowe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7CAE0A" w14:textId="77777777" w:rsidR="007277D9" w:rsidRPr="000C67C6" w:rsidRDefault="007277D9" w:rsidP="004D172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cenzura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konspiracja,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kaliszanie </w:t>
            </w:r>
          </w:p>
          <w:p w14:paraId="392D76E5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powstania listopadowego</w:t>
            </w:r>
          </w:p>
          <w:p w14:paraId="2037110D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powstania i charakterystyka władz powstańczych</w:t>
            </w:r>
          </w:p>
          <w:p w14:paraId="7B95DBBD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polsko-rosyjska</w:t>
            </w:r>
          </w:p>
          <w:p w14:paraId="3F1BCE75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wielkie bitwy powstania listopadowego</w:t>
            </w:r>
          </w:p>
          <w:p w14:paraId="28CC2E74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walki powstańcze poza Królestwem Polskim</w:t>
            </w:r>
          </w:p>
          <w:p w14:paraId="3C1EEAB6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klęski powstania listopadowego</w:t>
            </w:r>
          </w:p>
          <w:p w14:paraId="091F2867" w14:textId="77777777" w:rsidR="007277D9" w:rsidRPr="000C67C6" w:rsidRDefault="007277D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noc listopadowa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detronizacja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dyktator</w:t>
            </w:r>
          </w:p>
          <w:p w14:paraId="0B5DBA8F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AA9D6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6AE23ED2" w14:textId="77777777"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0F474" w14:textId="77777777"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14:paraId="47FECADA" w14:textId="77777777"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wybuchu powstania</w:t>
            </w:r>
            <w:r w:rsidR="00B00CF7"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 (29/30 XI 1830);</w:t>
            </w:r>
          </w:p>
          <w:p w14:paraId="14B8D654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14:paraId="120312C9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14:paraId="1AF45A53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9E990" w14:textId="77777777" w:rsidR="001C3A08" w:rsidRPr="000C67C6" w:rsidRDefault="007277D9" w:rsidP="0015264C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7C1F0C2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Mikołaja 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163E2C34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wymieni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14:paraId="6A3285AE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F464B" w14:textId="77777777" w:rsidR="007277D9" w:rsidRPr="000C67C6" w:rsidRDefault="007277D9" w:rsidP="00FA2454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Olszynką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="00FA2454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FA2454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-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rosyjskiej (II–X 1831), bitwy pod Ostrołęką (V 1831),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o Warszawę (6–7 IX 1831)</w:t>
            </w:r>
            <w:r w:rsidR="00D2125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9787C2C" w14:textId="77777777"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Ignacego Prądzyńskiego, Emilii Plater;</w:t>
            </w:r>
          </w:p>
          <w:p w14:paraId="0E405E0F" w14:textId="77777777"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14:paraId="56651028" w14:textId="77777777"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14:paraId="7E29BCE6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</w:p>
          <w:p w14:paraId="2240B2C0" w14:textId="77777777" w:rsidR="007277D9" w:rsidRPr="0070193A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poczynania władz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powstańczych do wy</w:t>
            </w:r>
            <w:r w:rsidR="0094632E">
              <w:rPr>
                <w:rFonts w:ascii="Calibri" w:hAnsi="Calibri" w:cs="HelveticaNeueLTPro-Roman"/>
                <w:sz w:val="20"/>
                <w:szCs w:val="20"/>
              </w:rPr>
              <w:t>buchy wojny polsko-</w:t>
            </w:r>
            <w:r w:rsidR="0070193A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63882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Stoczkiem (II 1831),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1831), bitew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Iganiami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Boremlem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(IV 1831)</w:t>
            </w:r>
            <w:r w:rsidR="00B4706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A829504" w14:textId="77777777"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postacie: Józefa Sowińskiego, </w:t>
            </w:r>
            <w:r w:rsidRPr="000C67C6">
              <w:rPr>
                <w:rFonts w:cs="Humanst521EU-Normal"/>
                <w:sz w:val="20"/>
                <w:szCs w:val="20"/>
              </w:rPr>
              <w:t>Jana Skrzyneckiego, Jana Krukowieckiego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E9B805D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jaką rolę w życiu Królestwa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Polskiego pełnił wielki książę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Konstanty;</w:t>
            </w:r>
          </w:p>
          <w:p w14:paraId="4E983551" w14:textId="77777777" w:rsidR="007277D9" w:rsidRPr="000C67C6" w:rsidRDefault="004629CD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opisuje przebieg wojny polsko-</w:t>
            </w:r>
            <w:r w:rsidR="007277D9" w:rsidRPr="000C67C6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  <w:p w14:paraId="404253D8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14:paraId="4B976321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2C4C7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stosunek władz carskich do opozycji legalnej i nielegalnej;</w:t>
            </w:r>
          </w:p>
          <w:p w14:paraId="1003CD54" w14:textId="77777777"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5A005A" w:rsidRPr="000C67C6" w14:paraId="6C1B93A9" w14:textId="77777777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CCF04" w14:textId="77777777"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8985" w14:textId="77777777"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rozmiary i znaczenie Wielkiej Emigracji</w:t>
            </w:r>
          </w:p>
          <w:p w14:paraId="083E8E95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 w14:paraId="62F0A6BE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zmiany ustrojowe w Królestwie Polskim</w:t>
            </w:r>
          </w:p>
          <w:p w14:paraId="4539C534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rusyfikacji</w:t>
            </w:r>
          </w:p>
          <w:p w14:paraId="544F313C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 zaborze pruskim</w:t>
            </w:r>
          </w:p>
          <w:p w14:paraId="7D20A05D" w14:textId="77777777"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Statut organiczny, kontrybucja, Kościół greckokatolicki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katorga</w:t>
            </w:r>
          </w:p>
          <w:p w14:paraId="67B4FA42" w14:textId="77777777"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942A" w14:textId="77777777"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</w:t>
            </w:r>
            <w:r w:rsidR="002B5EEC">
              <w:rPr>
                <w:rFonts w:cstheme="minorHAnsi"/>
                <w:sz w:val="20"/>
                <w:szCs w:val="20"/>
              </w:rPr>
              <w:t>(XX.4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62CDCF18" w14:textId="77777777"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0C8EC2A2" w14:textId="77777777"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5BCD7E71" w14:textId="77777777"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9ABA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="005B4D8B" w:rsidRPr="00B9553B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>Wielka Emigracja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ED4BE11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Fryderyka Chopina, Adama Mickiewicza, Juliusza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Słowackiego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28C6C9E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 Wielkiej Emigracji</w:t>
            </w:r>
            <w:r w:rsidR="00F04C0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02FA617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główne kraje, do których emigrowali Polacy po upadku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powstania listopadowego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F039F24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wskazuje przykłady polityki rusyfikacji w Królestwie Polskim po upadku powstania listopadowego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F94D" w14:textId="77777777" w:rsidR="00C77C95" w:rsidRPr="006909DC" w:rsidRDefault="005A005A" w:rsidP="006909DC">
            <w:pPr>
              <w:pStyle w:val="Bezodstpw"/>
              <w:rPr>
                <w:sz w:val="20"/>
                <w:szCs w:val="20"/>
              </w:rPr>
            </w:pPr>
            <w:r w:rsidRPr="006909DC">
              <w:rPr>
                <w:sz w:val="20"/>
                <w:szCs w:val="20"/>
              </w:rPr>
              <w:lastRenderedPageBreak/>
              <w:t xml:space="preserve">– wyjaśnia znaczenie terminów: </w:t>
            </w:r>
            <w:r w:rsidRPr="005F5A23">
              <w:rPr>
                <w:i/>
                <w:sz w:val="20"/>
                <w:szCs w:val="20"/>
              </w:rPr>
              <w:t>zsyłka</w:t>
            </w:r>
            <w:r w:rsidRPr="006909DC">
              <w:rPr>
                <w:sz w:val="20"/>
                <w:szCs w:val="20"/>
              </w:rPr>
              <w:t xml:space="preserve">, </w:t>
            </w:r>
            <w:r w:rsidR="00921975" w:rsidRPr="005F5A23">
              <w:rPr>
                <w:i/>
                <w:sz w:val="20"/>
                <w:szCs w:val="20"/>
              </w:rPr>
              <w:t>represja</w:t>
            </w:r>
            <w:r w:rsidR="00C20916" w:rsidRPr="006909DC">
              <w:rPr>
                <w:sz w:val="20"/>
                <w:szCs w:val="20"/>
              </w:rPr>
              <w:t>;</w:t>
            </w:r>
          </w:p>
          <w:p w14:paraId="7BF4D4E9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Zygmunta Krasińskiego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A98FBF5" w14:textId="77777777"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formy działalności Polaków na emigracji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5A06D605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omawia przykłady polityki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władz rosyjskich wobec Królestwa Polskiego</w:t>
            </w:r>
            <w:r w:rsidR="00C20916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  <w:p w14:paraId="534D6CEF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F4F9" w14:textId="77777777" w:rsidR="00C20916" w:rsidRPr="000C67C6" w:rsidRDefault="00630DF3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Statut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organiczny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21975" w:rsidRPr="0003347C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BBAE0BA" w14:textId="77777777" w:rsidR="003F5FEA" w:rsidRPr="003F5FEA" w:rsidRDefault="003F5FEA" w:rsidP="003F5FE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2B78" w14:textId="77777777" w:rsidR="005A005A" w:rsidRPr="000C67C6" w:rsidRDefault="005A005A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>ę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wprowadzenia Statutu organicznego (1832);</w:t>
            </w:r>
          </w:p>
          <w:p w14:paraId="242C63A7" w14:textId="77777777"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B4F7" w14:textId="77777777"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wprowadzenia rosyjskiego kodeksu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14:paraId="1AE64385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działalność kulturalną Polaków na emigracji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EB90C5A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5A005A" w:rsidRPr="000C67C6" w14:paraId="71A464E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B8B8" w14:textId="77777777" w:rsidR="005A005A" w:rsidRPr="000C67C6" w:rsidRDefault="003F5FEA" w:rsidP="00ED5CBE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4. [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5.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]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5A005A" w:rsidRPr="000C67C6">
              <w:rPr>
                <w:rFonts w:cstheme="minorHAnsi"/>
                <w:sz w:val="20"/>
                <w:szCs w:val="20"/>
              </w:rPr>
              <w:t>Kultura polska pod zaborami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774A4" w14:textId="77777777" w:rsidR="005A005A" w:rsidRPr="000C67C6" w:rsidRDefault="005A005A" w:rsidP="00D26F8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i oświata w zaborach pruskim, austriackim i w Rzeczypospolitej Krakowskiej</w:t>
            </w:r>
          </w:p>
          <w:p w14:paraId="5A526C8D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po rozbiorach</w:t>
            </w:r>
          </w:p>
          <w:p w14:paraId="271B472C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idee romantyzmu</w:t>
            </w:r>
          </w:p>
          <w:p w14:paraId="5C8636AE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kultury polskiej doby romantyzmu</w:t>
            </w:r>
          </w:p>
          <w:p w14:paraId="23EC86EE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mesjanizm</w:t>
            </w:r>
          </w:p>
          <w:p w14:paraId="44012A82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badań historii Polski</w:t>
            </w:r>
          </w:p>
          <w:p w14:paraId="7BC89317" w14:textId="77777777"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racjonalizm,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romantyzm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mesjanizm</w:t>
            </w:r>
          </w:p>
          <w:p w14:paraId="58BFDFB3" w14:textId="77777777"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Fryderyk Chopin, Adam Mickiewicz, Juliusz 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CA17" w14:textId="77777777"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(XX.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BC0F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romantyzm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5794DE8" w14:textId="77777777" w:rsidR="003A744D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Adama Mickiewicza, Juliusza Słowackiego, Fryderyka Chopina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9AEC1E7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poglądy romantyków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5051A83D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0686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aczenie terminu: </w:t>
            </w:r>
            <w:r w:rsidRPr="00463983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5C1418" w:rsidRPr="00463983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6F71EC4" w14:textId="77777777" w:rsidR="003A744D" w:rsidRDefault="003A744D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Lelewela, Adama Jerzego Czartoryskiego;</w:t>
            </w:r>
          </w:p>
          <w:p w14:paraId="3164281C" w14:textId="77777777" w:rsidR="00060FFA" w:rsidRPr="00060FFA" w:rsidRDefault="00060FFA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6A638B04" w14:textId="77777777" w:rsidR="005C1418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060FFA">
              <w:rPr>
                <w:rFonts w:ascii="Calibri" w:hAnsi="Calibri" w:cs="HelveticaNeueLTPro-Roman"/>
                <w:sz w:val="20"/>
                <w:szCs w:val="20"/>
              </w:rPr>
              <w:t xml:space="preserve">przykłady dzieł polskich 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romantyków;</w:t>
            </w:r>
          </w:p>
          <w:p w14:paraId="07D91849" w14:textId="77777777" w:rsidR="005A005A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502C41" w:rsidRPr="000C67C6">
              <w:rPr>
                <w:rFonts w:ascii="Calibri" w:hAnsi="Calibri" w:cs="HelveticaNeueLTPro-Roman"/>
                <w:sz w:val="20"/>
                <w:szCs w:val="20"/>
              </w:rPr>
              <w:t>przykłady szkół dzi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575A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Joachima Lelewela, Artura Grottgera;</w:t>
            </w:r>
          </w:p>
          <w:p w14:paraId="4C74DF54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warunki, w jakich ukształtował się polski romantyzm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AA865DE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  <w:p w14:paraId="6958D302" w14:textId="77777777" w:rsidR="005C1418" w:rsidRPr="000C67C6" w:rsidRDefault="005C1418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  <w:p w14:paraId="0FA3DA02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2FE2" w14:textId="77777777" w:rsidR="005A005A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Andrzeja Towiańskiego, Artura Grottgera, Antoniego Malczewskiego;</w:t>
            </w:r>
          </w:p>
          <w:p w14:paraId="420CAA92" w14:textId="77777777" w:rsidR="003A744D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7AF88917" w14:textId="77777777"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="005C1418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2055" w14:textId="77777777"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otwarcia Zakładu Narodowego im. Ossolińskich  we Lwowie (1817), otwarcia Uniwersytetu Warszawskiego (1816);</w:t>
            </w:r>
          </w:p>
          <w:p w14:paraId="1ED522CA" w14:textId="77777777"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5B4D8B" w:rsidRPr="000C67C6" w14:paraId="4F73B755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C0546D" w14:textId="77777777" w:rsidR="005B4D8B" w:rsidRPr="000C67C6" w:rsidRDefault="005B4D8B" w:rsidP="005B4D8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III: Europa i świat po Wiośnie Ludów</w:t>
            </w:r>
          </w:p>
        </w:tc>
      </w:tr>
      <w:tr w:rsidR="0076497A" w:rsidRPr="000C67C6" w14:paraId="581B7626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D1AA3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3A221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terytorialny Stanów Zjednoczonych</w:t>
            </w:r>
          </w:p>
          <w:p w14:paraId="186F8756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 w14:paraId="09A79C54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dualizm gospodarczy i polityczny Stanów Zjednoczonych w połowie XIX w.</w:t>
            </w:r>
          </w:p>
          <w:p w14:paraId="7E24EAD3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niewolnictwa i ruch abolicjonistyczny</w:t>
            </w:r>
          </w:p>
          <w:p w14:paraId="69519636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przebieg wojny secesyjnej</w:t>
            </w:r>
          </w:p>
          <w:p w14:paraId="79FC95AB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wojny domowej</w:t>
            </w:r>
          </w:p>
          <w:p w14:paraId="6A06AB38" w14:textId="77777777"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abolicjonizm, secesja, Unia, Konfederacja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dyskryminacja</w:t>
            </w:r>
          </w:p>
          <w:p w14:paraId="1CE364FA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984B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prezentuje przyczyny i skutki wojny secesyjne</w:t>
            </w:r>
            <w:r w:rsidR="002B5EEC">
              <w:rPr>
                <w:rFonts w:cstheme="minorHAnsi"/>
                <w:sz w:val="20"/>
                <w:szCs w:val="20"/>
              </w:rPr>
              <w:t>j w Stanach Zjednoczonych (XXII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1DD06E68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5A9B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656427" w:rsidRPr="00C71FD6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="00AC26C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C26C0" w:rsidRPr="00C71FD6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728C973" w14:textId="77777777" w:rsidR="00060FFA" w:rsidRPr="00060FFA" w:rsidRDefault="0076497A" w:rsidP="00060FFA">
            <w:pPr>
              <w:pStyle w:val="Bezodstpw"/>
              <w:rPr>
                <w:sz w:val="20"/>
                <w:szCs w:val="20"/>
              </w:rPr>
            </w:pPr>
            <w:r w:rsidRPr="00060FFA">
              <w:rPr>
                <w:sz w:val="20"/>
                <w:szCs w:val="20"/>
              </w:rPr>
              <w:t>– zna datę wojny secesyjnej (1861–1865)</w:t>
            </w:r>
            <w:r w:rsidR="00060FFA" w:rsidRPr="00060FFA">
              <w:rPr>
                <w:sz w:val="20"/>
                <w:szCs w:val="20"/>
              </w:rPr>
              <w:t>;</w:t>
            </w:r>
          </w:p>
          <w:p w14:paraId="42C4EBC9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79661E7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i skutki wojny secesyjnej</w:t>
            </w:r>
            <w:r w:rsidR="0040626E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9343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>wojna secesyjna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31072">
              <w:rPr>
                <w:rFonts w:ascii="Calibri" w:hAnsi="Calibri" w:cs="HelveticaNeueLTPro-Roman"/>
                <w:i/>
                <w:sz w:val="20"/>
                <w:szCs w:val="20"/>
              </w:rPr>
              <w:t>Konfed</w:t>
            </w:r>
            <w:r w:rsidR="00BF2B1F" w:rsidRPr="00931072">
              <w:rPr>
                <w:rFonts w:ascii="Calibri" w:hAnsi="Calibri" w:cs="HelveticaNeueLTPro-Roman"/>
                <w:i/>
                <w:sz w:val="20"/>
                <w:szCs w:val="20"/>
              </w:rPr>
              <w:t>eracja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F2B1F" w:rsidRPr="005C739F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BBC61F4" w14:textId="77777777" w:rsidR="00921975" w:rsidRPr="009428AA" w:rsidRDefault="0076497A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z w:val="20"/>
                <w:szCs w:val="20"/>
              </w:rPr>
              <w:t>– zna datę wydania dekretu o zniesieniu niewolnictwa (1863)</w:t>
            </w:r>
            <w:r w:rsidR="00BF2B1F" w:rsidRPr="009428AA">
              <w:rPr>
                <w:sz w:val="20"/>
                <w:szCs w:val="20"/>
              </w:rPr>
              <w:t>;</w:t>
            </w:r>
          </w:p>
          <w:p w14:paraId="3506CE25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11F28B2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sytuację gospodarczą,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społeczną i polityczną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Północy i Południa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3692AE8" w14:textId="77777777" w:rsidR="0076497A" w:rsidRPr="000C67C6" w:rsidRDefault="0076497A" w:rsidP="0045266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wymienia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skutki wojny secesyjnej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AB85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C83F1B9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Południowej (1860), powstania Skonfederowanych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</w:t>
            </w:r>
            <w:r w:rsidR="00452667"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;</w:t>
            </w:r>
          </w:p>
          <w:p w14:paraId="5CDD08F7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wojny secesyjnej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6ADE5DE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konsekwencje dla dalszego przebiegu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miał dekret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zniesieniu niewolnictwa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8582BF8" w14:textId="77777777" w:rsidR="00452667" w:rsidRPr="000C67C6" w:rsidRDefault="00452667" w:rsidP="004526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dzieli skutki wojny secesyjnej na: społeczne,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BD61" w14:textId="77777777" w:rsidR="0076497A" w:rsidRPr="000C67C6" w:rsidRDefault="0076497A" w:rsidP="001065DA">
            <w:pPr>
              <w:rPr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Gettysburgiem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Fort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Sumter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(IV 1861)</w:t>
            </w:r>
            <w:r w:rsidR="0045266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16BD2ED9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Stanów Zjednoczonych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XIX w.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2BAF0ED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– porównuje sytuację</w:t>
            </w:r>
            <w:r w:rsidRPr="000C67C6">
              <w:rPr>
                <w:rFonts w:ascii="Calibri" w:hAnsi="Calibri" w:cs="HelveticaNeueLTPro-Roman"/>
                <w:spacing w:val="-2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gospodarczą, społeczną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Południa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B9D9" w14:textId="77777777" w:rsidR="0076497A" w:rsidRPr="000C67C6" w:rsidRDefault="0076497A" w:rsidP="001065DA">
            <w:pPr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znaczenie zniesienia niewolnictwa w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76497A" w:rsidRPr="000C67C6" w14:paraId="3DCA8CB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721D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8200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Piemontu w procesie jednoczenia Włoch</w:t>
            </w:r>
          </w:p>
          <w:p w14:paraId="4D660E12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wojny z Austrią i rola Francji w procesie jednoczenia Włoch</w:t>
            </w:r>
          </w:p>
          <w:p w14:paraId="5F369ABC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wyprawa „tysiąca czerwonych koszul”</w:t>
            </w:r>
          </w:p>
          <w:p w14:paraId="4CDB021A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zjednoczenie Włoch i powstanie Królestwa Włoch</w:t>
            </w:r>
          </w:p>
          <w:p w14:paraId="08EC7731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koncepcje zjednoczenia Niemiec</w:t>
            </w:r>
          </w:p>
          <w:p w14:paraId="72A53ACF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rola Prus w procesie jednoczenia Niemiec – polityka Ottona von Bismarcka </w:t>
            </w:r>
          </w:p>
          <w:p w14:paraId="47CE1740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 w14:paraId="485EDC6C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proklamacja Cesarstwa Niemieckiego </w:t>
            </w:r>
          </w:p>
          <w:p w14:paraId="7A3B03D5" w14:textId="77777777"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„czerwone koszule”</w:t>
            </w:r>
          </w:p>
          <w:p w14:paraId="450EF219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7C53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procesy zjedn</w:t>
            </w:r>
            <w:r w:rsidR="002B5EEC">
              <w:rPr>
                <w:rFonts w:cstheme="minorHAnsi"/>
                <w:sz w:val="20"/>
                <w:szCs w:val="20"/>
              </w:rPr>
              <w:t>oczeniowe Włoch i Niemiec (XXII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353074CA" w14:textId="77777777"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2DCB" w14:textId="77777777" w:rsidR="009428AA" w:rsidRPr="009428AA" w:rsidRDefault="0076497A" w:rsidP="009428AA">
            <w:pPr>
              <w:pStyle w:val="Bezodstpw"/>
              <w:rPr>
                <w:spacing w:val="-8"/>
                <w:sz w:val="20"/>
                <w:szCs w:val="20"/>
              </w:rPr>
            </w:pPr>
            <w:r w:rsidRPr="009428AA">
              <w:rPr>
                <w:spacing w:val="-4"/>
                <w:sz w:val="20"/>
                <w:szCs w:val="20"/>
              </w:rPr>
              <w:t>– zna daty: powstania</w:t>
            </w:r>
            <w:r w:rsidRPr="009428AA">
              <w:rPr>
                <w:sz w:val="20"/>
                <w:szCs w:val="20"/>
              </w:rPr>
              <w:t xml:space="preserve"> Królestwa Włoch (1861), </w:t>
            </w:r>
            <w:r w:rsidRPr="009428AA">
              <w:rPr>
                <w:spacing w:val="-2"/>
                <w:sz w:val="20"/>
                <w:szCs w:val="20"/>
              </w:rPr>
              <w:t xml:space="preserve">ogłoszenia powstania </w:t>
            </w:r>
            <w:r w:rsidRPr="009428AA">
              <w:rPr>
                <w:sz w:val="20"/>
                <w:szCs w:val="20"/>
              </w:rPr>
              <w:t xml:space="preserve">II Rzeszy </w:t>
            </w:r>
            <w:r w:rsidRPr="009428AA">
              <w:rPr>
                <w:spacing w:val="-8"/>
                <w:sz w:val="20"/>
                <w:szCs w:val="20"/>
              </w:rPr>
              <w:t>Niemieckiej (18 I 1871)</w:t>
            </w:r>
            <w:r w:rsidR="00452667" w:rsidRPr="009428AA">
              <w:rPr>
                <w:spacing w:val="-8"/>
                <w:sz w:val="20"/>
                <w:szCs w:val="20"/>
              </w:rPr>
              <w:t>;</w:t>
            </w:r>
          </w:p>
          <w:p w14:paraId="71D2985D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72C1CE6" w14:textId="77777777" w:rsidR="00752440" w:rsidRPr="000C67C6" w:rsidRDefault="001073E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, jakie wojny stoczono podczas jednoczenia Niemiec;</w:t>
            </w:r>
          </w:p>
          <w:p w14:paraId="325D79CC" w14:textId="77777777" w:rsidR="00752440" w:rsidRPr="000C67C6" w:rsidRDefault="007647D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 wydarzenia, które doprowadziły do zjednoczenia Włoch.</w:t>
            </w:r>
          </w:p>
          <w:p w14:paraId="47166392" w14:textId="77777777" w:rsidR="00752440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14:paraId="40F6B76C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8CD7" w14:textId="77777777" w:rsidR="0076497A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>wyprawa „tysiąca czerwonych koszul”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512EF71" w14:textId="77777777" w:rsidR="00752440" w:rsidRPr="000C67C6" w:rsidRDefault="0076497A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wojny Prus z </w:t>
            </w:r>
            <w:r w:rsidR="00AD49EA">
              <w:rPr>
                <w:rFonts w:ascii="Calibri" w:hAnsi="Calibri" w:cs="HelveticaNeueLTPro-Roman"/>
                <w:sz w:val="20"/>
                <w:szCs w:val="20"/>
              </w:rPr>
              <w:t>Austrią (1866), wojny francusko-</w:t>
            </w:r>
            <w:r w:rsidR="007067C7">
              <w:rPr>
                <w:rFonts w:ascii="Calibri" w:hAnsi="Calibri" w:cs="HelveticaNeueLTPro-Roman"/>
                <w:sz w:val="20"/>
                <w:szCs w:val="20"/>
              </w:rPr>
              <w:t>pruskiej (1870-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1871)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278ABFF" w14:textId="77777777" w:rsidR="00752440" w:rsidRPr="000C67C6" w:rsidRDefault="00752440" w:rsidP="004F5A15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postacie:, Wilhelma I</w:t>
            </w:r>
            <w:r w:rsidR="00CF1D9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F1D98" w:rsidRPr="000C67C6">
              <w:rPr>
                <w:rFonts w:cs="Humanst521EU-Normal"/>
                <w:sz w:val="20"/>
                <w:szCs w:val="20"/>
              </w:rPr>
              <w:t>Wiktora Emanuela II</w:t>
            </w:r>
            <w:r w:rsidR="00507D3F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Ottona von Bismarcka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A6B4FD9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1E2F533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1AE5764D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3A77" w14:textId="77777777" w:rsidR="0076497A" w:rsidRPr="000C67C6" w:rsidRDefault="0076497A" w:rsidP="001065DA">
            <w:pPr>
              <w:rPr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bitew pod Magentą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Solferino (1859), wojny Prus i Austrii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0C67C6">
              <w:rPr>
                <w:color w:val="00B0F0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Sadową (1866),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Sedanem (1870)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0E7E6E9" w14:textId="77777777" w:rsidR="0076497A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skutki zjednoczenia Włoch</w:t>
            </w:r>
            <w:r w:rsidR="004F5A15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Niemiec dla Europy;</w:t>
            </w:r>
          </w:p>
          <w:p w14:paraId="7B923FE6" w14:textId="77777777" w:rsidR="0076497A" w:rsidRPr="000C67C6" w:rsidRDefault="0076497A" w:rsidP="00FA357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 xml:space="preserve">je przebieg procesu jednoczenia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Niemiec;</w:t>
            </w:r>
          </w:p>
          <w:p w14:paraId="34AA50CB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ośrodkiem jednoczenia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Włoch</w:t>
            </w:r>
            <w:r w:rsidR="00752440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04EA4781" w14:textId="77777777" w:rsidR="00BD7FBE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skutki wojen Prus z Danią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Austrią dla procesu jednoczenia Niemiec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AC5C57B" w14:textId="77777777" w:rsidR="0076497A" w:rsidRPr="000C67C6" w:rsidRDefault="00BD7FBE" w:rsidP="00030A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przedstawia przyczyny, prz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t xml:space="preserve">ebieg 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pruskiej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BA35" w14:textId="77777777" w:rsidR="0076497A" w:rsidRPr="000C67C6" w:rsidRDefault="0076497A" w:rsidP="00030A4E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zajęcia Wenecji przez Królestwo Włoch (1866), zajęcia Państwa Kościelnego przez Królestwo Włoskie (1870)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8353169" w14:textId="77777777"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D408A8">
              <w:rPr>
                <w:rFonts w:cs="Humanst521EU-Normal"/>
                <w:sz w:val="20"/>
                <w:szCs w:val="20"/>
              </w:rPr>
              <w:t xml:space="preserve"> identyfikuje postacie:</w:t>
            </w:r>
            <w:r w:rsidR="00CF1D98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9428AA">
              <w:rPr>
                <w:rFonts w:cs="Humanst521EU-Normal"/>
                <w:sz w:val="20"/>
                <w:szCs w:val="20"/>
              </w:rPr>
              <w:t xml:space="preserve">Henriego </w:t>
            </w:r>
            <w:proofErr w:type="spellStart"/>
            <w:r w:rsidR="009428AA">
              <w:rPr>
                <w:rFonts w:cs="Humanst521EU-Normal"/>
                <w:sz w:val="20"/>
                <w:szCs w:val="20"/>
              </w:rPr>
              <w:t>Duna</w:t>
            </w:r>
            <w:r w:rsidR="00F90966">
              <w:rPr>
                <w:rFonts w:cs="Humanst521EU-Normal"/>
                <w:sz w:val="20"/>
                <w:szCs w:val="20"/>
              </w:rPr>
              <w:t>n</w:t>
            </w:r>
            <w:r w:rsidR="009428AA">
              <w:rPr>
                <w:rFonts w:cs="Humanst521EU-Normal"/>
                <w:sz w:val="20"/>
                <w:szCs w:val="20"/>
              </w:rPr>
              <w:t>t’a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BB55ECB" w14:textId="77777777"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14:paraId="180244DA" w14:textId="77777777" w:rsidR="00752440" w:rsidRPr="000C67C6" w:rsidRDefault="00752440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et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>apy jednoczenia Włoch i Niemiec.</w:t>
            </w:r>
          </w:p>
          <w:p w14:paraId="2A180E07" w14:textId="77777777"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EA2C" w14:textId="77777777" w:rsidR="0076497A" w:rsidRPr="000C67C6" w:rsidRDefault="0076497A" w:rsidP="00F909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ocenia metody stosowane przez O</w:t>
            </w:r>
            <w:r w:rsidR="00D408A8">
              <w:rPr>
                <w:rFonts w:ascii="Calibri" w:hAnsi="Calibri" w:cs="HelveticaNeueLTPro-Roman"/>
                <w:sz w:val="20"/>
                <w:szCs w:val="20"/>
              </w:rPr>
              <w:t xml:space="preserve">ttona Bismarcka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Giuseppe Garibaldiego w procesie jednoczenia swoich państw</w:t>
            </w:r>
            <w:r w:rsidR="00827E48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175C91" w:rsidRPr="000C67C6" w14:paraId="41C12D9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48C77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Kolonializm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D781C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ekspansji kolonialnej w XIX w.</w:t>
            </w:r>
          </w:p>
          <w:p w14:paraId="45C5C3EE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kolonizacja Afryki</w:t>
            </w:r>
          </w:p>
          <w:p w14:paraId="4EFA61AB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kolonialna w Azji</w:t>
            </w:r>
          </w:p>
          <w:p w14:paraId="7681BFA6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 – gospodarcza i społeczna rola kolonii w XIX w.</w:t>
            </w:r>
          </w:p>
          <w:p w14:paraId="6AA23E09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konflikty kolonialne</w:t>
            </w:r>
          </w:p>
          <w:p w14:paraId="6D32CD7D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imperium kolonialne Wielkiej Brytanii</w:t>
            </w:r>
          </w:p>
          <w:p w14:paraId="510215AB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 </w:t>
            </w:r>
            <w:r w:rsidRPr="000C67C6">
              <w:rPr>
                <w:rFonts w:cstheme="minorHAnsi"/>
                <w:i/>
                <w:sz w:val="20"/>
                <w:szCs w:val="20"/>
              </w:rPr>
              <w:t>kolonializm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wojny burskie</w:t>
            </w:r>
          </w:p>
          <w:p w14:paraId="58061244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B00A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przyczyny, zasięg i następstwa ekspansji kolonialnej państ</w:t>
            </w:r>
            <w:r w:rsidR="002B5EEC">
              <w:rPr>
                <w:rFonts w:cstheme="minorHAnsi"/>
                <w:sz w:val="20"/>
                <w:szCs w:val="20"/>
              </w:rPr>
              <w:t>w europejskich w XIX wieku (XXI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  <w:p w14:paraId="68295AB4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9AF6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a znaczenie terminu </w:t>
            </w:r>
            <w:r w:rsidR="00827E48" w:rsidRPr="006F0A75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="00571F5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B0A9499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królowej Wiktorii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FF3AB7E" w14:textId="77777777" w:rsidR="00827E48" w:rsidRPr="000C67C6" w:rsidRDefault="00827E48" w:rsidP="00827E4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państwa, które uczestniczył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y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>i Azji.</w:t>
            </w:r>
          </w:p>
          <w:p w14:paraId="0206C88F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14:paraId="5948C9E0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6B7F" w14:textId="77777777" w:rsidR="00C51B80" w:rsidRDefault="00C51B8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14:paraId="2BA9BECE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państwa, które posiadały najwięcej kolonii;</w:t>
            </w:r>
          </w:p>
          <w:p w14:paraId="2A09AC3F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 i skutki ekspansji kolonialnej.</w:t>
            </w:r>
          </w:p>
          <w:p w14:paraId="5021A455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3A9B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wyjaśnia znaczenie terminów: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 w:rsidRPr="00C51B80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="00C51B80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827E48" w:rsidRPr="00B6383A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E970B19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tereny świata, które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podlegały kolonizacji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pod koniec XIX w.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391A029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przyczyny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D34D8">
              <w:rPr>
                <w:rFonts w:ascii="Calibri" w:hAnsi="Calibri"/>
                <w:sz w:val="20"/>
                <w:szCs w:val="20"/>
              </w:rPr>
              <w:t>k</w:t>
            </w:r>
            <w:r w:rsidRPr="000C67C6">
              <w:rPr>
                <w:rFonts w:ascii="Calibri" w:hAnsi="Calibri"/>
                <w:sz w:val="20"/>
                <w:szCs w:val="20"/>
              </w:rPr>
              <w:t>onfliktów kolonialnych;</w:t>
            </w:r>
          </w:p>
          <w:p w14:paraId="64BA3C2E" w14:textId="77777777"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skutki ekspansji kolonialnej </w:t>
            </w:r>
            <w:r w:rsidRPr="000C67C6">
              <w:rPr>
                <w:rFonts w:ascii="Calibri" w:hAnsi="Calibri"/>
                <w:spacing w:val="-14"/>
                <w:kern w:val="24"/>
                <w:sz w:val="20"/>
                <w:szCs w:val="20"/>
              </w:rPr>
              <w:t>dla państw europejskich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mieszkańców terenów podbitych;</w:t>
            </w:r>
          </w:p>
          <w:p w14:paraId="57A39124" w14:textId="77777777" w:rsidR="00175C91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 </w:t>
            </w:r>
            <w:r w:rsidR="00175C91" w:rsidRPr="000C67C6">
              <w:rPr>
                <w:rFonts w:ascii="Calibri" w:hAnsi="Calibri"/>
                <w:sz w:val="20"/>
                <w:szCs w:val="20"/>
              </w:rPr>
              <w:t>– przedstawia proces kolonizacji Afryki i Azji</w:t>
            </w:r>
            <w:r w:rsidR="00F42B5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9040984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konfliktów kolonialnych</w:t>
            </w:r>
            <w:r w:rsidR="00827E48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D4F5" w14:textId="77777777" w:rsidR="00A063ED" w:rsidRPr="009428AA" w:rsidRDefault="00827E48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B6383A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B6383A">
              <w:rPr>
                <w:i/>
                <w:sz w:val="20"/>
                <w:szCs w:val="20"/>
              </w:rPr>
              <w:t xml:space="preserve"> sipajów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opiumowe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burskie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powstanie bokserów</w:t>
            </w:r>
            <w:r w:rsidRPr="009428AA">
              <w:rPr>
                <w:sz w:val="20"/>
                <w:szCs w:val="20"/>
              </w:rPr>
              <w:t>;</w:t>
            </w:r>
          </w:p>
          <w:p w14:paraId="410FAA3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proces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kolonizacji Afryki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br/>
              <w:t>i Azji</w:t>
            </w:r>
            <w:r w:rsidR="00773E5E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.</w:t>
            </w:r>
          </w:p>
          <w:p w14:paraId="11012F49" w14:textId="77777777" w:rsidR="00175C91" w:rsidRPr="000C67C6" w:rsidRDefault="00175C91" w:rsidP="00F42B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C54E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wobec podbitych ludów i państw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14:paraId="21D051C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7F48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BD2E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demokratyzacja życia politycznego</w:t>
            </w:r>
          </w:p>
          <w:p w14:paraId="17E06741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ruchu robotniczego</w:t>
            </w:r>
          </w:p>
          <w:p w14:paraId="16E5DE6A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nurtu socjaldemokratycznego</w:t>
            </w:r>
          </w:p>
          <w:p w14:paraId="0B924C06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ideologia anarchistyczna</w:t>
            </w:r>
          </w:p>
          <w:p w14:paraId="067B288C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chrześcijańskiej demokracji</w:t>
            </w:r>
          </w:p>
          <w:p w14:paraId="3DCF3656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ideologii nacjonalistycznych </w:t>
            </w:r>
          </w:p>
          <w:p w14:paraId="516452EA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wpływ przemian cywilizacyjnych na proces emancypacji kobiet</w:t>
            </w:r>
          </w:p>
          <w:p w14:paraId="10CDB467" w14:textId="77777777" w:rsidR="00175C91" w:rsidRPr="000C67C6" w:rsidRDefault="00175C9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społeczeństwo industrialne, anarchizm, nacjonalizm, syjonizm,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emancypacja, sufrażystki</w:t>
            </w:r>
          </w:p>
          <w:p w14:paraId="3E8E7B48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44E8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6AA0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="00F42B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3E336CB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proces demokratyzacji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EB9EC34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544B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emancypantki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sufrażystki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7598D1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185E4D9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sufrażystek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3597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E79DD1E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socjalistów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42473BB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14:paraId="3578B0BD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cele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metody działania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t>anarchistów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2211A66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różnice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między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zwolennikami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a komunistami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AFEAFCA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narodziny ruchu emancypacji kobiet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D897" w14:textId="77777777" w:rsidR="007F291B" w:rsidRPr="000C67C6" w:rsidRDefault="00175C91" w:rsidP="007F291B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solidaryzm społeczny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="007F291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społeczeństwo industrialne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="00D83254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D83254" w:rsidRPr="00772186">
              <w:rPr>
                <w:rFonts w:ascii="Calibri" w:hAnsi="Calibri" w:cs="HelveticaNeueLTPro-Roman"/>
                <w:i/>
                <w:sz w:val="20"/>
                <w:szCs w:val="20"/>
              </w:rPr>
              <w:t>encyklika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043C43E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CF771A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Rerum </w:t>
            </w:r>
            <w:proofErr w:type="spellStart"/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novarum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14:paraId="12CC3885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rożnych postaw wobec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narodu i mniejszości narodowych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3FA1106C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przedstawia okoliczności kształtowania się syjonizmu i jego założenia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CB5D" w14:textId="77777777"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datę ustanowienia 1 maja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1029773E" w14:textId="77777777" w:rsidR="00175C91" w:rsidRPr="000C67C6" w:rsidRDefault="00175C91" w:rsidP="00DB3F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>wiecznej Europie</w:t>
            </w:r>
            <w:r w:rsidR="00DB3F91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14:paraId="0DF932BB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EFBDD" w14:textId="77777777"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5. Postęp techniczny i kultura przełomu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137AF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teoria ewolucji i jej znaczenie dla rozwoju nauki</w:t>
            </w:r>
          </w:p>
          <w:p w14:paraId="6A720BB7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 przyrodniczych oraz medycyny i higieny w drugiej połowie XIX w.</w:t>
            </w:r>
          </w:p>
          <w:p w14:paraId="34384ED6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odkrycia z dziedziny fizyki – promieniotwórczość pierwiastków</w:t>
            </w:r>
          </w:p>
          <w:p w14:paraId="6F353C09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komunikacji i środków transportu</w:t>
            </w:r>
          </w:p>
          <w:p w14:paraId="684D0C5E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budowa wielkich kanałów morskich i ich znaczenie (Kanał Sueski i Panamski)</w:t>
            </w:r>
          </w:p>
          <w:p w14:paraId="6EE06FF3" w14:textId="77777777"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nurty w literaturze, malarstwie, muzyce i architekturze drugiej połowy XIX w. (impresjonizm, secesja)</w:t>
            </w:r>
          </w:p>
          <w:p w14:paraId="3333BC82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postacie historyczne: Karol Darwin, Maria Skłodowska-Curie, Ludwik Pasteur, bracia Wright, bracia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Lumi</w:t>
            </w:r>
            <w:r w:rsidRPr="000C67C6">
              <w:rPr>
                <w:sz w:val="20"/>
                <w:szCs w:val="20"/>
              </w:rPr>
              <w:t>è</w:t>
            </w:r>
            <w:r w:rsidRPr="000C67C6">
              <w:rPr>
                <w:rFonts w:cstheme="minorHAnsi"/>
                <w:sz w:val="20"/>
                <w:szCs w:val="20"/>
              </w:rPr>
              <w:t>re</w:t>
            </w:r>
            <w:proofErr w:type="spellEnd"/>
            <w:r w:rsidRPr="000C67C6" w:rsidDel="007549C8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2D38B2F" w14:textId="77777777"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kultury masowej (radio, kino)</w:t>
            </w:r>
          </w:p>
          <w:p w14:paraId="688F809C" w14:textId="77777777"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upowszechnienie sportu i kultury fizycznej</w:t>
            </w:r>
          </w:p>
          <w:p w14:paraId="6445C825" w14:textId="77777777" w:rsidR="00175C91" w:rsidRPr="000C67C6" w:rsidRDefault="00175C91" w:rsidP="00ED5CBE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C2DB9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  <w:p w14:paraId="2812FCD5" w14:textId="77777777"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3D0F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46466D">
              <w:rPr>
                <w:rFonts w:ascii="Calibri" w:hAnsi="Calibri" w:cs="HelveticaNeueLTPro-Roman"/>
                <w:sz w:val="20"/>
                <w:szCs w:val="20"/>
              </w:rPr>
              <w:t>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>teoria ewolucji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4B2704" w:rsidRPr="0046466D">
              <w:rPr>
                <w:rFonts w:cs="Humanst521EU-Normal"/>
                <w:i/>
                <w:sz w:val="20"/>
                <w:szCs w:val="20"/>
              </w:rPr>
              <w:t>kultura masowa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B8565CF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Darwina,</w:t>
            </w:r>
            <w:r w:rsidRPr="000C67C6">
              <w:rPr>
                <w:sz w:val="20"/>
                <w:szCs w:val="20"/>
              </w:rPr>
              <w:t xml:space="preserve"> </w:t>
            </w:r>
            <w:r w:rsidR="00B236E0">
              <w:rPr>
                <w:rFonts w:ascii="Calibri" w:hAnsi="Calibri" w:cs="HelveticaNeueLTPro-Roman"/>
                <w:sz w:val="20"/>
                <w:szCs w:val="20"/>
              </w:rPr>
              <w:t>Marii Skłodowskiej-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Curie</w:t>
            </w:r>
            <w:r w:rsidR="009422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79F6554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odkrycia naukowe,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przełomu XIX i XX wieku;</w:t>
            </w:r>
          </w:p>
          <w:p w14:paraId="68FF2B05" w14:textId="77777777" w:rsidR="00751D88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cechy charakterystyczne kultury masowej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022410D" w14:textId="77777777" w:rsidR="00703E44" w:rsidRPr="000C67C6" w:rsidRDefault="00CD34D8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/>
                <w:sz w:val="20"/>
                <w:szCs w:val="20"/>
              </w:rPr>
              <w:t>wymienia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 xml:space="preserve"> nowe kierunki w sztuce i 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4838" w14:textId="77777777" w:rsidR="00C010E9" w:rsidRPr="000C67C6" w:rsidRDefault="00C010E9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</w:t>
            </w:r>
            <w:r w:rsidR="009F2DFE" w:rsidRPr="000C67C6">
              <w:rPr>
                <w:rFonts w:cs="Humanst521EU-Normal"/>
                <w:sz w:val="20"/>
                <w:szCs w:val="20"/>
              </w:rPr>
              <w:t xml:space="preserve">nu </w:t>
            </w:r>
            <w:r w:rsidR="009F2DFE" w:rsidRPr="0046466D">
              <w:rPr>
                <w:rFonts w:cs="Humanst521EU-Normal"/>
                <w:i/>
                <w:sz w:val="20"/>
                <w:szCs w:val="20"/>
              </w:rPr>
              <w:t>pasteryzacja</w:t>
            </w:r>
            <w:r w:rsidR="009F2DFE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0AD6489" w14:textId="77777777" w:rsidR="008C7ACC" w:rsidRPr="000C67C6" w:rsidRDefault="008C7ACC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teorii ewolucji przez Karola Darwina (1859),</w:t>
            </w:r>
          </w:p>
          <w:p w14:paraId="36F6AD98" w14:textId="77777777" w:rsidR="00175C91" w:rsidRPr="000C67C6" w:rsidRDefault="00751D88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Karola Darwina, Marii Skłodowskiej-Curie, Ludwika Pasteura,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Auguste’a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i Louisa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Lumière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81573">
              <w:rPr>
                <w:rFonts w:cs="Humanst521EU-Normal"/>
                <w:sz w:val="20"/>
                <w:szCs w:val="20"/>
              </w:rPr>
              <w:t>Claude Monet</w:t>
            </w:r>
            <w:r w:rsidRPr="000C67C6">
              <w:rPr>
                <w:rFonts w:cs="Humanst521EU-Normal"/>
                <w:sz w:val="20"/>
                <w:szCs w:val="20"/>
              </w:rPr>
              <w:t>a</w:t>
            </w:r>
            <w:r w:rsidR="007733F3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 xml:space="preserve">Rudolfa </w:t>
            </w:r>
            <w:proofErr w:type="spellStart"/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Diesela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06E612F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założenia teorii ewolucji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5930E0F" w14:textId="77777777" w:rsidR="00751D88" w:rsidRPr="000C67C6" w:rsidRDefault="00751D88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– wskazuje wynalazki,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14:paraId="458F21F3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wynalazki, które miały wpływ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medycyny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higieny</w:t>
            </w:r>
            <w:r w:rsidR="008C7A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1F165294" w14:textId="77777777"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F70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</w:t>
            </w:r>
            <w:r w:rsidR="006F6ED5" w:rsidRPr="000C67C6">
              <w:rPr>
                <w:rFonts w:ascii="Calibri" w:hAnsi="Calibri" w:cs="HelveticaNeueLTPro-Roman"/>
                <w:sz w:val="20"/>
                <w:szCs w:val="20"/>
              </w:rPr>
              <w:t xml:space="preserve">nia znaczenie terminów: </w:t>
            </w:r>
            <w:r w:rsidR="00751D88" w:rsidRPr="0046466D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realizm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naturalizm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kubizm</w:t>
            </w:r>
            <w:r w:rsidR="004B2704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5D933F4" w14:textId="77777777" w:rsidR="00751D88" w:rsidRPr="000C67C6" w:rsidRDefault="00751D88" w:rsidP="00751D8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Dmitrija </w:t>
            </w:r>
            <w:r w:rsidR="00057F78" w:rsidRPr="000C67C6">
              <w:rPr>
                <w:rFonts w:cs="Humanst521EU-Normal"/>
                <w:sz w:val="20"/>
                <w:szCs w:val="20"/>
              </w:rPr>
              <w:t xml:space="preserve">Mendelejewa, </w:t>
            </w:r>
            <w:r w:rsidRPr="000C67C6">
              <w:rPr>
                <w:rFonts w:cs="Humanst521EU-Normal"/>
                <w:sz w:val="20"/>
                <w:szCs w:val="20"/>
              </w:rPr>
              <w:t xml:space="preserve">Wilhelma Roentgena,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Char</w:t>
            </w:r>
            <w:r w:rsidR="00521A42">
              <w:rPr>
                <w:rFonts w:cs="Humanst521EU-Normal"/>
                <w:sz w:val="20"/>
                <w:szCs w:val="20"/>
              </w:rPr>
              <w:t>e</w:t>
            </w:r>
            <w:r w:rsidR="00E81573">
              <w:rPr>
                <w:rFonts w:cs="Humanst521EU-Normal"/>
                <w:sz w:val="20"/>
                <w:szCs w:val="20"/>
              </w:rPr>
              <w:t>lsa</w:t>
            </w:r>
            <w:proofErr w:type="spellEnd"/>
            <w:r w:rsidR="00E81573">
              <w:rPr>
                <w:rFonts w:cs="Humanst521EU-Normal"/>
                <w:sz w:val="20"/>
                <w:szCs w:val="20"/>
              </w:rPr>
              <w:t xml:space="preserve"> Dickens</w:t>
            </w:r>
            <w:r w:rsidRPr="000C67C6">
              <w:rPr>
                <w:rFonts w:cs="Humanst521EU-Normal"/>
                <w:sz w:val="20"/>
                <w:szCs w:val="20"/>
              </w:rPr>
              <w:t xml:space="preserve">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Pierre’a Curie</w:t>
            </w:r>
            <w:r w:rsidR="004B270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8AAF06E" w14:textId="77777777"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rozwój komunikacji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transportu;</w:t>
            </w:r>
          </w:p>
          <w:p w14:paraId="00D68F2C" w14:textId="77777777"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nowe kierunki w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sztuce i architekturze;</w:t>
            </w:r>
          </w:p>
          <w:p w14:paraId="423F2AFB" w14:textId="77777777" w:rsidR="00751D88" w:rsidRPr="000C67C6" w:rsidRDefault="00751D88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czym charakteryzowało się malarstwo impresjonistów</w:t>
            </w:r>
            <w:r w:rsidR="00EE68F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C60A82B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w jaki sposób wynalazki zmieniły życie codzienne w XIX w.</w:t>
            </w:r>
            <w:r w:rsidR="007B7E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3203569" w14:textId="77777777" w:rsidR="00751CDF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upowszechnienia sportu w drugiej 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FB66" w14:textId="77777777" w:rsidR="006F6ED5" w:rsidRPr="000C67C6" w:rsidRDefault="006F6ED5" w:rsidP="006F6ED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E925470" w14:textId="77777777" w:rsidR="007B4F11" w:rsidRDefault="006F6ED5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8C7ACC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pierwszych igrzysk olimpijskich (1896);</w:t>
            </w:r>
          </w:p>
          <w:p w14:paraId="7EBE4B76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proofErr w:type="spellStart"/>
            <w:r w:rsidR="00C84DBB" w:rsidRPr="000C67C6">
              <w:rPr>
                <w:rFonts w:cs="Humanst521EU-Normal"/>
                <w:sz w:val="20"/>
                <w:szCs w:val="20"/>
              </w:rPr>
              <w:t>Émile’a</w:t>
            </w:r>
            <w:proofErr w:type="spellEnd"/>
            <w:r w:rsidR="00C84DBB" w:rsidRPr="000C67C6">
              <w:rPr>
                <w:rFonts w:cs="Humanst521EU-Normal"/>
                <w:sz w:val="20"/>
                <w:szCs w:val="20"/>
              </w:rPr>
              <w:t xml:space="preserve"> Zoli,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Robert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t>a Kocha, Karla Benza, Gottlieba</w:t>
            </w:r>
            <w:r w:rsidR="00E81573">
              <w:rPr>
                <w:rFonts w:ascii="Calibri" w:hAnsi="Calibri" w:cs="HelveticaNeueLTPro-Roman"/>
                <w:sz w:val="20"/>
                <w:szCs w:val="20"/>
              </w:rPr>
              <w:t xml:space="preserve"> Daimler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</w:p>
          <w:p w14:paraId="6561FAF5" w14:textId="77777777" w:rsidR="00751D88" w:rsidRPr="000C67C6" w:rsidRDefault="00175C91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liczby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zachorowań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śmiertelności w XIX w.</w:t>
            </w:r>
            <w:r w:rsidR="00751CDF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640A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="00623D38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ocenia znaczenie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rozpowszechn</w:t>
            </w:r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>ienia nowych środków transportu;</w:t>
            </w:r>
          </w:p>
          <w:p w14:paraId="4D3BC812" w14:textId="77777777"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znaczenie budowy Kanału Sueskiego i Kanału Panamskiego dla rozwoju komunikacji</w:t>
            </w:r>
            <w:r w:rsidR="00EB6C0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9773EDF" w14:textId="77777777" w:rsidR="00EB6C0F" w:rsidRPr="000C67C6" w:rsidRDefault="00EB6C0F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 w14:paraId="3EB3ACCE" w14:textId="77777777"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422B7" w:rsidRPr="000C67C6" w14:paraId="454EE08C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1BE5E2" w14:textId="77777777" w:rsidR="009422B7" w:rsidRPr="000C67C6" w:rsidRDefault="009422B7" w:rsidP="009422B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IV: Ziemie polskie po Wiośnie Ludów</w:t>
            </w:r>
          </w:p>
        </w:tc>
      </w:tr>
      <w:tr w:rsidR="00BC5EB7" w:rsidRPr="000C67C6" w14:paraId="5423383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45B4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0B58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idei pracy organicznej na ziemiach polskich</w:t>
            </w:r>
          </w:p>
          <w:p w14:paraId="2FF3F9AC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odwilż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posewastopolska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Rosji i Królestwie Polskim</w:t>
            </w:r>
          </w:p>
          <w:p w14:paraId="3DBE18FF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 w14:paraId="40D1BC7D" w14:textId="77777777"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stronnictwa polityczne w Królestwie Polskim – „biali” i „czerwoni”</w:t>
            </w:r>
          </w:p>
          <w:p w14:paraId="4938D6AF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A. Wielopolskiego i jego reformy</w:t>
            </w:r>
          </w:p>
          <w:p w14:paraId="2490D829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bezpośrednie przyczyny i okoliczności wybuchu powstania styczniowego</w:t>
            </w:r>
          </w:p>
          <w:p w14:paraId="63C1558A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wymowa i znaczenie manifestu Tymczasowego Rządu Narodowego</w:t>
            </w:r>
          </w:p>
          <w:p w14:paraId="0AFB7543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charakter walk powstańczych w Królestwie Polskim i na Litwie </w:t>
            </w:r>
          </w:p>
          <w:p w14:paraId="6BCE54EB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dyktatorów i Rządu Narodowego</w:t>
            </w:r>
          </w:p>
          <w:p w14:paraId="659CA372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kwestia chłopska podczas powstania styczniowego – dekret cara o uwłaszczeniu</w:t>
            </w:r>
          </w:p>
          <w:p w14:paraId="453731CB" w14:textId="77777777" w:rsidR="00BC5EB7" w:rsidRPr="000C67C6" w:rsidRDefault="00BC5EB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„rewolucja moralna”, biali, czerwoni, branka, dyktator, państwo podziemne, wojna partyzancka</w:t>
            </w:r>
          </w:p>
          <w:p w14:paraId="717E095E" w14:textId="77777777" w:rsidR="00BC5EB7" w:rsidRPr="000C67C6" w:rsidRDefault="00BC5EB7" w:rsidP="00ED5CBE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A4613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pośrednie i bezpośrednie przyczyny powstania, w tym „r</w:t>
            </w:r>
            <w:r w:rsidR="002B5EEC">
              <w:rPr>
                <w:rFonts w:cstheme="minorHAnsi"/>
                <w:sz w:val="20"/>
                <w:szCs w:val="20"/>
              </w:rPr>
              <w:t>ewolucję moralną” 1861–1862 (XX</w:t>
            </w:r>
            <w:r w:rsidRPr="000C67C6">
              <w:rPr>
                <w:rFonts w:cstheme="minorHAnsi"/>
                <w:sz w:val="20"/>
                <w:szCs w:val="20"/>
              </w:rPr>
              <w:t>I.1)</w:t>
            </w:r>
          </w:p>
          <w:p w14:paraId="559F022B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dokonuje charakterystyki działań powstańczych z uwzględnieniem,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jeśli to możliwe, przebiegu pows</w:t>
            </w:r>
            <w:r w:rsidR="002B5EEC">
              <w:rPr>
                <w:rFonts w:cstheme="minorHAnsi"/>
                <w:sz w:val="20"/>
                <w:szCs w:val="20"/>
              </w:rPr>
              <w:t>tania w swoim regionie (XXI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50231F76" w14:textId="77777777"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uwłaszczenie chłopów w zaborze rosyjskim oraz porównuje z uwłaszczen</w:t>
            </w:r>
            <w:r w:rsidR="002B5EEC">
              <w:rPr>
                <w:rFonts w:cstheme="minorHAnsi"/>
                <w:sz w:val="20"/>
                <w:szCs w:val="20"/>
              </w:rPr>
              <w:t>iem w pozostałych zaborach (XXI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C4A9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B93477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B29EE" w:rsidRPr="00B93477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,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B93477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6D77C94" w14:textId="77777777"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daty: wybuchu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14:paraId="43D33D44" w14:textId="77777777"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14:paraId="19E22B27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>– wymienia założenia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49E3BA8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określa przyczyny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5635042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przyczyny upadku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BE9C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0C67C6">
              <w:rPr>
                <w:rFonts w:ascii="Calibri" w:hAnsi="Calibri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”,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wojna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partyzancka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B6C0F" w:rsidRPr="00A96AEC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="009B29EE" w:rsidRPr="000C67C6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14:paraId="1D3F16DA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posta</w:t>
            </w:r>
            <w:r w:rsidR="00B102AA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cie: </w:t>
            </w:r>
            <w:r w:rsidRPr="000C67C6">
              <w:rPr>
                <w:rFonts w:ascii="Calibri" w:hAnsi="Calibri"/>
                <w:sz w:val="20"/>
                <w:szCs w:val="20"/>
              </w:rPr>
              <w:t>Aleksandra Wielopolskiego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="00B102A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85C7B2B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wymienia przykłady realizacji programu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EEDEF86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</w:t>
            </w:r>
            <w:r w:rsidR="00EB6C0F"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;</w:t>
            </w:r>
          </w:p>
          <w:p w14:paraId="790AA56B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reformy Aleksandra Wielopolskiego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878ED7D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wskaże na mapie miejsca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walk powstańczych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23B9260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 skutki wprowadzenia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dekretu o uwłaszczeniu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4F09" w14:textId="77777777" w:rsidR="00BC5EB7" w:rsidRPr="000C67C6" w:rsidRDefault="00DB3F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terminu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) </w:t>
            </w:r>
            <w:proofErr w:type="spellStart"/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proofErr w:type="spellEnd"/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9C3BDCB" w14:textId="77777777" w:rsidR="009B29EE" w:rsidRPr="000C67C6" w:rsidRDefault="00A22DF3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Jarosława Dąbrowskiego, Leopolda Kronenberga;</w:t>
            </w:r>
          </w:p>
          <w:p w14:paraId="1555176D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datę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ogłoszenia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manifestu Tymczasowego Rządu Narodowego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(22 I 1863);</w:t>
            </w:r>
          </w:p>
          <w:p w14:paraId="7C7072AE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charakteryzuje odwilż </w:t>
            </w:r>
            <w:proofErr w:type="spellStart"/>
            <w:r w:rsidR="00615562" w:rsidRPr="000C67C6">
              <w:rPr>
                <w:rFonts w:ascii="Calibri" w:hAnsi="Calibri"/>
                <w:sz w:val="20"/>
                <w:szCs w:val="20"/>
              </w:rPr>
              <w:t>posewasto</w:t>
            </w:r>
            <w:r w:rsidRPr="000C67C6">
              <w:rPr>
                <w:rFonts w:ascii="Calibri" w:hAnsi="Calibri"/>
                <w:sz w:val="20"/>
                <w:szCs w:val="20"/>
              </w:rPr>
              <w:t>polską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0EC855C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„białymi”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CC4CF8D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cele</w:t>
            </w:r>
            <w:r w:rsidRPr="000C67C6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manifestu Tymczasowego Rządu Narodowego;</w:t>
            </w:r>
          </w:p>
          <w:p w14:paraId="755AFF61" w14:textId="77777777" w:rsidR="00BC5EB7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w upadku powstania odegrała kwestia chłopska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298E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terminu „</w:t>
            </w:r>
            <w:r w:rsidRPr="00637771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0C67C6">
              <w:rPr>
                <w:rFonts w:ascii="Calibri" w:hAnsi="Calibri"/>
                <w:sz w:val="20"/>
                <w:szCs w:val="20"/>
              </w:rPr>
              <w:t>”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DBB11D1" w14:textId="77777777" w:rsidR="00156694" w:rsidRPr="000C67C6" w:rsidRDefault="00156694" w:rsidP="0015669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aresztowania Romualda Traugutta (IV 1864), objęcia dyktatury przez Mariana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Langiewicza (III 1863);</w:t>
            </w:r>
          </w:p>
          <w:p w14:paraId="2CA7419D" w14:textId="77777777" w:rsidR="00C60375" w:rsidRPr="000C67C6" w:rsidRDefault="00C60375" w:rsidP="00C6037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Andrzeja Zamoyskiego, </w:t>
            </w:r>
            <w:r w:rsidR="00B102AA" w:rsidRPr="000C67C6">
              <w:rPr>
                <w:rFonts w:cs="Humanst521EU-Normal"/>
                <w:sz w:val="20"/>
                <w:szCs w:val="20"/>
              </w:rPr>
              <w:t>Józefa Hauke- Bosaka;</w:t>
            </w:r>
          </w:p>
          <w:p w14:paraId="278CF0D7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6500228C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programy polityczne „czerwonych”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„białych”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513A48C6" w14:textId="77777777"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ADB2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politykę Aleksandra Wielopolskiego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4F42505E" w14:textId="77777777"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dyktatorów powstania styczniowego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14:paraId="3E1203A9" w14:textId="77777777"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3C4AB3" w:rsidRPr="000C67C6" w14:paraId="605A15D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9829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 powstaniu styczniowym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3D7B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uczestników powstania styczniowego</w:t>
            </w:r>
          </w:p>
          <w:p w14:paraId="05EE5055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likwidacja odrębności Królestwa Polskiego i polityka Rosji na ziemiach zabranych</w:t>
            </w:r>
          </w:p>
          <w:p w14:paraId="228C8CA5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rusyfikacji urzędów i szkolnictwa</w:t>
            </w:r>
          </w:p>
          <w:p w14:paraId="04FC5F86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Kościoła katolickiego i unickiego</w:t>
            </w:r>
          </w:p>
          <w:p w14:paraId="60E95964" w14:textId="77777777"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sposoby oporu Polaków przed polityką rusyfikacji</w:t>
            </w:r>
          </w:p>
          <w:p w14:paraId="731736A1" w14:textId="77777777" w:rsidR="003C4AB3" w:rsidRPr="000C67C6" w:rsidRDefault="003C4AB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Uniwersytet Latający, tajne komplety, kibitka, trójlojalizm</w:t>
            </w:r>
          </w:p>
          <w:p w14:paraId="5C97AE81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polityka germanizacji w </w:t>
            </w:r>
            <w:r w:rsidR="003F5FEA">
              <w:rPr>
                <w:rFonts w:cstheme="minorHAnsi"/>
                <w:sz w:val="20"/>
                <w:szCs w:val="20"/>
              </w:rPr>
              <w:t>zaborze pruskim – rugi pruskie</w:t>
            </w:r>
          </w:p>
          <w:p w14:paraId="420E79FB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autonomia Galicji i jej przejawy – polonizacja oświaty i rozwój kultury </w:t>
            </w:r>
          </w:p>
          <w:p w14:paraId="406A7A56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postawy Polaków wobec polityki zaborców w zaborze pruskim i austriackim</w:t>
            </w:r>
          </w:p>
          <w:p w14:paraId="4FE3FB26" w14:textId="77777777"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świadomość narodowa Polaków pod zaborami i proces powstawania nowoczesnego narodu polskiego</w:t>
            </w:r>
          </w:p>
          <w:p w14:paraId="7826CCB3" w14:textId="77777777" w:rsidR="003C4AB3" w:rsidRPr="000C67C6" w:rsidRDefault="003C4AB3" w:rsidP="00687F2B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</w:p>
          <w:p w14:paraId="0387DE73" w14:textId="77777777" w:rsidR="007B4F11" w:rsidRPr="000C67C6" w:rsidRDefault="003F5FEA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3C4AB3" w:rsidRPr="000C67C6">
              <w:rPr>
                <w:rFonts w:cstheme="minorHAnsi"/>
                <w:sz w:val="20"/>
                <w:szCs w:val="20"/>
              </w:rPr>
              <w:t>: Michał Drzymała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9927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lastRenderedPageBreak/>
              <w:t>– charakteryzuje formy represji popowstaniowych (XXI.4)</w:t>
            </w:r>
          </w:p>
          <w:p w14:paraId="1D992990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omawia politykę zaborców wobec mieszkańców ziem dawnej Rzeczypospolitej – […] germanizacja, autonomia galicyjska (XXIII.1)</w:t>
            </w:r>
          </w:p>
          <w:p w14:paraId="17DC3C3A" w14:textId="77777777"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organiczna, ruch spółdzielczy (XXIII.2)</w:t>
            </w:r>
          </w:p>
          <w:p w14:paraId="76FF3869" w14:textId="77777777" w:rsidR="003C4AB3" w:rsidRPr="000C67C6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formowanie się nowoczesnej świadomości narodowej Polaków (XXIII.3)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0EF4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14:paraId="5A5E7564" w14:textId="77777777" w:rsidR="009706CA" w:rsidRPr="000C67C6" w:rsidRDefault="009706C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14:paraId="74CA537E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bezpośrednie represje wobec uczestników powstania styczniowego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10F204A2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politykę germanizacji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2FA87812" w14:textId="77777777" w:rsidR="003C4AB3" w:rsidRPr="000C67C6" w:rsidRDefault="003C4AB3" w:rsidP="009706C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0D5F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="009706CA" w:rsidRPr="008D6761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8D6761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="008D6761" w:rsidRPr="008D6761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strajk szkolny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EF4F69E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14:paraId="66A5BDAC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Marii Konopnickiej;</w:t>
            </w:r>
          </w:p>
          <w:p w14:paraId="7F6A6B1D" w14:textId="77777777"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postawy Polaków wobec rusyfikacji i germanizacji;</w:t>
            </w:r>
          </w:p>
          <w:p w14:paraId="309C2C80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– przedstawia 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przykłady rusyfikacji i germanizacji ziem zabranych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7263F2CE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instytucje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autonomiczne w Galicji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AD89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 znaczenie ter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minów: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="009451D4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211C65C5" w14:textId="77777777" w:rsidR="009451D4" w:rsidRPr="000C67C6" w:rsidRDefault="003F5FEA" w:rsidP="009451D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– identyfikuje postacie: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 xml:space="preserve">Ottona von Bismarcka, </w:t>
            </w:r>
            <w:r w:rsidR="009451D4" w:rsidRPr="000C67C6">
              <w:rPr>
                <w:rFonts w:cs="Humanst521EU-Normal"/>
                <w:sz w:val="20"/>
                <w:szCs w:val="20"/>
              </w:rPr>
              <w:t>Piotra Wawrzyniaka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978F9ED" w14:textId="77777777"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rozpoczęcia rugów pruskich (1885), powstania</w:t>
            </w:r>
            <w:r w:rsidR="00AE4EC5" w:rsidRPr="000C67C6">
              <w:rPr>
                <w:rFonts w:cs="Humanst521EU-Normal"/>
                <w:sz w:val="20"/>
                <w:szCs w:val="20"/>
              </w:rPr>
              <w:t xml:space="preserve"> Komisji Kolonizacyjnej (1886);</w:t>
            </w:r>
          </w:p>
          <w:p w14:paraId="1118DE41" w14:textId="77777777"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walkę władz carskich z polskim Kościołem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2131F56" w14:textId="77777777" w:rsidR="003C4AB3" w:rsidRPr="000C67C6" w:rsidRDefault="009451D4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postawę Polaków wobec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D0CD" w14:textId="77777777" w:rsidR="003C4AB3" w:rsidRPr="000C67C6" w:rsidRDefault="003C4AB3" w:rsidP="00030553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062124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Pr="00062124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Czytelni Oświatowych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nowela osadnicza</w:t>
            </w:r>
            <w:r w:rsidR="00442EEF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r w:rsidR="00442EEF" w:rsidRPr="00442EEF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1E4828E9" w14:textId="77777777" w:rsidR="003C4AB3" w:rsidRPr="00442EEF" w:rsidRDefault="00442EEF" w:rsidP="003C4AB3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ogłoszenia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tzw. noweli osadniczej</w:t>
            </w:r>
            <w:r w:rsidR="003C4AB3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3C4AB3" w:rsidRPr="000C67C6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14:paraId="5156345B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nadania Galicji autonomii przez władze austriackie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3236C5C" w14:textId="77777777" w:rsidR="003C4AB3" w:rsidRPr="000C67C6" w:rsidRDefault="003C4AB3" w:rsidP="003C4AB3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F571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ocenia politykę caratu wobec ludności polskiej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na ziemiach zabranych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14:paraId="0CD4B8CF" w14:textId="77777777"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Polaków w Królestwie Polskim wobec rusyfikacji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 i germanizacji;</w:t>
            </w:r>
          </w:p>
          <w:p w14:paraId="57C29EFC" w14:textId="77777777" w:rsidR="003C4AB3" w:rsidRPr="000C67C6" w:rsidRDefault="003C4AB3" w:rsidP="00AE4EC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autonomii galicyjskiej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dla rozwoju polskiego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życia narodoweg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o.</w:t>
            </w:r>
          </w:p>
        </w:tc>
      </w:tr>
      <w:tr w:rsidR="007E034C" w:rsidRPr="000C67C6" w14:paraId="40875F7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DED2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0DB5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gospodarcze i społeczne na ziemiach polskich w drugiej połowie XIX w.</w:t>
            </w:r>
          </w:p>
          <w:p w14:paraId="2482B67E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specyfika sytuacji gospodarczej poszczególnych zaborów.</w:t>
            </w:r>
          </w:p>
          <w:p w14:paraId="459FBC2A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inne narodowości na ziemiach dawnej Rzeczypospolitej</w:t>
            </w:r>
          </w:p>
          <w:p w14:paraId="1C028089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postęp cywilizacyjny na ziemiach polskich w drugiej połowie XIX w. </w:t>
            </w:r>
          </w:p>
          <w:p w14:paraId="2709C31D" w14:textId="77777777"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emigracja zarobkowa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ziemiaństwo</w:t>
            </w:r>
          </w:p>
          <w:p w14:paraId="3C8F03FB" w14:textId="77777777"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82DB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postawy społeczeństwa polskiego w stosunku do zaborców – trójlojalizm, praca org</w:t>
            </w:r>
            <w:r w:rsidR="002B5EEC">
              <w:rPr>
                <w:rFonts w:cstheme="minorHAnsi"/>
                <w:sz w:val="20"/>
                <w:szCs w:val="20"/>
              </w:rPr>
              <w:t>aniczna, ruch spółdzielczy (XXIII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14:paraId="56E1011F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 xml:space="preserve">adomości </w:t>
            </w:r>
            <w:r w:rsidR="002B5EEC">
              <w:rPr>
                <w:rFonts w:cstheme="minorHAnsi"/>
                <w:sz w:val="20"/>
                <w:szCs w:val="20"/>
              </w:rPr>
              <w:lastRenderedPageBreak/>
              <w:t>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10F4DBE1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40382" w14:textId="77777777" w:rsidR="007E034C" w:rsidRPr="000C67C6" w:rsidRDefault="007E034C" w:rsidP="00E542BB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emigracja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zarobkowa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021FD8" w:rsidRPr="00F77FD0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B27519D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</w:t>
            </w:r>
            <w:r w:rsidR="00594B7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E72E781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 w14:paraId="6927EFD1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wymienia grupy społeczne, które wykształciły się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</w:t>
            </w:r>
            <w:r w:rsidR="002E6E06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085B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F77FD0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6D56652" w14:textId="77777777" w:rsidR="00021FD8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3C33AC5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przykłady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przedsiębiorczości Polaków w zaborze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pruskim i wymienia jej przykłady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3B26F63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F67D7F2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347C" w14:textId="77777777" w:rsidR="007E034C" w:rsidRPr="000C67C6" w:rsidRDefault="007E034C" w:rsidP="00C32E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48016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spółdzielnie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oszczędnościowo</w:t>
            </w:r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480164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0EE3D29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zniesienia granicy celnej z Rosją (1851);</w:t>
            </w:r>
          </w:p>
          <w:p w14:paraId="6EAD05A3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postać Franciszka Stefczyka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EBE43CF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zaborze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rosyjskim;</w:t>
            </w:r>
          </w:p>
          <w:p w14:paraId="643C574E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9EE35F5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rozwój spółdzielczości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Galicji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298E40D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DDC" w14:textId="77777777" w:rsidR="007E034C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porównuje rozwój gospodarczy ziem polskich trzech zaborów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7C20AA3" w14:textId="77777777" w:rsidR="00C6027D" w:rsidRPr="000C67C6" w:rsidRDefault="00C6027D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zakończenia budowy kolei warszawsko- wiedeńskiej (1848)</w:t>
            </w:r>
            <w:r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A1F0A06" w14:textId="77777777"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 proces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asymilacji Żydów i jakie były jego skutki;</w:t>
            </w:r>
          </w:p>
          <w:p w14:paraId="33D056DB" w14:textId="77777777" w:rsidR="005B133B" w:rsidRPr="000C67C6" w:rsidRDefault="00697838" w:rsidP="005B133B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14:paraId="5AA0DEC2" w14:textId="77777777"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9217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postawy Polaków wobec różnych problemów związanych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pod zaborami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E034C" w:rsidRPr="000C67C6" w14:paraId="2F24EA00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FDCD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36E94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narodzin nowych ruchów politycznych na ziemiach polskich </w:t>
            </w:r>
          </w:p>
          <w:p w14:paraId="5055D3B8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założenia programowe i działalność partii socjalistycznych, nacjonalistycznych i ludowych,</w:t>
            </w:r>
          </w:p>
          <w:p w14:paraId="07A81D47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podziały na polskiej scenie politycznej na przełomie XIX i XX w.</w:t>
            </w:r>
          </w:p>
          <w:p w14:paraId="5777E1B1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1905–1907 na ziemiach polskich oraz jej kontekst narodowy i społeczny</w:t>
            </w:r>
          </w:p>
          <w:p w14:paraId="2D1A2648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rewolucji lat 1905–1907</w:t>
            </w:r>
          </w:p>
          <w:p w14:paraId="5F3B6FF8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organizacji niepodległościowych (Związek Walki Czynnej, Związek Strzelecki)</w:t>
            </w:r>
          </w:p>
          <w:p w14:paraId="064378CE" w14:textId="77777777"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solidaryzm narodowy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antysemityzm</w:t>
            </w:r>
          </w:p>
          <w:p w14:paraId="657E260A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Ludwik Waryński, Józef Piłsudski, Roman Dmowski </w:t>
            </w:r>
          </w:p>
          <w:p w14:paraId="3386381B" w14:textId="77777777"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organizacja paramilitarna </w:t>
            </w:r>
          </w:p>
          <w:p w14:paraId="3F2341EB" w14:textId="77777777"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B39B" w14:textId="77777777"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2B5EEC">
              <w:rPr>
                <w:rFonts w:cstheme="minorHAnsi"/>
                <w:sz w:val="20"/>
                <w:szCs w:val="20"/>
              </w:rPr>
              <w:t>główne założenia</w:t>
            </w:r>
            <w:r w:rsidRPr="000C67C6">
              <w:rPr>
                <w:rFonts w:cstheme="minorHAnsi"/>
                <w:sz w:val="20"/>
                <w:szCs w:val="20"/>
              </w:rPr>
              <w:t xml:space="preserve"> nowoczesnych ruchów politycznych (socjalizm, r</w:t>
            </w:r>
            <w:r w:rsidR="002B5EEC">
              <w:rPr>
                <w:rFonts w:cstheme="minorHAnsi"/>
                <w:sz w:val="20"/>
                <w:szCs w:val="20"/>
              </w:rPr>
              <w:t>uch ludowy, ruch narodowy) (XXIII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14:paraId="378B15FA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społeczne i narodowe aspekty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re</w:t>
            </w:r>
            <w:r w:rsidR="002B5EEC">
              <w:rPr>
                <w:rFonts w:cstheme="minorHAnsi"/>
                <w:sz w:val="20"/>
                <w:szCs w:val="20"/>
              </w:rPr>
              <w:t>wolucji w latach 1905–1907 (XXIII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  <w:p w14:paraId="6DD6FB66" w14:textId="77777777"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6140" w14:textId="77777777" w:rsidR="009F029A" w:rsidRPr="000C67C6" w:rsidRDefault="009F029A" w:rsidP="009F029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datę rewolucji 1905–1907;</w:t>
            </w:r>
          </w:p>
          <w:p w14:paraId="5DDAD55A" w14:textId="77777777" w:rsidR="00994150" w:rsidRPr="000C67C6" w:rsidRDefault="001E5A4C" w:rsidP="009F02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94150" w:rsidRPr="000C67C6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14:paraId="2F37B656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Dmowskiego, Wincentego Witosa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75AD684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wskazuje partie należące do ruchu socjalistycznego, narodowego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ludowego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2E42E31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D608" w14:textId="77777777" w:rsidR="00CD168A" w:rsidRPr="000C67C6" w:rsidRDefault="00CD168A" w:rsidP="00CD168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640768" w:rsidRPr="00FD2188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="00640768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B3BCEA4" w14:textId="77777777" w:rsidR="00D972FD" w:rsidRPr="000C67C6" w:rsidRDefault="00CA56C6" w:rsidP="00D972F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 xml:space="preserve"> krwawej niedzieli (22 I 1905);</w:t>
            </w:r>
          </w:p>
          <w:p w14:paraId="00734C56" w14:textId="77777777"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Ludwika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Waryńskiego, Róży Luksemburg</w:t>
            </w:r>
            <w:r w:rsidR="00A56D49" w:rsidRPr="000C67C6">
              <w:rPr>
                <w:rFonts w:cs="Humanst521EU-Normal"/>
                <w:sz w:val="20"/>
                <w:szCs w:val="20"/>
              </w:rPr>
              <w:t>, Ignacego Daszyńskiego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2444227" w14:textId="77777777"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skutki rewolucji 1905–1907 na ziemiach polskich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FAAB3DF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="00D972F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przebieg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2C3784A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działające pod zaborami</w:t>
            </w:r>
            <w:r w:rsidR="00D972FD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4F2E" w14:textId="77777777" w:rsidR="007E034C" w:rsidRPr="000C67C6" w:rsidRDefault="001E5A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znaczenie terminu</w:t>
            </w:r>
            <w:r w:rsidR="007E034C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6C7845">
              <w:rPr>
                <w:rFonts w:ascii="Calibri" w:hAnsi="Calibri" w:cs="HelveticaNeueLTPro-Roman"/>
                <w:i/>
                <w:sz w:val="20"/>
                <w:szCs w:val="20"/>
              </w:rPr>
              <w:t>ende</w:t>
            </w:r>
            <w:r w:rsidR="00A56D49" w:rsidRPr="006C7845">
              <w:rPr>
                <w:rFonts w:ascii="Calibri" w:hAnsi="Calibri" w:cs="HelveticaNeueLTPro-Roman"/>
                <w:i/>
                <w:sz w:val="20"/>
                <w:szCs w:val="20"/>
              </w:rPr>
              <w:t>cja</w:t>
            </w:r>
            <w:r w:rsidR="00A56D49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AEC5633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Demokratycznego (1897), Polskiego Stronnictwa Ludowego (1903)</w:t>
            </w:r>
            <w:r w:rsidR="00995C5F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7B3E61A" w14:textId="77777777"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14:paraId="2B8F4BCA" w14:textId="77777777" w:rsidR="00407DB0" w:rsidRPr="000C67C6" w:rsidRDefault="00407DB0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14:paraId="335B3DC7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Polaków na 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DA60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18F81FA" w14:textId="77777777" w:rsidR="00A56D49" w:rsidRPr="000C67C6" w:rsidRDefault="00A56D49" w:rsidP="005335D2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powstania Socjaldemokracji Królestwa Polskiego (1893), Socjaldemokracji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Królestwa i Polskiego i Litwy (1900), Stronnictwa Ludowego (1895), Polskiej Partii  Socjaldemokrat</w:t>
            </w:r>
            <w:r w:rsidR="00995C5F" w:rsidRPr="000C67C6">
              <w:rPr>
                <w:rFonts w:cs="Humanst521EU-Normal"/>
                <w:sz w:val="20"/>
                <w:szCs w:val="20"/>
              </w:rPr>
              <w:t>ycznej Galicji i Śląska (1897);</w:t>
            </w:r>
          </w:p>
          <w:p w14:paraId="7979F2EA" w14:textId="77777777"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Stanisława Wojciechowskiego, Stanisława Stojałowskiego, Franciszka Stefczyka, Marii i Bolesława Wysłouchów;</w:t>
            </w:r>
          </w:p>
          <w:p w14:paraId="5668E375" w14:textId="77777777"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14:paraId="10EAECD4" w14:textId="77777777" w:rsidR="00407DB0" w:rsidRPr="000C67C6" w:rsidRDefault="00407DB0" w:rsidP="00A56D49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  <w:p w14:paraId="1F8C3505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porównuje założenia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programowe PPS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SDKPiL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60DAB68A" w14:textId="77777777" w:rsidR="007E034C" w:rsidRPr="000C67C6" w:rsidRDefault="007E034C" w:rsidP="005335D2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AF0A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3FDCE37B" w14:textId="77777777"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na początku XX w.</w:t>
            </w:r>
          </w:p>
          <w:p w14:paraId="180FBF27" w14:textId="77777777"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D01076" w:rsidRPr="000C67C6" w14:paraId="2CC935F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C9A2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1834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program polskiego pozytywizmu i jego teoretycy </w:t>
            </w:r>
          </w:p>
          <w:p w14:paraId="3DDA6040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pracy organicznej i pracy u podstaw dla społeczeństwa polskiego</w:t>
            </w:r>
          </w:p>
          <w:p w14:paraId="7DAB5D86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wzrost popularności powieści i malarstwa historycznego</w:t>
            </w:r>
          </w:p>
          <w:p w14:paraId="322FDB8F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Młoda Polska i jej wkład w rozwój kultury polskiej przełomu wieków </w:t>
            </w:r>
          </w:p>
          <w:p w14:paraId="7106DCC8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kultury masowej na ziemiach polskich</w:t>
            </w:r>
          </w:p>
          <w:p w14:paraId="2F50CAB6" w14:textId="77777777" w:rsidR="00D01076" w:rsidRPr="000C67C6" w:rsidRDefault="00D01076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modernizm, Młoda Polska, realizm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497D6AE1" w14:textId="77777777" w:rsidR="00D01076" w:rsidRPr="000C67C6" w:rsidRDefault="00D01076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0D81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446510EA" w14:textId="77777777"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AF01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r w:rsidRPr="00187422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organiczna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 u podstaw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Młoda Polska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6B4BCF0" w14:textId="77777777" w:rsidR="00D01076" w:rsidRPr="000C67C6" w:rsidRDefault="00D01076" w:rsidP="00D0107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Henryka Sienkiewicza, Bolesława Prusa, Władysława Reymonta, Elizy Orzeszkowej, Jana Matejki, Marii Konopnickiej,</w:t>
            </w:r>
            <w:r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Stanisława Wyspiańskiego, Stefana Żeromskiego;</w:t>
            </w:r>
          </w:p>
          <w:p w14:paraId="6EC11B87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i malarstwo tworzone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ku pokrzepieniu serc;</w:t>
            </w:r>
          </w:p>
          <w:p w14:paraId="0149E9CE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</w:t>
            </w:r>
            <w:r w:rsidR="001C3A08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B3CB6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termin</w:t>
            </w:r>
            <w:r w:rsidR="00372EB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u </w:t>
            </w:r>
            <w:r w:rsidRPr="0005008A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="00372EB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14:paraId="5D74C06C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14:paraId="6306DE50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kulturę Młodej Polski;</w:t>
            </w:r>
          </w:p>
          <w:p w14:paraId="198B9AF3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kultury masowej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27BC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literatura postyczniowa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F350766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wpływ poglądów pozytywistycznych na rozwój literatury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069C56C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miało popularyzowanie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 wśród Polaków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 zaborami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9342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05008A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67690857" w14:textId="77777777"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</w:t>
            </w:r>
            <w:r w:rsidR="009241A0" w:rsidRPr="000C67C6">
              <w:rPr>
                <w:rFonts w:cs="Humanst521EU-Normal"/>
                <w:sz w:val="20"/>
                <w:szCs w:val="20"/>
              </w:rPr>
              <w:t>Henryka Jordana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 Heleny Modrzejewskiej,</w:t>
            </w:r>
            <w:r w:rsidR="009241A0" w:rsidRPr="000C67C6">
              <w:rPr>
                <w:rFonts w:cs="Humanst521EU-Normal"/>
                <w:color w:val="00B0F0"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 xml:space="preserve"> Andrzeja Małkowskiego, Kazimierza Prószyńskiego;</w:t>
            </w:r>
          </w:p>
          <w:p w14:paraId="4371E8BE" w14:textId="77777777" w:rsidR="00E36BB0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styczniowego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3FA9386" w14:textId="77777777"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charakteryzuje sztukę polską przełomu XIX i XX w.</w:t>
            </w:r>
          </w:p>
          <w:p w14:paraId="3EFA2EA2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C41C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skuteczność tworzenia literatury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6FFF360B" w14:textId="77777777"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D01076" w:rsidRPr="000C67C6" w14:paraId="20020890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802D9" w14:textId="77777777" w:rsidR="00D01076" w:rsidRPr="000C67C6" w:rsidRDefault="00D01076" w:rsidP="00751CD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V: I wojna światowa</w:t>
            </w:r>
          </w:p>
        </w:tc>
      </w:tr>
      <w:tr w:rsidR="00724307" w:rsidRPr="000C67C6" w14:paraId="1A168B2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4BF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F96E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nowych mocarstw (Stany Zjednoczone, Niemcy i Japonia) w zmianie układu sił na świecie</w:t>
            </w:r>
          </w:p>
          <w:p w14:paraId="3A2ABB5E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rosyjsko-japońska i jej znaczenie</w:t>
            </w:r>
          </w:p>
          <w:p w14:paraId="1462C6C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wyścig zbrojeń – nowe rozwiązania techniczne w służbie armii </w:t>
            </w:r>
          </w:p>
          <w:p w14:paraId="2C70EB5B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narastanie konfliktów politycznych, gospodarczych i militarnych między mocarstwami europejskimi</w:t>
            </w:r>
          </w:p>
          <w:p w14:paraId="0301CFD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trójprzymierza i trójporozumienia</w:t>
            </w:r>
          </w:p>
          <w:p w14:paraId="778F0D0C" w14:textId="77777777" w:rsidR="00724307" w:rsidRPr="000C67C6" w:rsidRDefault="00724307" w:rsidP="005C538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trójprzymierze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trójporozumienie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6A1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</w:t>
            </w:r>
            <w:r w:rsidR="007E43DC" w:rsidRPr="000C67C6">
              <w:rPr>
                <w:rFonts w:cstheme="minorHAnsi"/>
                <w:sz w:val="20"/>
                <w:szCs w:val="20"/>
              </w:rPr>
              <w:t>ymienia główne przyczyny wojny</w:t>
            </w:r>
            <w:r w:rsidRPr="000C67C6">
              <w:rPr>
                <w:rFonts w:cstheme="minorHAnsi"/>
                <w:sz w:val="20"/>
                <w:szCs w:val="20"/>
              </w:rPr>
              <w:t xml:space="preserve">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4C95DD86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453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="001E186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44CC35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 należące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do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  <w:p w14:paraId="0FEE074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cele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trójporozumienia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99A8E4E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 w:rsidR="00614B8B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19CE" w14:textId="77777777"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zawarcia trójprzymierza (1882), powstania trójporozumienia (1907);</w:t>
            </w:r>
          </w:p>
          <w:p w14:paraId="5DB4DB03" w14:textId="77777777" w:rsidR="00724307" w:rsidRPr="000C67C6" w:rsidRDefault="001C5AE2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przyczyny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narastania konfliktów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E42E092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przykłady rywalizacji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 na morzach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oceanach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66AE431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5F6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XIX i na początku XX w.</w:t>
            </w:r>
            <w:r w:rsidR="00614B8B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;</w:t>
            </w:r>
          </w:p>
          <w:p w14:paraId="42F2E3D2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powstania trójprzymierza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trójporozumienia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B1AC6E1" w14:textId="77777777" w:rsidR="00724307" w:rsidRPr="000C67C6" w:rsidRDefault="00724307" w:rsidP="0036235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8C8A" w14:textId="77777777" w:rsidR="00724307" w:rsidRPr="000C67C6" w:rsidRDefault="00724307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6C11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724307" w:rsidRPr="000C67C6" w14:paraId="177D770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58C9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E8D5D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zamachu w Sarajewie dla losów Europy</w:t>
            </w:r>
          </w:p>
          <w:p w14:paraId="5291F7D5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na froncie zachodnim (bitwy nad Marną, pod Verdun)</w:t>
            </w:r>
          </w:p>
          <w:p w14:paraId="44DD986B" w14:textId="77777777" w:rsidR="00724307" w:rsidRPr="000C67C6" w:rsidRDefault="00724307" w:rsidP="006967F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walk na froncie wschodnim (bitwy pod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i Gorlicami)</w:t>
            </w:r>
          </w:p>
          <w:p w14:paraId="042D2C3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wojenne na morzach i ich znaczenie dla przebiegu wojny</w:t>
            </w:r>
          </w:p>
          <w:p w14:paraId="54072B8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przystąpienia Stanów Zjednoczonych do wojny</w:t>
            </w:r>
          </w:p>
          <w:p w14:paraId="321DAE3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zakończenie działań wojennych – traktat brzeski, rozejm w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Compiègne</w:t>
            </w:r>
            <w:proofErr w:type="spellEnd"/>
          </w:p>
          <w:p w14:paraId="37B0409A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wojna błyskawiczna, wojna pozycyjna, państwa centralne</w:t>
            </w:r>
          </w:p>
          <w:p w14:paraId="7FAB33A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7F9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główne przyczyny wojny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2374282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specyfikę działań wojennych: wojna pozycyjna, manewrowa, działania powietrzne i morskie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3A359858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postęp techniczny w okresie I wojny światowej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35222D94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56C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E7D5CEC" w14:textId="77777777" w:rsidR="0008181C" w:rsidRPr="000C67C6" w:rsidRDefault="001274BF" w:rsidP="001274B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Franciszka 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14:paraId="1A62A5F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ascii="Calibri" w:hAnsi="Calibri" w:cs="HelveticaNeueLTPro-Roman"/>
                <w:sz w:val="20"/>
                <w:szCs w:val="20"/>
              </w:rPr>
              <w:t xml:space="preserve">zamachu w Sarajewie (28 VI 1914),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="0008181C" w:rsidRPr="000C67C6">
              <w:rPr>
                <w:rFonts w:cs="Humanst521EU-Normal"/>
                <w:color w:val="FF0000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I wojny światowej (1914–1918), podpisania kapitulacji przez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Niemcy w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Compiègne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(11 XI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5860BEF" w14:textId="77777777" w:rsidR="001274BF" w:rsidRPr="000C67C6" w:rsidRDefault="001274BF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 wymienia przyczynę bezpośrednią wybuchu Wielkiej Wojny;</w:t>
            </w:r>
          </w:p>
          <w:p w14:paraId="1284BEC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charakterystyczne prowadzenia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przebiegu działań wojennych w czasie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wojny światowej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4BF7" w14:textId="77777777" w:rsidR="00614B8B" w:rsidRPr="000C67C6" w:rsidRDefault="00614B8B" w:rsidP="00614B8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ojna pozycyjna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2A6EA85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podpisania traktatu brzeskiego (3 III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87FB51A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państwa europejskie walczące w Wielkiej Wojnie po stronie ententy 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653768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wymienia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prz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yczyny pośrednie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wybuchu Wielkiej Wojny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14:paraId="2AF79301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przebieg wojny miało wprowadzenie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nowych rodzajów broni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6CF6567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0AA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U–</w:t>
            </w:r>
            <w:r w:rsidR="000E3B26" w:rsidRPr="009602A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proofErr w:type="spellStart"/>
            <w:r w:rsidR="0021059A" w:rsidRPr="009602AB">
              <w:rPr>
                <w:rFonts w:ascii="Calibri" w:hAnsi="Calibri" w:cs="HelveticaNeueLTPro-Roman"/>
                <w:i/>
                <w:sz w:val="20"/>
                <w:szCs w:val="20"/>
              </w:rPr>
              <w:t>b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oot</w:t>
            </w:r>
            <w:proofErr w:type="spellEnd"/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274BF" w:rsidRPr="009602AB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B100B79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Karola I Habsburga, Wilhelma II,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Gawriło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Principa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1951A7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proces kształtowania się bloku państw centralnych i państw ententy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0261F3A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CA8A" w14:textId="77777777" w:rsidR="00A76984" w:rsidRPr="000C67C6" w:rsidRDefault="00A76984" w:rsidP="00A7698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bitwy nad Marną (IX 1914), bitwy pod Verdun (1916), bitwy pod Ypres (1915), bitwy nad Sommą (1916), bitwy pod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(VIII 1914</w:t>
            </w:r>
            <w:r w:rsidR="00615562"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nieograniczonej wojny podwodnej (1917)</w:t>
            </w:r>
            <w:r w:rsidRPr="000C67C6">
              <w:rPr>
                <w:rFonts w:cs="Humanst521EU-Normal"/>
                <w:sz w:val="20"/>
                <w:szCs w:val="20"/>
              </w:rPr>
              <w:t xml:space="preserve">; </w:t>
            </w:r>
          </w:p>
          <w:p w14:paraId="37CEDB23" w14:textId="77777777" w:rsidR="00A7698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 wpływ na losy wojny miała sytuacja we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wnętrzna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</w:t>
            </w:r>
            <w:proofErr w:type="spellStart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>Austro</w:t>
            </w:r>
            <w:proofErr w:type="spellEnd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Węgrzech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5B9A0B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walk na froncie zachodnim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 i wschodnim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D583008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przebieg walk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na Bałkanach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we Włoszech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4D52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ocenia skutki ogłoszenia przez Niemcy nieograniczonej wojny podwodnej;</w:t>
            </w:r>
          </w:p>
          <w:p w14:paraId="639DEEEC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14:paraId="3CE3AD0D" w14:textId="77777777"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 w14:paraId="057292F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724307" w:rsidRPr="000C67C6" w14:paraId="739DFAD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460D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Rewolucje w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4521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rewolucji lutowej w Rosji</w:t>
            </w:r>
          </w:p>
          <w:p w14:paraId="41B9C5C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wewnętrzny w okresie dwuwładzy (działalność Lenina, ogłoszenie tzw. tez kwietniowych)</w:t>
            </w:r>
          </w:p>
          <w:p w14:paraId="0EE42A86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październikowa i jej skutki</w:t>
            </w:r>
          </w:p>
          <w:p w14:paraId="62400D00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i interwencje sił ententy</w:t>
            </w:r>
          </w:p>
          <w:p w14:paraId="4E3FAD4A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następstwa polityczne i międzynarodowe rewolucji bolszewickiej i wojny domowej</w:t>
            </w:r>
          </w:p>
          <w:p w14:paraId="7BE7C61F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mienszewicy, bolszewicy, Biała Gwardia, Armia Czerwona, Czeka</w:t>
            </w:r>
          </w:p>
          <w:p w14:paraId="05A89617" w14:textId="77777777" w:rsidR="00724307" w:rsidRPr="000C67C6" w:rsidRDefault="00724307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Aleksander Kiereński,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A98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rewolucję i wojnę domową w Rosji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14:paraId="287E6A39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DFCE" w14:textId="77777777"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Armia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Czerwona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533FA62B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rewolucji październikowej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 1917)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BD6B2A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68FEA17" w14:textId="77777777" w:rsidR="00233567" w:rsidRPr="000C67C6" w:rsidRDefault="00381B67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B4F11">
              <w:rPr>
                <w:rFonts w:cs="Humanst521EU-Normal"/>
                <w:sz w:val="20"/>
                <w:szCs w:val="20"/>
              </w:rPr>
              <w:t xml:space="preserve">rozwinie skrót </w:t>
            </w:r>
            <w:r w:rsidR="00233567" w:rsidRPr="000C67C6">
              <w:rPr>
                <w:rFonts w:cs="Humanst521EU-Normal"/>
                <w:sz w:val="20"/>
                <w:szCs w:val="20"/>
              </w:rPr>
              <w:t>ZSRS.</w:t>
            </w:r>
          </w:p>
          <w:p w14:paraId="5A1423C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AF09" w14:textId="77777777"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F20BE05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powstania ZSRS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(XII 1922)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6267FCF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Mikołaja II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E0218AB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14:paraId="71792452" w14:textId="77777777" w:rsidR="00386A9D" w:rsidRPr="000C67C6" w:rsidRDefault="0023356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i skutki rewol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ucji lutowej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  <w:p w14:paraId="4F735393" w14:textId="77777777" w:rsidR="00724307" w:rsidRPr="000C67C6" w:rsidRDefault="00724307" w:rsidP="00386A9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wymienia, kto sprawuje władzę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Rosji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 rewolucji październikowej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1CE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terminów:</w:t>
            </w:r>
            <w:r w:rsidR="00503B2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Rada </w:t>
            </w:r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Komisarzy Ludowych</w:t>
            </w:r>
            <w:r w:rsidR="00503B2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Rząd Tymczasowy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biała gwardia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B2674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="00386A9D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14:paraId="1A146081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obalenia caratu przez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Rząd Tymczasowy (15 III 1917);</w:t>
            </w:r>
          </w:p>
          <w:p w14:paraId="1AC6F561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Lwa Trockiego, Feliksa Dzierżyńskiego;</w:t>
            </w:r>
          </w:p>
          <w:p w14:paraId="5DC04CC6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sytuację wewnętrzną w Rosji w czasie I wojny światowej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54E2D2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określa przyczyny, 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i skutki wojny domowej w Rosji</w:t>
            </w:r>
            <w:r w:rsidR="00386A9D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4095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1B6312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1B6312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r w:rsidR="00386A9D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14:paraId="63E560EE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 w14:paraId="71C46B44" w14:textId="77777777"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14:paraId="1754039F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założenia programowe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rosyjski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ch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stronnictw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polityczn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ych;</w:t>
            </w:r>
          </w:p>
          <w:p w14:paraId="0D1B9E3E" w14:textId="77777777" w:rsidR="00AD071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om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awia przebieg rewolucji lutowej;</w:t>
            </w:r>
          </w:p>
          <w:p w14:paraId="77925BD4" w14:textId="77777777" w:rsidR="00724307" w:rsidRPr="000C67C6" w:rsidRDefault="00AD071E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="00E902EF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charakteryzuje okres dwuwładzy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D3C5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skutki przewrotu bolszewickiego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dla Rosji i Europy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14:paraId="208465F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E95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A95E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 sytuacji nadchodzącej wojny</w:t>
            </w:r>
          </w:p>
          <w:p w14:paraId="39145C68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Kompanii Kadrowej i Legionów Polskich</w:t>
            </w:r>
          </w:p>
          <w:p w14:paraId="5D29D2C7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kryzys przysięgowy i jego znaczenie</w:t>
            </w:r>
          </w:p>
          <w:p w14:paraId="288803B2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polskich formacji zbrojnych u boku Rosji</w:t>
            </w:r>
          </w:p>
          <w:p w14:paraId="0502909F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Błękitnej Armii </w:t>
            </w:r>
          </w:p>
          <w:p w14:paraId="4E72C5C7" w14:textId="77777777"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państw zaborczych wobec sprawy polskiej</w:t>
            </w:r>
          </w:p>
          <w:p w14:paraId="241A4EF8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Akt 5 listopada i jego znaczenie dla sprawy polskiej</w:t>
            </w:r>
          </w:p>
          <w:p w14:paraId="2054343F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państw ententy w sprawie polskiej</w:t>
            </w:r>
          </w:p>
          <w:p w14:paraId="5965188C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orędzie prezydenta T.W.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Wilsona dla sprawy polskiej</w:t>
            </w:r>
          </w:p>
          <w:p w14:paraId="166B8D87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obradach konferencji pokojowej w Paryżu i jej decyzje w kwestii ziem polskich</w:t>
            </w:r>
          </w:p>
          <w:p w14:paraId="37211F47" w14:textId="77777777"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Legiony Polskie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kryzys przysięgowy, Akt 5 listopada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Rada Regencyjna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linia Curzona</w:t>
            </w:r>
          </w:p>
          <w:p w14:paraId="0CB9B938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Józef Haller, Ignacy Jan Paderewski, Thomas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Woodrow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4554" w14:textId="77777777"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stosunek państw zaborczych do sprawy polskiej w prz</w:t>
            </w:r>
            <w:r w:rsidR="002B5EEC">
              <w:rPr>
                <w:rFonts w:cstheme="minorHAnsi"/>
                <w:sz w:val="20"/>
                <w:szCs w:val="20"/>
              </w:rPr>
              <w:t>ededniu i po wybuchu wojny (XXV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348772E5" w14:textId="77777777" w:rsidR="00724307" w:rsidRPr="000C67C6" w:rsidRDefault="00724307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polski wysiłek zbrojny i dyplomatyczny podczas</w:t>
            </w:r>
            <w:r w:rsidR="002B5EEC">
              <w:rPr>
                <w:rFonts w:cstheme="minorHAnsi"/>
                <w:sz w:val="20"/>
                <w:szCs w:val="20"/>
              </w:rPr>
              <w:t xml:space="preserve"> I</w:t>
            </w:r>
            <w:r w:rsidRPr="000C67C6">
              <w:rPr>
                <w:rFonts w:cstheme="minorHAnsi"/>
                <w:sz w:val="20"/>
                <w:szCs w:val="20"/>
              </w:rPr>
              <w:t xml:space="preserve"> wojny</w:t>
            </w:r>
            <w:r w:rsidR="002B5EEC">
              <w:rPr>
                <w:rFonts w:cstheme="minorHAnsi"/>
                <w:sz w:val="20"/>
                <w:szCs w:val="20"/>
              </w:rPr>
              <w:t xml:space="preserve"> światowej (XXV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8AB1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12C7E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588776D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sformowania Legionów Polskich (1914)</w:t>
            </w:r>
            <w:r w:rsidR="00B01DD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01DD6" w:rsidRPr="000C67C6"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F5A633F" w14:textId="77777777" w:rsidR="0081632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699E28C6" w14:textId="77777777" w:rsidR="00724307" w:rsidRPr="000C67C6" w:rsidRDefault="00816324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postanowienia konferencji wersalskiej w sprawie polskiej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738F194E" w14:textId="77777777" w:rsidR="00724307" w:rsidRPr="000C67C6" w:rsidRDefault="00724307" w:rsidP="0095022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BC52" w14:textId="77777777" w:rsidR="0095022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e terminów: </w:t>
            </w:r>
            <w:r w:rsidR="0095022E" w:rsidRPr="00E12C7E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5022E" w:rsidRPr="00E12C7E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="0095022E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3A780B7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kryzysu przysięgowego (VII 1917);</w:t>
            </w:r>
          </w:p>
          <w:p w14:paraId="6C01A7A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udział polskich formacji zbrojnych u boku państw centralnych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u boku ententy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14:paraId="168A5E5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A00D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0C67C6">
              <w:rPr>
                <w:rFonts w:cs="Humanst521EU-Normal"/>
                <w:sz w:val="20"/>
                <w:szCs w:val="20"/>
              </w:rPr>
              <w:t xml:space="preserve"> (</w:t>
            </w:r>
            <w:r w:rsidRPr="00E12C7E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DD2E824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 w14:paraId="7F20899C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1915 r.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1E4C3264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okoliczności,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jakich powstały Legiony Polskie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="0088753C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14:paraId="6C35DE9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7D3B" w14:textId="77777777"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6361EC5" w14:textId="77777777" w:rsidR="008A207D" w:rsidRPr="000C67C6" w:rsidRDefault="008A207D" w:rsidP="00FE234C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14:paraId="05473959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utworzenia wojska polskiego we Francji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AD47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porównuje taktykę prowadzenia działań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zachodnim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F573B23" w14:textId="77777777"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odzyskanie niepodległości przez Polaków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14:paraId="23AF825A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495E33" w14:textId="77777777" w:rsidR="00724307" w:rsidRPr="000C67C6" w:rsidRDefault="00724307" w:rsidP="0072430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VI: Świat w okresie międzywojennym</w:t>
            </w:r>
          </w:p>
        </w:tc>
      </w:tr>
      <w:tr w:rsidR="00187072" w:rsidRPr="000C67C6" w14:paraId="4B851B6B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7689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365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społeczne, ekonomiczne i polityczne I wojny światowej</w:t>
            </w:r>
          </w:p>
          <w:p w14:paraId="4928A56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traktat wersalski i  traktaty pokojowe z państwami centralnymi oraz ich postanowienia</w:t>
            </w:r>
          </w:p>
          <w:p w14:paraId="375D601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Ligi Narodów i jej znaczenie w okresie międzywojennym</w:t>
            </w:r>
          </w:p>
          <w:p w14:paraId="143B4040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powstanie nowych lub odzyskanie niepodległości przez narody europejskie (Polska, Czechosłowacja, Królestwo SHS, Litwa, Łotwa, Estonia, Finlandia, Irlandia)</w:t>
            </w:r>
          </w:p>
          <w:p w14:paraId="401C831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konferencja w Locarno i jej postanowienia</w:t>
            </w:r>
          </w:p>
          <w:p w14:paraId="20DDA070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– przyczyny i jego skutki polityczne</w:t>
            </w:r>
          </w:p>
          <w:p w14:paraId="71609A10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ład wersalski, mały traktat wersalski, demilitaryzacja, państwo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monoetniczne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Liga Narodów, czarny czwartek, New Deal</w:t>
            </w:r>
          </w:p>
          <w:p w14:paraId="22034C8E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970F" w14:textId="77777777" w:rsidR="007151EA" w:rsidRPr="007151EA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postanowienia konferencji paryskiej; ocenia funkcjonowanie ładu wersalskiego (XXVI.2)</w:t>
            </w:r>
          </w:p>
          <w:p w14:paraId="595C127C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F89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terminów: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Liga Narodów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0766EA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daty: podpisania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 wersalskiego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 (28 VI 1919);</w:t>
            </w:r>
          </w:p>
          <w:p w14:paraId="4A7FE68B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państwa europejskie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decydujące o ładzie wersalskim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27BC2F39" w14:textId="77777777" w:rsidR="00FD61A1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14:paraId="796C778B" w14:textId="77777777" w:rsidR="00BA68F3" w:rsidRPr="000C67C6" w:rsidRDefault="00BA68F3" w:rsidP="00BA68F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 w14:paraId="5133078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C5F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="009774CE"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ład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0B1AB114" w14:textId="77777777"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obrad konferencji paryskiej (XI 1918–VI 1919), powstania Ligi Narodów (1920),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układu w Locarno (1925), czarnego czwartku (24 X 1929), wprowadzenia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0C67C6">
              <w:rPr>
                <w:rFonts w:cs="Humanst521EU-Normal"/>
                <w:sz w:val="20"/>
                <w:szCs w:val="20"/>
              </w:rPr>
              <w:t>(1933);</w:t>
            </w:r>
          </w:p>
          <w:p w14:paraId="1A080FC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2521205" w14:textId="77777777" w:rsidR="009774CE" w:rsidRPr="000C67C6" w:rsidRDefault="00187072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BA68F3" w:rsidRPr="000C67C6">
              <w:rPr>
                <w:rFonts w:cs="Humanst521EU-Normal"/>
                <w:sz w:val="20"/>
                <w:szCs w:val="20"/>
              </w:rPr>
              <w:t xml:space="preserve">wskazuje na mapie </w:t>
            </w:r>
            <w:r w:rsidR="009774CE" w:rsidRPr="000C67C6">
              <w:rPr>
                <w:rFonts w:cs="Humanst521EU-Normal"/>
                <w:sz w:val="20"/>
                <w:szCs w:val="20"/>
              </w:rPr>
              <w:t>państwa powstałe po I wojnie światowej;</w:t>
            </w:r>
          </w:p>
          <w:p w14:paraId="618A23A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 cel powstania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B5B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9F593C8" w14:textId="77777777" w:rsidR="009774CE" w:rsidRPr="000C67C6" w:rsidRDefault="00CB59F8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cs="Humanst521EU-Normal"/>
                <w:sz w:val="20"/>
                <w:szCs w:val="20"/>
              </w:rPr>
              <w:t xml:space="preserve">charakteryzuje postanowienia małego traktatu wersalskiego; </w:t>
            </w:r>
          </w:p>
          <w:p w14:paraId="6D332DE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color w:val="00B0F0"/>
                <w:sz w:val="20"/>
                <w:szCs w:val="20"/>
              </w:rPr>
              <w:lastRenderedPageBreak/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działalność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F7402DA" w14:textId="77777777" w:rsidR="00BA68F3" w:rsidRPr="000C67C6" w:rsidRDefault="009774CE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sposoby radzenia sobie z nim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009E579D" w14:textId="77777777" w:rsidR="009774CE" w:rsidRPr="000C67C6" w:rsidRDefault="00BA68F3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postanowienia konferencji w Locarno.</w:t>
            </w:r>
          </w:p>
          <w:p w14:paraId="5593E38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5C15" w14:textId="77777777" w:rsidR="00B52370" w:rsidRPr="000C67C6" w:rsidRDefault="00B52370" w:rsidP="00B523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wstąpienia Niemiec do Ligi Narodów (1926), wstąpienia ZSRS do Ligi Narodów (1934)</w:t>
            </w:r>
          </w:p>
          <w:p w14:paraId="14B54CC0" w14:textId="77777777"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Davida Lloyd George</w:t>
            </w:r>
            <w:r w:rsidR="007A1B29">
              <w:rPr>
                <w:rFonts w:cs="Humanst521EU-Normal"/>
                <w:sz w:val="20"/>
                <w:szCs w:val="20"/>
              </w:rPr>
              <w:t xml:space="preserve">’a, </w:t>
            </w:r>
            <w:r w:rsidR="007A1B29">
              <w:rPr>
                <w:rFonts w:cs="Humanst521EU-Normal"/>
                <w:sz w:val="20"/>
                <w:szCs w:val="20"/>
              </w:rPr>
              <w:lastRenderedPageBreak/>
              <w:t>Thomasa Wilson</w:t>
            </w:r>
            <w:r w:rsidR="009F53C1" w:rsidRPr="000C67C6">
              <w:rPr>
                <w:rFonts w:cs="Humanst521EU-Normal"/>
                <w:sz w:val="20"/>
                <w:szCs w:val="20"/>
              </w:rPr>
              <w:t xml:space="preserve">a, Vittorio </w:t>
            </w:r>
            <w:r w:rsidRPr="000C67C6">
              <w:rPr>
                <w:rFonts w:cs="Humanst521EU-Normal"/>
                <w:sz w:val="20"/>
                <w:szCs w:val="20"/>
              </w:rPr>
              <w:t>Orlando;</w:t>
            </w:r>
          </w:p>
          <w:p w14:paraId="0A4E214B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0C67C6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0C67C6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25FEEEB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A1C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– ocenia skuteczność funkcjonowania ładu wersalskiego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4156687" w14:textId="77777777" w:rsidR="00BA68F3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wpływ wielkiego kryzysu gospodarczego na sytuację polityczną w Europie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40B2B33" w14:textId="77777777" w:rsidR="00187072" w:rsidRPr="000C67C6" w:rsidRDefault="00BA68F3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wyjaśnia, jaką rolę w podważeniu ładu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wersalskiego odegrał układ w Locarno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14:paraId="7693DFA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9B42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Narodziny faszyzmu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2408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przyczyny powojennego kryzysu demokracji </w:t>
            </w:r>
          </w:p>
          <w:p w14:paraId="1572192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i rozwój niemieckiego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narodowego socjalizmu (ideologia, działalność partii narodowosocjalistycznej)</w:t>
            </w:r>
          </w:p>
          <w:p w14:paraId="553C3AF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 w14:paraId="02B0213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i zbrodnie nazistów w pierwszych latach sprawowania władzy w Niemczech</w:t>
            </w:r>
          </w:p>
          <w:p w14:paraId="39F69631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faszyzm, narodowy socjalizm (nazizm), system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monopartyjny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 xml:space="preserve">, propaganda, totalitaryzm, autorytaryzm, antysemityzm, ustawy norymberskie, „noc długich noży”, obóz koncentracyjny, „noc kryształowa”,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hitlerjugend</w:t>
            </w:r>
            <w:proofErr w:type="spellEnd"/>
          </w:p>
          <w:p w14:paraId="43ECA886" w14:textId="77777777" w:rsidR="00187072" w:rsidRPr="005C5388" w:rsidRDefault="00187072" w:rsidP="005C538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5C5388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388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5C5388">
              <w:rPr>
                <w:rFonts w:cstheme="minorHAnsi"/>
                <w:sz w:val="20"/>
                <w:szCs w:val="20"/>
                <w:lang w:val="en-US"/>
              </w:rPr>
              <w:t>: 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FB89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oblicza totalitaryzmu (niemieckiego narodowego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socjalizmu […])</w:t>
            </w:r>
            <w:r w:rsidR="007151EA">
              <w:rPr>
                <w:rFonts w:cstheme="minorHAnsi"/>
                <w:sz w:val="20"/>
                <w:szCs w:val="20"/>
              </w:rPr>
              <w:t xml:space="preserve"> (XXVI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3F03B55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02F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ia znaczenie terminów: </w:t>
            </w:r>
            <w:r w:rsidR="009F53C1" w:rsidRPr="00C274CF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274CF">
              <w:rPr>
                <w:rFonts w:ascii="Calibri" w:hAnsi="Calibri" w:cs="HelveticaNeueLTPro-Roman"/>
                <w:i/>
                <w:sz w:val="20"/>
                <w:szCs w:val="20"/>
              </w:rPr>
              <w:t>narodowy socjalizm</w:t>
            </w:r>
            <w:r w:rsidR="00C274CF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(</w:t>
            </w:r>
            <w:r w:rsidR="00C274CF" w:rsidRPr="00677036">
              <w:rPr>
                <w:rFonts w:ascii="Calibri" w:hAnsi="Calibri" w:cs="HelveticaNeueLTPro-Roman"/>
                <w:i/>
                <w:sz w:val="20"/>
                <w:szCs w:val="20"/>
              </w:rPr>
              <w:t>nazizm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="009F53C1" w:rsidRPr="000C67C6">
              <w:rPr>
                <w:spacing w:val="-14"/>
                <w:kern w:val="24"/>
                <w:sz w:val="20"/>
                <w:szCs w:val="20"/>
              </w:rPr>
              <w:t xml:space="preserve">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obóz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koncentracyjny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führer</w:t>
            </w:r>
            <w:proofErr w:type="spellEnd"/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748EF1C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2ADE7201" w14:textId="77777777" w:rsidR="00187072" w:rsidRPr="000C67C6" w:rsidRDefault="005C5388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>Adolfa Hitlera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32C85D0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wymienia cechy charakterystyczne nazizmu.</w:t>
            </w:r>
          </w:p>
          <w:p w14:paraId="4BA53553" w14:textId="77777777" w:rsidR="00187072" w:rsidRPr="000C67C6" w:rsidRDefault="00187072" w:rsidP="003F6F25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86F3" w14:textId="77777777" w:rsidR="00187072" w:rsidRPr="000C67C6" w:rsidRDefault="009F53C1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marsz na Rzym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677036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ustawy norymberskie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totalitaryzm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F6F25" w:rsidRPr="00677036">
              <w:rPr>
                <w:rFonts w:cs="Humanst521EU-Normal"/>
                <w:i/>
                <w:sz w:val="20"/>
                <w:szCs w:val="20"/>
              </w:rPr>
              <w:t>Gestapo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B74CAEE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 xml:space="preserve"> </w:t>
            </w:r>
            <w:r w:rsidR="003F6F25" w:rsidRPr="000C67C6">
              <w:rPr>
                <w:rFonts w:cs="Humanst521EU-Normal"/>
                <w:sz w:val="20"/>
                <w:szCs w:val="20"/>
              </w:rPr>
              <w:t>przyjęcia ustaw norymberskich (1935), nocy kryształowej (1938);</w:t>
            </w:r>
          </w:p>
          <w:p w14:paraId="6A99DE3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3F6F25" w:rsidRPr="000C67C6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14:paraId="2BEE779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opisuje okoliczności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 władzy przez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Adolfa Hitlera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66F8C23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politykę nazistów wobec Żydów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0D35" w14:textId="77777777" w:rsidR="009F53C1" w:rsidRPr="000C67C6" w:rsidRDefault="009F53C1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noc długich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104FF4">
              <w:rPr>
                <w:rFonts w:cs="Humanst521EU-Normal"/>
                <w:i/>
                <w:sz w:val="20"/>
                <w:szCs w:val="20"/>
              </w:rPr>
              <w:t>noży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104FF4">
              <w:rPr>
                <w:rFonts w:cs="Humanst521EU-Normal"/>
                <w:i/>
                <w:sz w:val="20"/>
                <w:szCs w:val="20"/>
              </w:rPr>
              <w:t xml:space="preserve">ustawy </w:t>
            </w:r>
            <w:r w:rsidRPr="00104FF4">
              <w:rPr>
                <w:rFonts w:cs="Humanst521EU-Normal"/>
                <w:i/>
                <w:sz w:val="20"/>
                <w:szCs w:val="20"/>
              </w:rPr>
              <w:lastRenderedPageBreak/>
              <w:t>norymberskie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noc kryształowa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FE772B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(1919–1933), przejęcia pełnej władzy w Niemczech p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rzez Adolfa Hitlera (VIII 1934);</w:t>
            </w:r>
          </w:p>
          <w:p w14:paraId="1D287C6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053C" w14:textId="77777777" w:rsidR="005C5388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lastRenderedPageBreak/>
              <w:t>korporacja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pucz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="00E45F02">
              <w:rPr>
                <w:rFonts w:cs="Humanst521EU-Normal"/>
                <w:sz w:val="20"/>
                <w:szCs w:val="20"/>
              </w:rPr>
              <w:t>;</w:t>
            </w:r>
          </w:p>
          <w:p w14:paraId="678AA0C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puczu monachijskiego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(1923), podpalenia Reichstagu (II 1933)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14:paraId="4C46747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sytuację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 xml:space="preserve">Niemiec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45EEDD56" w14:textId="77777777"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przyczyny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 xml:space="preserve">popularności </w:t>
            </w:r>
            <w:r w:rsidRPr="000C67C6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nazistów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 Niemczech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97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wyjaśnia, dlaczego w Europie zyskały popularność rządy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totalitarne;</w:t>
            </w:r>
          </w:p>
          <w:p w14:paraId="68493B0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ocenia zbrodniczą politykę nazistów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do 1939 r.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5C6A56E1" w14:textId="77777777"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polityki prowadzonej przez Adolfa Hitlera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na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14:paraId="21AAC0F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36A2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1BAA4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ekspansja terytorialna Rosji Radzieckiej </w:t>
            </w:r>
          </w:p>
          <w:p w14:paraId="6D5224F4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utworzenie ZSRS</w:t>
            </w:r>
          </w:p>
          <w:p w14:paraId="03609CC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J. Stalina i metody jej sprawowania</w:t>
            </w:r>
          </w:p>
          <w:p w14:paraId="2C6A522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funkcjonowanie gospodarki w ZSRS w okresie międzywojennym </w:t>
            </w:r>
          </w:p>
          <w:p w14:paraId="05DFA627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terror komunistyczny i wielka czystka</w:t>
            </w:r>
          </w:p>
          <w:p w14:paraId="6FF5C7C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propaganda komunistyczna</w:t>
            </w:r>
          </w:p>
          <w:p w14:paraId="42FF3F6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stosunki sowiecko-niemieckie w okresie międzywojennym i znaczenie współpracy tych państw</w:t>
            </w:r>
          </w:p>
          <w:p w14:paraId="552FCE72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powstanie, cele i działalność Kominternu</w:t>
            </w:r>
          </w:p>
          <w:p w14:paraId="260FD391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stalinizm, NKWD, kult jednostki, wielka czystka, komunizm wojenny, Nowa Ekonomiczna Polityka, kolektywizacja, gospodarka planowa, Gułag, łagry</w:t>
            </w:r>
          </w:p>
          <w:p w14:paraId="4834279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F6B07" w14:textId="77777777" w:rsidR="00187072" w:rsidRPr="007151EA" w:rsidRDefault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oblicza totalitaryzmu ([…] systemu sowieckiego)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B49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>stalinizm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z w:val="20"/>
                <w:szCs w:val="20"/>
              </w:rPr>
              <w:t>kult jednostki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A7565A" w:rsidRPr="00A16204">
              <w:rPr>
                <w:rFonts w:cstheme="minorHAnsi"/>
                <w:i/>
                <w:sz w:val="20"/>
                <w:szCs w:val="20"/>
              </w:rPr>
              <w:t>łagier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E322F3E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utworzenia</w:t>
            </w:r>
            <w:r w:rsidRPr="000C67C6">
              <w:rPr>
                <w:rFonts w:cstheme="minorHAnsi"/>
                <w:sz w:val="20"/>
                <w:szCs w:val="20"/>
              </w:rPr>
              <w:t xml:space="preserve"> ZSRS </w:t>
            </w:r>
            <w:r w:rsidR="00134829" w:rsidRPr="000C67C6">
              <w:rPr>
                <w:rFonts w:cstheme="minorHAnsi"/>
                <w:sz w:val="20"/>
                <w:szCs w:val="20"/>
              </w:rPr>
              <w:t xml:space="preserve">(30 XII 1922), paktu Ribbentrop-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Mołotow (23 VIII 1939)</w:t>
            </w:r>
            <w:r w:rsidR="00CE38FD"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;</w:t>
            </w:r>
          </w:p>
          <w:p w14:paraId="464B3976" w14:textId="77777777" w:rsidR="00CE38FD" w:rsidRPr="000C67C6" w:rsidRDefault="00F72B25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NEP;</w:t>
            </w:r>
          </w:p>
          <w:p w14:paraId="4EE838D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Stalina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DD942D5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cechy charakterystyczne państwa stalinowskiego</w:t>
            </w:r>
            <w:r w:rsidR="00CE38FD"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BE1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 xml:space="preserve">Nowa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Ekonomiczna Polityka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wielka czystka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NKWD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A7565A" w:rsidRPr="00A16204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Gułag</w:t>
            </w:r>
            <w:r w:rsidR="00A7565A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52BA7AF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zna dat</w:t>
            </w:r>
            <w:r w:rsidR="00D01AF3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ę </w:t>
            </w:r>
            <w:r w:rsidR="00980827" w:rsidRPr="000C67C6">
              <w:rPr>
                <w:rFonts w:cstheme="minorHAnsi"/>
                <w:sz w:val="20"/>
                <w:szCs w:val="20"/>
              </w:rPr>
              <w:t>układu w Rapallo (1922;</w:t>
            </w:r>
          </w:p>
          <w:p w14:paraId="570BD37B" w14:textId="77777777" w:rsidR="00CE38FD" w:rsidRPr="000C67C6" w:rsidRDefault="00CE38FD" w:rsidP="00CE38F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w jaki sposób w ZSRS realizowano kult jednostki</w:t>
            </w:r>
            <w:r w:rsidR="00976B80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BBD04A6" w14:textId="77777777" w:rsidR="00F72B25" w:rsidRPr="000C67C6" w:rsidRDefault="00F72B25" w:rsidP="00CE38F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NKWD;</w:t>
            </w:r>
          </w:p>
          <w:p w14:paraId="1D6854E2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976B80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metody stosowane przez Józefa Stalina w celu umocnienia swoich wpływów</w:t>
            </w:r>
            <w:r w:rsidR="00A50D24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304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CE51B8">
              <w:rPr>
                <w:rFonts w:cstheme="minorHAnsi"/>
                <w:i/>
                <w:sz w:val="20"/>
                <w:szCs w:val="20"/>
              </w:rPr>
              <w:t>kołchoz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rolnictwa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planowa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F72B25" w:rsidRPr="00CE51B8">
              <w:rPr>
                <w:rFonts w:cstheme="minorHAnsi"/>
                <w:i/>
                <w:sz w:val="20"/>
                <w:szCs w:val="20"/>
              </w:rPr>
              <w:t>czystka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180F266" w14:textId="77777777" w:rsidR="001C4A78" w:rsidRPr="000C67C6" w:rsidRDefault="001C4A78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ogłoszenia NEP (1921), wielkiej czystki (1936–1938), kolektywizacji rolnictwa (1928), głodu na Ukrainie (1932–1933);</w:t>
            </w:r>
          </w:p>
          <w:p w14:paraId="3AE00327" w14:textId="77777777" w:rsidR="00F72B25" w:rsidRPr="000C67C6" w:rsidRDefault="00F72B25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14:paraId="3EE5CFAD" w14:textId="77777777" w:rsidR="00976B80" w:rsidRPr="000C67C6" w:rsidRDefault="00976B80" w:rsidP="00976B80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>Wiaczesława Mołotowa,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Joachima Ribbentropa;</w:t>
            </w:r>
          </w:p>
          <w:p w14:paraId="115CF7E4" w14:textId="77777777" w:rsidR="00187072" w:rsidRPr="000C67C6" w:rsidRDefault="00976B80" w:rsidP="001F2BE5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relacje między ZSRS a Niemcami do 1939 r.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A9B7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DE1F7C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komunizm</w:t>
            </w:r>
            <w:r w:rsidR="00980827" w:rsidRPr="00DE1F7C">
              <w:rPr>
                <w:rFonts w:cstheme="minorHAnsi"/>
                <w:i/>
                <w:sz w:val="20"/>
                <w:szCs w:val="20"/>
              </w:rPr>
              <w:t xml:space="preserve"> wojenny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FE19AAF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</w:t>
            </w:r>
            <w:r w:rsidRPr="000C67C6">
              <w:rPr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największe skupiska łagrów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CF8172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dlaczego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system komunistyczny</w:t>
            </w:r>
            <w:r w:rsidRPr="000C67C6">
              <w:rPr>
                <w:rFonts w:cstheme="minorHAnsi"/>
                <w:sz w:val="20"/>
                <w:szCs w:val="20"/>
              </w:rPr>
              <w:t xml:space="preserve"> w ZSRS jest oceniany jako zbrodniczy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49DC688" w14:textId="77777777"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 reformy gospodarcze Józefa Stalina.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1730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Stalina wobec przeciwników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74466B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skutki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reform gospodarczych</w:t>
            </w:r>
            <w:r w:rsidRPr="000C67C6">
              <w:rPr>
                <w:rFonts w:cstheme="minorHAnsi"/>
                <w:sz w:val="20"/>
                <w:szCs w:val="20"/>
              </w:rPr>
              <w:t xml:space="preserve"> wprowadzonych </w:t>
            </w:r>
            <w:r w:rsidRPr="000C67C6">
              <w:rPr>
                <w:rFonts w:cstheme="minorHAnsi"/>
                <w:sz w:val="20"/>
                <w:szCs w:val="20"/>
              </w:rPr>
              <w:br/>
              <w:t>w ZSRS przez Stalina</w:t>
            </w:r>
            <w:r w:rsidR="00F72B25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7625C2B0" w14:textId="77777777"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87072" w:rsidRPr="000C67C6" w14:paraId="2B92D04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9448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4BC0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społeczne i obyczajowe po I wojnie światowej</w:t>
            </w:r>
          </w:p>
          <w:p w14:paraId="0EB8C41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w modzie i życiu codziennym</w:t>
            </w:r>
          </w:p>
          <w:p w14:paraId="6146864F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nauki i techniki (wynalazki, środki transportu publicznego, motoryzacja, kino, radio, telewizja)</w:t>
            </w:r>
          </w:p>
          <w:p w14:paraId="699B5F2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masowa i jej wpływ na społeczeństwo</w:t>
            </w:r>
          </w:p>
          <w:p w14:paraId="089DA4C6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kierunki w architekturze i sztuce</w:t>
            </w:r>
          </w:p>
          <w:p w14:paraId="22C6F85A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emancypacja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kultura masowa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mass media, produkcja taśmowa, indoktrynacja, funkcjonalizm</w:t>
            </w:r>
          </w:p>
          <w:p w14:paraId="463265EB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BE5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kulturowe i cywilizacyjne następstwa wojny (</w:t>
            </w:r>
            <w:r w:rsidR="007151EA">
              <w:rPr>
                <w:rFonts w:cstheme="minorHAnsi"/>
                <w:sz w:val="20"/>
                <w:szCs w:val="20"/>
              </w:rPr>
              <w:t>XXVI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4A9DEA03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64F6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D58EC1D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14:paraId="4766D799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wymienia rodzaje mass mediów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4F69D1DC" w14:textId="77777777"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14:paraId="29A4D77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A5D6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rozwój środków komunikacji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i mass mediów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w okresie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14:paraId="7245CAE5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zmiany społeczne w dwudziestoleciu międzywojennym</w:t>
            </w:r>
            <w:r w:rsidR="008C7054" w:rsidRPr="000C67C6">
              <w:rPr>
                <w:rFonts w:cs="Humanst521EU-Normal"/>
                <w:sz w:val="20"/>
                <w:szCs w:val="20"/>
              </w:rPr>
              <w:t>.</w:t>
            </w:r>
          </w:p>
          <w:p w14:paraId="7A85B052" w14:textId="77777777" w:rsidR="00187072" w:rsidRPr="000C67C6" w:rsidRDefault="00187072" w:rsidP="008C705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20D0" w14:textId="77777777" w:rsidR="00187072" w:rsidRDefault="001E7870" w:rsidP="0017251E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659C279" w14:textId="77777777" w:rsidR="0017251E" w:rsidRPr="000C67C6" w:rsidRDefault="0017251E" w:rsidP="0017251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postać </w:t>
            </w:r>
            <w:r>
              <w:rPr>
                <w:rFonts w:cs="Humanst521EU-Normal"/>
                <w:sz w:val="20"/>
                <w:szCs w:val="20"/>
              </w:rPr>
              <w:t>Orsona Well</w:t>
            </w:r>
            <w:r w:rsidR="00C22F7F">
              <w:rPr>
                <w:rFonts w:cs="Humanst521EU-Normal"/>
                <w:sz w:val="20"/>
                <w:szCs w:val="20"/>
              </w:rPr>
              <w:t>e</w:t>
            </w:r>
            <w:r>
              <w:rPr>
                <w:rFonts w:cs="Humanst521EU-Normal"/>
                <w:sz w:val="20"/>
                <w:szCs w:val="20"/>
              </w:rPr>
              <w:t>sa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C867FF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14:paraId="6EE8D331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E72C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883843C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 w14:paraId="4874D860" w14:textId="77777777"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7E4E6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przyznania prawa wybor</w:t>
            </w:r>
            <w:r w:rsidR="007E4E68" w:rsidRPr="000C67C6">
              <w:rPr>
                <w:rFonts w:cs="Humanst521EU-Normal"/>
                <w:sz w:val="20"/>
                <w:szCs w:val="20"/>
              </w:rPr>
              <w:t>czego kobietom w Polsce (1918);</w:t>
            </w:r>
          </w:p>
          <w:p w14:paraId="459DA7E7" w14:textId="77777777" w:rsidR="00187072" w:rsidRPr="000C67C6" w:rsidRDefault="00187072" w:rsidP="001E7870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dwudziestoleciu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184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zmiany, jakie zaszły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po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 zakończeniu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187072" w:rsidRPr="000C67C6" w14:paraId="25FF55B7" w14:textId="77777777" w:rsidTr="00E45F02">
        <w:trPr>
          <w:trHeight w:val="551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288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A9D0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militaryzacja Niemiec i jej konsekwencje</w:t>
            </w:r>
          </w:p>
          <w:p w14:paraId="1025F56D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zbliżenia politycznego Włoch, Niemiec i Japonii</w:t>
            </w:r>
          </w:p>
          <w:p w14:paraId="1B4503B5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 w14:paraId="41ABF791" w14:textId="77777777"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Europa w przededniu wojny – aneksja Czechosłowacji, zajęcie Kłajpedy przez III Rzeszę</w:t>
            </w:r>
          </w:p>
          <w:p w14:paraId="7D455415" w14:textId="77777777"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remilitaryzacja,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państwa osi, polityka ustępstw</w:t>
            </w:r>
          </w:p>
          <w:p w14:paraId="67B7A4BC" w14:textId="77777777" w:rsidR="00187072" w:rsidRPr="000C67C6" w:rsidRDefault="00E45F02" w:rsidP="00E45F0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: </w:t>
            </w:r>
            <w:proofErr w:type="spellStart"/>
            <w:r w:rsidR="00187072" w:rsidRPr="000C67C6">
              <w:rPr>
                <w:rFonts w:cstheme="minorHAnsi"/>
                <w:sz w:val="20"/>
                <w:szCs w:val="20"/>
              </w:rPr>
              <w:t>Neville</w:t>
            </w:r>
            <w:proofErr w:type="spellEnd"/>
            <w:r w:rsidR="00187072" w:rsidRPr="000C67C6">
              <w:rPr>
                <w:rFonts w:cstheme="minorHAnsi"/>
                <w:sz w:val="20"/>
                <w:szCs w:val="20"/>
              </w:rPr>
              <w:t xml:space="preserve">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AAEC" w14:textId="77777777" w:rsidR="007151EA" w:rsidRPr="00B20D8D" w:rsidRDefault="007151EA" w:rsidP="007151EA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politykę hitlerowskich Niemiec służącą rozbijaniu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systemu wersalsk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iego w Europie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.1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71A4E56A" w14:textId="77777777" w:rsidR="00187072" w:rsidRPr="000C67C6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10D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terminu: </w:t>
            </w:r>
            <w:r w:rsidRPr="00787C19">
              <w:rPr>
                <w:rFonts w:cstheme="minorHAnsi"/>
                <w:i/>
                <w:sz w:val="20"/>
                <w:szCs w:val="20"/>
              </w:rPr>
              <w:t>aneksja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C67C6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, </w:t>
            </w:r>
            <w:r w:rsidR="00134829" w:rsidRPr="00787C19">
              <w:rPr>
                <w:rFonts w:cstheme="minorHAnsi"/>
                <w:i/>
                <w:sz w:val="20"/>
                <w:szCs w:val="20"/>
              </w:rPr>
              <w:t xml:space="preserve">oś Berlin- </w:t>
            </w:r>
            <w:r w:rsidR="00E31930"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Rzym-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Tokio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(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)</w:t>
            </w:r>
            <w:r w:rsidR="00315BA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;</w:t>
            </w:r>
            <w:r w:rsidR="00787C19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</w:t>
            </w:r>
          </w:p>
          <w:p w14:paraId="104DC3C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identyfikuje postacie:</w:t>
            </w:r>
            <w:r w:rsidRPr="000C67C6">
              <w:rPr>
                <w:rFonts w:cstheme="minorHAnsi"/>
                <w:sz w:val="20"/>
                <w:szCs w:val="20"/>
              </w:rPr>
              <w:t xml:space="preserve"> Benita Mussoliniego, Adolfa Hitlera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25C8CCD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państwa europejskie,</w:t>
            </w:r>
            <w:r w:rsidRPr="000C67C6">
              <w:rPr>
                <w:rFonts w:cstheme="minorHAnsi"/>
                <w:sz w:val="20"/>
                <w:szCs w:val="20"/>
              </w:rPr>
              <w:t xml:space="preserve"> które padły </w:t>
            </w:r>
            <w:r w:rsidR="00893935" w:rsidRPr="000C67C6">
              <w:rPr>
                <w:rFonts w:cstheme="minorHAnsi"/>
                <w:sz w:val="20"/>
                <w:szCs w:val="20"/>
              </w:rPr>
              <w:t xml:space="preserve">ofiarą agresji Niemiec </w:t>
            </w:r>
            <w:r w:rsidR="00893935" w:rsidRPr="000C67C6">
              <w:rPr>
                <w:rFonts w:cstheme="minorHAnsi"/>
                <w:sz w:val="20"/>
                <w:szCs w:val="20"/>
              </w:rPr>
              <w:br/>
              <w:t>i Włoch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3925058" w14:textId="77777777" w:rsidR="00187072" w:rsidRPr="000C67C6" w:rsidRDefault="00187072" w:rsidP="00E45F02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15BA8" w:rsidRPr="000C67C6">
              <w:rPr>
                <w:rFonts w:cstheme="minorHAnsi"/>
                <w:sz w:val="20"/>
                <w:szCs w:val="20"/>
              </w:rPr>
              <w:t>podaje przykłady łamania postanowień traktatu wersalskiego przez Hitlera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F878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88753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terminu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i/>
                <w:sz w:val="20"/>
                <w:szCs w:val="20"/>
              </w:rPr>
              <w:t>appeasement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EE8C56C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proofErr w:type="spellStart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14:paraId="52EA920E" w14:textId="77777777" w:rsidR="00187072" w:rsidRPr="000C67C6" w:rsidRDefault="00187072" w:rsidP="001348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134829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0A6A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remilitaryzacja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F864A7D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14:paraId="3DE49047" w14:textId="77777777" w:rsidR="008811B3" w:rsidRDefault="008811B3" w:rsidP="00116C28">
            <w:pPr>
              <w:pStyle w:val="Bezodstpw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 xml:space="preserve">– przedstawia </w:t>
            </w:r>
            <w:r w:rsidRPr="0099220F">
              <w:rPr>
                <w:kern w:val="24"/>
                <w:sz w:val="20"/>
                <w:szCs w:val="20"/>
              </w:rPr>
              <w:t xml:space="preserve">przyczyny </w:t>
            </w:r>
            <w:proofErr w:type="spellStart"/>
            <w:r w:rsidRPr="0099220F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proofErr w:type="spellEnd"/>
            <w:r w:rsidRPr="0099220F">
              <w:rPr>
                <w:sz w:val="20"/>
                <w:szCs w:val="20"/>
              </w:rPr>
              <w:t xml:space="preserve"> Austrii</w:t>
            </w:r>
            <w:r w:rsidR="00042F6F" w:rsidRPr="0099220F">
              <w:rPr>
                <w:sz w:val="20"/>
                <w:szCs w:val="20"/>
              </w:rPr>
              <w:t>;</w:t>
            </w:r>
          </w:p>
          <w:p w14:paraId="047FB8BB" w14:textId="77777777" w:rsidR="00E45F02" w:rsidRPr="0099220F" w:rsidRDefault="00E45F02" w:rsidP="00116C28">
            <w:pPr>
              <w:pStyle w:val="Bezodstpw"/>
              <w:rPr>
                <w:sz w:val="20"/>
                <w:szCs w:val="20"/>
              </w:rPr>
            </w:pPr>
          </w:p>
          <w:p w14:paraId="32DE959B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proofErr w:type="spellStart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Neville’a</w:t>
            </w:r>
            <w:proofErr w:type="spellEnd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Chamberlaina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01E3394" w14:textId="77777777"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</w:t>
            </w:r>
            <w:r w:rsidR="00FD653B">
              <w:rPr>
                <w:rFonts w:cstheme="minorHAnsi"/>
                <w:sz w:val="20"/>
                <w:szCs w:val="20"/>
              </w:rPr>
              <w:t>ia proces militaryzacji Niemiec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1AD6731" w14:textId="77777777" w:rsidR="00187072" w:rsidRPr="000C67C6" w:rsidRDefault="00187072" w:rsidP="00FE74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zwołania konferencji monachijskiej</w:t>
            </w:r>
            <w:r w:rsidR="0088753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602" w14:textId="77777777"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proklamowania niepodległości Słowacji (III 1939), zajęcia przez Niemcy Okręgu Kłajpedy (III 1939);</w:t>
            </w:r>
          </w:p>
          <w:p w14:paraId="61596115" w14:textId="77777777" w:rsidR="00187072" w:rsidRPr="000C67C6" w:rsidRDefault="00FE7408" w:rsidP="00E45F0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skutki decyzji podjętych </w:t>
            </w:r>
            <w:r w:rsidRPr="000C67C6">
              <w:rPr>
                <w:rFonts w:cstheme="minorHAnsi"/>
                <w:sz w:val="20"/>
                <w:szCs w:val="20"/>
              </w:rPr>
              <w:br/>
              <w:t>na konferencji monachijskiej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51F9" w14:textId="77777777" w:rsidR="00564B6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postawę polityków państw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zachodnich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br/>
              <w:t>na konferencji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DCB9427" w14:textId="77777777" w:rsidR="00187072" w:rsidRPr="000C67C6" w:rsidRDefault="00564B66" w:rsidP="00564B66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ocenia skutki polityki </w:t>
            </w:r>
            <w:proofErr w:type="spellStart"/>
            <w:r>
              <w:rPr>
                <w:rFonts w:cstheme="minorHAnsi"/>
                <w:i/>
                <w:kern w:val="24"/>
                <w:sz w:val="20"/>
                <w:szCs w:val="20"/>
              </w:rPr>
              <w:t>appeasementu</w:t>
            </w:r>
            <w:proofErr w:type="spellEnd"/>
            <w:r w:rsidR="00187072" w:rsidRPr="000C67C6">
              <w:rPr>
                <w:rFonts w:cstheme="minorHAnsi"/>
                <w:kern w:val="24"/>
                <w:sz w:val="20"/>
                <w:szCs w:val="20"/>
              </w:rPr>
              <w:t xml:space="preserve"> </w:t>
            </w:r>
            <w:r w:rsidR="00187072" w:rsidRPr="000C67C6">
              <w:rPr>
                <w:rFonts w:cstheme="minorHAnsi"/>
                <w:sz w:val="20"/>
                <w:szCs w:val="20"/>
              </w:rPr>
              <w:t>dla</w:t>
            </w:r>
            <w:r w:rsidR="00187072" w:rsidRPr="000C67C6">
              <w:rPr>
                <w:rFonts w:cstheme="minorHAnsi"/>
                <w:spacing w:val="-12"/>
                <w:sz w:val="20"/>
                <w:szCs w:val="20"/>
              </w:rPr>
              <w:t xml:space="preserve"> Europy</w:t>
            </w:r>
            <w:r w:rsidR="00315BA8" w:rsidRPr="000C67C6">
              <w:rPr>
                <w:rFonts w:cstheme="minorHAnsi"/>
                <w:spacing w:val="-12"/>
                <w:sz w:val="20"/>
                <w:szCs w:val="20"/>
              </w:rPr>
              <w:t>.</w:t>
            </w:r>
          </w:p>
        </w:tc>
      </w:tr>
      <w:tr w:rsidR="0094281B" w:rsidRPr="000C67C6" w14:paraId="32796792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881423" w14:textId="77777777" w:rsidR="0094281B" w:rsidRPr="000C67C6" w:rsidRDefault="0094281B" w:rsidP="0094281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VII: Polska w okresie międzywojennym</w:t>
            </w:r>
          </w:p>
        </w:tc>
      </w:tr>
      <w:tr w:rsidR="00BA7308" w:rsidRPr="000C67C6" w14:paraId="0DEBA306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123E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DC4B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ziem polskich pod koniec I wojny światowej</w:t>
            </w:r>
          </w:p>
          <w:p w14:paraId="78B7082D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powstanie lokalnych ośrodków polskiej władzy: Polskiej Komisji Likwidacyjnej w Krakowie, Rady Narodowej Księstwa Cieszyńskiego, Naczelnej Rady Ludowej w Poznaniu i Tymczasowego Rządu Ludowego Republiki Polskiej w Lublinie</w:t>
            </w:r>
          </w:p>
          <w:p w14:paraId="20C1ABDF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powrót J. Piłsudskiego z Magdeburga i przejęcie władzy </w:t>
            </w:r>
          </w:p>
          <w:p w14:paraId="40EB57DD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powołanie i pierwsze reformy rządów J. Moraczewskiego i I.J. Paderewskiego</w:t>
            </w:r>
          </w:p>
          <w:p w14:paraId="1F968890" w14:textId="77777777"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Naczelnik Państwa</w:t>
            </w:r>
          </w:p>
          <w:p w14:paraId="6D01B688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5E6A" w14:textId="77777777" w:rsidR="00B4269A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7151EA">
              <w:rPr>
                <w:rFonts w:cstheme="minorHAnsi"/>
                <w:sz w:val="20"/>
                <w:szCs w:val="20"/>
              </w:rPr>
              <w:t xml:space="preserve">proces </w:t>
            </w:r>
            <w:r w:rsidRPr="000C67C6">
              <w:rPr>
                <w:rFonts w:cstheme="minorHAnsi"/>
                <w:sz w:val="20"/>
                <w:szCs w:val="20"/>
              </w:rPr>
              <w:t>formowani</w:t>
            </w:r>
            <w:r w:rsidR="007151EA">
              <w:rPr>
                <w:rFonts w:cstheme="minorHAnsi"/>
                <w:sz w:val="20"/>
                <w:szCs w:val="20"/>
              </w:rPr>
              <w:t>a</w:t>
            </w:r>
            <w:r w:rsidRPr="000C67C6">
              <w:rPr>
                <w:rFonts w:cstheme="minorHAnsi"/>
                <w:sz w:val="20"/>
                <w:szCs w:val="20"/>
              </w:rPr>
              <w:t xml:space="preserve"> się centralnego ośrodka władzy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państwowej </w:t>
            </w:r>
            <w:r w:rsidR="007151EA">
              <w:rPr>
                <w:rFonts w:cstheme="minorHAnsi"/>
                <w:sz w:val="20"/>
                <w:szCs w:val="20"/>
              </w:rPr>
              <w:t>(XXVIII.1)</w:t>
            </w:r>
          </w:p>
          <w:p w14:paraId="0966EEA4" w14:textId="77777777" w:rsidR="00BA7308" w:rsidRPr="000C67C6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BA7308" w:rsidRPr="000C67C6">
              <w:rPr>
                <w:rFonts w:cstheme="minorHAnsi"/>
                <w:sz w:val="20"/>
                <w:szCs w:val="20"/>
              </w:rPr>
              <w:t>charakteryzuje skalę i skutki wojennych zniszczeń o</w:t>
            </w:r>
            <w:r w:rsidR="007151EA">
              <w:rPr>
                <w:rFonts w:cstheme="minorHAnsi"/>
                <w:sz w:val="20"/>
                <w:szCs w:val="20"/>
              </w:rPr>
              <w:t>raz dziedzictwa zaborowego (XXVIII</w:t>
            </w:r>
            <w:r w:rsidR="00BA7308" w:rsidRPr="000C67C6">
              <w:rPr>
                <w:rFonts w:cstheme="minorHAnsi"/>
                <w:sz w:val="20"/>
                <w:szCs w:val="20"/>
              </w:rPr>
              <w:t>.1)</w:t>
            </w:r>
          </w:p>
          <w:p w14:paraId="4CDDACDE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AFB1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lastRenderedPageBreak/>
              <w:t>– zna daty: przekazania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 wojskowej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Józefowi Piłsudskiemu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przez Radę Regencyjną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br/>
              <w:t>(11 XI 1918)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C89FA7C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sz w:val="20"/>
                <w:szCs w:val="20"/>
              </w:rPr>
              <w:t xml:space="preserve">Piłsudskiego,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 Dmowskiego</w:t>
            </w:r>
            <w:r w:rsidR="009F0C1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445B3127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pierwsze ośrodki władzy </w:t>
            </w:r>
            <w:r w:rsidRPr="000C67C6">
              <w:rPr>
                <w:rFonts w:cstheme="minorHAnsi"/>
                <w:sz w:val="20"/>
                <w:szCs w:val="20"/>
              </w:rPr>
              <w:br/>
              <w:t>na ziemiach polskich</w:t>
            </w:r>
            <w:r w:rsidR="00927D9F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979714B" w14:textId="77777777" w:rsidR="00BA7308" w:rsidRPr="000E0D76" w:rsidRDefault="008550BB" w:rsidP="000E0D7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3911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Tymczasowy Naczelnik Państwa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1260D87" w14:textId="77777777" w:rsidR="009F0C1C" w:rsidRPr="000C67C6" w:rsidRDefault="009F0C1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Ignacego Daszyńskiego, Jędrzeja Moraczewskiego, Ignacego Jana Paderewskiego;</w:t>
            </w:r>
          </w:p>
          <w:p w14:paraId="0BE1D168" w14:textId="77777777" w:rsidR="003D2B8C" w:rsidRPr="000C67C6" w:rsidRDefault="003D2B8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przejęcia władzy przez Józefa Piłsudskiego.</w:t>
            </w:r>
          </w:p>
          <w:p w14:paraId="712B42B1" w14:textId="77777777" w:rsidR="00BA7308" w:rsidRPr="000C67C6" w:rsidRDefault="00BA7308" w:rsidP="001B57A1">
            <w:pPr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7E2F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terminu </w:t>
            </w:r>
            <w:r w:rsidR="009F0C1C" w:rsidRPr="00FD653B">
              <w:rPr>
                <w:rFonts w:cstheme="minorHAnsi"/>
                <w:i/>
                <w:kern w:val="24"/>
                <w:sz w:val="20"/>
                <w:szCs w:val="20"/>
              </w:rPr>
              <w:t>nacjonalizacja</w:t>
            </w:r>
            <w:r w:rsidR="00FF12D9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5EB78A8B" w14:textId="77777777" w:rsidR="00397822" w:rsidRPr="000C67C6" w:rsidRDefault="00FF12D9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</w:t>
            </w:r>
            <w:r w:rsidR="00D60671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umiejscawia w czasie </w:t>
            </w:r>
            <w:r w:rsidR="00D60671">
              <w:rPr>
                <w:rFonts w:cs="Humanst521EU-Normal"/>
                <w:sz w:val="20"/>
                <w:szCs w:val="20"/>
              </w:rPr>
              <w:t>powołanie</w:t>
            </w:r>
            <w:r w:rsidRPr="000C67C6">
              <w:rPr>
                <w:rFonts w:cs="Humanst521EU-Normal"/>
                <w:sz w:val="20"/>
                <w:szCs w:val="20"/>
              </w:rPr>
              <w:t xml:space="preserve"> rządu </w:t>
            </w:r>
            <w:r w:rsidR="00397822" w:rsidRPr="000C67C6">
              <w:rPr>
                <w:rFonts w:cs="Humanst521EU-Normal"/>
                <w:sz w:val="20"/>
                <w:szCs w:val="20"/>
              </w:rPr>
              <w:t>Moracz</w:t>
            </w:r>
            <w:r w:rsidR="00D60671">
              <w:rPr>
                <w:rFonts w:cs="Humanst521EU-Normal"/>
                <w:sz w:val="20"/>
                <w:szCs w:val="20"/>
              </w:rPr>
              <w:t>ewskiego (18 XI 1918) oraz</w:t>
            </w:r>
            <w:r w:rsidR="00397822" w:rsidRPr="000C67C6"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</w:p>
          <w:p w14:paraId="424ADC8C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sytuacja międzynarodowa, która zaistniała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pod koniec 1918 r.,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wpłynęła na odzyskanie</w:t>
            </w:r>
            <w:r w:rsidRPr="000C67C6">
              <w:rPr>
                <w:rFonts w:cstheme="minorHAnsi"/>
                <w:sz w:val="20"/>
                <w:szCs w:val="20"/>
              </w:rPr>
              <w:t xml:space="preserve"> niepodległości przez Polskę</w:t>
            </w:r>
            <w:r w:rsidR="003D2B8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CFD5" w14:textId="77777777" w:rsidR="00BA7308" w:rsidRPr="000C67C6" w:rsidRDefault="00BA7308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="003D2B8C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lastRenderedPageBreak/>
              <w:t xml:space="preserve">tymczasowych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ośrodków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</w:t>
            </w:r>
            <w:r w:rsidR="003D2B8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3610A93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8E54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 xml:space="preserve">charakteryzuje sytuację polityczną na ziemiach polskich </w:t>
            </w:r>
            <w:r w:rsidR="003D2B8C" w:rsidRPr="000C67C6">
              <w:rPr>
                <w:rFonts w:cstheme="minorHAnsi"/>
                <w:sz w:val="20"/>
                <w:szCs w:val="20"/>
              </w:rPr>
              <w:lastRenderedPageBreak/>
              <w:t>w pierwszym roku niepodległości;</w:t>
            </w:r>
          </w:p>
          <w:p w14:paraId="57642021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 w14:paraId="37317651" w14:textId="77777777"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14:paraId="7F94E394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BA7308" w:rsidRPr="000C67C6" w14:paraId="6C7499CA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9D334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2. </w:t>
            </w:r>
            <w:r w:rsidRPr="000C67C6">
              <w:rPr>
                <w:rFonts w:cstheme="minorHAnsi"/>
                <w:bCs/>
                <w:sz w:val="20"/>
                <w:szCs w:val="20"/>
              </w:rPr>
              <w:t>Kształtowanie się granic 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4A4E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spór o kształt odrodzonej Polski  – koncepcje granic i koncepcje państwa R. Dmowskiego i J. Piłsudskiego</w:t>
            </w:r>
          </w:p>
          <w:p w14:paraId="65977910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konflikt polsko-ukraiński o Galicję Wschodnią</w:t>
            </w:r>
          </w:p>
          <w:p w14:paraId="7F0C35D9" w14:textId="77777777"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powstania wielkopolskiego</w:t>
            </w:r>
          </w:p>
          <w:p w14:paraId="127ABA46" w14:textId="77777777"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zaślubiny z morzem i odzyskanie Pomorza przez Polskę</w:t>
            </w:r>
          </w:p>
          <w:p w14:paraId="0948CD66" w14:textId="77777777"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wyniki plebiscytów na Warmii, Mazurach i Powiślu</w:t>
            </w:r>
          </w:p>
          <w:p w14:paraId="48FC7DD9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polsko-bolszewicka (wyprawa na Kijów, Bitwa Warszawska, pokój w Rydze i jego postanowienia)</w:t>
            </w:r>
          </w:p>
          <w:p w14:paraId="1974C5BA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Litwy Środkowej, „bunt” gen. L. Żeligowskiego i jego skutki</w:t>
            </w:r>
          </w:p>
          <w:p w14:paraId="2FD22685" w14:textId="77777777"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III powstania śląskiego oraz jego skutki</w:t>
            </w:r>
          </w:p>
          <w:p w14:paraId="2C1C8DC4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z Czechosłowacją o Śląsk Cieszyński</w:t>
            </w:r>
          </w:p>
          <w:p w14:paraId="5E775CB0" w14:textId="77777777"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koncepcja inkorporacyjna, koncepcja federacyjna,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Orlęta Lwowskie, „cud nad Wisłą”, linia Curzona, bunt Żeligowskiego, plebiscyt</w:t>
            </w:r>
          </w:p>
          <w:p w14:paraId="242BA687" w14:textId="77777777" w:rsidR="00BA7308" w:rsidRPr="000C67C6" w:rsidRDefault="00BA7308" w:rsidP="00DD366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53AC" w14:textId="77777777"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proces </w:t>
            </w:r>
            <w:r w:rsidR="007151EA">
              <w:rPr>
                <w:rFonts w:cstheme="minorHAnsi"/>
                <w:sz w:val="20"/>
                <w:szCs w:val="20"/>
              </w:rPr>
              <w:t>kształtowania się granic (decyzje wersalskie, p</w:t>
            </w:r>
            <w:r w:rsidRPr="000C67C6">
              <w:rPr>
                <w:rFonts w:cstheme="minorHAnsi"/>
                <w:sz w:val="20"/>
                <w:szCs w:val="20"/>
              </w:rPr>
              <w:t>owstani</w:t>
            </w:r>
            <w:r w:rsidR="007151EA">
              <w:rPr>
                <w:rFonts w:cstheme="minorHAnsi"/>
                <w:sz w:val="20"/>
                <w:szCs w:val="20"/>
              </w:rPr>
              <w:t>e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7151EA">
              <w:rPr>
                <w:rFonts w:cstheme="minorHAnsi"/>
                <w:sz w:val="20"/>
                <w:szCs w:val="20"/>
              </w:rPr>
              <w:t>w</w:t>
            </w:r>
            <w:r w:rsidRPr="000C67C6">
              <w:rPr>
                <w:rFonts w:cstheme="minorHAnsi"/>
                <w:sz w:val="20"/>
                <w:szCs w:val="20"/>
              </w:rPr>
              <w:t>ielkopolskie</w:t>
            </w:r>
            <w:r w:rsidR="007151EA">
              <w:rPr>
                <w:rFonts w:cstheme="minorHAnsi"/>
                <w:sz w:val="20"/>
                <w:szCs w:val="20"/>
              </w:rPr>
              <w:t xml:space="preserve">, </w:t>
            </w:r>
            <w:r w:rsidR="007151EA">
              <w:rPr>
                <w:rFonts w:cstheme="minorHAnsi"/>
                <w:sz w:val="20"/>
                <w:szCs w:val="20"/>
              </w:rPr>
              <w:lastRenderedPageBreak/>
              <w:t>powstania</w:t>
            </w:r>
            <w:r w:rsidRPr="000C67C6">
              <w:rPr>
                <w:rFonts w:cstheme="minorHAnsi"/>
                <w:sz w:val="20"/>
                <w:szCs w:val="20"/>
              </w:rPr>
              <w:t xml:space="preserve"> śląski</w:t>
            </w:r>
            <w:r w:rsidR="007151EA">
              <w:rPr>
                <w:rFonts w:cstheme="minorHAnsi"/>
                <w:sz w:val="20"/>
                <w:szCs w:val="20"/>
              </w:rPr>
              <w:t>e) (XXVI</w:t>
            </w:r>
            <w:r w:rsidRPr="000C67C6">
              <w:rPr>
                <w:rFonts w:cstheme="minorHAnsi"/>
                <w:sz w:val="20"/>
                <w:szCs w:val="20"/>
              </w:rPr>
              <w:t>I.2)</w:t>
            </w:r>
          </w:p>
          <w:p w14:paraId="56B6C407" w14:textId="77777777" w:rsidR="00BA7308" w:rsidRPr="000C67C6" w:rsidRDefault="00BA7308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wojnę polsko-bolszewicką i jej skutki </w:t>
            </w:r>
            <w:r w:rsidR="007151EA">
              <w:rPr>
                <w:rFonts w:cstheme="minorHAnsi"/>
                <w:sz w:val="20"/>
                <w:szCs w:val="20"/>
              </w:rPr>
              <w:t>(XXVI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1284" w14:textId="77777777" w:rsidR="00BA7308" w:rsidRPr="000C67C6" w:rsidRDefault="00074920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plebiscyt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E5220DA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Bitwy Warszawskiej (15 VIII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1920), pokoju w Rydze (18 III 1921)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FC32F4C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Romana Dmowskiego, Józefa Piłsudskiego;</w:t>
            </w:r>
          </w:p>
          <w:p w14:paraId="2DFA6A3A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postanowienia pokoju ryskiego;</w:t>
            </w:r>
          </w:p>
          <w:p w14:paraId="7AC9F108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– wymienia wydarzenia,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które miały wpływ na kształt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granic </w:t>
            </w:r>
            <w:r w:rsidRPr="000C67C6">
              <w:rPr>
                <w:rFonts w:cstheme="minorHAnsi"/>
                <w:sz w:val="20"/>
                <w:szCs w:val="20"/>
              </w:rPr>
              <w:t>państwa polskiego</w:t>
            </w:r>
            <w:r w:rsidR="008D1398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3030C86D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D5A3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 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Orlęta</w:t>
            </w:r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B65196">
              <w:rPr>
                <w:rFonts w:cs="Humanst521EU-Normal"/>
                <w:i/>
                <w:sz w:val="20"/>
                <w:szCs w:val="20"/>
              </w:rPr>
              <w:t>lwowskie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B61B876" w14:textId="77777777" w:rsidR="00731C44" w:rsidRPr="00263DDB" w:rsidRDefault="00731C44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wybuchu powstania wielkopolskiego (27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XII 1918</w:t>
            </w:r>
            <w:r w:rsidR="00106F38" w:rsidRPr="000C67C6">
              <w:rPr>
                <w:rFonts w:cs="Humanst521EU-Normal"/>
                <w:sz w:val="20"/>
                <w:szCs w:val="20"/>
              </w:rPr>
              <w:t>)</w:t>
            </w:r>
            <w:r w:rsidR="00431203" w:rsidRPr="000C67C6">
              <w:rPr>
                <w:rFonts w:cs="Humanst521EU-Normal"/>
                <w:sz w:val="20"/>
                <w:szCs w:val="20"/>
              </w:rPr>
              <w:t>, plebiscytu na Górnym Śląsku (20 III 1921), pierwszego powstania śląskiego (1919), drugiego powstania śląskiego (1920),trzeciego powstania śląskiego (1921);</w:t>
            </w:r>
          </w:p>
          <w:p w14:paraId="4EEE766F" w14:textId="77777777" w:rsidR="00731C44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 Lucjana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Żeligowskiego,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 xml:space="preserve">Wincentego Witosa, </w:t>
            </w:r>
            <w:r w:rsidR="00731C44" w:rsidRPr="000C67C6">
              <w:rPr>
                <w:rFonts w:cs="Humanst521EU-Normal"/>
                <w:sz w:val="20"/>
                <w:szCs w:val="20"/>
              </w:rPr>
              <w:t>Ignacego Jana Paderewskiego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D426BEC" w14:textId="77777777" w:rsidR="008D1398" w:rsidRPr="000C67C6" w:rsidRDefault="008D139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obszar Wolnego Miasta</w:t>
            </w:r>
            <w:r w:rsidRPr="000C67C6">
              <w:rPr>
                <w:rFonts w:cstheme="minorHAnsi"/>
                <w:sz w:val="20"/>
                <w:szCs w:val="20"/>
              </w:rPr>
              <w:t xml:space="preserve"> Gdańska</w:t>
            </w:r>
            <w:r w:rsidR="003D7A47" w:rsidRPr="000C67C6">
              <w:rPr>
                <w:rFonts w:cstheme="minorHAnsi"/>
                <w:sz w:val="20"/>
                <w:szCs w:val="20"/>
              </w:rPr>
              <w:t>, obszar powstania wielkopolskiego;</w:t>
            </w:r>
          </w:p>
          <w:p w14:paraId="68331047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koncepcje polskiej granicy wschodniej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A0461F1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przedstawia, w jaki sposób Polska przyłączyła ziemię wileńską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52E0E79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przebieg </w:t>
            </w:r>
            <w:r w:rsidRPr="000C67C6">
              <w:rPr>
                <w:rFonts w:cstheme="minorHAnsi"/>
                <w:sz w:val="20"/>
                <w:szCs w:val="20"/>
              </w:rPr>
              <w:br/>
              <w:t>i skutki powstania wielkopolskiego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2EE3371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plebiscytów Warmii, Mazurach i Powiślu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oraz na Górnym Śląsku</w:t>
            </w:r>
            <w:r w:rsidR="003D7A47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36B6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="00A1743A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t>linia Curzona</w:t>
            </w:r>
            <w:r w:rsidR="00731C44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, </w:t>
            </w:r>
            <w:r w:rsidR="00731C44" w:rsidRPr="000C67C6">
              <w:rPr>
                <w:rFonts w:cstheme="minorHAnsi"/>
                <w:sz w:val="20"/>
                <w:szCs w:val="20"/>
              </w:rPr>
              <w:t>„</w:t>
            </w:r>
            <w:r w:rsidR="00731C44" w:rsidRPr="00983723">
              <w:rPr>
                <w:rFonts w:cstheme="minorHAnsi"/>
                <w:i/>
                <w:sz w:val="20"/>
                <w:szCs w:val="20"/>
              </w:rPr>
              <w:t>cud nad Wisłą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”,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 xml:space="preserve">koncepcja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lastRenderedPageBreak/>
              <w:t>federacyjna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>, „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bunt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”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Żeligowskiego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297DAF4" w14:textId="77777777"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włączenia Litwy Środkowej do Polski (III 1922),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plebiscytu na Warmii, Mazurach i Powiślu (11 VII 1920), </w:t>
            </w:r>
          </w:p>
          <w:p w14:paraId="56B79FC7" w14:textId="77777777" w:rsidR="00A1743A" w:rsidRPr="000C67C6" w:rsidRDefault="00A1743A" w:rsidP="00A17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 </w:t>
            </w:r>
            <w:r w:rsidRPr="000C67C6">
              <w:rPr>
                <w:rFonts w:cs="Humanst521EU-Normal"/>
                <w:sz w:val="20"/>
                <w:szCs w:val="20"/>
              </w:rPr>
              <w:t xml:space="preserve">Wojciecha Korfantego,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Petlury, Tadeusza Rozwadowskiego;</w:t>
            </w:r>
          </w:p>
          <w:p w14:paraId="5D7966AA" w14:textId="77777777" w:rsidR="003D7A47" w:rsidRPr="000C67C6" w:rsidRDefault="003D7A47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granicę wschodnią ustaloną w pokoju ryskim;</w:t>
            </w:r>
          </w:p>
          <w:p w14:paraId="15646BA4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porównuje koncepcję</w:t>
            </w:r>
            <w:r w:rsidRPr="000C67C6">
              <w:rPr>
                <w:rFonts w:cstheme="minorHAnsi"/>
                <w:sz w:val="20"/>
                <w:szCs w:val="20"/>
              </w:rPr>
              <w:t xml:space="preserve"> inkorporacyjną </w:t>
            </w:r>
            <w:r w:rsidRPr="000C67C6">
              <w:rPr>
                <w:rFonts w:cstheme="minorHAnsi"/>
                <w:sz w:val="20"/>
                <w:szCs w:val="20"/>
              </w:rPr>
              <w:br/>
              <w:t>i federacyjną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8822AED" w14:textId="77777777" w:rsidR="003D7A47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0C67C6">
              <w:rPr>
                <w:rFonts w:cstheme="minorHAnsi"/>
                <w:sz w:val="20"/>
                <w:szCs w:val="20"/>
              </w:rPr>
              <w:t xml:space="preserve">przebieg </w:t>
            </w:r>
            <w:r w:rsidR="003D7A47" w:rsidRPr="000C67C6">
              <w:rPr>
                <w:rFonts w:cstheme="minorHAnsi"/>
                <w:sz w:val="20"/>
                <w:szCs w:val="20"/>
              </w:rPr>
              <w:t xml:space="preserve">wojny </w:t>
            </w:r>
            <w:r w:rsidR="003D7A47" w:rsidRPr="000C67C6">
              <w:rPr>
                <w:rFonts w:cstheme="minorHAnsi"/>
                <w:sz w:val="20"/>
                <w:szCs w:val="20"/>
              </w:rPr>
              <w:lastRenderedPageBreak/>
              <w:t>polsko- bolszewickiej;</w:t>
            </w:r>
          </w:p>
          <w:p w14:paraId="44B5905A" w14:textId="77777777" w:rsidR="00BA7308" w:rsidRPr="000C67C6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obszary plebiscytowe, </w:t>
            </w:r>
            <w:r w:rsidR="00BA730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zasięg powstań śląskich</w:t>
            </w:r>
            <w:r w:rsidR="00BA7308"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14:paraId="046FA6C3" w14:textId="77777777" w:rsidR="00BA7308" w:rsidRPr="00263DDB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przedstawia przyczyny</w:t>
            </w:r>
            <w:r w:rsidRPr="000C67C6">
              <w:rPr>
                <w:rFonts w:cstheme="minorHAnsi"/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470E" w14:textId="77777777" w:rsidR="00731C44" w:rsidRPr="000C67C6" w:rsidRDefault="00731C44" w:rsidP="002B4CB7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daty: zaślubin Polski z morzem (10 II 1920), podziału </w:t>
            </w:r>
            <w:r w:rsidR="00431203" w:rsidRPr="000C67C6">
              <w:rPr>
                <w:rFonts w:cs="Humanst521EU-Normal"/>
                <w:sz w:val="20"/>
                <w:szCs w:val="20"/>
              </w:rPr>
              <w:t>Śląska Cieszyńskiego (VII 1920)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777BB11C" w14:textId="77777777" w:rsidR="00553B3A" w:rsidRPr="000C67C6" w:rsidRDefault="00553B3A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identyfikuje postać Józefa Hallera;</w:t>
            </w:r>
          </w:p>
          <w:p w14:paraId="5F4674E2" w14:textId="77777777" w:rsidR="003D7A47" w:rsidRPr="000C67C6" w:rsidRDefault="003D7A47" w:rsidP="003D7A4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kształtowanie się granic odrodzonej Polski z wykorzystaniem mapy;</w:t>
            </w:r>
          </w:p>
          <w:p w14:paraId="2CFEE9BB" w14:textId="77777777" w:rsidR="00BA7308" w:rsidRPr="000C67C6" w:rsidRDefault="00BA7308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i przebieg 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-ukraińskiego pod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koniec 1918 i 1 1919 r.</w:t>
            </w:r>
            <w:r w:rsidR="00633596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14:paraId="4A59666D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podjęcia przez wojska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polskie wyprawy kijowskiej i jej skutki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2BB45FA" w14:textId="77777777" w:rsidR="008D139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konflikt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polsko-czechosłowacki</w:t>
            </w:r>
            <w:r w:rsidRPr="000C67C6">
              <w:rPr>
                <w:rFonts w:cstheme="minorHAnsi"/>
                <w:sz w:val="20"/>
                <w:szCs w:val="20"/>
              </w:rPr>
              <w:t xml:space="preserve"> i jego skutki</w:t>
            </w:r>
            <w:r w:rsidR="00633596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749E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postawę Polaków wobec ekspansji ukraińskiej w Galicji Wschodniej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91EA159" w14:textId="77777777"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przyczyny klęski Polski w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plebiscycie na Warmii,</w:t>
            </w:r>
            <w:r w:rsidRPr="000C67C6">
              <w:rPr>
                <w:rFonts w:cstheme="minorHAnsi"/>
                <w:sz w:val="20"/>
                <w:szCs w:val="20"/>
              </w:rPr>
              <w:t xml:space="preserve"> Mazurach i Powiślu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720A5E7" w14:textId="77777777" w:rsidR="00633596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walki o polskość Śląska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A896F33" w14:textId="77777777" w:rsidR="00BA7308" w:rsidRPr="000C67C6" w:rsidRDefault="00633596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okoliczności zaślubin Polski z morzem.</w:t>
            </w:r>
          </w:p>
          <w:p w14:paraId="357BE107" w14:textId="77777777"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B57A1" w:rsidRPr="000C67C6" w14:paraId="43AC28E6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C8D4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13CF7" w14:textId="77777777" w:rsidR="001B57A1" w:rsidRPr="000C67C6" w:rsidRDefault="001B57A1" w:rsidP="008B721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odbudowy państwowości polskiej – trudności w unifikacji państwa</w:t>
            </w:r>
          </w:p>
          <w:p w14:paraId="2FBCA24E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małej konstytucji z 1919 r.</w:t>
            </w:r>
          </w:p>
          <w:p w14:paraId="72AB4441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ustrój II Rzeczypospolitej w świetle konstytucji marcowej z 1921 r.</w:t>
            </w:r>
          </w:p>
          <w:p w14:paraId="2F665B1D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międzynarodowa odrodzonego państwa na początku lat dwudziestych – sojusze z Francją i Rumunią</w:t>
            </w:r>
          </w:p>
          <w:p w14:paraId="04C237CA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elekcja G. Narutowicza na prezydenta i jego zabójstwo</w:t>
            </w:r>
          </w:p>
          <w:p w14:paraId="29E2E21A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rząd W. Grabskiego i jego reformy</w:t>
            </w:r>
          </w:p>
          <w:p w14:paraId="0008CF40" w14:textId="77777777"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charakterystyka rządów parlamentarnych w latach 1919–1926</w:t>
            </w:r>
          </w:p>
          <w:p w14:paraId="6D036885" w14:textId="77777777"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</w:p>
          <w:p w14:paraId="36CD9ED8" w14:textId="77777777"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9492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omawia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proces formowania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się centralnego ośrodka władzy państwowej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II.1)</w:t>
            </w:r>
          </w:p>
          <w:p w14:paraId="66775F2E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ustrój polityczny Polski na podstawie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konstytucji marcowej z 1921 r. 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.2)</w:t>
            </w:r>
          </w:p>
          <w:p w14:paraId="0C8B661E" w14:textId="77777777" w:rsidR="001B57A1" w:rsidRPr="000C67C6" w:rsidRDefault="00D149E8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przedstawia główne kierunki polityki zagranicznej II Rzeczypospolitej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50C8" w14:textId="77777777" w:rsidR="009B11D6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</w:t>
            </w:r>
            <w:r w:rsidR="009274DC" w:rsidRPr="000C67C6">
              <w:rPr>
                <w:rFonts w:cstheme="minorHAnsi"/>
                <w:sz w:val="20"/>
                <w:szCs w:val="20"/>
              </w:rPr>
              <w:t xml:space="preserve">nie terminu </w:t>
            </w:r>
            <w:r w:rsidR="00CA1932" w:rsidRPr="00900824">
              <w:rPr>
                <w:rFonts w:cstheme="minorHAnsi"/>
                <w:i/>
                <w:sz w:val="20"/>
                <w:szCs w:val="20"/>
              </w:rPr>
              <w:t>Naczelnik Państwa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DFCF839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uchwalenia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</w:t>
            </w:r>
            <w:r w:rsidRPr="000C67C6">
              <w:rPr>
                <w:rFonts w:cstheme="minorHAnsi"/>
                <w:sz w:val="20"/>
                <w:szCs w:val="20"/>
              </w:rPr>
              <w:t xml:space="preserve"> (17 III 1921), wyboru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Gabriela Narutowicza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na prezydenta (XII 1922)</w:t>
            </w:r>
            <w:r w:rsidR="004C671E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</w:t>
            </w:r>
            <w:r w:rsidR="00EB6EDA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 </w:t>
            </w:r>
            <w:r w:rsidR="004C671E" w:rsidRPr="000C67C6">
              <w:rPr>
                <w:rFonts w:cstheme="minorHAnsi"/>
                <w:sz w:val="20"/>
                <w:szCs w:val="20"/>
              </w:rPr>
              <w:t>układu polsko-francuskiego (II 1921)</w:t>
            </w:r>
            <w:r w:rsidR="00F57C17" w:rsidRPr="000C67C6">
              <w:rPr>
                <w:rFonts w:cstheme="minorHAnsi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4CCB8E4E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Piłsudskiego,</w:t>
            </w:r>
            <w:r w:rsidRPr="000C67C6">
              <w:rPr>
                <w:spacing w:val="-4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Dmowskiego, Gabriela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>Narutowicza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 Stanisława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Wojciechowskiego</w:t>
            </w:r>
            <w:r w:rsidR="009B11D6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81F19E2" w14:textId="77777777"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partie polityczne II Rzeczypospolitej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14:paraId="1C30BAE3" w14:textId="77777777"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4A65" w14:textId="77777777" w:rsidR="009B11D6" w:rsidRPr="000C67C6" w:rsidRDefault="009B11D6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4BF8B372" w14:textId="77777777"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pierwszych wyborów do sejmu ustawodawczego (I 1919), uchwalenia małej konstytucji (20 II 1919), zabójstwa prezydenta Gabriela Narutowicza (16 XII 1922);</w:t>
            </w:r>
          </w:p>
          <w:p w14:paraId="1F090371" w14:textId="77777777"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postanowienia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marcowej;</w:t>
            </w:r>
          </w:p>
          <w:p w14:paraId="37D5D686" w14:textId="77777777" w:rsidR="00CA1932" w:rsidRPr="000C67C6" w:rsidRDefault="00EB7A78" w:rsidP="00CA1932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A1932" w:rsidRPr="000C67C6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14:paraId="2193AFAB" w14:textId="77777777" w:rsidR="001B57A1" w:rsidRPr="000C67C6" w:rsidRDefault="00FD6F57" w:rsidP="00EE0CB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Wincenteg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o Witosa, Wojciecha Korfantego, </w:t>
            </w:r>
            <w:r w:rsidRPr="000C67C6">
              <w:rPr>
                <w:rFonts w:cs="Humanst521EU-Normal"/>
                <w:sz w:val="20"/>
                <w:szCs w:val="20"/>
              </w:rPr>
              <w:t>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F68F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wojna celna</w:t>
            </w:r>
            <w:r w:rsidR="009B11D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97361" w:rsidRPr="00900824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="009B11D6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0ED91B6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z w:val="20"/>
                <w:szCs w:val="20"/>
              </w:rPr>
              <w:br/>
              <w:t>małej konstytucji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4FBAAB7" w14:textId="77777777" w:rsidR="00CA1932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i skutki zamachu na prezydenta Gabriela Narutowicza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5D0FFC7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rządy parlamentarne w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5234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900824">
              <w:rPr>
                <w:rFonts w:cstheme="minorHAnsi"/>
                <w:i/>
                <w:sz w:val="20"/>
                <w:szCs w:val="20"/>
              </w:rPr>
              <w:t>sejm ustawodawczy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900824">
              <w:rPr>
                <w:rFonts w:cstheme="minorHAnsi"/>
                <w:i/>
                <w:sz w:val="20"/>
                <w:szCs w:val="20"/>
              </w:rPr>
              <w:t>Zgromadzenie Narodowe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="003023E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kontrasygnata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dywersja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DEB77B9" w14:textId="77777777" w:rsidR="003023E1" w:rsidRPr="000C67C6" w:rsidRDefault="003023E1" w:rsidP="003023E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Romana Rybarskiego, 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Ignacego Daszyńskiego, </w:t>
            </w:r>
            <w:r w:rsidRPr="000C67C6">
              <w:rPr>
                <w:rFonts w:cs="Humanst521EU-Normal"/>
                <w:sz w:val="20"/>
                <w:szCs w:val="20"/>
              </w:rPr>
              <w:t xml:space="preserve">Maurycego Zamoyskiego, Jana Baudouin de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Courtenaya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D5CBE17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scenę polityczną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54BE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9F52F94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1596" w14:textId="77777777"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rządy parlamentarne </w:t>
            </w:r>
            <w:r w:rsidRPr="000C67C6">
              <w:rPr>
                <w:rFonts w:cstheme="minorHAnsi"/>
                <w:sz w:val="20"/>
                <w:szCs w:val="20"/>
              </w:rPr>
              <w:br/>
              <w:t>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F5BE6A5" w14:textId="77777777" w:rsidR="00CA1932" w:rsidRPr="000C67C6" w:rsidRDefault="00CA1932" w:rsidP="00CA193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wpływ słabości politycznej rządów parlamentarnych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pozycję międzynarodową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</w:tr>
      <w:tr w:rsidR="00D74E07" w:rsidRPr="000C67C6" w14:paraId="368055E1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DB0B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0685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przejawy kryzysu rządów parlamentarnych w II Rzeczypospolitej</w:t>
            </w:r>
          </w:p>
          <w:p w14:paraId="1417E7C6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zamachu majowego</w:t>
            </w:r>
          </w:p>
          <w:p w14:paraId="74234708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wybór I. Mościckiego na prezydenta</w:t>
            </w:r>
          </w:p>
          <w:p w14:paraId="0868EF47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wzmocnienie władzy wykonawczej poprzez wprowadzenie noweli sierpniowej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konstytucji kwietniowej z 1935 r.</w:t>
            </w:r>
          </w:p>
          <w:p w14:paraId="3CB02387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stosunek rządów sanacyjnych do opozycji politycznej (proces brzeski, wybory brzeskie)</w:t>
            </w:r>
          </w:p>
          <w:p w14:paraId="4C4FB661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 w14:paraId="291473E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 w14:paraId="10AEC4B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śmierć J. Piłsudskiego i rywalizacja o władzę w obozie sanacji</w:t>
            </w:r>
          </w:p>
          <w:p w14:paraId="1BBCDCD3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autorytaryzm na tle europejskim</w:t>
            </w:r>
          </w:p>
          <w:p w14:paraId="37703D4E" w14:textId="77777777" w:rsidR="00D74E07" w:rsidRPr="000C67C6" w:rsidRDefault="00D74E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przewrót majowy, piłsudczycy, sanacja, autorytaryzm, nowela sierpniowa, BBWR, Centrolew, wybory brzeskie, proces brzeski, konstytucja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kwietniowa, Bereza Kartuska</w:t>
            </w:r>
          </w:p>
          <w:p w14:paraId="67ECAB15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24FC" w14:textId="77777777" w:rsidR="00D74E07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kryzys demokracji parlamentarnej w Polsce – przyczyny, przebieg i</w:t>
            </w:r>
            <w:r w:rsidR="00D149E8">
              <w:rPr>
                <w:rFonts w:cstheme="minorHAnsi"/>
                <w:sz w:val="20"/>
                <w:szCs w:val="20"/>
              </w:rPr>
              <w:t xml:space="preserve"> skutki przewrotu majowego (XXVIII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14:paraId="38D3C804" w14:textId="77777777" w:rsidR="00BB3B19" w:rsidRPr="000C67C6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FAD0DA8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polski autorytaryzm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14:paraId="1CF1B575" w14:textId="77777777"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główne kierunki polityki zagranicznej II Rzeczypospolitej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11A8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erminów: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zamach majowy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sanacja</w:t>
            </w:r>
            <w:r w:rsidR="00DF7FA4" w:rsidRPr="000C67C6">
              <w:rPr>
                <w:rFonts w:cstheme="minorHAnsi"/>
                <w:sz w:val="20"/>
                <w:szCs w:val="20"/>
              </w:rPr>
              <w:t>;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C71572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początku zamachu majowego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(12 V 1926), uchwalenia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konstytucji kwietniowej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(23 IV 1935)</w:t>
            </w:r>
            <w:r w:rsidR="00C84DBB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1329A6ED" w14:textId="77777777" w:rsidR="00D74E07" w:rsidRPr="000C67C6" w:rsidRDefault="00657421" w:rsidP="0063359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</w:t>
            </w:r>
            <w:r w:rsidR="00D74E07" w:rsidRPr="000C67C6">
              <w:rPr>
                <w:rFonts w:cstheme="minorHAnsi"/>
                <w:sz w:val="20"/>
                <w:szCs w:val="20"/>
              </w:rPr>
              <w:t xml:space="preserve"> Józefa </w:t>
            </w:r>
            <w:r w:rsidR="00D74E07" w:rsidRPr="000C67C6">
              <w:rPr>
                <w:rFonts w:cstheme="minorHAnsi"/>
                <w:sz w:val="20"/>
                <w:szCs w:val="20"/>
              </w:rPr>
              <w:lastRenderedPageBreak/>
              <w:t xml:space="preserve">Piłsudskiego, </w:t>
            </w:r>
            <w:r w:rsidR="00D74E07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Ignacego Mościckiego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r w:rsidR="00DF7FA4" w:rsidRPr="000C67C6">
              <w:rPr>
                <w:rFonts w:cstheme="minorHAnsi"/>
                <w:sz w:val="20"/>
                <w:szCs w:val="20"/>
              </w:rPr>
              <w:t>Stanisława Wojciechowskiego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14:paraId="3FF57C35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nazwy traktatu z ZSRS i układu z Niemcami z okresu polityki równowagi;</w:t>
            </w:r>
          </w:p>
          <w:p w14:paraId="47AADA3D" w14:textId="77777777"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00833FF7" w14:textId="77777777" w:rsidR="00D74E07" w:rsidRPr="000C67C6" w:rsidRDefault="00D74E07" w:rsidP="00C02D1A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620" w14:textId="77777777"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27DB5797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nowela sierpniowa, autorytaryzm,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konstytucja kwietniowa, polityka równowagi;</w:t>
            </w:r>
          </w:p>
          <w:p w14:paraId="24BBF241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</w:t>
            </w:r>
            <w:r w:rsidR="002F0110" w:rsidRPr="000C67C6">
              <w:rPr>
                <w:rFonts w:cs="Humanst521EU-Normal"/>
                <w:sz w:val="20"/>
                <w:szCs w:val="20"/>
              </w:rPr>
              <w:t xml:space="preserve">ostać </w:t>
            </w:r>
            <w:r w:rsidRPr="000C67C6">
              <w:rPr>
                <w:rFonts w:cs="Humanst521EU-Normal"/>
                <w:sz w:val="20"/>
                <w:szCs w:val="20"/>
              </w:rPr>
              <w:t>Józefa Beck</w:t>
            </w:r>
            <w:r w:rsidR="002F0110" w:rsidRPr="000C67C6">
              <w:rPr>
                <w:rFonts w:cs="Humanst521EU-Normal"/>
                <w:sz w:val="20"/>
                <w:szCs w:val="20"/>
              </w:rPr>
              <w:t>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9497C81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D620C7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przyczyny zamachu majowego</w:t>
            </w:r>
            <w:r w:rsidR="009024D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33A5958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9024D4" w:rsidRPr="000C67C6">
              <w:rPr>
                <w:rFonts w:cstheme="minorHAnsi"/>
                <w:sz w:val="20"/>
                <w:szCs w:val="20"/>
              </w:rPr>
              <w:t xml:space="preserve"> przebieg zamachu majowego;</w:t>
            </w:r>
          </w:p>
          <w:p w14:paraId="2082882C" w14:textId="77777777" w:rsidR="009024D4" w:rsidRPr="000C67C6" w:rsidRDefault="009024D4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postanowienia konstytucji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4AAEB58F" w14:textId="77777777"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14:paraId="2B7803E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2776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665B296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dymisji rządu i prezydenta Stanisław</w:t>
            </w:r>
            <w:r w:rsidR="00F57C17" w:rsidRPr="000C67C6">
              <w:rPr>
                <w:rFonts w:cs="Humanst521EU-Normal"/>
                <w:sz w:val="20"/>
                <w:szCs w:val="20"/>
              </w:rPr>
              <w:t xml:space="preserve">a Wojciechowskiego </w:t>
            </w:r>
            <w:r w:rsidR="00F57C17" w:rsidRPr="000C67C6">
              <w:rPr>
                <w:rFonts w:cs="Humanst521EU-Normal"/>
                <w:sz w:val="20"/>
                <w:szCs w:val="20"/>
              </w:rPr>
              <w:lastRenderedPageBreak/>
              <w:t>(14 V 1926)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84DBB" w:rsidRPr="000C67C6">
              <w:rPr>
                <w:rFonts w:cstheme="minorHAnsi"/>
                <w:sz w:val="20"/>
                <w:szCs w:val="20"/>
              </w:rPr>
              <w:t>wyborów brzeskich (XI 1930);</w:t>
            </w:r>
          </w:p>
          <w:p w14:paraId="5680DA5D" w14:textId="77777777"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14:paraId="284612A1" w14:textId="77777777" w:rsidR="00D620C7" w:rsidRPr="000C67C6" w:rsidRDefault="00D620C7" w:rsidP="00D620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polityczne i ustrojowe</w:t>
            </w:r>
            <w:r w:rsidRPr="000C67C6">
              <w:rPr>
                <w:rFonts w:cstheme="minorHAnsi"/>
                <w:sz w:val="20"/>
                <w:szCs w:val="20"/>
              </w:rPr>
              <w:t xml:space="preserve"> zamachu majowego;</w:t>
            </w:r>
          </w:p>
          <w:p w14:paraId="23457319" w14:textId="77777777" w:rsidR="00D74E07" w:rsidRPr="000C67C6" w:rsidRDefault="00D74E07" w:rsidP="00D620C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39EF" w14:textId="77777777"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datę procesu </w:t>
            </w:r>
            <w:r w:rsidRPr="000C67C6">
              <w:rPr>
                <w:rFonts w:cstheme="minorHAnsi"/>
                <w:sz w:val="20"/>
                <w:szCs w:val="20"/>
              </w:rPr>
              <w:t xml:space="preserve"> brzeskiego (1932);</w:t>
            </w:r>
          </w:p>
          <w:p w14:paraId="258453FA" w14:textId="77777777" w:rsidR="00C02D1A" w:rsidRPr="000C67C6" w:rsidRDefault="00045B25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 „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”,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grupa pułkowników</w:t>
            </w:r>
            <w:r w:rsidR="00C02D1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6096629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porównuje pozycję prezydenta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konstytucjach marcowej </w:t>
            </w:r>
            <w:r w:rsidRPr="000C67C6">
              <w:rPr>
                <w:rFonts w:cstheme="minorHAnsi"/>
                <w:sz w:val="20"/>
                <w:szCs w:val="20"/>
              </w:rPr>
              <w:br/>
              <w:t>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451A469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sanacyjne;</w:t>
            </w:r>
          </w:p>
          <w:p w14:paraId="4B1D0A4A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sanacji wobec opozycji;</w:t>
            </w:r>
          </w:p>
          <w:p w14:paraId="342090ED" w14:textId="77777777"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97F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polski autorytaryzm na tle przemian politycznych w Europie</w:t>
            </w:r>
            <w:r w:rsidR="004F59B0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E2767C1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zamach majowy i jego wpływ na losy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jej obywateli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18C41C5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14:paraId="40E0CEB6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608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A89B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 w14:paraId="21EB1781" w14:textId="77777777" w:rsidR="00D74E07" w:rsidRPr="000C67C6" w:rsidRDefault="00D74E07" w:rsidP="00F726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gospodarcze dwudziestolecia międzywojennego – reformy W. Grabskiego (walutowa) i E. Kwiatkowskiego (budowa Gdyni oraz COP)</w:t>
            </w:r>
          </w:p>
          <w:p w14:paraId="52F1777E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w Polsce</w:t>
            </w:r>
          </w:p>
          <w:p w14:paraId="14820F7E" w14:textId="77777777"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struktura społeczna, narodowościowa i wyznaniowa II Rzeczypospolitej</w:t>
            </w:r>
          </w:p>
          <w:p w14:paraId="5C990BC5" w14:textId="77777777"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II Rzeczypospolitej wobec mniejszości narodowych</w:t>
            </w:r>
          </w:p>
          <w:p w14:paraId="76656AD7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magistrala węglowa, reforma walutowa, Centralny Okręg Przemysłowy, </w:t>
            </w:r>
            <w:r w:rsidRPr="000C67C6">
              <w:rPr>
                <w:rFonts w:cstheme="minorHAnsi"/>
                <w:sz w:val="20"/>
                <w:szCs w:val="20"/>
              </w:rPr>
              <w:t xml:space="preserve">asymilacja narodowa, getto ławkowe, </w:t>
            </w:r>
            <w:r w:rsidRPr="000C67C6">
              <w:rPr>
                <w:rFonts w:cstheme="minorHAnsi"/>
                <w:i/>
                <w:sz w:val="20"/>
                <w:szCs w:val="20"/>
              </w:rPr>
              <w:t>numerus clausus</w:t>
            </w:r>
          </w:p>
          <w:p w14:paraId="2BC0B7FD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1E62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ocenia życie społeczno-gospodarcze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II Rzeczypospolitej,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uwzględniając kryzysy i osiągnięcia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X.3)</w:t>
            </w:r>
          </w:p>
          <w:p w14:paraId="2B1D554B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społeczną, narodowościową i </w:t>
            </w:r>
            <w:r w:rsidRPr="005E2D27">
              <w:rPr>
                <w:rFonts w:cstheme="minorHAnsi"/>
                <w:sz w:val="20"/>
                <w:szCs w:val="20"/>
              </w:rPr>
              <w:t>wyznaniową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strukturę państwa polskiego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X.1)</w:t>
            </w:r>
          </w:p>
          <w:p w14:paraId="1F5DE0DC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1DC1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A5526">
              <w:rPr>
                <w:rFonts w:cstheme="minorHAnsi"/>
                <w:i/>
                <w:sz w:val="20"/>
                <w:szCs w:val="20"/>
              </w:rPr>
              <w:t xml:space="preserve">Polska A </w:t>
            </w:r>
            <w:r w:rsidRPr="00AA5526">
              <w:rPr>
                <w:rFonts w:cstheme="minorHAnsi"/>
                <w:i/>
                <w:sz w:val="20"/>
                <w:szCs w:val="20"/>
              </w:rPr>
              <w:br/>
              <w:t>i Polska B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A5526">
              <w:rPr>
                <w:rFonts w:cstheme="minorHAnsi"/>
                <w:i/>
                <w:sz w:val="20"/>
                <w:szCs w:val="20"/>
              </w:rPr>
              <w:t>Centralny Okręg Przemysłowy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3EA5A0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</w:t>
            </w:r>
            <w:r w:rsidR="006C7F64" w:rsidRPr="000C67C6">
              <w:rPr>
                <w:rFonts w:cstheme="minorHAnsi"/>
                <w:sz w:val="20"/>
                <w:szCs w:val="20"/>
              </w:rPr>
              <w:t>zuje na mapie obszar Polski A i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 B, obszar COP-u, Gdynię</w:t>
            </w:r>
            <w:r w:rsidR="00362EC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08D253F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różnice między Polską A </w:t>
            </w:r>
            <w:r w:rsidRPr="000C67C6">
              <w:rPr>
                <w:rFonts w:cstheme="minorHAnsi"/>
                <w:sz w:val="20"/>
                <w:szCs w:val="20"/>
              </w:rPr>
              <w:br/>
              <w:t>i Polską B</w:t>
            </w:r>
            <w:r w:rsidR="0087419A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1DAC625" w14:textId="77777777"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COP;</w:t>
            </w:r>
          </w:p>
          <w:p w14:paraId="60F02E44" w14:textId="77777777" w:rsidR="00956F4B" w:rsidRPr="000C67C6" w:rsidRDefault="00956F4B" w:rsidP="008741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społeczeństwo II Rzeczypospolitej pod względem narodowościowym;</w:t>
            </w:r>
          </w:p>
          <w:p w14:paraId="792BC2B6" w14:textId="77777777" w:rsidR="00D74E07" w:rsidRPr="000C67C6" w:rsidRDefault="0087419A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C26B" w14:textId="77777777" w:rsidR="00AF1006" w:rsidRPr="000C67C6" w:rsidRDefault="00AF1006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wyjaśnia znaczenie terminów:</w:t>
            </w:r>
            <w:r w:rsidR="00EB6ED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r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eforma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rolna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30457E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postacie: Eugeniusza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Kwiatkowskiego,</w:t>
            </w:r>
            <w:r w:rsidR="00DB6B11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Władysława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Grabskiego</w:t>
            </w:r>
            <w:r w:rsidR="00DB6B11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78AD8C10" w14:textId="77777777" w:rsidR="00362ECA" w:rsidRPr="000C67C6" w:rsidRDefault="006C7F64" w:rsidP="00362E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 podstawie mapy wymienia okręgi przemysłowe II Rzeczypospolitej;</w:t>
            </w:r>
          </w:p>
          <w:p w14:paraId="34E33CC5" w14:textId="77777777"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14:paraId="0C9F2E4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6C7F64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reformy rządu Władysława Grabskiego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1BE418A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budowy portu w Gdyni</w:t>
            </w:r>
            <w:r w:rsidR="006C7F64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AE52161" w14:textId="77777777" w:rsidR="00D74E07" w:rsidRPr="000C67C6" w:rsidRDefault="00D74E07" w:rsidP="00956F4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3C57" w14:textId="77777777" w:rsidR="00362ECA" w:rsidRPr="000C67C6" w:rsidRDefault="00362ECA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asymilacja narodowa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559D8EA0" w14:textId="77777777" w:rsidR="00956F4B" w:rsidRPr="000C67C6" w:rsidRDefault="00956F4B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 w14:paraId="187572BC" w14:textId="77777777" w:rsidR="00956F4B" w:rsidRPr="000C67C6" w:rsidRDefault="00956F4B" w:rsidP="00956F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przebieg magistrali węglowej;</w:t>
            </w:r>
          </w:p>
          <w:p w14:paraId="6CBF4B45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problemy gospodarcze,</w:t>
            </w:r>
            <w:r w:rsidRPr="000C67C6">
              <w:rPr>
                <w:rFonts w:cstheme="minorHAnsi"/>
                <w:sz w:val="20"/>
                <w:szCs w:val="20"/>
              </w:rPr>
              <w:t xml:space="preserve"> z jakimi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borykała się Polska po odzyskaniu niepodległości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01B78005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założenia </w:t>
            </w:r>
            <w:r w:rsidRPr="000C67C6">
              <w:rPr>
                <w:rFonts w:cstheme="minorHAnsi"/>
                <w:sz w:val="20"/>
                <w:szCs w:val="20"/>
              </w:rPr>
              <w:br/>
              <w:t>i realizację reformy rolnej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7B6ED4B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stosunki polsko–</w:t>
            </w:r>
            <w:r w:rsidR="00956F4B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t>żydowskie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FBA6044" w14:textId="77777777" w:rsidR="00956F4B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F195" w14:textId="77777777" w:rsidR="00956F4B" w:rsidRPr="000C67C6" w:rsidRDefault="00956F4B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ustawy o reformie rolnej (1920 i 1925), przeprowadzenia spisów powszechnych w II Rzeczypospolitej (1921 i 1931);</w:t>
            </w:r>
          </w:p>
          <w:p w14:paraId="213FDC03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sposoby przezwyciężania trudności gospodarczych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przez władze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9E834BC" w14:textId="77777777" w:rsidR="00D74E07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DB60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wpływ reform Władysława Grabskiego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sytuacje gospodarczą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2F5BCBDD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znaczenie portu gdyńskiego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dla gospodarki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FA8BCE4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gospodarczą działalność Eugeniusza Kwiatkowskiego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7636E57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władz II Rzeczypospolitej wobec mniejszości narodowych</w:t>
            </w:r>
            <w:r w:rsidR="00956F4B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7C8CCEA7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14:paraId="314A93F9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E148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2D60" w14:textId="77777777" w:rsidR="00D74E07" w:rsidRPr="000C67C6" w:rsidRDefault="00D74E07" w:rsidP="00E967D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szkolnictwa w II Rzeczypospolitej</w:t>
            </w:r>
          </w:p>
          <w:p w14:paraId="3422616A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polskiej nauki (filozofia, matematyka, chemia)</w:t>
            </w:r>
          </w:p>
          <w:p w14:paraId="25FFF96C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 w14:paraId="68107CDF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polskiej kinematografii</w:t>
            </w:r>
          </w:p>
          <w:p w14:paraId="5B9372A4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Stefan Banach,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Władysław Reymont, Stefan Żeromski, Witold Gombrowicz, Bruno Schulz, Stanisław Ignacy Witkiewicz, Julian Tuwim, Zofia Nałkowska, Maria Dąbrowska, </w:t>
            </w:r>
            <w:r w:rsidRPr="000C67C6">
              <w:rPr>
                <w:rFonts w:cstheme="minorHAnsi"/>
                <w:bCs/>
                <w:sz w:val="20"/>
                <w:szCs w:val="20"/>
              </w:rPr>
              <w:t>Franciszek Żwirko, Stanisław Wigura</w:t>
            </w:r>
          </w:p>
          <w:p w14:paraId="42A1F28B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analfabetyzm, awangarda, Enigma,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Luxtorpeda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286BA" w14:textId="77777777"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D149E8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najważniejsze osiągnięcia kulturalne i naukowe Polski w okresie międzywojennym (XX</w:t>
            </w:r>
            <w:r w:rsidR="00D149E8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X.</w:t>
            </w:r>
            <w:r w:rsidR="00D149E8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6B4E" w14:textId="77777777" w:rsidR="00D74E07" w:rsidRPr="000C67C6" w:rsidRDefault="00013C32" w:rsidP="0063359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5C393A" w:rsidRPr="00532E09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analfabetyzm</w:t>
            </w:r>
            <w:r w:rsidR="005C393A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14:paraId="4EBC7217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 w14:paraId="2E71C5A2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polskiej literatury </w:t>
            </w:r>
            <w:r w:rsidRPr="000C67C6">
              <w:rPr>
                <w:rFonts w:cstheme="minorHAnsi"/>
                <w:sz w:val="20"/>
                <w:szCs w:val="20"/>
              </w:rPr>
              <w:br/>
              <w:t>w dwudziestoleciu międzywojennym i ich dzieła;</w:t>
            </w:r>
          </w:p>
          <w:p w14:paraId="5DB79331" w14:textId="77777777" w:rsidR="005C393A" w:rsidRPr="000C67C6" w:rsidRDefault="00474D1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5C393A" w:rsidRPr="000C67C6">
              <w:rPr>
                <w:rFonts w:cstheme="minorHAnsi"/>
                <w:sz w:val="20"/>
                <w:szCs w:val="20"/>
              </w:rPr>
              <w:t xml:space="preserve">wymienia nurty, które powstały w </w:t>
            </w:r>
            <w:r w:rsidR="005C393A" w:rsidRPr="000C67C6">
              <w:rPr>
                <w:rFonts w:cstheme="minorHAnsi"/>
                <w:sz w:val="20"/>
                <w:szCs w:val="20"/>
              </w:rPr>
              <w:lastRenderedPageBreak/>
              <w:t>malarstwie i architekturze.</w:t>
            </w:r>
          </w:p>
          <w:p w14:paraId="6696B99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6459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terminów: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ekspresjonizm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0257988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14:paraId="28B43006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rozwój edukacji w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 xml:space="preserve"> </w:t>
            </w:r>
          </w:p>
          <w:p w14:paraId="23A312F3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osiągnięcia polskich naukowców w dziedzinie nauk matematycznych</w:t>
            </w:r>
            <w:r w:rsidR="005C393A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B3A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terminów:</w:t>
            </w:r>
            <w:r w:rsidRPr="000C67C6">
              <w:rPr>
                <w:rFonts w:cstheme="minorHAnsi"/>
                <w:color w:val="00B0F0"/>
                <w:spacing w:val="-12"/>
                <w:kern w:val="24"/>
                <w:sz w:val="20"/>
                <w:szCs w:val="20"/>
              </w:rPr>
              <w:t xml:space="preserve">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formizm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modernizm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156B743A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14:paraId="56568506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cstheme="minorHAnsi"/>
                <w:sz w:val="20"/>
                <w:szCs w:val="20"/>
              </w:rPr>
              <w:t xml:space="preserve"> wyższych uczelni funkcjonujących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II </w:t>
            </w:r>
            <w:r w:rsidR="00555CD3">
              <w:rPr>
                <w:rFonts w:cstheme="minorHAnsi"/>
                <w:sz w:val="20"/>
                <w:szCs w:val="20"/>
              </w:rPr>
              <w:t>RP</w:t>
            </w:r>
            <w:r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03A1A9C" w14:textId="77777777" w:rsidR="00D74E07" w:rsidRPr="00456A72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przedstawicieli nauk matematycznych, twórców filmu </w:t>
            </w:r>
            <w:r w:rsidRPr="000C67C6">
              <w:rPr>
                <w:rFonts w:cstheme="minorHAnsi"/>
                <w:sz w:val="20"/>
                <w:szCs w:val="20"/>
              </w:rPr>
              <w:br/>
              <w:t>i sztuki w Polsce międzywojennej</w:t>
            </w:r>
            <w:r w:rsidR="005C393A" w:rsidRPr="000C67C6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ADEF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skamandryci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20EC8CCF" w14:textId="77777777"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14:paraId="2DE292A7" w14:textId="77777777"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Brunona Schulza, Tadeusza Dołęgi</w:t>
            </w:r>
            <w:r w:rsidR="00205D0D" w:rsidRPr="000C67C6">
              <w:rPr>
                <w:rFonts w:cs="Humanst521EU-Normal"/>
                <w:sz w:val="20"/>
                <w:szCs w:val="20"/>
              </w:rPr>
              <w:t xml:space="preserve">- Mostowicza, Hanki Ordonówny; </w:t>
            </w:r>
          </w:p>
          <w:p w14:paraId="6820E60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wymienia architektów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>tworzących w okresie</w:t>
            </w:r>
            <w:r w:rsidRPr="000C67C6">
              <w:rPr>
                <w:rFonts w:cstheme="minorHAnsi"/>
                <w:sz w:val="20"/>
                <w:szCs w:val="20"/>
              </w:rPr>
              <w:t xml:space="preserve"> 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ich osiągnięcia</w:t>
            </w:r>
            <w:r w:rsidR="00205D0D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5124D6A8" w14:textId="77777777" w:rsidR="00D74E07" w:rsidRPr="000C67C6" w:rsidRDefault="00205D0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kierunki w sztuce </w:t>
            </w:r>
            <w:r w:rsidRPr="000C67C6">
              <w:rPr>
                <w:rFonts w:cstheme="minorHAnsi"/>
                <w:sz w:val="20"/>
                <w:szCs w:val="20"/>
              </w:rPr>
              <w:br/>
              <w:t>i architekturze i literaturze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D58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dorobek kultury i nauki polskiej w okresie międzywojennym</w:t>
            </w:r>
            <w:r w:rsidR="00205D0D" w:rsidRPr="000C67C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74E07" w:rsidRPr="000C67C6" w14:paraId="1E44F0D5" w14:textId="77777777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96B2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7. Schyłek niepodległości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D8F8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Polski wobec decyzji konferencji monachijskiej</w:t>
            </w:r>
          </w:p>
          <w:p w14:paraId="2A4085AD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zajęcie Zaolzia przez Polskę</w:t>
            </w:r>
          </w:p>
          <w:p w14:paraId="085500B0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niemieckie żądania wobec Polski</w:t>
            </w:r>
          </w:p>
          <w:p w14:paraId="40081450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władz polskich wobec roszczeń Hitlera</w:t>
            </w:r>
          </w:p>
          <w:p w14:paraId="110019A2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zacieśnienie współpracy Polski z Francją i Wielką Brytanią</w:t>
            </w:r>
          </w:p>
          <w:p w14:paraId="4BE403CA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pakt Ribbentrop–Mołotow i jego konsekwencje</w:t>
            </w:r>
          </w:p>
          <w:p w14:paraId="05722F1C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postawa społeczeństwa polskiego wobec zagrożenia wybuchem wojny </w:t>
            </w:r>
          </w:p>
          <w:p w14:paraId="0885E6AB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E905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przedstawia główne kierunki polityki zagranicznej II Rzeczypospolitej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  <w:p w14:paraId="4F6E0F73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(XXX.2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4C53962E" w14:textId="77777777"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wymienia konsekwencj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e paktu Ribbentrop–Mołotow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14:paraId="3DB52FAA" w14:textId="77777777"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5523" w14:textId="77777777" w:rsidR="00C11FE5" w:rsidRPr="000C67C6" w:rsidRDefault="000A47BA" w:rsidP="00C11FE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datę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paktu </w:t>
            </w:r>
            <w:r w:rsidR="003466C1">
              <w:rPr>
                <w:rFonts w:cstheme="minorHAnsi"/>
                <w:spacing w:val="-6"/>
                <w:kern w:val="24"/>
                <w:sz w:val="20"/>
                <w:szCs w:val="20"/>
              </w:rPr>
              <w:t>Ribbentrop-</w:t>
            </w:r>
            <w:r w:rsidR="00C11FE5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="00C11FE5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(23 VIII 1939);</w:t>
            </w:r>
          </w:p>
          <w:p w14:paraId="6DB90B62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sojusze, jakie zawarła Polska w dwudziestoleciu międzywojennym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6EF6AF8D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żądania,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jakie III Rzesza</w:t>
            </w:r>
            <w:r w:rsidRPr="000C67C6">
              <w:rPr>
                <w:rFonts w:cstheme="minorHAnsi"/>
                <w:sz w:val="20"/>
                <w:szCs w:val="20"/>
              </w:rPr>
              <w:t xml:space="preserve"> wysunęła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wobec Polski w 1938 r.</w:t>
            </w:r>
            <w:r w:rsidR="007308EB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14:paraId="08B9A54B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paktu </w:t>
            </w:r>
            <w:r w:rsidR="005901FD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Ribbentrop-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.</w:t>
            </w:r>
          </w:p>
          <w:p w14:paraId="5506E578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14:paraId="049E016B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0AA9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3C0AD65A" w14:textId="77777777" w:rsidR="00D74E07" w:rsidRPr="000C67C6" w:rsidRDefault="00CA0ABD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datę </w:t>
            </w:r>
            <w:r w:rsidR="00C11FE5" w:rsidRPr="000C67C6">
              <w:rPr>
                <w:rFonts w:cs="Humanst521EU-Normal"/>
                <w:sz w:val="20"/>
                <w:szCs w:val="20"/>
              </w:rPr>
              <w:t>zajęcia Zaolzia przez Polskę (2 X 1938)</w:t>
            </w:r>
            <w:r w:rsidR="007308EB" w:rsidRPr="000C67C6">
              <w:rPr>
                <w:rFonts w:cs="Humanst521EU-Normal"/>
                <w:sz w:val="20"/>
                <w:szCs w:val="20"/>
              </w:rPr>
              <w:t>;</w:t>
            </w:r>
          </w:p>
          <w:p w14:paraId="06CE1630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14:paraId="2B35DA99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wskazuje na mapie: Zaolzie, obszary, które na mocy paktu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Ribbentrop–Mołotow miały przypaść III Rzeszy i ZSRS;</w:t>
            </w:r>
          </w:p>
          <w:p w14:paraId="4C0FEB09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postawę władz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wobec żądań niemieckich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19B88EBD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znaczenie dla Polski miało zawarcie paktu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Ribbentrop–</w:t>
            </w:r>
            <w:r w:rsidR="00AB6760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B3AA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stosunki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-radzieckie 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-niemieckie w dwudziestoleciu międzywojennym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82153C6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jakich okolicznościach nastąpiło włączenie Zaolzia do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3197DD06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cele przyświecały polityce zagranicznej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Wielkiej Brytanii i Francji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wobec Polski 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0007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</w:t>
            </w:r>
            <w:r w:rsidR="000A47BA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przemówienia sejmowego Józefa Becka (5 V 1939);</w:t>
            </w:r>
          </w:p>
          <w:p w14:paraId="6998E601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przyczyny </w:t>
            </w:r>
            <w:r w:rsidRPr="000C67C6">
              <w:rPr>
                <w:rFonts w:cstheme="minorHAnsi"/>
                <w:sz w:val="20"/>
                <w:szCs w:val="20"/>
              </w:rPr>
              <w:br/>
              <w:t>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czechosłowackiego o Zaolzie;</w:t>
            </w:r>
          </w:p>
          <w:p w14:paraId="29BCAFEC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relacje polsko-brytyjskie i polsko-francuskie w przededniu II wojny światowej;</w:t>
            </w:r>
          </w:p>
          <w:p w14:paraId="46B5B85E" w14:textId="77777777"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wyjaśnia, jaki wpływ miały brytyjskie i francuskie gwarancje dla Polski na politykę Adolfa Hitlera;</w:t>
            </w:r>
          </w:p>
          <w:p w14:paraId="446EBA80" w14:textId="77777777" w:rsidR="00D74E07" w:rsidRPr="000C67C6" w:rsidRDefault="007308EB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jakie znaczenie dla Polski miało </w:t>
            </w:r>
            <w:r w:rsidR="00AB6760" w:rsidRPr="000C67C6">
              <w:rPr>
                <w:rFonts w:cs="Humanst521EU-Normal"/>
                <w:sz w:val="20"/>
                <w:szCs w:val="20"/>
              </w:rPr>
              <w:t>zawarcie paktu Ribbentrop-</w:t>
            </w:r>
            <w:r w:rsidRPr="000C67C6">
              <w:rPr>
                <w:rFonts w:cs="Humanst521EU-Normal"/>
                <w:sz w:val="20"/>
                <w:szCs w:val="20"/>
              </w:rPr>
              <w:t>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9DDC" w14:textId="77777777"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pozycję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na arenie międzynarodowej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14:paraId="77B5E732" w14:textId="77777777"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rządu polskiego wobec problemu Zaolzia</w:t>
            </w:r>
            <w:r w:rsidR="007308EB" w:rsidRPr="000C67C6">
              <w:rPr>
                <w:rFonts w:cstheme="minorHAnsi"/>
                <w:sz w:val="20"/>
                <w:szCs w:val="20"/>
              </w:rPr>
              <w:t>.</w:t>
            </w:r>
          </w:p>
          <w:p w14:paraId="1873670C" w14:textId="77777777" w:rsidR="00D74E07" w:rsidRPr="000C67C6" w:rsidRDefault="00D74E07" w:rsidP="007308E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</w:tbl>
    <w:p w14:paraId="55D7DB11" w14:textId="77777777" w:rsidR="00FD6BF5" w:rsidRPr="000C67C6" w:rsidRDefault="00FD6BF5">
      <w:pPr>
        <w:rPr>
          <w:sz w:val="20"/>
          <w:szCs w:val="20"/>
        </w:rPr>
      </w:pPr>
    </w:p>
    <w:p w14:paraId="63381200" w14:textId="77777777" w:rsidR="003358A9" w:rsidRPr="000C67C6" w:rsidRDefault="003358A9">
      <w:pPr>
        <w:rPr>
          <w:sz w:val="20"/>
          <w:szCs w:val="20"/>
        </w:rPr>
      </w:pPr>
    </w:p>
    <w:p w14:paraId="79176EED" w14:textId="77777777"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3A906A" w14:textId="77777777" w:rsidR="004610A6" w:rsidRDefault="004610A6" w:rsidP="00254330">
      <w:pPr>
        <w:spacing w:after="0" w:line="240" w:lineRule="auto"/>
      </w:pPr>
      <w:r>
        <w:separator/>
      </w:r>
    </w:p>
  </w:endnote>
  <w:endnote w:type="continuationSeparator" w:id="0">
    <w:p w14:paraId="60F373A8" w14:textId="77777777" w:rsidR="004610A6" w:rsidRDefault="004610A6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1933831"/>
      <w:docPartObj>
        <w:docPartGallery w:val="Page Numbers (Bottom of Page)"/>
        <w:docPartUnique/>
      </w:docPartObj>
    </w:sdtPr>
    <w:sdtContent>
      <w:p w14:paraId="115DE3BB" w14:textId="77777777" w:rsidR="003F5FEA" w:rsidRDefault="003F5FEA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D149E8">
          <w:rPr>
            <w:noProof/>
          </w:rPr>
          <w:t>35</w:t>
        </w:r>
        <w:r>
          <w:rPr>
            <w:noProof/>
          </w:rPr>
          <w:fldChar w:fldCharType="end"/>
        </w:r>
      </w:p>
    </w:sdtContent>
  </w:sdt>
  <w:p w14:paraId="59F639B3" w14:textId="77777777" w:rsidR="003F5FEA" w:rsidRDefault="003F5F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E1BD4" w14:textId="77777777" w:rsidR="004610A6" w:rsidRDefault="004610A6" w:rsidP="00254330">
      <w:pPr>
        <w:spacing w:after="0" w:line="240" w:lineRule="auto"/>
      </w:pPr>
      <w:r>
        <w:separator/>
      </w:r>
    </w:p>
  </w:footnote>
  <w:footnote w:type="continuationSeparator" w:id="0">
    <w:p w14:paraId="5F99C303" w14:textId="77777777" w:rsidR="004610A6" w:rsidRDefault="004610A6" w:rsidP="00254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B5EEC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5FEA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10A6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5388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151EA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404DB"/>
    <w:rsid w:val="008550BB"/>
    <w:rsid w:val="00857B3D"/>
    <w:rsid w:val="00872017"/>
    <w:rsid w:val="0087215A"/>
    <w:rsid w:val="0087419A"/>
    <w:rsid w:val="008811B3"/>
    <w:rsid w:val="0088753C"/>
    <w:rsid w:val="00893935"/>
    <w:rsid w:val="00894EDF"/>
    <w:rsid w:val="008960BE"/>
    <w:rsid w:val="008A17A4"/>
    <w:rsid w:val="008A207D"/>
    <w:rsid w:val="008B7214"/>
    <w:rsid w:val="008C650E"/>
    <w:rsid w:val="008C7054"/>
    <w:rsid w:val="008C7ACC"/>
    <w:rsid w:val="008D10D3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482A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0ED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149E8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438F9"/>
    <w:rsid w:val="00E45F02"/>
    <w:rsid w:val="00E542BB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1B1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4652C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character" w:customStyle="1" w:styleId="ui-provider">
    <w:name w:val="ui-provider"/>
    <w:basedOn w:val="Domylnaczcionkaakapitu"/>
    <w:rsid w:val="00F4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512BD-59E8-4453-9E4F-77EDE1E3E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10177</Words>
  <Characters>61065</Characters>
  <Application>Microsoft Office Word</Application>
  <DocSecurity>0</DocSecurity>
  <Lines>508</Lines>
  <Paragraphs>142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Teresa Wilk</cp:lastModifiedBy>
  <cp:revision>4</cp:revision>
  <dcterms:created xsi:type="dcterms:W3CDTF">2024-08-27T16:00:00Z</dcterms:created>
  <dcterms:modified xsi:type="dcterms:W3CDTF">2024-08-27T16:01:00Z</dcterms:modified>
</cp:coreProperties>
</file>