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7AF" w:rsidRDefault="004177AF" w:rsidP="004177AF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9264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2648983" r:id="rId5"/>
        </w:object>
      </w:r>
    </w:p>
    <w:p w:rsidR="004177AF" w:rsidRDefault="004177AF" w:rsidP="004177AF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4177AF" w:rsidRDefault="004177AF" w:rsidP="004177AF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pacing w:val="30"/>
          <w:sz w:val="22"/>
          <w:szCs w:val="22"/>
        </w:rPr>
        <w:t>budowy</w:t>
      </w:r>
      <w:proofErr w:type="gramEnd"/>
      <w:r>
        <w:rPr>
          <w:color w:val="3B3838" w:themeColor="background2" w:themeShade="40"/>
          <w:spacing w:val="30"/>
          <w:sz w:val="22"/>
          <w:szCs w:val="22"/>
        </w:rPr>
        <w:t xml:space="preserve">, </w:t>
      </w:r>
      <w:r>
        <w:rPr>
          <w:color w:val="3B3838" w:themeColor="background2" w:themeShade="40"/>
          <w:sz w:val="22"/>
          <w:szCs w:val="22"/>
        </w:rPr>
        <w:t>o której mowa w art. 29 ust. 1 pkt 1-3</w:t>
      </w:r>
    </w:p>
    <w:p w:rsidR="004177AF" w:rsidRDefault="004177AF" w:rsidP="004177AF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z w:val="22"/>
          <w:szCs w:val="22"/>
        </w:rPr>
        <w:t>przebudowy</w:t>
      </w:r>
      <w:proofErr w:type="gramEnd"/>
      <w:r>
        <w:rPr>
          <w:color w:val="3B3838" w:themeColor="background2" w:themeShade="40"/>
          <w:sz w:val="22"/>
          <w:szCs w:val="22"/>
        </w:rPr>
        <w:t>, o której mowa w art. 29 ust. 3 pkt 1 lit. a</w:t>
      </w:r>
    </w:p>
    <w:p w:rsidR="004177AF" w:rsidRDefault="004177AF" w:rsidP="004177AF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z w:val="22"/>
          <w:szCs w:val="22"/>
        </w:rPr>
        <w:t>instalowania</w:t>
      </w:r>
      <w:proofErr w:type="gramEnd"/>
      <w:r>
        <w:rPr>
          <w:color w:val="3B3838" w:themeColor="background2" w:themeShade="40"/>
          <w:sz w:val="22"/>
          <w:szCs w:val="22"/>
        </w:rPr>
        <w:t>, o którym mowa w art. 29 ust. 3 pkt 3 lit. d</w:t>
      </w:r>
    </w:p>
    <w:p w:rsidR="004177AF" w:rsidRDefault="004177AF" w:rsidP="004177AF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177AF" w:rsidRDefault="004177AF" w:rsidP="004177AF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Garwolin dnia 16.07.2024 </w:t>
      </w:r>
      <w:proofErr w:type="gramStart"/>
      <w:r>
        <w:rPr>
          <w:rFonts w:ascii="Arial" w:eastAsia="Bookman Old Style" w:hAnsi="Arial" w:cs="Arial"/>
          <w:sz w:val="24"/>
          <w:szCs w:val="24"/>
        </w:rPr>
        <w:t>r</w:t>
      </w:r>
      <w:proofErr w:type="gramEnd"/>
      <w:r>
        <w:rPr>
          <w:rFonts w:ascii="Arial" w:eastAsia="Bookman Old Style" w:hAnsi="Arial" w:cs="Arial"/>
          <w:sz w:val="24"/>
          <w:szCs w:val="24"/>
        </w:rPr>
        <w:t>.</w:t>
      </w:r>
    </w:p>
    <w:p w:rsidR="004177AF" w:rsidRDefault="004177AF" w:rsidP="004177AF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>
        <w:rPr>
          <w:rFonts w:ascii="Arial" w:hAnsi="Arial" w:cs="Arial"/>
          <w:b/>
          <w:sz w:val="24"/>
          <w:szCs w:val="24"/>
        </w:rPr>
        <w:t>797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2024.MR</w:t>
      </w:r>
    </w:p>
    <w:p w:rsidR="004177AF" w:rsidRDefault="004177AF" w:rsidP="004177AF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4177AF" w:rsidRDefault="004177AF" w:rsidP="004177AF">
      <w:pPr>
        <w:jc w:val="right"/>
        <w:rPr>
          <w:rFonts w:ascii="Arial" w:hAnsi="Arial"/>
          <w:sz w:val="20"/>
          <w:szCs w:val="20"/>
        </w:rPr>
      </w:pPr>
    </w:p>
    <w:p w:rsidR="004177AF" w:rsidRDefault="004177AF" w:rsidP="004177AF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</w:t>
      </w:r>
      <w:proofErr w:type="gramStart"/>
      <w:r>
        <w:rPr>
          <w:rFonts w:ascii="Arial" w:eastAsia="Bookman Old Style" w:hAnsi="Arial" w:cs="Arial"/>
          <w:b/>
          <w:bCs/>
          <w:sz w:val="36"/>
          <w:szCs w:val="36"/>
        </w:rPr>
        <w:t>c  j</w:t>
      </w:r>
      <w:proofErr w:type="gramEnd"/>
      <w:r>
        <w:rPr>
          <w:rFonts w:ascii="Arial" w:eastAsia="Bookman Old Style" w:hAnsi="Arial" w:cs="Arial"/>
          <w:b/>
          <w:bCs/>
          <w:sz w:val="36"/>
          <w:szCs w:val="36"/>
        </w:rPr>
        <w:t xml:space="preserve"> a</w:t>
      </w:r>
    </w:p>
    <w:p w:rsidR="004177AF" w:rsidRDefault="004177AF" w:rsidP="004177AF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proofErr w:type="gramStart"/>
      <w:r>
        <w:rPr>
          <w:rFonts w:ascii="Arial" w:eastAsia="Bookman Old Style" w:hAnsi="Arial" w:cs="Arial"/>
          <w:sz w:val="28"/>
          <w:szCs w:val="28"/>
        </w:rPr>
        <w:t>o</w:t>
      </w:r>
      <w:proofErr w:type="gramEnd"/>
      <w:r>
        <w:rPr>
          <w:rFonts w:ascii="Arial" w:eastAsia="Bookman Old Style" w:hAnsi="Arial" w:cs="Arial"/>
          <w:sz w:val="28"/>
          <w:szCs w:val="28"/>
        </w:rPr>
        <w:t xml:space="preserve"> dokonaniu zgłoszenia</w:t>
      </w:r>
    </w:p>
    <w:p w:rsidR="004177AF" w:rsidRDefault="004177AF" w:rsidP="004177AF">
      <w:pPr>
        <w:ind w:firstLine="708"/>
        <w:jc w:val="both"/>
        <w:rPr>
          <w:rFonts w:ascii="Arial" w:hAnsi="Arial" w:cs="Arial"/>
          <w:color w:val="000000"/>
        </w:rPr>
      </w:pPr>
    </w:p>
    <w:p w:rsidR="004177AF" w:rsidRDefault="004177AF" w:rsidP="004177AF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>
        <w:rPr>
          <w:rFonts w:ascii="Arial" w:hAnsi="Arial"/>
          <w:i/>
          <w:sz w:val="24"/>
          <w:szCs w:val="24"/>
        </w:rPr>
        <w:t xml:space="preserve">(Dz.U. </w:t>
      </w:r>
      <w:proofErr w:type="gramStart"/>
      <w:r>
        <w:rPr>
          <w:rFonts w:ascii="Arial" w:hAnsi="Arial"/>
          <w:i/>
          <w:sz w:val="24"/>
          <w:szCs w:val="24"/>
        </w:rPr>
        <w:t>z</w:t>
      </w:r>
      <w:proofErr w:type="gramEnd"/>
      <w:r>
        <w:rPr>
          <w:rFonts w:ascii="Arial" w:hAnsi="Arial"/>
          <w:i/>
          <w:sz w:val="24"/>
          <w:szCs w:val="24"/>
        </w:rPr>
        <w:t xml:space="preserve"> 2024 roku. </w:t>
      </w:r>
      <w:proofErr w:type="gramStart"/>
      <w:r>
        <w:rPr>
          <w:rFonts w:ascii="Arial" w:hAnsi="Arial"/>
          <w:i/>
          <w:sz w:val="24"/>
          <w:szCs w:val="24"/>
        </w:rPr>
        <w:t>poz</w:t>
      </w:r>
      <w:proofErr w:type="gramEnd"/>
      <w:r>
        <w:rPr>
          <w:rFonts w:ascii="Arial" w:hAnsi="Arial"/>
          <w:i/>
          <w:sz w:val="24"/>
          <w:szCs w:val="24"/>
        </w:rPr>
        <w:t>. 725 z późn.</w:t>
      </w:r>
      <w:proofErr w:type="gramStart"/>
      <w:r>
        <w:rPr>
          <w:rFonts w:ascii="Arial" w:hAnsi="Arial"/>
          <w:i/>
          <w:sz w:val="24"/>
          <w:szCs w:val="24"/>
        </w:rPr>
        <w:t>zm</w:t>
      </w:r>
      <w:proofErr w:type="gramEnd"/>
      <w:r>
        <w:rPr>
          <w:rFonts w:ascii="Arial" w:hAnsi="Arial"/>
          <w:i/>
          <w:sz w:val="24"/>
          <w:szCs w:val="24"/>
        </w:rPr>
        <w:t xml:space="preserve">) </w:t>
      </w:r>
      <w:r>
        <w:rPr>
          <w:rFonts w:ascii="Arial" w:hAnsi="Arial"/>
          <w:sz w:val="24"/>
          <w:szCs w:val="24"/>
        </w:rPr>
        <w:t xml:space="preserve">informuje, że w Starostwie Powiatowym w Garwolinie w dniu 15.07.2024 </w:t>
      </w:r>
      <w:proofErr w:type="gramStart"/>
      <w:r>
        <w:rPr>
          <w:rFonts w:ascii="Arial" w:hAnsi="Arial"/>
          <w:bCs/>
          <w:sz w:val="24"/>
          <w:szCs w:val="24"/>
        </w:rPr>
        <w:t>roku</w:t>
      </w:r>
      <w:proofErr w:type="gramEnd"/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ZOSTAŁO DORĘCZONE (ZŁOŻONE)</w:t>
      </w:r>
      <w:r>
        <w:rPr>
          <w:rFonts w:ascii="Arial" w:hAnsi="Arial"/>
          <w:sz w:val="24"/>
          <w:szCs w:val="24"/>
        </w:rPr>
        <w:t xml:space="preserve"> przez </w:t>
      </w:r>
      <w:r>
        <w:rPr>
          <w:rFonts w:ascii="Arial" w:hAnsi="Arial"/>
          <w:b/>
          <w:bCs/>
          <w:sz w:val="24"/>
          <w:szCs w:val="24"/>
        </w:rPr>
        <w:t>Pana Piotra Świtaj</w:t>
      </w: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ZGŁOSZENIE DOTYCZĄCE BUDOWY </w:t>
      </w:r>
      <w:r>
        <w:rPr>
          <w:rFonts w:ascii="Arial" w:hAnsi="Arial"/>
          <w:b/>
          <w:bCs/>
          <w:sz w:val="24"/>
          <w:szCs w:val="24"/>
        </w:rPr>
        <w:t>instalacji zbiornikowej na gaz płynny z naziemnym zbiornikiem gazu o poj.</w:t>
      </w:r>
      <w:r>
        <w:rPr>
          <w:rFonts w:ascii="Arial" w:hAnsi="Arial"/>
          <w:b/>
          <w:bCs/>
          <w:sz w:val="24"/>
          <w:szCs w:val="24"/>
        </w:rPr>
        <w:t xml:space="preserve">4850 </w:t>
      </w:r>
      <w:proofErr w:type="gramStart"/>
      <w:r>
        <w:rPr>
          <w:rFonts w:ascii="Arial" w:hAnsi="Arial"/>
          <w:b/>
          <w:bCs/>
          <w:sz w:val="24"/>
          <w:szCs w:val="24"/>
        </w:rPr>
        <w:t>l</w:t>
      </w:r>
      <w:proofErr w:type="gramEnd"/>
      <w:r>
        <w:rPr>
          <w:rFonts w:ascii="Arial" w:hAnsi="Arial"/>
          <w:b/>
          <w:bCs/>
          <w:sz w:val="24"/>
          <w:szCs w:val="24"/>
        </w:rPr>
        <w:t xml:space="preserve"> wraz z instalacją</w:t>
      </w:r>
      <w:r>
        <w:rPr>
          <w:rFonts w:ascii="Arial" w:hAnsi="Arial"/>
          <w:b/>
          <w:bCs/>
          <w:sz w:val="24"/>
          <w:szCs w:val="24"/>
        </w:rPr>
        <w:t xml:space="preserve"> gazowa wewnętrzna dla potrzeb użytkowanego budynku mieszkalnego jednorodzinnego </w:t>
      </w:r>
      <w:r>
        <w:rPr>
          <w:rFonts w:ascii="Arial" w:hAnsi="Arial"/>
          <w:bCs/>
          <w:sz w:val="24"/>
          <w:szCs w:val="24"/>
        </w:rPr>
        <w:t xml:space="preserve">na działce o nr </w:t>
      </w:r>
      <w:proofErr w:type="spellStart"/>
      <w:r>
        <w:rPr>
          <w:rFonts w:ascii="Arial" w:hAnsi="Arial"/>
          <w:bCs/>
          <w:sz w:val="24"/>
          <w:szCs w:val="24"/>
        </w:rPr>
        <w:t>ewid</w:t>
      </w:r>
      <w:proofErr w:type="spellEnd"/>
      <w:r>
        <w:rPr>
          <w:rFonts w:ascii="Arial" w:hAnsi="Arial"/>
          <w:bCs/>
          <w:sz w:val="24"/>
          <w:szCs w:val="24"/>
        </w:rPr>
        <w:t xml:space="preserve">. </w:t>
      </w:r>
      <w:r>
        <w:rPr>
          <w:rFonts w:ascii="Arial" w:hAnsi="Arial"/>
          <w:bCs/>
          <w:sz w:val="24"/>
          <w:szCs w:val="24"/>
        </w:rPr>
        <w:t xml:space="preserve">89, 92 </w:t>
      </w:r>
      <w:proofErr w:type="gramStart"/>
      <w:r>
        <w:rPr>
          <w:rFonts w:ascii="Arial" w:hAnsi="Arial"/>
          <w:bCs/>
          <w:sz w:val="24"/>
          <w:szCs w:val="24"/>
        </w:rPr>
        <w:t>położonej</w:t>
      </w:r>
      <w:proofErr w:type="gramEnd"/>
      <w:r>
        <w:rPr>
          <w:rFonts w:ascii="Arial" w:hAnsi="Arial"/>
          <w:bCs/>
          <w:sz w:val="24"/>
          <w:szCs w:val="24"/>
        </w:rPr>
        <w:t xml:space="preserve"> w miejscowości </w:t>
      </w:r>
      <w:r>
        <w:rPr>
          <w:rFonts w:ascii="Arial" w:hAnsi="Arial"/>
          <w:bCs/>
          <w:sz w:val="24"/>
          <w:szCs w:val="24"/>
        </w:rPr>
        <w:t>Nowy Kębłów gm. Żelechów.</w:t>
      </w:r>
      <w:bookmarkStart w:id="0" w:name="_GoBack"/>
      <w:bookmarkEnd w:id="0"/>
    </w:p>
    <w:p w:rsidR="004177AF" w:rsidRDefault="004177AF" w:rsidP="004177AF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4177AF" w:rsidRDefault="004177AF" w:rsidP="004177AF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4177AF" w:rsidRDefault="004177AF" w:rsidP="004177AF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4177AF" w:rsidRDefault="004177AF" w:rsidP="004177AF"/>
    <w:p w:rsidR="004177AF" w:rsidRDefault="004177AF" w:rsidP="004177AF"/>
    <w:p w:rsidR="004177AF" w:rsidRDefault="004177AF" w:rsidP="004177AF"/>
    <w:p w:rsidR="004177AF" w:rsidRDefault="004177AF" w:rsidP="004177AF"/>
    <w:p w:rsidR="004177AF" w:rsidRDefault="004177AF" w:rsidP="004177AF"/>
    <w:p w:rsidR="004177AF" w:rsidRDefault="004177AF" w:rsidP="004177AF"/>
    <w:p w:rsidR="004177AF" w:rsidRDefault="004177AF" w:rsidP="004177AF"/>
    <w:p w:rsidR="004177AF" w:rsidRDefault="004177AF" w:rsidP="004177AF"/>
    <w:p w:rsidR="004177AF" w:rsidRDefault="004177AF" w:rsidP="004177AF"/>
    <w:p w:rsidR="004177AF" w:rsidRDefault="004177AF" w:rsidP="004177AF"/>
    <w:p w:rsidR="004177AF" w:rsidRDefault="004177AF" w:rsidP="004177AF"/>
    <w:p w:rsidR="004177AF" w:rsidRDefault="004177AF" w:rsidP="004177AF"/>
    <w:sectPr w:rsidR="004177AF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7AF"/>
    <w:rsid w:val="004177AF"/>
    <w:rsid w:val="00B01C21"/>
    <w:rsid w:val="00B02A59"/>
    <w:rsid w:val="00C9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45C8F5B-69D3-46EA-852A-5E36E30A3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77AF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177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1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Magdalena Rudnik</cp:lastModifiedBy>
  <cp:revision>1</cp:revision>
  <dcterms:created xsi:type="dcterms:W3CDTF">2024-07-16T13:29:00Z</dcterms:created>
  <dcterms:modified xsi:type="dcterms:W3CDTF">2024-07-16T13:30:00Z</dcterms:modified>
</cp:coreProperties>
</file>