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44267" w:rsidRPr="00B31069" w:rsidRDefault="002B7B97">
      <w:pPr>
        <w:rPr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843962</wp:posOffset>
                </wp:positionH>
                <wp:positionV relativeFrom="page">
                  <wp:posOffset>350125</wp:posOffset>
                </wp:positionV>
                <wp:extent cx="2858135" cy="1163320"/>
                <wp:effectExtent l="0" t="0" r="18415" b="17780"/>
                <wp:wrapTight wrapText="largest">
                  <wp:wrapPolygon edited="0">
                    <wp:start x="0" y="0"/>
                    <wp:lineTo x="0" y="21576"/>
                    <wp:lineTo x="21595" y="21576"/>
                    <wp:lineTo x="21595" y="0"/>
                    <wp:lineTo x="0" y="0"/>
                  </wp:wrapPolygon>
                </wp:wrapTight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135" cy="116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MAZOWIECKI URZĄD WOJEWÓDZKI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W WARSZAWIE                             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WYDZIAŁ BEZPIECZEŃSTWA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br/>
                              <w:t>I ZARZĄDZANIA KRYZYSOWEGO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pl. Bankowy 3/5, 00-950 Warszawa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tel. 22 695-64-81, faks 22 695-64-84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</w:rPr>
                              <w:t>www.mazowieckie.pl</w:t>
                            </w:r>
                          </w:p>
                          <w:p w:rsidR="00644267" w:rsidRDefault="0064426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amka1" o:spid="_x0000_s1026" style="position:absolute;margin-left:66.45pt;margin-top:27.55pt;width:225.05pt;height:91.6pt;z-index:-5033164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" filled="f" stroked="f">
                <v:textbox inset="0,0,0,0">
                  <w:txbxContent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MAZOWIECKI URZĄD WOJEWÓDZKI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W WARSZAWIE                             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WYDZIAŁ BEZPIECZEŃSTWA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br/>
                        <w:t>I ZARZĄDZANIA KRYZYSOWEGO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pl. Bankowy 3/5, 00-950 Warszawa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tel. 22 695-64-81, faks 22 695-64-84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u w:val="single"/>
                        </w:rPr>
                        <w:t>www.mazowieckie.pl</w:t>
                      </w:r>
                    </w:p>
                    <w:p w:rsidR="00644267" w:rsidRDefault="00644267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</w:pPr>
                    </w:p>
                  </w:txbxContent>
                </v:textbox>
                <w10:wrap type="tight" side="largest" anchorx="page" anchory="page"/>
              </v:rect>
            </w:pict>
          </mc:Fallback>
        </mc:AlternateContent>
      </w:r>
      <w:r w:rsidR="00134BE7">
        <w:rPr>
          <w:lang w:val="en-US"/>
        </w:rPr>
        <w:t xml:space="preserve">                          </w:t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 w:rsidRPr="0089614D">
        <w:rPr>
          <w:rFonts w:asciiTheme="minorHAnsi" w:hAnsiTheme="minorHAnsi" w:cstheme="minorHAnsi"/>
          <w:lang w:val="en-US"/>
        </w:rPr>
        <w:tab/>
      </w:r>
      <w:r w:rsidR="00134BE7" w:rsidRPr="00B31069">
        <w:rPr>
          <w:sz w:val="22"/>
          <w:szCs w:val="22"/>
        </w:rPr>
        <w:t xml:space="preserve">Warszawa, </w:t>
      </w:r>
      <w:r w:rsidR="008A28F7">
        <w:rPr>
          <w:sz w:val="22"/>
          <w:szCs w:val="22"/>
        </w:rPr>
        <w:t>20</w:t>
      </w:r>
      <w:r w:rsidR="00134BE7" w:rsidRPr="00B31069">
        <w:rPr>
          <w:sz w:val="22"/>
          <w:szCs w:val="22"/>
        </w:rPr>
        <w:t>.</w:t>
      </w:r>
      <w:r w:rsidR="00815D8F" w:rsidRPr="00B31069">
        <w:rPr>
          <w:sz w:val="22"/>
          <w:szCs w:val="22"/>
        </w:rPr>
        <w:t>0</w:t>
      </w:r>
      <w:r w:rsidR="008A28F7">
        <w:rPr>
          <w:sz w:val="22"/>
          <w:szCs w:val="22"/>
        </w:rPr>
        <w:t>5</w:t>
      </w:r>
      <w:r w:rsidR="00815D8F" w:rsidRPr="00B31069">
        <w:rPr>
          <w:sz w:val="22"/>
          <w:szCs w:val="22"/>
        </w:rPr>
        <w:t>.2021</w:t>
      </w:r>
      <w:r w:rsidR="00134BE7" w:rsidRPr="00B31069">
        <w:rPr>
          <w:sz w:val="22"/>
          <w:szCs w:val="22"/>
        </w:rPr>
        <w:t xml:space="preserve"> r.</w:t>
      </w:r>
    </w:p>
    <w:p w:rsidR="00644267" w:rsidRPr="00EF7CB9" w:rsidRDefault="00644267"/>
    <w:p w:rsidR="00A95497" w:rsidRPr="00EF7CB9" w:rsidRDefault="00A95497">
      <w:pPr>
        <w:rPr>
          <w:rFonts w:eastAsia="Calibri"/>
        </w:rPr>
      </w:pPr>
      <w:r w:rsidRPr="00EF7CB9">
        <w:rPr>
          <w:rFonts w:eastAsia="Calibri"/>
        </w:rPr>
        <w:t xml:space="preserve">              </w:t>
      </w: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134BE7">
      <w:pPr>
        <w:rPr>
          <w:rFonts w:eastAsia="Calibri"/>
        </w:rPr>
      </w:pPr>
      <w:r w:rsidRPr="00EF7CB9">
        <w:rPr>
          <w:rFonts w:eastAsia="Calibri"/>
        </w:rPr>
        <w:t xml:space="preserve">  </w:t>
      </w:r>
      <w:bookmarkStart w:id="0" w:name="ezdSprawaZnak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661"/>
      </w:tblGrid>
      <w:tr w:rsidR="00910416" w:rsidRPr="00910416" w:rsidTr="00910416">
        <w:trPr>
          <w:tblCellSpacing w:w="0" w:type="dxa"/>
        </w:trPr>
        <w:tc>
          <w:tcPr>
            <w:tcW w:w="0" w:type="auto"/>
            <w:vAlign w:val="center"/>
            <w:hideMark/>
          </w:tcPr>
          <w:p w:rsidR="00910416" w:rsidRPr="00910416" w:rsidRDefault="00A95497" w:rsidP="00910416">
            <w:pPr>
              <w:ind w:left="709"/>
              <w:jc w:val="center"/>
              <w:rPr>
                <w:rFonts w:eastAsia="Calibri"/>
              </w:rPr>
            </w:pPr>
            <w:r w:rsidRPr="00EF7CB9">
              <w:rPr>
                <w:rFonts w:eastAsia="Calibri"/>
              </w:rPr>
              <w:t xml:space="preserve">        </w:t>
            </w:r>
            <w:bookmarkEnd w:id="0"/>
          </w:p>
        </w:tc>
        <w:tc>
          <w:tcPr>
            <w:tcW w:w="0" w:type="auto"/>
            <w:vAlign w:val="center"/>
            <w:hideMark/>
          </w:tcPr>
          <w:p w:rsidR="00910416" w:rsidRPr="00910416" w:rsidRDefault="00E17B00" w:rsidP="00CA752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</w:t>
            </w:r>
            <w:r w:rsidR="00910416" w:rsidRPr="00910416">
              <w:rPr>
                <w:rFonts w:eastAsia="Calibri"/>
                <w:b/>
              </w:rPr>
              <w:t>WBZK-I.7011.2.</w:t>
            </w:r>
            <w:r w:rsidR="005124CC">
              <w:rPr>
                <w:rFonts w:eastAsia="Calibri"/>
                <w:b/>
              </w:rPr>
              <w:t>1</w:t>
            </w:r>
            <w:r w:rsidR="008A28F7">
              <w:rPr>
                <w:rFonts w:eastAsia="Calibri"/>
                <w:b/>
              </w:rPr>
              <w:t>6</w:t>
            </w:r>
            <w:r w:rsidR="00910416" w:rsidRPr="00910416">
              <w:rPr>
                <w:rFonts w:eastAsia="Calibri"/>
                <w:b/>
              </w:rPr>
              <w:t>.2021</w:t>
            </w:r>
          </w:p>
        </w:tc>
      </w:tr>
      <w:tr w:rsidR="00CA752B" w:rsidRPr="00910416" w:rsidTr="00910416">
        <w:trPr>
          <w:tblCellSpacing w:w="0" w:type="dxa"/>
        </w:trPr>
        <w:tc>
          <w:tcPr>
            <w:tcW w:w="0" w:type="auto"/>
            <w:vAlign w:val="center"/>
          </w:tcPr>
          <w:p w:rsidR="00CA752B" w:rsidRPr="00EF7CB9" w:rsidRDefault="00CA752B" w:rsidP="00910416">
            <w:pPr>
              <w:ind w:left="709"/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Align w:val="center"/>
          </w:tcPr>
          <w:p w:rsidR="00CA752B" w:rsidRPr="00910416" w:rsidRDefault="00CA752B" w:rsidP="00CA752B">
            <w:pPr>
              <w:rPr>
                <w:rFonts w:eastAsia="Calibri"/>
                <w:b/>
              </w:rPr>
            </w:pPr>
          </w:p>
        </w:tc>
      </w:tr>
    </w:tbl>
    <w:p w:rsidR="00644267" w:rsidRPr="00EF7CB9" w:rsidRDefault="00134BE7">
      <w:pPr>
        <w:tabs>
          <w:tab w:val="left" w:pos="4095"/>
        </w:tabs>
        <w:ind w:left="5580"/>
        <w:rPr>
          <w:b/>
        </w:rPr>
      </w:pPr>
      <w:r w:rsidRPr="00EF7CB9">
        <w:rPr>
          <w:b/>
        </w:rPr>
        <w:t>wg rozdzielnika</w:t>
      </w:r>
    </w:p>
    <w:p w:rsidR="00AC4A26" w:rsidRDefault="00AC4A26" w:rsidP="00AC4A26">
      <w:pPr>
        <w:pStyle w:val="Default"/>
        <w:rPr>
          <w:rFonts w:ascii="Times New Roman" w:eastAsia="NSimSun" w:hAnsi="Times New Roman" w:cs="Times New Roman"/>
          <w:b/>
          <w:bCs/>
        </w:rPr>
      </w:pPr>
    </w:p>
    <w:p w:rsidR="008A28F7" w:rsidRPr="008A28F7" w:rsidRDefault="008A28F7" w:rsidP="008A28F7">
      <w:pPr>
        <w:pStyle w:val="Default"/>
        <w:rPr>
          <w:rFonts w:ascii="Times New Roman" w:eastAsia="NSimSun" w:hAnsi="Times New Roman" w:cs="Times New Roman"/>
          <w:b/>
          <w:bCs/>
        </w:rPr>
      </w:pPr>
      <w:r w:rsidRPr="008A28F7">
        <w:rPr>
          <w:rFonts w:ascii="Times New Roman" w:eastAsia="NSimSun" w:hAnsi="Times New Roman" w:cs="Times New Roman"/>
          <w:b/>
          <w:bCs/>
        </w:rPr>
        <w:t>6-dniowa prognoza pogody dla województwa mazowieckiego na okres: 21 - 26.05.2021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/>
          <w:bCs/>
        </w:rPr>
      </w:pPr>
      <w:r w:rsidRPr="008A28F7">
        <w:rPr>
          <w:rFonts w:ascii="Times New Roman" w:eastAsia="NSimSun" w:hAnsi="Times New Roman" w:cs="Times New Roman"/>
          <w:b/>
          <w:bCs/>
        </w:rPr>
        <w:t>21.05.2021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  <w:r w:rsidRPr="008A28F7">
        <w:rPr>
          <w:rFonts w:ascii="Times New Roman" w:eastAsia="NSimSun" w:hAnsi="Times New Roman" w:cs="Times New Roman"/>
          <w:bCs/>
        </w:rPr>
        <w:t>Zachmurzenie rano małe i umiarkowane, później duże z większymi przejaśnieniami. Przelotne opady deszczu, głównie na północnym zachodzie. Temperatura minimalna od 4°C do 6°C. Temperatura maksymalna od 17°C do 19°C. Wiatr słaby i umiarkowany, okresami porywisty, południowo-zachodni.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/>
          <w:bCs/>
        </w:rPr>
      </w:pPr>
      <w:r w:rsidRPr="008A28F7">
        <w:rPr>
          <w:rFonts w:ascii="Times New Roman" w:eastAsia="NSimSun" w:hAnsi="Times New Roman" w:cs="Times New Roman"/>
          <w:b/>
          <w:bCs/>
        </w:rPr>
        <w:t>22.05.2021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  <w:r w:rsidRPr="008A28F7">
        <w:rPr>
          <w:rFonts w:ascii="Times New Roman" w:eastAsia="NSimSun" w:hAnsi="Times New Roman" w:cs="Times New Roman"/>
          <w:bCs/>
        </w:rPr>
        <w:t>Zachmurzenie umiarkowane i duże. Przelotne opady deszczu, miejscami burze. Prognozowana wysokość opadów w czasie burz do 15 mm. Temperatura minimalna od 9°C do 11°C. Temperatura maksymalna od 16°C do 17°C. Wiatr słaby i umiarkowany, okresami porywisty, południowo-zachodni. W czasie burz porywy wiatru do 70 km/h.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/>
          <w:bCs/>
        </w:rPr>
      </w:pPr>
      <w:r w:rsidRPr="008A28F7">
        <w:rPr>
          <w:rFonts w:ascii="Times New Roman" w:eastAsia="NSimSun" w:hAnsi="Times New Roman" w:cs="Times New Roman"/>
          <w:b/>
          <w:bCs/>
        </w:rPr>
        <w:t>23.05.2021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  <w:r w:rsidRPr="008A28F7">
        <w:rPr>
          <w:rFonts w:ascii="Times New Roman" w:eastAsia="NSimSun" w:hAnsi="Times New Roman" w:cs="Times New Roman"/>
          <w:bCs/>
        </w:rPr>
        <w:t>Zachmurzenie duże z większymi przejaśnieniami. Przelotne opady deszczu, możliwe lokalne burze. Temperatura minimalna od 6°C do 7°C. Temperatura maksymalna od 15°C do 17°C. Wiatr słaby i umiarkowany, południowo-zachodni. W czasie burz wiatr porywisty.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/>
          <w:bCs/>
        </w:rPr>
      </w:pPr>
      <w:r w:rsidRPr="008A28F7">
        <w:rPr>
          <w:rFonts w:ascii="Times New Roman" w:eastAsia="NSimSun" w:hAnsi="Times New Roman" w:cs="Times New Roman"/>
          <w:b/>
          <w:bCs/>
        </w:rPr>
        <w:t>24.05.2021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  <w:r w:rsidRPr="008A28F7">
        <w:rPr>
          <w:rFonts w:ascii="Times New Roman" w:eastAsia="NSimSun" w:hAnsi="Times New Roman" w:cs="Times New Roman"/>
          <w:bCs/>
        </w:rPr>
        <w:t>Zachmurzenie na ogół umiarkowane. Temperatura minimalna od 5°C do 7°C. Temperatura maksymalna od 18°C do 20°C. Wiatr słaby i umiarkowany, południowo-zachodni.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/>
          <w:bCs/>
        </w:rPr>
      </w:pPr>
      <w:r w:rsidRPr="008A28F7">
        <w:rPr>
          <w:rFonts w:ascii="Times New Roman" w:eastAsia="NSimSun" w:hAnsi="Times New Roman" w:cs="Times New Roman"/>
          <w:b/>
          <w:bCs/>
        </w:rPr>
        <w:t>25.05.2021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  <w:r w:rsidRPr="008A28F7">
        <w:rPr>
          <w:rFonts w:ascii="Times New Roman" w:eastAsia="NSimSun" w:hAnsi="Times New Roman" w:cs="Times New Roman"/>
          <w:bCs/>
        </w:rPr>
        <w:t>Zachmurzenie umiarkowane i duże. Przelotne opady deszczu. Temperatura minimalna od 9°C do 11°C. Temperatura maksymalna od 18°C do 21°C. Wiatr słaby i umiarkowany, południowo-zachodni i zachodni.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/>
          <w:bCs/>
        </w:rPr>
      </w:pPr>
      <w:r w:rsidRPr="008A28F7">
        <w:rPr>
          <w:rFonts w:ascii="Times New Roman" w:eastAsia="NSimSun" w:hAnsi="Times New Roman" w:cs="Times New Roman"/>
          <w:b/>
          <w:bCs/>
        </w:rPr>
        <w:t>26.05.2021</w:t>
      </w:r>
    </w:p>
    <w:p w:rsid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  <w:r w:rsidRPr="008A28F7">
        <w:rPr>
          <w:rFonts w:ascii="Times New Roman" w:eastAsia="NSimSun" w:hAnsi="Times New Roman" w:cs="Times New Roman"/>
          <w:bCs/>
        </w:rPr>
        <w:t>Zachmurzenie duże z większymi przejaśnieniami. Przelotne opady deszczu, na północy województwa możliwe burze. Temperatura minimalna od 8°C do 10°C. Temperatura maksymalna od 16°C do 17°C. Wiatr słaby i umiarkowany, zachodni. W czasie burz wiatr porywisty.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/>
          <w:bCs/>
        </w:rPr>
      </w:pPr>
      <w:r w:rsidRPr="008A28F7">
        <w:rPr>
          <w:rFonts w:ascii="Times New Roman" w:eastAsia="NSimSun" w:hAnsi="Times New Roman" w:cs="Times New Roman"/>
          <w:b/>
          <w:bCs/>
        </w:rPr>
        <w:t>Prognoza hydrologiczna dla woj. mazowieckiego na okres: 21 - 27.05.2021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  <w:r w:rsidRPr="008A28F7">
        <w:rPr>
          <w:rFonts w:ascii="Times New Roman" w:eastAsia="NSimSun" w:hAnsi="Times New Roman" w:cs="Times New Roman"/>
          <w:bCs/>
        </w:rPr>
        <w:t>W okresie prognostycznym stan wody w rzekach woj. mazowieckiego układał się będzie w strefie wody średniej, lokalnie w niskiej i wysokiej.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  <w:r w:rsidRPr="008A28F7">
        <w:rPr>
          <w:rFonts w:ascii="Times New Roman" w:eastAsia="NSimSun" w:hAnsi="Times New Roman" w:cs="Times New Roman"/>
          <w:bCs/>
        </w:rPr>
        <w:t>Na Wiśle przewiduje się początkowo wzrosty, związane z przemieszczaniem się wód opadowych z górnej części dorzecza, następnie opadanie stanu wody – w strefie średniej i wysokiej.</w:t>
      </w:r>
    </w:p>
    <w:p w:rsidR="008A28F7" w:rsidRPr="008A28F7" w:rsidRDefault="008A28F7" w:rsidP="008A28F7">
      <w:pPr>
        <w:pStyle w:val="Default"/>
        <w:jc w:val="both"/>
        <w:rPr>
          <w:rFonts w:ascii="Times New Roman" w:eastAsia="NSimSun" w:hAnsi="Times New Roman" w:cs="Times New Roman"/>
          <w:bCs/>
        </w:rPr>
      </w:pPr>
      <w:r w:rsidRPr="008A28F7">
        <w:rPr>
          <w:rFonts w:ascii="Times New Roman" w:eastAsia="NSimSun" w:hAnsi="Times New Roman" w:cs="Times New Roman"/>
          <w:bCs/>
        </w:rPr>
        <w:t>Na dopływach Wisły w rejonie woj. mazowieckiego przewiduje się stabilizację i opadanie stanu wody lokalne wahania stanu wody związane z pracą urządzeń hydrotechnicznych, a także ze spływem wód opadowych (w miejscu występowania prognozowanych burz) - w strefie wody średniej, lokalnie w niskiej i wysokiej.</w:t>
      </w:r>
    </w:p>
    <w:p w:rsidR="008A28F7" w:rsidRDefault="008A28F7" w:rsidP="008A28F7">
      <w:pPr>
        <w:pStyle w:val="Default"/>
        <w:rPr>
          <w:rFonts w:ascii="Times New Roman" w:eastAsia="NSimSun" w:hAnsi="Times New Roman" w:cs="Times New Roman"/>
          <w:bCs/>
          <w:i/>
          <w:sz w:val="18"/>
          <w:szCs w:val="18"/>
        </w:rPr>
      </w:pPr>
      <w:r w:rsidRPr="008A28F7">
        <w:rPr>
          <w:rFonts w:ascii="Times New Roman" w:eastAsia="NSimSun" w:hAnsi="Times New Roman" w:cs="Times New Roman"/>
          <w:bCs/>
          <w:i/>
          <w:sz w:val="18"/>
          <w:szCs w:val="18"/>
        </w:rPr>
        <w:t>Opracowanie: dyżurny hydrolog Aleksandra Najda</w:t>
      </w:r>
    </w:p>
    <w:p w:rsidR="008A28F7" w:rsidRPr="008A28F7" w:rsidRDefault="008A28F7" w:rsidP="008A28F7">
      <w:pPr>
        <w:pStyle w:val="Default"/>
        <w:rPr>
          <w:rFonts w:ascii="Times New Roman" w:eastAsia="NSimSun" w:hAnsi="Times New Roman" w:cs="Times New Roman"/>
          <w:bCs/>
          <w:i/>
          <w:sz w:val="18"/>
          <w:szCs w:val="18"/>
        </w:rPr>
      </w:pPr>
    </w:p>
    <w:p w:rsidR="00AC4A26" w:rsidRDefault="00AC4A26" w:rsidP="00AC4A26">
      <w:pPr>
        <w:autoSpaceDE w:val="0"/>
        <w:autoSpaceDN w:val="0"/>
        <w:adjustRightInd w:val="0"/>
        <w:rPr>
          <w:rFonts w:eastAsia="NSimSun"/>
          <w:b/>
          <w:bCs/>
          <w:color w:val="000000"/>
        </w:rPr>
      </w:pPr>
    </w:p>
    <w:p w:rsidR="00CA752B" w:rsidRPr="00AC4A26" w:rsidRDefault="00CA752B" w:rsidP="00AC4A26">
      <w:pPr>
        <w:autoSpaceDE w:val="0"/>
        <w:autoSpaceDN w:val="0"/>
        <w:adjustRightInd w:val="0"/>
        <w:jc w:val="both"/>
        <w:rPr>
          <w:rFonts w:eastAsia="NSimSun"/>
          <w:i/>
          <w:color w:val="000000"/>
          <w:sz w:val="22"/>
          <w:szCs w:val="22"/>
        </w:rPr>
      </w:pPr>
      <w:r w:rsidRPr="00AC4A26">
        <w:rPr>
          <w:rFonts w:eastAsia="NSimSun"/>
          <w:i/>
          <w:color w:val="000000"/>
          <w:sz w:val="22"/>
          <w:szCs w:val="22"/>
        </w:rPr>
        <w:tab/>
      </w:r>
      <w:r w:rsidRPr="00AC4A26">
        <w:rPr>
          <w:rFonts w:eastAsia="NSimSun"/>
          <w:i/>
          <w:color w:val="000000"/>
          <w:sz w:val="22"/>
          <w:szCs w:val="22"/>
        </w:rPr>
        <w:tab/>
      </w:r>
      <w:r w:rsidRPr="00AC4A26">
        <w:rPr>
          <w:rFonts w:eastAsia="NSimSun"/>
          <w:i/>
          <w:color w:val="000000"/>
          <w:sz w:val="22"/>
          <w:szCs w:val="22"/>
        </w:rPr>
        <w:tab/>
      </w:r>
      <w:r w:rsidRPr="00AC4A26">
        <w:rPr>
          <w:rFonts w:eastAsia="NSimSun"/>
          <w:i/>
          <w:color w:val="000000"/>
          <w:sz w:val="22"/>
          <w:szCs w:val="22"/>
        </w:rPr>
        <w:tab/>
      </w:r>
      <w:r w:rsidRPr="00AC4A26">
        <w:rPr>
          <w:rFonts w:eastAsia="NSimSun"/>
          <w:i/>
          <w:color w:val="000000"/>
          <w:sz w:val="22"/>
          <w:szCs w:val="22"/>
        </w:rPr>
        <w:tab/>
      </w:r>
    </w:p>
    <w:p w:rsidR="00AC4A26" w:rsidRDefault="00AC4A26" w:rsidP="00CA752B">
      <w:pPr>
        <w:autoSpaceDE w:val="0"/>
        <w:autoSpaceDN w:val="0"/>
        <w:adjustRightInd w:val="0"/>
        <w:ind w:left="6381" w:firstLine="709"/>
        <w:jc w:val="both"/>
        <w:rPr>
          <w:sz w:val="22"/>
          <w:szCs w:val="22"/>
        </w:rPr>
      </w:pPr>
    </w:p>
    <w:p w:rsidR="00AC4A26" w:rsidRDefault="00AC4A26" w:rsidP="00CA752B">
      <w:pPr>
        <w:autoSpaceDE w:val="0"/>
        <w:autoSpaceDN w:val="0"/>
        <w:adjustRightInd w:val="0"/>
        <w:ind w:left="6381" w:firstLine="709"/>
        <w:jc w:val="both"/>
        <w:rPr>
          <w:sz w:val="22"/>
          <w:szCs w:val="22"/>
        </w:rPr>
      </w:pPr>
    </w:p>
    <w:p w:rsidR="00644267" w:rsidRPr="00B57E2D" w:rsidRDefault="00E9079F" w:rsidP="00CA752B">
      <w:pPr>
        <w:autoSpaceDE w:val="0"/>
        <w:autoSpaceDN w:val="0"/>
        <w:adjustRightInd w:val="0"/>
        <w:ind w:left="6381" w:firstLine="709"/>
        <w:jc w:val="both"/>
        <w:rPr>
          <w:sz w:val="22"/>
          <w:szCs w:val="22"/>
        </w:rPr>
      </w:pPr>
      <w:r w:rsidRPr="00B57E2D">
        <w:rPr>
          <w:sz w:val="22"/>
          <w:szCs w:val="22"/>
        </w:rPr>
        <w:t>W</w:t>
      </w:r>
      <w:r w:rsidR="00134BE7" w:rsidRPr="00B57E2D">
        <w:rPr>
          <w:sz w:val="22"/>
          <w:szCs w:val="22"/>
        </w:rPr>
        <w:t>CZK MUW</w:t>
      </w:r>
    </w:p>
    <w:p w:rsidR="000F62C9" w:rsidRDefault="00E47B7A" w:rsidP="00E47B7A">
      <w:pPr>
        <w:spacing w:line="276" w:lineRule="auto"/>
        <w:ind w:left="6381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8A28F7">
        <w:rPr>
          <w:sz w:val="22"/>
          <w:szCs w:val="22"/>
        </w:rPr>
        <w:t xml:space="preserve">    </w:t>
      </w:r>
      <w:bookmarkStart w:id="1" w:name="_GoBack"/>
      <w:bookmarkEnd w:id="1"/>
      <w:r>
        <w:rPr>
          <w:sz w:val="22"/>
          <w:szCs w:val="22"/>
        </w:rPr>
        <w:t xml:space="preserve">  </w:t>
      </w:r>
      <w:r w:rsidR="00CA752B">
        <w:rPr>
          <w:sz w:val="22"/>
          <w:szCs w:val="22"/>
        </w:rPr>
        <w:t xml:space="preserve">     </w:t>
      </w:r>
      <w:r w:rsidR="00070DD6">
        <w:rPr>
          <w:sz w:val="22"/>
          <w:szCs w:val="22"/>
        </w:rPr>
        <w:t xml:space="preserve">Piotr </w:t>
      </w:r>
      <w:r w:rsidR="008A28F7">
        <w:rPr>
          <w:sz w:val="22"/>
          <w:szCs w:val="22"/>
        </w:rPr>
        <w:t>Najda</w:t>
      </w:r>
    </w:p>
    <w:sectPr w:rsidR="000F62C9" w:rsidSect="00CA752B">
      <w:footerReference w:type="default" r:id="rId6"/>
      <w:footerReference w:type="first" r:id="rId7"/>
      <w:pgSz w:w="11906" w:h="16838"/>
      <w:pgMar w:top="284" w:right="851" w:bottom="680" w:left="1418" w:header="0" w:footer="465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BE7" w:rsidRDefault="00134BE7">
      <w:r>
        <w:separator/>
      </w:r>
    </w:p>
  </w:endnote>
  <w:endnote w:type="continuationSeparator" w:id="0">
    <w:p w:rsidR="00134BE7" w:rsidRDefault="00134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;Verdan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67" w:rsidRDefault="006442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67" w:rsidRDefault="00644267">
    <w:pPr>
      <w:pStyle w:val="Stopka"/>
      <w:jc w:val="center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BE7" w:rsidRDefault="00134BE7">
      <w:r>
        <w:separator/>
      </w:r>
    </w:p>
  </w:footnote>
  <w:footnote w:type="continuationSeparator" w:id="0">
    <w:p w:rsidR="00134BE7" w:rsidRDefault="00134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67"/>
    <w:rsid w:val="000522ED"/>
    <w:rsid w:val="00070DD6"/>
    <w:rsid w:val="000A02E2"/>
    <w:rsid w:val="000A4E84"/>
    <w:rsid w:val="000E7374"/>
    <w:rsid w:val="000F62C9"/>
    <w:rsid w:val="001119C5"/>
    <w:rsid w:val="0011236E"/>
    <w:rsid w:val="00112580"/>
    <w:rsid w:val="00134BE7"/>
    <w:rsid w:val="00146B71"/>
    <w:rsid w:val="00150A88"/>
    <w:rsid w:val="00195CDC"/>
    <w:rsid w:val="001A548F"/>
    <w:rsid w:val="001C0A5A"/>
    <w:rsid w:val="001C33E3"/>
    <w:rsid w:val="001D334D"/>
    <w:rsid w:val="002671AD"/>
    <w:rsid w:val="002B2A38"/>
    <w:rsid w:val="002B7B97"/>
    <w:rsid w:val="00303D5E"/>
    <w:rsid w:val="003366E3"/>
    <w:rsid w:val="003C23DA"/>
    <w:rsid w:val="003C6AD6"/>
    <w:rsid w:val="003E0BC4"/>
    <w:rsid w:val="00421FAD"/>
    <w:rsid w:val="00456010"/>
    <w:rsid w:val="004E1574"/>
    <w:rsid w:val="005124CC"/>
    <w:rsid w:val="00570A20"/>
    <w:rsid w:val="005B5FA6"/>
    <w:rsid w:val="005E0C3A"/>
    <w:rsid w:val="00601222"/>
    <w:rsid w:val="00620040"/>
    <w:rsid w:val="00644267"/>
    <w:rsid w:val="006518D2"/>
    <w:rsid w:val="006755A9"/>
    <w:rsid w:val="006B5249"/>
    <w:rsid w:val="006F2A40"/>
    <w:rsid w:val="007710A7"/>
    <w:rsid w:val="007A734A"/>
    <w:rsid w:val="007B0647"/>
    <w:rsid w:val="007E0DE7"/>
    <w:rsid w:val="007E288D"/>
    <w:rsid w:val="00815D8F"/>
    <w:rsid w:val="008240D3"/>
    <w:rsid w:val="0089170F"/>
    <w:rsid w:val="0089614D"/>
    <w:rsid w:val="008A28F7"/>
    <w:rsid w:val="008A2D19"/>
    <w:rsid w:val="008B35C2"/>
    <w:rsid w:val="008C39E5"/>
    <w:rsid w:val="008D1D97"/>
    <w:rsid w:val="008E3714"/>
    <w:rsid w:val="008E413B"/>
    <w:rsid w:val="0090070E"/>
    <w:rsid w:val="00910416"/>
    <w:rsid w:val="00911731"/>
    <w:rsid w:val="009D2370"/>
    <w:rsid w:val="009F75CA"/>
    <w:rsid w:val="00A26C39"/>
    <w:rsid w:val="00A3285E"/>
    <w:rsid w:val="00A43F5B"/>
    <w:rsid w:val="00A95497"/>
    <w:rsid w:val="00AB55CE"/>
    <w:rsid w:val="00AC260C"/>
    <w:rsid w:val="00AC4A26"/>
    <w:rsid w:val="00B31069"/>
    <w:rsid w:val="00B57E2D"/>
    <w:rsid w:val="00B8564F"/>
    <w:rsid w:val="00BB2E37"/>
    <w:rsid w:val="00C05FF5"/>
    <w:rsid w:val="00C106DC"/>
    <w:rsid w:val="00C12061"/>
    <w:rsid w:val="00C16D2E"/>
    <w:rsid w:val="00C26F8C"/>
    <w:rsid w:val="00C617FE"/>
    <w:rsid w:val="00C91550"/>
    <w:rsid w:val="00C9306B"/>
    <w:rsid w:val="00CA08EE"/>
    <w:rsid w:val="00CA752B"/>
    <w:rsid w:val="00D124F7"/>
    <w:rsid w:val="00D3180F"/>
    <w:rsid w:val="00D4328D"/>
    <w:rsid w:val="00E124C0"/>
    <w:rsid w:val="00E17B00"/>
    <w:rsid w:val="00E47B7A"/>
    <w:rsid w:val="00E67855"/>
    <w:rsid w:val="00E9079F"/>
    <w:rsid w:val="00EB068E"/>
    <w:rsid w:val="00EE4EAE"/>
    <w:rsid w:val="00EF7CB9"/>
    <w:rsid w:val="00F34998"/>
    <w:rsid w:val="00F7247E"/>
    <w:rsid w:val="00F86044"/>
    <w:rsid w:val="00F90AE4"/>
    <w:rsid w:val="00FD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E766"/>
  <w15:docId w15:val="{46437D8F-BF1E-4E6B-AC50-04296F72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="Times New Roman" w:cs="Times New Roman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Pr>
      <w:rFonts w:ascii="Verdana;Verdana" w:eastAsia="Times New Roman" w:hAnsi="Verdana;Verdana" w:cs="Verdana;Verdana"/>
      <w:color w:val="000000"/>
      <w:sz w:val="24"/>
      <w:lang w:bidi="ar-SA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Oddział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mklos</dc:creator>
  <dc:description/>
  <cp:lastModifiedBy>WCZK</cp:lastModifiedBy>
  <cp:revision>2</cp:revision>
  <cp:lastPrinted>2013-11-25T14:24:00Z</cp:lastPrinted>
  <dcterms:created xsi:type="dcterms:W3CDTF">2021-05-20T13:00:00Z</dcterms:created>
  <dcterms:modified xsi:type="dcterms:W3CDTF">2021-05-20T13:00:00Z</dcterms:modified>
  <dc:language>pl-PL</dc:language>
</cp:coreProperties>
</file>