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31" w:rsidRPr="00D664F1" w:rsidRDefault="00C41C31" w:rsidP="00C41C3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70BE0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470B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64F1">
        <w:rPr>
          <w:rFonts w:ascii="Times New Roman" w:hAnsi="Times New Roman" w:cs="Times New Roman"/>
          <w:sz w:val="18"/>
          <w:szCs w:val="18"/>
        </w:rPr>
        <w:t>Załącznik Nr 1 do Uchwały Nr VIII/45/2012</w:t>
      </w:r>
    </w:p>
    <w:p w:rsidR="00C41C31" w:rsidRPr="00D664F1" w:rsidRDefault="00C41C31" w:rsidP="00C41C3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Rady Gminy w Rudzie Malenieckiej</w:t>
      </w:r>
    </w:p>
    <w:p w:rsidR="00C41C31" w:rsidRPr="00D664F1" w:rsidRDefault="00C41C31" w:rsidP="00C41C3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z dnia 27 września 2012 r.</w:t>
      </w: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Default="00781D07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12">
        <w:rPr>
          <w:rFonts w:ascii="Times New Roman" w:hAnsi="Times New Roman" w:cs="Times New Roman"/>
          <w:b/>
          <w:sz w:val="24"/>
          <w:szCs w:val="24"/>
        </w:rPr>
        <w:t>Formularz</w:t>
      </w:r>
      <w:r w:rsidR="00C41C31">
        <w:rPr>
          <w:rFonts w:ascii="Times New Roman" w:hAnsi="Times New Roman" w:cs="Times New Roman"/>
          <w:b/>
          <w:sz w:val="24"/>
          <w:szCs w:val="24"/>
        </w:rPr>
        <w:t xml:space="preserve"> konsultacji  </w:t>
      </w:r>
      <w:r w:rsidR="00C41C31">
        <w:rPr>
          <w:rFonts w:ascii="Times New Roman" w:hAnsi="Times New Roman" w:cs="Times New Roman"/>
          <w:b/>
          <w:sz w:val="24"/>
          <w:szCs w:val="24"/>
        </w:rPr>
        <w:br/>
      </w:r>
    </w:p>
    <w:p w:rsidR="00470BE0" w:rsidRPr="00BB7D12" w:rsidRDefault="00470BE0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2676"/>
        <w:gridCol w:w="1433"/>
        <w:gridCol w:w="2324"/>
        <w:gridCol w:w="2679"/>
        <w:gridCol w:w="1607"/>
      </w:tblGrid>
      <w:tr w:rsidR="00781D07" w:rsidRPr="00BB7D12" w:rsidTr="007373F2">
        <w:tc>
          <w:tcPr>
            <w:tcW w:w="123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781D07" w:rsidRPr="00BB7D12" w:rsidTr="007373F2">
        <w:tc>
          <w:tcPr>
            <w:tcW w:w="123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3632"/>
        <w:gridCol w:w="6945"/>
        <w:gridCol w:w="2770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SZCZEGÓŁOWYM</w:t>
            </w:r>
          </w:p>
        </w:tc>
      </w:tr>
      <w:tr w:rsidR="00C41C31" w:rsidRPr="00BB7D12" w:rsidTr="00C41C31">
        <w:tc>
          <w:tcPr>
            <w:tcW w:w="30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7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Aktualny zapis w projekcie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uchwały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nr. paragrafu, ustępu i punktu</w:t>
            </w:r>
          </w:p>
        </w:tc>
        <w:tc>
          <w:tcPr>
            <w:tcW w:w="2442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(konkretny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sugerowany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zapis paragrafu, ustępu i punktu)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078"/>
        <w:gridCol w:w="4840"/>
        <w:gridCol w:w="4732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OGÓLNYM</w:t>
            </w:r>
          </w:p>
        </w:tc>
      </w:tr>
      <w:tr w:rsidR="00781D07" w:rsidRPr="00BB7D12" w:rsidTr="007373F2">
        <w:tc>
          <w:tcPr>
            <w:tcW w:w="200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0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</w:p>
        </w:tc>
        <w:tc>
          <w:tcPr>
            <w:tcW w:w="1663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BF" w:rsidRDefault="00FC12BF"/>
    <w:sectPr w:rsidR="00FC12BF" w:rsidSect="00934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1D07"/>
    <w:rsid w:val="000471D5"/>
    <w:rsid w:val="000C52E4"/>
    <w:rsid w:val="001C51E0"/>
    <w:rsid w:val="00214D9B"/>
    <w:rsid w:val="00222E04"/>
    <w:rsid w:val="00224C5C"/>
    <w:rsid w:val="002C7AEF"/>
    <w:rsid w:val="003A4B46"/>
    <w:rsid w:val="00470BE0"/>
    <w:rsid w:val="004F4C25"/>
    <w:rsid w:val="00532503"/>
    <w:rsid w:val="00573AD5"/>
    <w:rsid w:val="005932BC"/>
    <w:rsid w:val="00781D07"/>
    <w:rsid w:val="0084077E"/>
    <w:rsid w:val="00934FDB"/>
    <w:rsid w:val="00A14DFD"/>
    <w:rsid w:val="00BC3D98"/>
    <w:rsid w:val="00C41C31"/>
    <w:rsid w:val="00C73F87"/>
    <w:rsid w:val="00C828F0"/>
    <w:rsid w:val="00D664F1"/>
    <w:rsid w:val="00DA1993"/>
    <w:rsid w:val="00FC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Anna Dwojakowska</cp:lastModifiedBy>
  <cp:revision>2</cp:revision>
  <cp:lastPrinted>2017-10-02T13:08:00Z</cp:lastPrinted>
  <dcterms:created xsi:type="dcterms:W3CDTF">2022-10-06T06:41:00Z</dcterms:created>
  <dcterms:modified xsi:type="dcterms:W3CDTF">2022-10-06T06:41:00Z</dcterms:modified>
</cp:coreProperties>
</file>