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51B" w:rsidRPr="005600AC" w:rsidRDefault="00FA651B" w:rsidP="00FA651B">
      <w:pPr>
        <w:rPr>
          <w:rFonts w:ascii="Arial Narrow" w:eastAsia="Arial Unicode MS" w:hAnsi="Arial Narrow" w:cs="Raavi"/>
        </w:rPr>
      </w:pPr>
      <w:r w:rsidRPr="005600AC">
        <w:rPr>
          <w:rFonts w:ascii="Arial Narrow" w:eastAsia="Arial Unicode MS" w:hAnsi="Arial Narrow" w:cs="Raavi"/>
        </w:rPr>
        <w:t>W.120.109.2023</w:t>
      </w:r>
    </w:p>
    <w:p w:rsidR="00FA651B" w:rsidRPr="008C7A9F" w:rsidRDefault="00FA651B" w:rsidP="00FA651B">
      <w:pPr>
        <w:jc w:val="center"/>
        <w:rPr>
          <w:rFonts w:ascii="Arial Narrow" w:eastAsia="Arial Unicode MS" w:hAnsi="Arial Narrow" w:cs="Raavi"/>
          <w:b/>
        </w:rPr>
      </w:pPr>
      <w:r w:rsidRPr="008C7A9F">
        <w:rPr>
          <w:rFonts w:ascii="Arial Narrow" w:eastAsia="Arial Unicode MS" w:hAnsi="Arial Narrow" w:cs="Raavi"/>
          <w:b/>
        </w:rPr>
        <w:t>Zarządzenie</w:t>
      </w:r>
      <w:r>
        <w:rPr>
          <w:rFonts w:ascii="Arial Narrow" w:eastAsia="Arial Unicode MS" w:hAnsi="Arial Narrow" w:cs="Raavi"/>
          <w:b/>
        </w:rPr>
        <w:t xml:space="preserve"> Nr 109</w:t>
      </w:r>
    </w:p>
    <w:p w:rsidR="00FA651B" w:rsidRPr="008C7A9F" w:rsidRDefault="00FA651B" w:rsidP="00FA651B">
      <w:pPr>
        <w:jc w:val="center"/>
        <w:rPr>
          <w:rFonts w:ascii="Arial Narrow" w:eastAsia="Arial Unicode MS" w:hAnsi="Arial Narrow" w:cs="Raavi"/>
          <w:b/>
        </w:rPr>
      </w:pPr>
      <w:r w:rsidRPr="008C7A9F">
        <w:rPr>
          <w:rFonts w:ascii="Arial Narrow" w:eastAsia="Arial Unicode MS" w:hAnsi="Arial Narrow" w:cs="Raavi"/>
          <w:b/>
        </w:rPr>
        <w:t>Wójta Gminy Siedlce</w:t>
      </w:r>
    </w:p>
    <w:p w:rsidR="00FA651B" w:rsidRPr="008C7A9F" w:rsidRDefault="00FA651B" w:rsidP="00FA651B">
      <w:pPr>
        <w:jc w:val="center"/>
        <w:rPr>
          <w:rFonts w:ascii="Arial Narrow" w:eastAsia="Arial Unicode MS" w:hAnsi="Arial Narrow" w:cs="Raavi"/>
          <w:b/>
        </w:rPr>
      </w:pPr>
      <w:r>
        <w:rPr>
          <w:rFonts w:ascii="Arial Narrow" w:eastAsia="Arial Unicode MS" w:hAnsi="Arial Narrow" w:cs="Raavi"/>
          <w:b/>
        </w:rPr>
        <w:t>z dnia 18 grudnia</w:t>
      </w:r>
      <w:r w:rsidRPr="008C7A9F">
        <w:rPr>
          <w:rFonts w:ascii="Arial Narrow" w:eastAsia="Arial Unicode MS" w:hAnsi="Arial Narrow" w:cs="Raavi"/>
          <w:b/>
        </w:rPr>
        <w:t xml:space="preserve"> 2</w:t>
      </w:r>
      <w:r>
        <w:rPr>
          <w:rFonts w:ascii="Arial Narrow" w:eastAsia="Arial Unicode MS" w:hAnsi="Arial Narrow" w:cs="Raavi"/>
          <w:b/>
        </w:rPr>
        <w:t>023</w:t>
      </w:r>
      <w:r w:rsidRPr="008C7A9F">
        <w:rPr>
          <w:rFonts w:ascii="Arial Narrow" w:eastAsia="Arial Unicode MS" w:hAnsi="Arial Narrow" w:cs="Raavi"/>
          <w:b/>
        </w:rPr>
        <w:t xml:space="preserve">  roku</w:t>
      </w:r>
    </w:p>
    <w:p w:rsidR="00FA651B" w:rsidRDefault="00FA651B" w:rsidP="00FA651B">
      <w:pPr>
        <w:jc w:val="center"/>
        <w:rPr>
          <w:rFonts w:ascii="Arial Narrow" w:eastAsia="Arial Unicode MS" w:hAnsi="Arial Narrow" w:cs="Raavi"/>
          <w:b/>
        </w:rPr>
      </w:pPr>
    </w:p>
    <w:p w:rsidR="00FA651B" w:rsidRPr="006C79C2" w:rsidRDefault="00FA651B" w:rsidP="00FA651B">
      <w:pPr>
        <w:jc w:val="both"/>
        <w:rPr>
          <w:rFonts w:ascii="Arial Narrow" w:eastAsia="Arial Unicode MS" w:hAnsi="Arial Narrow" w:cs="Raavi"/>
          <w:b/>
        </w:rPr>
      </w:pPr>
      <w:r>
        <w:rPr>
          <w:rFonts w:ascii="Arial Narrow" w:eastAsia="Arial Unicode MS" w:hAnsi="Arial Narrow" w:cs="Raavi"/>
          <w:b/>
        </w:rPr>
        <w:t xml:space="preserve">w sprawie zmiany zarządzenia Wójta Gminy Siedlce Nr 120.34.2015 z dnia 18 czerwca 2015 roku w sprawie ustalenia zasad dofinansowania kosztów kształcenia pracowników samorządowych zatrudnionych w Urzędzie Gminy Siedlce </w:t>
      </w:r>
    </w:p>
    <w:p w:rsidR="00FA651B" w:rsidRPr="006C79C2" w:rsidRDefault="00FA651B" w:rsidP="00FA651B">
      <w:pPr>
        <w:jc w:val="both"/>
        <w:rPr>
          <w:rFonts w:ascii="Arial Narrow" w:eastAsia="Arial Unicode MS" w:hAnsi="Arial Narrow" w:cs="Raavi"/>
          <w:b/>
        </w:rPr>
      </w:pPr>
    </w:p>
    <w:p w:rsidR="00FA651B" w:rsidRPr="005600AC" w:rsidRDefault="00FA651B" w:rsidP="005600AC">
      <w:pPr>
        <w:jc w:val="both"/>
        <w:rPr>
          <w:rFonts w:ascii="Arial Narrow" w:hAnsi="Arial Narrow"/>
          <w:bCs/>
        </w:rPr>
      </w:pPr>
      <w:r w:rsidRPr="00512E98">
        <w:rPr>
          <w:rFonts w:ascii="Arial Narrow" w:eastAsia="Arial Unicode MS" w:hAnsi="Arial Narrow" w:cs="Raavi"/>
        </w:rPr>
        <w:t xml:space="preserve">Na podstawie </w:t>
      </w:r>
      <w:r>
        <w:rPr>
          <w:rFonts w:ascii="Arial Narrow" w:eastAsia="Arial Unicode MS" w:hAnsi="Arial Narrow" w:cs="Raavi"/>
        </w:rPr>
        <w:t>art. 33 ust. 3 i ust. 5 ustawy z dnia 8 marca 1990 roku o samorządzie gminnym (</w:t>
      </w:r>
      <w:r>
        <w:rPr>
          <w:rFonts w:ascii="Arial Narrow" w:hAnsi="Arial Narrow"/>
          <w:bCs/>
        </w:rPr>
        <w:t xml:space="preserve"> </w:t>
      </w:r>
      <w:r w:rsidR="005600AC">
        <w:rPr>
          <w:rFonts w:ascii="Arial Narrow" w:hAnsi="Arial Narrow"/>
          <w:bCs/>
        </w:rPr>
        <w:t>tj. Dz. U. 2023 r. poz. 40</w:t>
      </w:r>
      <w:r>
        <w:rPr>
          <w:rFonts w:ascii="Arial Narrow" w:hAnsi="Arial Narrow"/>
          <w:bCs/>
        </w:rPr>
        <w:t>.</w:t>
      </w:r>
      <w:r w:rsidRPr="007B3ED4">
        <w:rPr>
          <w:rFonts w:ascii="Arial Narrow" w:hAnsi="Arial Narrow"/>
          <w:bCs/>
        </w:rPr>
        <w:t>)</w:t>
      </w:r>
      <w:r>
        <w:rPr>
          <w:rFonts w:ascii="Arial Narrow" w:hAnsi="Arial Narrow"/>
          <w:bCs/>
        </w:rPr>
        <w:t>, art. 17 w zw. z art. 103</w:t>
      </w:r>
      <w:r>
        <w:rPr>
          <w:rFonts w:ascii="Arial Narrow" w:hAnsi="Arial Narrow"/>
          <w:bCs/>
          <w:vertAlign w:val="superscript"/>
        </w:rPr>
        <w:t>1</w:t>
      </w:r>
      <w:r>
        <w:rPr>
          <w:rFonts w:ascii="Arial Narrow" w:hAnsi="Arial Narrow"/>
          <w:bCs/>
        </w:rPr>
        <w:t xml:space="preserve"> – 103</w:t>
      </w:r>
      <w:r>
        <w:rPr>
          <w:rFonts w:ascii="Arial Narrow" w:hAnsi="Arial Narrow"/>
          <w:bCs/>
          <w:vertAlign w:val="superscript"/>
        </w:rPr>
        <w:t xml:space="preserve">6  </w:t>
      </w:r>
      <w:r>
        <w:rPr>
          <w:rFonts w:ascii="Arial Narrow" w:hAnsi="Arial Narrow"/>
          <w:bCs/>
        </w:rPr>
        <w:t xml:space="preserve">ustawy z dnia 26 czerwca 1974 roku Kodeks Pracy </w:t>
      </w:r>
      <w:r w:rsidR="005600AC">
        <w:rPr>
          <w:rFonts w:ascii="Arial Narrow" w:hAnsi="Arial Narrow"/>
          <w:bCs/>
        </w:rPr>
        <w:t xml:space="preserve">                  </w:t>
      </w:r>
      <w:r>
        <w:rPr>
          <w:rFonts w:ascii="Arial Narrow" w:hAnsi="Arial Narrow"/>
          <w:bCs/>
        </w:rPr>
        <w:t>(</w:t>
      </w:r>
      <w:r w:rsidR="005600AC">
        <w:rPr>
          <w:rFonts w:ascii="Arial Narrow" w:hAnsi="Arial Narrow"/>
          <w:bCs/>
        </w:rPr>
        <w:t>tj. Dz.U. 2023 r. poz. 1465</w:t>
      </w:r>
      <w:r>
        <w:rPr>
          <w:rFonts w:ascii="Arial Narrow" w:hAnsi="Arial Narrow"/>
          <w:bCs/>
        </w:rPr>
        <w:t xml:space="preserve">) oraz art. 29 ust. 1 ustawy z dnia 21 listopada 2008 roku o pracownikach samorządowych ( </w:t>
      </w:r>
      <w:r w:rsidR="005600AC">
        <w:rPr>
          <w:rFonts w:ascii="Arial Narrow" w:hAnsi="Arial Narrow"/>
          <w:bCs/>
        </w:rPr>
        <w:t>tj. Dz.U. 2022 r. poz. 530</w:t>
      </w:r>
      <w:r>
        <w:rPr>
          <w:rFonts w:ascii="Arial Narrow" w:hAnsi="Arial Narrow"/>
          <w:bCs/>
        </w:rPr>
        <w:t>)</w:t>
      </w:r>
      <w:r w:rsidR="005600AC">
        <w:rPr>
          <w:rFonts w:ascii="Arial Narrow" w:hAnsi="Arial Narrow"/>
          <w:bCs/>
        </w:rPr>
        <w:t xml:space="preserve"> </w:t>
      </w:r>
      <w:r w:rsidRPr="005432BC">
        <w:rPr>
          <w:rFonts w:ascii="Arial Narrow" w:eastAsia="Arial Unicode MS" w:hAnsi="Arial Narrow" w:cs="Raavi"/>
          <w:b/>
        </w:rPr>
        <w:t>zarządza</w:t>
      </w:r>
      <w:r w:rsidR="005600AC">
        <w:rPr>
          <w:rFonts w:ascii="Arial Narrow" w:eastAsia="Arial Unicode MS" w:hAnsi="Arial Narrow" w:cs="Raavi"/>
          <w:b/>
        </w:rPr>
        <w:t xml:space="preserve"> się,</w:t>
      </w:r>
      <w:r w:rsidRPr="005432BC">
        <w:rPr>
          <w:rFonts w:ascii="Arial Narrow" w:eastAsia="Arial Unicode MS" w:hAnsi="Arial Narrow" w:cs="Raavi"/>
          <w:b/>
        </w:rPr>
        <w:t xml:space="preserve"> co następuje:</w:t>
      </w:r>
    </w:p>
    <w:p w:rsidR="00FA651B" w:rsidRPr="00512E98" w:rsidRDefault="00FA651B" w:rsidP="00FA651B">
      <w:pPr>
        <w:jc w:val="both"/>
        <w:rPr>
          <w:rFonts w:ascii="Arial Narrow" w:eastAsia="Arial Unicode MS" w:hAnsi="Arial Narrow" w:cs="Raavi"/>
        </w:rPr>
      </w:pPr>
    </w:p>
    <w:p w:rsidR="00FA651B" w:rsidRDefault="00FA651B" w:rsidP="00FA651B">
      <w:pPr>
        <w:jc w:val="center"/>
        <w:rPr>
          <w:rFonts w:ascii="Arial Narrow" w:eastAsia="Arial Unicode MS" w:hAnsi="Arial Narrow" w:cs="Raavi"/>
        </w:rPr>
      </w:pPr>
      <w:r w:rsidRPr="00512E98">
        <w:rPr>
          <w:rFonts w:ascii="Arial Narrow" w:eastAsia="Arial Unicode MS" w:hAnsi="Arial Narrow" w:cs="Raavi"/>
        </w:rPr>
        <w:t>§ 1</w:t>
      </w:r>
    </w:p>
    <w:p w:rsidR="00FA651B" w:rsidRDefault="00FA651B" w:rsidP="00FA651B">
      <w:pPr>
        <w:jc w:val="center"/>
        <w:rPr>
          <w:rFonts w:ascii="Arial Narrow" w:eastAsia="Arial Unicode MS" w:hAnsi="Arial Narrow" w:cs="Raavi"/>
        </w:rPr>
      </w:pPr>
    </w:p>
    <w:p w:rsidR="00FA651B" w:rsidRDefault="00FA651B" w:rsidP="00FA651B">
      <w:pPr>
        <w:jc w:val="both"/>
        <w:rPr>
          <w:rFonts w:ascii="Arial Narrow" w:eastAsia="Arial Unicode MS" w:hAnsi="Arial Narrow" w:cs="Raavi"/>
        </w:rPr>
      </w:pPr>
      <w:r>
        <w:rPr>
          <w:rFonts w:ascii="Arial Narrow" w:eastAsia="Arial Unicode MS" w:hAnsi="Arial Narrow" w:cs="Raavi"/>
        </w:rPr>
        <w:t xml:space="preserve">W regulaminie określającym zasady i warunki dofinansowania kosztów kształcenia pracowników samorządowych zatrudnionych w Urzędzie Gminy Siedlce stanowiącym załącznik nr 1 do Zarządzenia Wójta Gminy Siedlce Nr 120.34.2015 z dnia 18 czerwca 2015 roku </w:t>
      </w:r>
    </w:p>
    <w:p w:rsidR="00FA651B" w:rsidRDefault="00FA651B" w:rsidP="00FA651B">
      <w:pPr>
        <w:jc w:val="both"/>
        <w:rPr>
          <w:rFonts w:ascii="Arial Narrow" w:eastAsia="Arial Unicode MS" w:hAnsi="Arial Narrow" w:cs="Raavi"/>
        </w:rPr>
      </w:pPr>
    </w:p>
    <w:p w:rsidR="00FA651B" w:rsidRPr="00FA651B" w:rsidRDefault="00FA651B" w:rsidP="005600AC">
      <w:pPr>
        <w:numPr>
          <w:ilvl w:val="0"/>
          <w:numId w:val="1"/>
        </w:numPr>
        <w:ind w:left="360"/>
        <w:jc w:val="both"/>
        <w:rPr>
          <w:rFonts w:ascii="Arial Narrow" w:eastAsia="Arial Unicode MS" w:hAnsi="Arial Narrow" w:cs="Raavi"/>
        </w:rPr>
      </w:pPr>
      <w:r w:rsidRPr="00FA651B">
        <w:rPr>
          <w:rFonts w:ascii="Arial Narrow" w:eastAsia="Arial Unicode MS" w:hAnsi="Arial Narrow" w:cs="Raavi"/>
        </w:rPr>
        <w:t xml:space="preserve">§ 4 ust.8 pkt 1) otrzymuje brzmienie: "studia licencjackie, magisterskie, magisterskie studia uzupełniające- do 50% </w:t>
      </w:r>
      <w:r>
        <w:rPr>
          <w:rFonts w:ascii="Arial Narrow" w:eastAsia="Arial Unicode MS" w:hAnsi="Arial Narrow" w:cs="Raavi"/>
        </w:rPr>
        <w:t>czesnego za każdy semestr nauki.”</w:t>
      </w:r>
    </w:p>
    <w:p w:rsidR="00FA651B" w:rsidRPr="00512E98" w:rsidRDefault="00FA651B" w:rsidP="00FA651B">
      <w:pPr>
        <w:jc w:val="center"/>
        <w:rPr>
          <w:rFonts w:ascii="Arial Narrow" w:eastAsia="Arial Unicode MS" w:hAnsi="Arial Narrow" w:cs="Raavi"/>
        </w:rPr>
      </w:pPr>
    </w:p>
    <w:p w:rsidR="00FA651B" w:rsidRPr="00693062" w:rsidRDefault="00FA651B" w:rsidP="00FA651B">
      <w:pPr>
        <w:pStyle w:val="Tekstpodstawowy"/>
        <w:jc w:val="center"/>
        <w:rPr>
          <w:rFonts w:ascii="Arial Narrow" w:eastAsia="Arial Unicode MS" w:hAnsi="Arial Narrow"/>
        </w:rPr>
      </w:pPr>
      <w:r w:rsidRPr="00693062">
        <w:rPr>
          <w:rFonts w:ascii="Arial Narrow" w:eastAsia="Arial Unicode MS" w:hAnsi="Arial Narrow"/>
        </w:rPr>
        <w:t>§ 2</w:t>
      </w:r>
    </w:p>
    <w:p w:rsidR="00FA651B" w:rsidRPr="00512E98" w:rsidRDefault="00FA651B" w:rsidP="00FA651B">
      <w:pPr>
        <w:jc w:val="center"/>
        <w:rPr>
          <w:rFonts w:ascii="Arial Narrow" w:eastAsia="Arial Unicode MS" w:hAnsi="Arial Narrow" w:cs="Raavi"/>
        </w:rPr>
      </w:pPr>
    </w:p>
    <w:p w:rsidR="00FA651B" w:rsidRDefault="00FA651B" w:rsidP="00FA651B">
      <w:pPr>
        <w:rPr>
          <w:rFonts w:ascii="Arial Narrow" w:eastAsia="Arial Unicode MS" w:hAnsi="Arial Narrow" w:cs="Raavi"/>
        </w:rPr>
      </w:pPr>
      <w:r w:rsidRPr="00512E98">
        <w:rPr>
          <w:rFonts w:ascii="Arial Narrow" w:eastAsia="Arial Unicode MS" w:hAnsi="Arial Narrow" w:cs="Raavi"/>
        </w:rPr>
        <w:t>Wykonanie zarządzenia powierza</w:t>
      </w:r>
      <w:r>
        <w:rPr>
          <w:rFonts w:ascii="Arial Narrow" w:eastAsia="Arial Unicode MS" w:hAnsi="Arial Narrow" w:cs="Raavi"/>
        </w:rPr>
        <w:t xml:space="preserve"> się</w:t>
      </w:r>
      <w:r w:rsidRPr="00512E98">
        <w:rPr>
          <w:rFonts w:ascii="Arial Narrow" w:eastAsia="Arial Unicode MS" w:hAnsi="Arial Narrow" w:cs="Raavi"/>
        </w:rPr>
        <w:t xml:space="preserve"> </w:t>
      </w:r>
      <w:r>
        <w:rPr>
          <w:rFonts w:ascii="Arial Narrow" w:eastAsia="Arial Unicode MS" w:hAnsi="Arial Narrow" w:cs="Raavi"/>
        </w:rPr>
        <w:t>Sekretarzowi Gminy Siedlce.</w:t>
      </w:r>
    </w:p>
    <w:p w:rsidR="00FA651B" w:rsidRPr="00512E98" w:rsidRDefault="00FA651B" w:rsidP="00FA651B">
      <w:pPr>
        <w:rPr>
          <w:rFonts w:ascii="Arial Narrow" w:eastAsia="Arial Unicode MS" w:hAnsi="Arial Narrow" w:cs="Raavi"/>
        </w:rPr>
      </w:pPr>
    </w:p>
    <w:p w:rsidR="00FA651B" w:rsidRDefault="00FA651B" w:rsidP="00FA651B">
      <w:pPr>
        <w:jc w:val="center"/>
        <w:rPr>
          <w:rFonts w:ascii="Arial Narrow" w:eastAsia="Arial Unicode MS" w:hAnsi="Arial Narrow" w:cs="Raavi"/>
        </w:rPr>
      </w:pPr>
      <w:r w:rsidRPr="00512E98">
        <w:rPr>
          <w:rFonts w:ascii="Arial Narrow" w:eastAsia="Arial Unicode MS" w:hAnsi="Arial Narrow" w:cs="Raavi"/>
        </w:rPr>
        <w:t>§ 3</w:t>
      </w:r>
    </w:p>
    <w:p w:rsidR="00FA651B" w:rsidRPr="00512E98" w:rsidRDefault="00FA651B" w:rsidP="00FA651B">
      <w:pPr>
        <w:jc w:val="center"/>
        <w:rPr>
          <w:rFonts w:ascii="Arial Narrow" w:eastAsia="Arial Unicode MS" w:hAnsi="Arial Narrow" w:cs="Raavi"/>
        </w:rPr>
      </w:pPr>
    </w:p>
    <w:p w:rsidR="00FA651B" w:rsidRPr="00512E98" w:rsidRDefault="00FA651B" w:rsidP="005600AC">
      <w:pPr>
        <w:spacing w:after="240"/>
        <w:rPr>
          <w:rFonts w:ascii="Arial Narrow" w:eastAsia="Arial Unicode MS" w:hAnsi="Arial Narrow" w:cs="Raavi"/>
        </w:rPr>
      </w:pPr>
      <w:r w:rsidRPr="00512E98">
        <w:rPr>
          <w:rFonts w:ascii="Arial Narrow" w:eastAsia="Arial Unicode MS" w:hAnsi="Arial Narrow" w:cs="Raavi"/>
        </w:rPr>
        <w:t>Zarządzenie wchodzi w życie z dnie</w:t>
      </w:r>
      <w:r>
        <w:rPr>
          <w:rFonts w:ascii="Arial Narrow" w:eastAsia="Arial Unicode MS" w:hAnsi="Arial Narrow" w:cs="Raavi"/>
        </w:rPr>
        <w:t>m podpisania.</w:t>
      </w:r>
      <w:bookmarkStart w:id="0" w:name="_GoBack"/>
      <w:bookmarkEnd w:id="0"/>
    </w:p>
    <w:p w:rsidR="00FA651B" w:rsidRDefault="00FA651B" w:rsidP="00FA651B">
      <w:pPr>
        <w:spacing w:line="480" w:lineRule="auto"/>
        <w:rPr>
          <w:rFonts w:ascii="Arial Narrow" w:eastAsia="Arial Unicode MS" w:hAnsi="Arial Narrow" w:cs="Raavi"/>
          <w:sz w:val="20"/>
          <w:szCs w:val="20"/>
        </w:rPr>
      </w:pPr>
      <w:r w:rsidRPr="006C79C2">
        <w:rPr>
          <w:rFonts w:ascii="Arial Narrow" w:eastAsia="Arial Unicode MS" w:hAnsi="Arial Narrow" w:cs="Raavi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>
        <w:rPr>
          <w:rFonts w:ascii="Arial Narrow" w:eastAsia="Arial Unicode MS" w:hAnsi="Arial Narrow" w:cs="Raavi"/>
          <w:sz w:val="20"/>
          <w:szCs w:val="20"/>
        </w:rPr>
        <w:t xml:space="preserve">                           </w:t>
      </w:r>
      <w:r w:rsidRPr="006C79C2">
        <w:rPr>
          <w:rFonts w:ascii="Arial Narrow" w:eastAsia="Arial Unicode MS" w:hAnsi="Arial Narrow" w:cs="Raavi"/>
          <w:sz w:val="20"/>
          <w:szCs w:val="20"/>
        </w:rPr>
        <w:t xml:space="preserve">  </w:t>
      </w:r>
      <w:r w:rsidR="005600AC">
        <w:rPr>
          <w:rFonts w:ascii="Arial Narrow" w:eastAsia="Arial Unicode MS" w:hAnsi="Arial Narrow" w:cs="Raavi"/>
          <w:sz w:val="20"/>
          <w:szCs w:val="20"/>
        </w:rPr>
        <w:t xml:space="preserve"> </w:t>
      </w:r>
      <w:r w:rsidRPr="006C79C2">
        <w:rPr>
          <w:rFonts w:ascii="Arial Narrow" w:eastAsia="Arial Unicode MS" w:hAnsi="Arial Narrow" w:cs="Raavi"/>
          <w:sz w:val="20"/>
          <w:szCs w:val="20"/>
        </w:rPr>
        <w:t>WÓJT</w:t>
      </w:r>
    </w:p>
    <w:p w:rsidR="00FA651B" w:rsidRPr="006C79C2" w:rsidRDefault="00FA651B" w:rsidP="00FA651B">
      <w:pPr>
        <w:rPr>
          <w:rFonts w:ascii="Arial Narrow" w:eastAsia="Arial Unicode MS" w:hAnsi="Arial Narrow" w:cs="Raavi"/>
          <w:sz w:val="20"/>
          <w:szCs w:val="20"/>
        </w:rPr>
      </w:pPr>
      <w:r w:rsidRPr="006C79C2">
        <w:rPr>
          <w:rFonts w:ascii="Arial Narrow" w:eastAsia="Arial Unicode MS" w:hAnsi="Arial Narrow" w:cs="Raavi"/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rFonts w:ascii="Arial Narrow" w:eastAsia="Arial Unicode MS" w:hAnsi="Arial Narrow" w:cs="Raavi"/>
          <w:sz w:val="20"/>
          <w:szCs w:val="20"/>
        </w:rPr>
        <w:t xml:space="preserve">                          dr inż. Henryk Brodowski </w:t>
      </w:r>
      <w:r w:rsidRPr="006C79C2">
        <w:rPr>
          <w:rFonts w:ascii="Arial Narrow" w:eastAsia="Arial Unicode MS" w:hAnsi="Arial Narrow" w:cs="Raavi"/>
          <w:sz w:val="20"/>
          <w:szCs w:val="20"/>
        </w:rPr>
        <w:t xml:space="preserve">    </w:t>
      </w:r>
    </w:p>
    <w:p w:rsidR="00FA651B" w:rsidRDefault="00FA651B" w:rsidP="00FA651B">
      <w:pPr>
        <w:spacing w:line="360" w:lineRule="auto"/>
        <w:rPr>
          <w:rFonts w:ascii="Arial Narrow" w:eastAsia="Arial Unicode MS" w:hAnsi="Arial Narrow" w:cs="Raavi"/>
        </w:rPr>
      </w:pPr>
      <w:r w:rsidRPr="00512E98">
        <w:rPr>
          <w:rFonts w:ascii="Arial Narrow" w:eastAsia="Arial Unicode MS" w:hAnsi="Arial Narrow" w:cs="Raavi"/>
        </w:rPr>
        <w:t xml:space="preserve">                                    </w:t>
      </w:r>
    </w:p>
    <w:p w:rsidR="00FA651B" w:rsidRDefault="00FA651B" w:rsidP="00FA651B">
      <w:pPr>
        <w:spacing w:line="360" w:lineRule="auto"/>
        <w:rPr>
          <w:rFonts w:ascii="Arial Narrow" w:eastAsia="Arial Unicode MS" w:hAnsi="Arial Narrow" w:cs="Raavi"/>
        </w:rPr>
      </w:pPr>
    </w:p>
    <w:p w:rsidR="008B4D23" w:rsidRDefault="008B4D23"/>
    <w:sectPr w:rsidR="008B4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avi">
    <w:panose1 w:val="020B0502040204020203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44E18"/>
    <w:multiLevelType w:val="hybridMultilevel"/>
    <w:tmpl w:val="D61C7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97"/>
    <w:rsid w:val="000E1EF5"/>
    <w:rsid w:val="004B1700"/>
    <w:rsid w:val="005600AC"/>
    <w:rsid w:val="00604A97"/>
    <w:rsid w:val="008B4D23"/>
    <w:rsid w:val="00FA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0BB56-6397-448A-AB70-4C4C4773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6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A651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A6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FA651B"/>
  </w:style>
  <w:style w:type="paragraph" w:styleId="Tekstdymka">
    <w:name w:val="Balloon Text"/>
    <w:basedOn w:val="Normalny"/>
    <w:link w:val="TekstdymkaZnak"/>
    <w:uiPriority w:val="99"/>
    <w:semiHidden/>
    <w:unhideWhenUsed/>
    <w:rsid w:val="000E1E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EF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Dmowska-Paczuska</dc:creator>
  <cp:keywords/>
  <dc:description/>
  <cp:lastModifiedBy>Alicja Wołosiak</cp:lastModifiedBy>
  <cp:revision>4</cp:revision>
  <cp:lastPrinted>2023-12-18T14:41:00Z</cp:lastPrinted>
  <dcterms:created xsi:type="dcterms:W3CDTF">2023-12-19T07:20:00Z</dcterms:created>
  <dcterms:modified xsi:type="dcterms:W3CDTF">2023-12-19T07:23:00Z</dcterms:modified>
</cp:coreProperties>
</file>