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2FC42" w14:textId="2C4162D3" w:rsidR="0097182F" w:rsidRDefault="0097182F" w:rsidP="0097182F">
      <w:pPr>
        <w:pStyle w:val="Tytu"/>
        <w:rPr>
          <w:rFonts w:ascii="Times New Roman" w:hAnsi="Times New Roman" w:cs="Times New Roman"/>
          <w:b/>
          <w:bCs/>
          <w:sz w:val="22"/>
          <w:szCs w:val="22"/>
        </w:rPr>
      </w:pPr>
      <w:r w:rsidRPr="0097182F">
        <w:rPr>
          <w:rFonts w:ascii="Times New Roman" w:hAnsi="Times New Roman" w:cs="Times New Roman"/>
          <w:b/>
          <w:bCs/>
          <w:sz w:val="22"/>
          <w:szCs w:val="22"/>
        </w:rPr>
        <w:t xml:space="preserve">WIR.7011. </w:t>
      </w:r>
      <w:r w:rsidR="00FB35DC">
        <w:rPr>
          <w:rFonts w:ascii="Times New Roman" w:hAnsi="Times New Roman" w:cs="Times New Roman"/>
          <w:b/>
          <w:bCs/>
          <w:sz w:val="22"/>
          <w:szCs w:val="22"/>
        </w:rPr>
        <w:t>19</w:t>
      </w:r>
      <w:r w:rsidRPr="0097182F">
        <w:rPr>
          <w:rFonts w:ascii="Times New Roman" w:hAnsi="Times New Roman" w:cs="Times New Roman"/>
          <w:b/>
          <w:bCs/>
          <w:sz w:val="22"/>
          <w:szCs w:val="22"/>
        </w:rPr>
        <w:t>.2026 – 979/LW/2026/WIR</w:t>
      </w:r>
    </w:p>
    <w:p w14:paraId="0398DB7E" w14:textId="77777777" w:rsidR="0097182F" w:rsidRPr="0097182F" w:rsidRDefault="0097182F" w:rsidP="0097182F"/>
    <w:p w14:paraId="7EEAF3F4" w14:textId="4AF6F287" w:rsidR="00295355" w:rsidRPr="000B0CA1" w:rsidRDefault="00295355" w:rsidP="000B0CA1">
      <w:pPr>
        <w:pStyle w:val="Tytu"/>
        <w:jc w:val="center"/>
        <w:rPr>
          <w:rFonts w:ascii="Times New Roman" w:hAnsi="Times New Roman" w:cs="Times New Roman"/>
          <w:sz w:val="32"/>
          <w:szCs w:val="32"/>
        </w:rPr>
      </w:pPr>
      <w:r w:rsidRPr="000B0CA1">
        <w:rPr>
          <w:rFonts w:ascii="Times New Roman" w:hAnsi="Times New Roman" w:cs="Times New Roman"/>
          <w:sz w:val="32"/>
          <w:szCs w:val="32"/>
        </w:rPr>
        <w:t>Opis</w:t>
      </w:r>
      <w:r w:rsidRPr="000B0CA1">
        <w:rPr>
          <w:rFonts w:ascii="Times New Roman" w:hAnsi="Times New Roman" w:cs="Times New Roman"/>
          <w:spacing w:val="-5"/>
          <w:sz w:val="32"/>
          <w:szCs w:val="32"/>
        </w:rPr>
        <w:t xml:space="preserve"> </w:t>
      </w:r>
      <w:r w:rsidRPr="000B0CA1">
        <w:rPr>
          <w:rFonts w:ascii="Times New Roman" w:hAnsi="Times New Roman" w:cs="Times New Roman"/>
          <w:sz w:val="32"/>
          <w:szCs w:val="32"/>
        </w:rPr>
        <w:t>przedmiotu</w:t>
      </w:r>
      <w:r w:rsidRPr="000B0CA1">
        <w:rPr>
          <w:rFonts w:ascii="Times New Roman" w:hAnsi="Times New Roman" w:cs="Times New Roman"/>
          <w:spacing w:val="-6"/>
          <w:sz w:val="32"/>
          <w:szCs w:val="32"/>
        </w:rPr>
        <w:t xml:space="preserve"> </w:t>
      </w:r>
      <w:r w:rsidRPr="000B0CA1">
        <w:rPr>
          <w:rFonts w:ascii="Times New Roman" w:hAnsi="Times New Roman" w:cs="Times New Roman"/>
          <w:spacing w:val="-2"/>
          <w:sz w:val="32"/>
          <w:szCs w:val="32"/>
        </w:rPr>
        <w:t>zamówienia</w:t>
      </w:r>
    </w:p>
    <w:p w14:paraId="169DD0BA" w14:textId="77777777" w:rsidR="00295355" w:rsidRPr="000B0CA1" w:rsidRDefault="00295355" w:rsidP="000B0CA1">
      <w:pPr>
        <w:pStyle w:val="Tekstpodstawowy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5D376D" w14:textId="77777777" w:rsidR="00295355" w:rsidRPr="000B0CA1" w:rsidRDefault="00295355" w:rsidP="000B0CA1">
      <w:pPr>
        <w:pStyle w:val="Nagwek1"/>
        <w:numPr>
          <w:ilvl w:val="0"/>
          <w:numId w:val="1"/>
        </w:numPr>
        <w:tabs>
          <w:tab w:val="left" w:pos="859"/>
        </w:tabs>
        <w:spacing w:before="1"/>
        <w:ind w:left="859" w:hanging="358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B0CA1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Inwestor</w:t>
      </w:r>
      <w:r w:rsidRPr="000B0CA1">
        <w:rPr>
          <w:rFonts w:ascii="Times New Roman" w:hAnsi="Times New Roman" w:cs="Times New Roman"/>
          <w:b/>
          <w:bCs/>
          <w:color w:val="auto"/>
          <w:spacing w:val="-8"/>
          <w:sz w:val="24"/>
          <w:szCs w:val="24"/>
          <w:u w:val="single"/>
        </w:rPr>
        <w:t xml:space="preserve"> </w:t>
      </w:r>
      <w:r w:rsidRPr="000B0CA1">
        <w:rPr>
          <w:rFonts w:ascii="Times New Roman" w:hAnsi="Times New Roman" w:cs="Times New Roman"/>
          <w:b/>
          <w:bCs/>
          <w:color w:val="auto"/>
          <w:spacing w:val="-10"/>
          <w:sz w:val="24"/>
          <w:szCs w:val="24"/>
          <w:u w:val="single"/>
        </w:rPr>
        <w:t>:</w:t>
      </w:r>
    </w:p>
    <w:p w14:paraId="762431DA" w14:textId="77777777" w:rsidR="00295355" w:rsidRPr="000B0CA1" w:rsidRDefault="00295355" w:rsidP="000B0CA1">
      <w:pPr>
        <w:pStyle w:val="Tekstpodstawowy"/>
        <w:spacing w:before="41"/>
        <w:ind w:left="849"/>
        <w:jc w:val="both"/>
        <w:rPr>
          <w:rFonts w:ascii="Times New Roman" w:hAnsi="Times New Roman" w:cs="Times New Roman"/>
          <w:sz w:val="24"/>
          <w:szCs w:val="24"/>
        </w:rPr>
      </w:pPr>
      <w:r w:rsidRPr="000B0CA1">
        <w:rPr>
          <w:rFonts w:ascii="Times New Roman" w:hAnsi="Times New Roman" w:cs="Times New Roman"/>
          <w:sz w:val="24"/>
          <w:szCs w:val="24"/>
        </w:rPr>
        <w:t>Powiat</w:t>
      </w:r>
      <w:r w:rsidRPr="000B0CA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B0CA1">
        <w:rPr>
          <w:rFonts w:ascii="Times New Roman" w:hAnsi="Times New Roman" w:cs="Times New Roman"/>
          <w:sz w:val="24"/>
          <w:szCs w:val="24"/>
        </w:rPr>
        <w:t>Wołomiński,</w:t>
      </w:r>
      <w:r w:rsidRPr="000B0CA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B0CA1">
        <w:rPr>
          <w:rFonts w:ascii="Times New Roman" w:hAnsi="Times New Roman" w:cs="Times New Roman"/>
          <w:sz w:val="24"/>
          <w:szCs w:val="24"/>
        </w:rPr>
        <w:t>ul.</w:t>
      </w:r>
      <w:r w:rsidRPr="000B0CA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B0CA1">
        <w:rPr>
          <w:rFonts w:ascii="Times New Roman" w:hAnsi="Times New Roman" w:cs="Times New Roman"/>
          <w:sz w:val="24"/>
          <w:szCs w:val="24"/>
        </w:rPr>
        <w:t>Prądzyńskiego</w:t>
      </w:r>
      <w:r w:rsidRPr="000B0CA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B0CA1">
        <w:rPr>
          <w:rFonts w:ascii="Times New Roman" w:hAnsi="Times New Roman" w:cs="Times New Roman"/>
          <w:sz w:val="24"/>
          <w:szCs w:val="24"/>
        </w:rPr>
        <w:t>3,</w:t>
      </w:r>
      <w:r w:rsidRPr="000B0CA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B0CA1">
        <w:rPr>
          <w:rFonts w:ascii="Times New Roman" w:hAnsi="Times New Roman" w:cs="Times New Roman"/>
          <w:sz w:val="24"/>
          <w:szCs w:val="24"/>
        </w:rPr>
        <w:t>05-200</w:t>
      </w:r>
      <w:r w:rsidRPr="000B0CA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B0CA1">
        <w:rPr>
          <w:rFonts w:ascii="Times New Roman" w:hAnsi="Times New Roman" w:cs="Times New Roman"/>
          <w:spacing w:val="-2"/>
          <w:sz w:val="24"/>
          <w:szCs w:val="24"/>
        </w:rPr>
        <w:t>Wołomin</w:t>
      </w:r>
    </w:p>
    <w:p w14:paraId="65996F8E" w14:textId="73A26A33" w:rsidR="00295355" w:rsidRPr="000B0CA1" w:rsidRDefault="00A758E6" w:rsidP="000B0CA1">
      <w:pPr>
        <w:pStyle w:val="Nagwek1"/>
        <w:numPr>
          <w:ilvl w:val="0"/>
          <w:numId w:val="1"/>
        </w:numPr>
        <w:tabs>
          <w:tab w:val="left" w:pos="859"/>
        </w:tabs>
        <w:spacing w:before="38"/>
        <w:ind w:left="859" w:hanging="358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B0CA1">
        <w:rPr>
          <w:rFonts w:ascii="Times New Roman" w:hAnsi="Times New Roman" w:cs="Times New Roman"/>
          <w:b/>
          <w:bCs/>
          <w:noProof/>
          <w:color w:val="auto"/>
          <w:sz w:val="24"/>
          <w:szCs w:val="24"/>
          <w:u w:val="single"/>
          <w14:ligatures w14:val="standardContextual"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 wp14:anchorId="585E1F6E" wp14:editId="50DCBF60">
                <wp:simplePos x="0" y="0"/>
                <wp:positionH relativeFrom="column">
                  <wp:posOffset>9396095</wp:posOffset>
                </wp:positionH>
                <wp:positionV relativeFrom="paragraph">
                  <wp:posOffset>476885</wp:posOffset>
                </wp:positionV>
                <wp:extent cx="360" cy="360"/>
                <wp:effectExtent l="76200" t="76200" r="76200" b="76200"/>
                <wp:wrapNone/>
                <wp:docPr id="1219961198" name="Pismo odręczne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969C0A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40" o:spid="_x0000_s1026" type="#_x0000_t75" style="position:absolute;margin-left:734.9pt;margin-top:32.6pt;width:9.95pt;height:9.9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">
                <v:imagedata r:id="rId8" o:title=""/>
              </v:shape>
            </w:pict>
          </mc:Fallback>
        </mc:AlternateContent>
      </w:r>
      <w:r w:rsidR="00295355" w:rsidRPr="000B0CA1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Adres</w:t>
      </w:r>
      <w:r w:rsidR="00295355" w:rsidRPr="000B0CA1">
        <w:rPr>
          <w:rFonts w:ascii="Times New Roman" w:hAnsi="Times New Roman" w:cs="Times New Roman"/>
          <w:b/>
          <w:bCs/>
          <w:color w:val="auto"/>
          <w:spacing w:val="-6"/>
          <w:sz w:val="24"/>
          <w:szCs w:val="24"/>
          <w:u w:val="single"/>
        </w:rPr>
        <w:t xml:space="preserve"> </w:t>
      </w:r>
      <w:r w:rsidR="00295355" w:rsidRPr="000B0CA1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inwestycji</w:t>
      </w:r>
      <w:r w:rsidR="00295355" w:rsidRPr="000B0CA1">
        <w:rPr>
          <w:rFonts w:ascii="Times New Roman" w:hAnsi="Times New Roman" w:cs="Times New Roman"/>
          <w:b/>
          <w:bCs/>
          <w:color w:val="auto"/>
          <w:spacing w:val="-3"/>
          <w:sz w:val="24"/>
          <w:szCs w:val="24"/>
          <w:u w:val="single"/>
        </w:rPr>
        <w:t xml:space="preserve"> </w:t>
      </w:r>
      <w:r w:rsidR="00295355" w:rsidRPr="000B0CA1">
        <w:rPr>
          <w:rFonts w:ascii="Times New Roman" w:hAnsi="Times New Roman" w:cs="Times New Roman"/>
          <w:b/>
          <w:bCs/>
          <w:color w:val="auto"/>
          <w:spacing w:val="-10"/>
          <w:sz w:val="24"/>
          <w:szCs w:val="24"/>
          <w:u w:val="single"/>
        </w:rPr>
        <w:t>:</w:t>
      </w:r>
    </w:p>
    <w:p w14:paraId="4A598210" w14:textId="7F0C94CF" w:rsidR="00295355" w:rsidRPr="000B0CA1" w:rsidRDefault="00A758E6" w:rsidP="000B0CA1">
      <w:pPr>
        <w:pStyle w:val="Tekstpodstawowy"/>
        <w:spacing w:before="1"/>
        <w:ind w:left="861"/>
        <w:jc w:val="both"/>
        <w:rPr>
          <w:rFonts w:ascii="Times New Roman" w:hAnsi="Times New Roman" w:cs="Times New Roman"/>
          <w:sz w:val="24"/>
          <w:szCs w:val="24"/>
        </w:rPr>
      </w:pPr>
      <w:r w:rsidRPr="000B0CA1">
        <w:rPr>
          <w:rFonts w:ascii="Times New Roman" w:hAnsi="Times New Roman" w:cs="Times New Roman"/>
          <w:sz w:val="24"/>
          <w:szCs w:val="24"/>
        </w:rPr>
        <w:t>Starostwo Powiatowe w Wołominie ul. Prądzyńskiego 3, 05-200 Wołomin</w:t>
      </w:r>
    </w:p>
    <w:p w14:paraId="66DF73BB" w14:textId="32376532" w:rsidR="00295355" w:rsidRPr="000B0CA1" w:rsidRDefault="00A758E6" w:rsidP="000B0CA1">
      <w:pPr>
        <w:pStyle w:val="Tekstpodstawowy"/>
        <w:spacing w:before="40"/>
        <w:jc w:val="both"/>
        <w:rPr>
          <w:rFonts w:ascii="Times New Roman" w:hAnsi="Times New Roman" w:cs="Times New Roman"/>
          <w:sz w:val="24"/>
          <w:szCs w:val="24"/>
        </w:rPr>
      </w:pPr>
      <w:r w:rsidRPr="000B0CA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10B6A174" wp14:editId="35A26166">
                <wp:simplePos x="0" y="0"/>
                <wp:positionH relativeFrom="column">
                  <wp:posOffset>423545</wp:posOffset>
                </wp:positionH>
                <wp:positionV relativeFrom="paragraph">
                  <wp:posOffset>1506220</wp:posOffset>
                </wp:positionV>
                <wp:extent cx="19410" cy="38100"/>
                <wp:effectExtent l="76200" t="76200" r="76200" b="76200"/>
                <wp:wrapNone/>
                <wp:docPr id="1781115343" name="Pismo odręczne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9410" cy="381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86454B" id="Pismo odręczne 37" o:spid="_x0000_s1026" type="#_x0000_t75" style="position:absolute;margin-left:28.4pt;margin-top:113.7pt;width:11.45pt;height:12.8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">
                <v:imagedata r:id="rId10" o:title=""/>
              </v:shape>
            </w:pict>
          </mc:Fallback>
        </mc:AlternateContent>
      </w:r>
      <w:r w:rsidRPr="000B0CA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DA2E76B" wp14:editId="5C754F9E">
            <wp:extent cx="2821195" cy="3390232"/>
            <wp:effectExtent l="0" t="0" r="0" b="1270"/>
            <wp:docPr id="18218717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87170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21195" cy="3390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0CA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32009D" wp14:editId="6F1208C9">
            <wp:extent cx="3088005" cy="3374268"/>
            <wp:effectExtent l="0" t="0" r="0" b="0"/>
            <wp:docPr id="3127379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7379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08894" cy="3397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7B78F" w14:textId="77777777" w:rsidR="00295355" w:rsidRPr="000B0CA1" w:rsidRDefault="00295355" w:rsidP="000B0CA1">
      <w:pPr>
        <w:pStyle w:val="Tekstpodstawowy"/>
        <w:spacing w:before="112"/>
        <w:jc w:val="both"/>
        <w:rPr>
          <w:rFonts w:ascii="Times New Roman" w:hAnsi="Times New Roman" w:cs="Times New Roman"/>
          <w:sz w:val="24"/>
          <w:szCs w:val="24"/>
        </w:rPr>
      </w:pPr>
    </w:p>
    <w:p w14:paraId="16F9AEA3" w14:textId="77777777" w:rsidR="00295355" w:rsidRPr="000B0CA1" w:rsidRDefault="00295355" w:rsidP="000B0CA1">
      <w:pPr>
        <w:pStyle w:val="Nagwek1"/>
        <w:numPr>
          <w:ilvl w:val="0"/>
          <w:numId w:val="1"/>
        </w:numPr>
        <w:tabs>
          <w:tab w:val="left" w:pos="859"/>
        </w:tabs>
        <w:ind w:left="859" w:hanging="358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B0CA1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Termin</w:t>
      </w:r>
      <w:r w:rsidRPr="000B0CA1">
        <w:rPr>
          <w:rFonts w:ascii="Times New Roman" w:hAnsi="Times New Roman" w:cs="Times New Roman"/>
          <w:b/>
          <w:bCs/>
          <w:color w:val="auto"/>
          <w:spacing w:val="-8"/>
          <w:sz w:val="24"/>
          <w:szCs w:val="24"/>
          <w:u w:val="single"/>
        </w:rPr>
        <w:t xml:space="preserve"> </w:t>
      </w:r>
      <w:r w:rsidRPr="000B0CA1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realizacji</w:t>
      </w:r>
      <w:r w:rsidRPr="000B0CA1">
        <w:rPr>
          <w:rFonts w:ascii="Times New Roman" w:hAnsi="Times New Roman" w:cs="Times New Roman"/>
          <w:b/>
          <w:bCs/>
          <w:color w:val="auto"/>
          <w:spacing w:val="-10"/>
          <w:sz w:val="24"/>
          <w:szCs w:val="24"/>
          <w:u w:val="single"/>
        </w:rPr>
        <w:t xml:space="preserve"> </w:t>
      </w:r>
      <w:r w:rsidRPr="000B0CA1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zamówienia</w:t>
      </w:r>
      <w:r w:rsidRPr="000B0CA1">
        <w:rPr>
          <w:rFonts w:ascii="Times New Roman" w:hAnsi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 w:rsidRPr="000B0CA1">
        <w:rPr>
          <w:rFonts w:ascii="Times New Roman" w:hAnsi="Times New Roman" w:cs="Times New Roman"/>
          <w:b/>
          <w:bCs/>
          <w:color w:val="auto"/>
          <w:spacing w:val="-10"/>
          <w:sz w:val="24"/>
          <w:szCs w:val="24"/>
        </w:rPr>
        <w:t>:</w:t>
      </w:r>
    </w:p>
    <w:p w14:paraId="03AD53D9" w14:textId="41DCBD2D" w:rsidR="00295355" w:rsidRPr="000B0CA1" w:rsidRDefault="00295355" w:rsidP="000B0CA1">
      <w:pPr>
        <w:pStyle w:val="Default"/>
        <w:ind w:left="861"/>
        <w:jc w:val="both"/>
        <w:rPr>
          <w:rFonts w:ascii="Times New Roman" w:hAnsi="Times New Roman" w:cs="Times New Roman"/>
          <w:color w:val="auto"/>
        </w:rPr>
      </w:pPr>
      <w:r w:rsidRPr="000B0CA1">
        <w:rPr>
          <w:rFonts w:ascii="Times New Roman" w:hAnsi="Times New Roman" w:cs="Times New Roman"/>
          <w:color w:val="auto"/>
        </w:rPr>
        <w:t xml:space="preserve">wykonanie robót </w:t>
      </w:r>
      <w:r w:rsidR="00A758E6" w:rsidRPr="000B0CA1">
        <w:rPr>
          <w:rFonts w:ascii="Times New Roman" w:hAnsi="Times New Roman" w:cs="Times New Roman"/>
          <w:color w:val="auto"/>
        </w:rPr>
        <w:t>związanych z</w:t>
      </w:r>
      <w:r w:rsidRPr="000B0CA1">
        <w:rPr>
          <w:rFonts w:ascii="Times New Roman" w:hAnsi="Times New Roman" w:cs="Times New Roman"/>
          <w:color w:val="auto"/>
        </w:rPr>
        <w:t xml:space="preserve"> dostawa i montaż</w:t>
      </w:r>
      <w:r w:rsidR="00A758E6" w:rsidRPr="000B0CA1">
        <w:rPr>
          <w:rFonts w:ascii="Times New Roman" w:hAnsi="Times New Roman" w:cs="Times New Roman"/>
          <w:color w:val="auto"/>
        </w:rPr>
        <w:t>em</w:t>
      </w:r>
      <w:r w:rsidRPr="000B0CA1">
        <w:rPr>
          <w:rFonts w:ascii="Times New Roman" w:hAnsi="Times New Roman" w:cs="Times New Roman"/>
          <w:color w:val="auto"/>
        </w:rPr>
        <w:t xml:space="preserve"> </w:t>
      </w:r>
      <w:r w:rsidR="00A758E6" w:rsidRPr="000B0CA1">
        <w:rPr>
          <w:rFonts w:ascii="Times New Roman" w:hAnsi="Times New Roman" w:cs="Times New Roman"/>
          <w:color w:val="auto"/>
        </w:rPr>
        <w:t xml:space="preserve">regału jezdnego w archiwum oraz metalowych szaf </w:t>
      </w:r>
      <w:r w:rsidR="00951C1B" w:rsidRPr="000B0CA1">
        <w:rPr>
          <w:rFonts w:ascii="Times New Roman" w:hAnsi="Times New Roman" w:cs="Times New Roman"/>
          <w:color w:val="auto"/>
        </w:rPr>
        <w:t>na dokumenty</w:t>
      </w:r>
      <w:r w:rsidRPr="000B0CA1">
        <w:rPr>
          <w:rFonts w:ascii="Times New Roman" w:hAnsi="Times New Roman" w:cs="Times New Roman"/>
          <w:color w:val="auto"/>
        </w:rPr>
        <w:t xml:space="preserve"> – </w:t>
      </w:r>
      <w:r w:rsidR="00951C1B" w:rsidRPr="000B0CA1">
        <w:rPr>
          <w:rFonts w:ascii="Times New Roman" w:hAnsi="Times New Roman" w:cs="Times New Roman"/>
          <w:b/>
          <w:bCs/>
          <w:color w:val="auto"/>
        </w:rPr>
        <w:t>6</w:t>
      </w:r>
      <w:r w:rsidRPr="000B0CA1">
        <w:rPr>
          <w:rFonts w:ascii="Times New Roman" w:hAnsi="Times New Roman" w:cs="Times New Roman"/>
          <w:b/>
          <w:bCs/>
          <w:color w:val="auto"/>
        </w:rPr>
        <w:t>0 dni od dnia podpisania umowy</w:t>
      </w:r>
      <w:r w:rsidRPr="000B0CA1">
        <w:rPr>
          <w:rFonts w:ascii="Times New Roman" w:hAnsi="Times New Roman" w:cs="Times New Roman"/>
          <w:color w:val="auto"/>
        </w:rPr>
        <w:t xml:space="preserve">. </w:t>
      </w:r>
    </w:p>
    <w:p w14:paraId="2B765AE3" w14:textId="77777777" w:rsidR="00295355" w:rsidRPr="000B0CA1" w:rsidRDefault="00295355" w:rsidP="000B0CA1">
      <w:pPr>
        <w:pStyle w:val="Tekstpodstawowy"/>
        <w:spacing w:before="79"/>
        <w:jc w:val="both"/>
        <w:rPr>
          <w:rFonts w:ascii="Times New Roman" w:hAnsi="Times New Roman" w:cs="Times New Roman"/>
          <w:sz w:val="24"/>
          <w:szCs w:val="24"/>
        </w:rPr>
      </w:pPr>
    </w:p>
    <w:p w14:paraId="76899300" w14:textId="77777777" w:rsidR="00295355" w:rsidRPr="000B0CA1" w:rsidRDefault="00295355" w:rsidP="000B0CA1">
      <w:pPr>
        <w:pStyle w:val="Tekstpodstawowy"/>
        <w:spacing w:before="79"/>
        <w:ind w:left="861"/>
        <w:jc w:val="both"/>
        <w:rPr>
          <w:rFonts w:ascii="Times New Roman" w:hAnsi="Times New Roman" w:cs="Times New Roman"/>
          <w:sz w:val="24"/>
          <w:szCs w:val="24"/>
        </w:rPr>
      </w:pPr>
    </w:p>
    <w:p w14:paraId="16D94D5B" w14:textId="494EE971" w:rsidR="00295355" w:rsidRPr="000B0CA1" w:rsidRDefault="00295355" w:rsidP="000B0CA1">
      <w:pPr>
        <w:pStyle w:val="Nagwek1"/>
        <w:numPr>
          <w:ilvl w:val="0"/>
          <w:numId w:val="1"/>
        </w:numPr>
        <w:tabs>
          <w:tab w:val="left" w:pos="859"/>
        </w:tabs>
        <w:spacing w:before="1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B0CA1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Przedmiot</w:t>
      </w:r>
      <w:r w:rsidRPr="000B0CA1">
        <w:rPr>
          <w:rFonts w:ascii="Times New Roman" w:hAnsi="Times New Roman" w:cs="Times New Roman"/>
          <w:b/>
          <w:bCs/>
          <w:color w:val="auto"/>
          <w:spacing w:val="-10"/>
          <w:sz w:val="24"/>
          <w:szCs w:val="24"/>
          <w:u w:val="single"/>
        </w:rPr>
        <w:t xml:space="preserve"> </w:t>
      </w:r>
      <w:r w:rsidRPr="000B0CA1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  <w:u w:val="single"/>
        </w:rPr>
        <w:t>zamówienia:</w:t>
      </w:r>
    </w:p>
    <w:p w14:paraId="29795455" w14:textId="77777777" w:rsidR="00295355" w:rsidRPr="000B0CA1" w:rsidRDefault="00295355" w:rsidP="000B0CA1">
      <w:pPr>
        <w:pStyle w:val="Tekstpodstawowy"/>
        <w:spacing w:before="38"/>
        <w:ind w:left="141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0CA1">
        <w:rPr>
          <w:rFonts w:ascii="Times New Roman" w:hAnsi="Times New Roman" w:cs="Times New Roman"/>
          <w:sz w:val="24"/>
          <w:szCs w:val="24"/>
        </w:rPr>
        <w:t>Przedmiotem</w:t>
      </w:r>
      <w:r w:rsidRPr="000B0CA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B0CA1">
        <w:rPr>
          <w:rFonts w:ascii="Times New Roman" w:hAnsi="Times New Roman" w:cs="Times New Roman"/>
          <w:sz w:val="24"/>
          <w:szCs w:val="24"/>
        </w:rPr>
        <w:t>niniejszego</w:t>
      </w:r>
      <w:r w:rsidRPr="000B0CA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B0CA1">
        <w:rPr>
          <w:rFonts w:ascii="Times New Roman" w:hAnsi="Times New Roman" w:cs="Times New Roman"/>
          <w:sz w:val="24"/>
          <w:szCs w:val="24"/>
        </w:rPr>
        <w:t>postępowania</w:t>
      </w:r>
      <w:r w:rsidRPr="000B0CA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B0CA1">
        <w:rPr>
          <w:rFonts w:ascii="Times New Roman" w:hAnsi="Times New Roman" w:cs="Times New Roman"/>
          <w:spacing w:val="-4"/>
          <w:sz w:val="24"/>
          <w:szCs w:val="24"/>
        </w:rPr>
        <w:t>jest</w:t>
      </w:r>
      <w:r w:rsidRPr="000B0CA1">
        <w:rPr>
          <w:rFonts w:ascii="Times New Roman" w:hAnsi="Times New Roman" w:cs="Times New Roman"/>
          <w:b/>
          <w:spacing w:val="-4"/>
          <w:sz w:val="24"/>
          <w:szCs w:val="24"/>
        </w:rPr>
        <w:t>:</w:t>
      </w:r>
    </w:p>
    <w:p w14:paraId="2EA5042A" w14:textId="77777777" w:rsidR="00295355" w:rsidRPr="007F068A" w:rsidRDefault="00295355" w:rsidP="000B0CA1">
      <w:pPr>
        <w:pStyle w:val="Tekstpodstawowy"/>
        <w:spacing w:before="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610DEE" w14:textId="754342F4" w:rsidR="000B0CA1" w:rsidRPr="007F068A" w:rsidRDefault="00951C1B" w:rsidP="000B0CA1">
      <w:pPr>
        <w:spacing w:line="360" w:lineRule="auto"/>
        <w:ind w:left="141" w:right="4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068A">
        <w:rPr>
          <w:rFonts w:ascii="Times New Roman" w:hAnsi="Times New Roman" w:cs="Times New Roman"/>
          <w:bCs/>
          <w:sz w:val="24"/>
          <w:szCs w:val="24"/>
        </w:rPr>
        <w:tab/>
      </w:r>
      <w:r w:rsidR="000A4C34" w:rsidRPr="000A4C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Zakup, dostawa i montaż regałów jezdnych do archiwum w budynku Starostwa Powiatowego w Wołominie </w:t>
      </w:r>
      <w:r w:rsidR="007F068A" w:rsidRPr="007F068A">
        <w:rPr>
          <w:rFonts w:ascii="Times New Roman" w:hAnsi="Times New Roman" w:cs="Times New Roman"/>
          <w:bCs/>
          <w:i/>
          <w:iCs/>
          <w:sz w:val="24"/>
          <w:szCs w:val="24"/>
        </w:rPr>
        <w:t>w ramach zadania pn.: „POPRAWA OBSŁUGI MIESZKAŃCÓW POPRZEZ DOSTOSOWANIE INFRASTRUKTURY SPW W WOŁOMINIE”</w:t>
      </w:r>
    </w:p>
    <w:p w14:paraId="0134342A" w14:textId="14603882" w:rsidR="00295355" w:rsidRPr="000B0CA1" w:rsidRDefault="00295355" w:rsidP="000B0CA1">
      <w:pPr>
        <w:spacing w:line="360" w:lineRule="auto"/>
        <w:ind w:left="141" w:right="4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AC1ECD9" w14:textId="77777777" w:rsidR="00295355" w:rsidRPr="000B0CA1" w:rsidRDefault="00295355" w:rsidP="000B0CA1">
      <w:pPr>
        <w:pStyle w:val="Akapitzlist"/>
        <w:numPr>
          <w:ilvl w:val="0"/>
          <w:numId w:val="1"/>
        </w:numPr>
        <w:spacing w:before="1" w:line="360" w:lineRule="auto"/>
        <w:ind w:right="420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0CA1">
        <w:rPr>
          <w:rFonts w:ascii="Times New Roman" w:hAnsi="Times New Roman" w:cs="Times New Roman"/>
          <w:b/>
          <w:sz w:val="24"/>
          <w:szCs w:val="24"/>
          <w:u w:val="single"/>
        </w:rPr>
        <w:t>Stan istniejący:</w:t>
      </w:r>
    </w:p>
    <w:p w14:paraId="66322CA2" w14:textId="424636DC" w:rsidR="00951C1B" w:rsidRDefault="00951C1B" w:rsidP="000B0CA1">
      <w:pPr>
        <w:pStyle w:val="Tekstpodstawowy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B0CA1">
        <w:rPr>
          <w:rFonts w:ascii="Times New Roman" w:hAnsi="Times New Roman" w:cs="Times New Roman"/>
          <w:sz w:val="24"/>
          <w:szCs w:val="24"/>
        </w:rPr>
        <w:t>Pomieszczenie Archiwum znajduje się na parterze budynku, dostęp nie jest ograniczony schodami, przejście możliwe bezpośrednio z parkingu Starostwa Powiatowego w Wołominie. Pomieszczenie o wielkości 39,24 m</w:t>
      </w:r>
      <w:r w:rsidRPr="000B0CA1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CF60E6" w:rsidRPr="000B0CA1">
        <w:rPr>
          <w:rFonts w:ascii="Times New Roman" w:hAnsi="Times New Roman" w:cs="Times New Roman"/>
          <w:sz w:val="24"/>
          <w:szCs w:val="24"/>
        </w:rPr>
        <w:t xml:space="preserve">i wysokości </w:t>
      </w:r>
      <w:r w:rsidR="00CF60E6" w:rsidRPr="000B0CA1">
        <w:rPr>
          <w:rFonts w:ascii="Times New Roman" w:hAnsi="Times New Roman" w:cs="Times New Roman"/>
          <w:sz w:val="24"/>
          <w:szCs w:val="24"/>
        </w:rPr>
        <w:br/>
      </w:r>
      <w:r w:rsidR="00CF60E6" w:rsidRPr="000B0CA1">
        <w:rPr>
          <w:rFonts w:ascii="Times New Roman" w:hAnsi="Times New Roman" w:cs="Times New Roman"/>
          <w:sz w:val="24"/>
          <w:szCs w:val="24"/>
        </w:rPr>
        <w:lastRenderedPageBreak/>
        <w:t xml:space="preserve">2,2 m. Pomieszczenie puste, cała powierzchnia do dyspozycji Wykonawcy w celu prowadzenia prac montażowych. </w:t>
      </w:r>
    </w:p>
    <w:p w14:paraId="0E7F0E55" w14:textId="77777777" w:rsidR="000B0CA1" w:rsidRPr="000B0CA1" w:rsidRDefault="000B0CA1" w:rsidP="000B0CA1">
      <w:pPr>
        <w:pStyle w:val="Tekstpodstawowy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16C138BE" w14:textId="77777777" w:rsidR="00951C1B" w:rsidRPr="000B0CA1" w:rsidRDefault="00951C1B" w:rsidP="000B0CA1">
      <w:pPr>
        <w:pStyle w:val="Tekstpodstawowy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49636863" w14:textId="7FA0EE0D" w:rsidR="00295355" w:rsidRPr="000B0CA1" w:rsidRDefault="00295355" w:rsidP="000B0CA1">
      <w:pPr>
        <w:pStyle w:val="Tekstpodstawowy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B0CA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Montaż </w:t>
      </w:r>
      <w:r w:rsidR="00CF60E6" w:rsidRPr="000B0CA1">
        <w:rPr>
          <w:rFonts w:ascii="Times New Roman" w:hAnsi="Times New Roman" w:cs="Times New Roman"/>
          <w:b/>
          <w:bCs/>
          <w:sz w:val="24"/>
          <w:szCs w:val="24"/>
          <w:u w:val="single"/>
        </w:rPr>
        <w:t>regał</w:t>
      </w:r>
      <w:r w:rsidR="00182547" w:rsidRPr="000B0CA1">
        <w:rPr>
          <w:rFonts w:ascii="Times New Roman" w:hAnsi="Times New Roman" w:cs="Times New Roman"/>
          <w:b/>
          <w:bCs/>
          <w:sz w:val="24"/>
          <w:szCs w:val="24"/>
          <w:u w:val="single"/>
        </w:rPr>
        <w:t>ów</w:t>
      </w:r>
      <w:r w:rsidR="00CF60E6" w:rsidRPr="000B0CA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jezdn</w:t>
      </w:r>
      <w:r w:rsidR="00182547" w:rsidRPr="000B0CA1">
        <w:rPr>
          <w:rFonts w:ascii="Times New Roman" w:hAnsi="Times New Roman" w:cs="Times New Roman"/>
          <w:b/>
          <w:bCs/>
          <w:sz w:val="24"/>
          <w:szCs w:val="24"/>
          <w:u w:val="single"/>
        </w:rPr>
        <w:t>ych</w:t>
      </w:r>
      <w:r w:rsidR="00CF60E6" w:rsidRPr="000B0CA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oraz szaf metalowych na dokumenty w Archiwum wymagania techniczne</w:t>
      </w:r>
      <w:r w:rsidRPr="000B0CA1">
        <w:rPr>
          <w:rFonts w:ascii="Times New Roman" w:hAnsi="Times New Roman" w:cs="Times New Roman"/>
          <w:b/>
          <w:bCs/>
          <w:sz w:val="24"/>
          <w:szCs w:val="24"/>
          <w:u w:val="single"/>
        </w:rPr>
        <w:t>;</w:t>
      </w:r>
    </w:p>
    <w:p w14:paraId="6F0B301F" w14:textId="77777777" w:rsidR="00182547" w:rsidRPr="000B0CA1" w:rsidRDefault="00182547" w:rsidP="000B0CA1">
      <w:pPr>
        <w:pStyle w:val="Tekstpodstawowy"/>
        <w:ind w:left="861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AD3AD1B" w14:textId="5B7A7DF2" w:rsidR="0028631F" w:rsidRPr="000B0CA1" w:rsidRDefault="000B0CA1" w:rsidP="000B0CA1">
      <w:pPr>
        <w:pStyle w:val="Tekstpodstawowy"/>
        <w:spacing w:before="121"/>
        <w:ind w:right="27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F60E6" w:rsidRPr="000B0CA1">
        <w:rPr>
          <w:rFonts w:ascii="Times New Roman" w:hAnsi="Times New Roman" w:cs="Times New Roman"/>
          <w:b/>
          <w:bCs/>
          <w:sz w:val="24"/>
          <w:szCs w:val="24"/>
        </w:rPr>
        <w:t>.1 Regał jezdny do Archiwum</w:t>
      </w:r>
      <w:r w:rsidRPr="000B0CA1">
        <w:rPr>
          <w:rFonts w:ascii="Times New Roman" w:hAnsi="Times New Roman" w:cs="Times New Roman"/>
          <w:b/>
          <w:bCs/>
          <w:sz w:val="24"/>
          <w:szCs w:val="24"/>
        </w:rPr>
        <w:t xml:space="preserve"> minimalne parametry</w:t>
      </w:r>
      <w:r w:rsidR="00CF60E6" w:rsidRPr="000B0CA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C492DE2" w14:textId="5860DC6A" w:rsidR="002D5426" w:rsidRPr="000B0CA1" w:rsidRDefault="002D5426" w:rsidP="000B0CA1">
      <w:pPr>
        <w:pStyle w:val="Tekstpodstawowy"/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 w:rsidRPr="000B0CA1">
        <w:rPr>
          <w:rFonts w:ascii="Times New Roman" w:hAnsi="Times New Roman" w:cs="Times New Roman"/>
          <w:sz w:val="24"/>
          <w:szCs w:val="24"/>
        </w:rPr>
        <w:t>Wysokość 1980 mm, św. 330 mm, stężenia 5+1 , kolor RAL7035, szerokość użytkowa 2800mm, 252mb</w:t>
      </w:r>
    </w:p>
    <w:p w14:paraId="5B0AF2F3" w14:textId="4AD88AE1" w:rsidR="00182547" w:rsidRPr="000B0CA1" w:rsidRDefault="000B0CA1" w:rsidP="000B0CA1">
      <w:pPr>
        <w:pStyle w:val="Tekstpodstawowy"/>
        <w:spacing w:before="121"/>
        <w:ind w:right="27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82547" w:rsidRPr="000B0CA1">
        <w:rPr>
          <w:rFonts w:ascii="Times New Roman" w:hAnsi="Times New Roman" w:cs="Times New Roman"/>
          <w:b/>
          <w:bCs/>
          <w:sz w:val="24"/>
          <w:szCs w:val="24"/>
        </w:rPr>
        <w:t>.1.1</w:t>
      </w:r>
      <w:r w:rsidR="0028631F" w:rsidRPr="000B0C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D5426" w:rsidRPr="000B0CA1">
        <w:rPr>
          <w:rFonts w:ascii="Times New Roman" w:hAnsi="Times New Roman" w:cs="Times New Roman"/>
          <w:b/>
          <w:bCs/>
          <w:sz w:val="24"/>
          <w:szCs w:val="24"/>
        </w:rPr>
        <w:t>Opis ogólny regałów jezdnych</w:t>
      </w:r>
      <w:r w:rsidR="0028631F" w:rsidRPr="000B0C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1B33A6E" w14:textId="7B6B964B" w:rsidR="0028631F" w:rsidRPr="000B0CA1" w:rsidRDefault="00182547" w:rsidP="000B0CA1">
      <w:pPr>
        <w:pStyle w:val="Tekstpodstawowy"/>
        <w:spacing w:before="121"/>
        <w:ind w:right="279"/>
        <w:jc w:val="both"/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  <w:r w:rsidRPr="000B0CA1">
        <w:rPr>
          <w:rFonts w:ascii="Times New Roman" w:hAnsi="Times New Roman" w:cs="Times New Roman"/>
          <w:sz w:val="24"/>
          <w:szCs w:val="24"/>
        </w:rPr>
        <w:t>W</w:t>
      </w:r>
      <w:r w:rsidR="0028631F" w:rsidRPr="000B0CA1">
        <w:rPr>
          <w:rFonts w:ascii="Times New Roman" w:hAnsi="Times New Roman" w:cs="Times New Roman"/>
          <w:sz w:val="24"/>
          <w:szCs w:val="24"/>
        </w:rPr>
        <w:t xml:space="preserve">ykonane w całości jako ocynkowany profil stalowy. Podwozie regałów, do którego zamontowane są żeliwne koła jezdne. Korpus regałów wykonany z pełnych ścian bocznych </w:t>
      </w:r>
      <w:r w:rsidRPr="000B0CA1">
        <w:rPr>
          <w:rFonts w:ascii="Times New Roman" w:hAnsi="Times New Roman" w:cs="Times New Roman"/>
          <w:sz w:val="24"/>
          <w:szCs w:val="24"/>
        </w:rPr>
        <w:br/>
      </w:r>
      <w:r w:rsidR="0028631F" w:rsidRPr="000B0CA1">
        <w:rPr>
          <w:rFonts w:ascii="Times New Roman" w:hAnsi="Times New Roman" w:cs="Times New Roman"/>
          <w:sz w:val="24"/>
          <w:szCs w:val="24"/>
        </w:rPr>
        <w:t xml:space="preserve">z otworami do </w:t>
      </w:r>
      <w:proofErr w:type="spellStart"/>
      <w:r w:rsidR="0028631F" w:rsidRPr="000B0CA1">
        <w:rPr>
          <w:rFonts w:ascii="Times New Roman" w:hAnsi="Times New Roman" w:cs="Times New Roman"/>
          <w:sz w:val="24"/>
          <w:szCs w:val="24"/>
        </w:rPr>
        <w:t>bezśrubowego</w:t>
      </w:r>
      <w:proofErr w:type="spellEnd"/>
      <w:r w:rsidR="0028631F" w:rsidRPr="000B0CA1">
        <w:rPr>
          <w:rFonts w:ascii="Times New Roman" w:hAnsi="Times New Roman" w:cs="Times New Roman"/>
          <w:sz w:val="24"/>
          <w:szCs w:val="24"/>
        </w:rPr>
        <w:t xml:space="preserve"> mocowania półek na zaczepach, ze stężeń krzyżowych usztywniających poszczególne segmenty oraz z półek </w:t>
      </w:r>
      <w:proofErr w:type="spellStart"/>
      <w:r w:rsidR="0028631F" w:rsidRPr="000B0CA1">
        <w:rPr>
          <w:rFonts w:ascii="Times New Roman" w:hAnsi="Times New Roman" w:cs="Times New Roman"/>
          <w:sz w:val="24"/>
          <w:szCs w:val="24"/>
        </w:rPr>
        <w:t>daszących</w:t>
      </w:r>
      <w:proofErr w:type="spellEnd"/>
      <w:r w:rsidR="0028631F" w:rsidRPr="000B0CA1">
        <w:rPr>
          <w:rFonts w:ascii="Times New Roman" w:hAnsi="Times New Roman" w:cs="Times New Roman"/>
          <w:sz w:val="24"/>
          <w:szCs w:val="24"/>
        </w:rPr>
        <w:t>. Malowanie proszkowe. Półki wykonane z odpowiednio profilowanej blachy, pomiędzy ograniczniki przesuwu, które zabezpieczają dokumenty przed przesunięciem na sąsiednią półkę. Trójramienne pokrętło, przekładnia łańcuchowa zębata i wałki napędowe jako elementy mechanizmu napędowego. Tabliczka z pleksi umożliwiającą oznakowanie zawartości regału.</w:t>
      </w:r>
      <w:r w:rsidR="0028631F" w:rsidRPr="000B0CA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</w:t>
      </w:r>
    </w:p>
    <w:p w14:paraId="02B7B2C7" w14:textId="74A0BDC7" w:rsidR="00295355" w:rsidRPr="000B0CA1" w:rsidRDefault="0028631F" w:rsidP="000B0CA1">
      <w:pPr>
        <w:pStyle w:val="Tekstpodstawowy"/>
        <w:spacing w:before="121"/>
        <w:ind w:right="27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B0CA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FCAA3AA" wp14:editId="2E8A8E44">
            <wp:extent cx="5953125" cy="2105025"/>
            <wp:effectExtent l="0" t="0" r="0" b="9525"/>
            <wp:docPr id="191857607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57607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53958" cy="210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0CA1">
        <w:rPr>
          <w:rFonts w:ascii="Times New Roman" w:hAnsi="Times New Roman" w:cs="Times New Roman"/>
          <w:sz w:val="24"/>
          <w:szCs w:val="24"/>
        </w:rPr>
        <w:br/>
      </w:r>
      <w:r w:rsidRPr="000B0CA1">
        <w:rPr>
          <w:rFonts w:ascii="Times New Roman" w:hAnsi="Times New Roman" w:cs="Times New Roman"/>
          <w:i/>
          <w:iCs/>
          <w:sz w:val="24"/>
          <w:szCs w:val="24"/>
          <w:u w:val="single"/>
        </w:rPr>
        <w:t>Zdjęcie poglądowe</w:t>
      </w:r>
    </w:p>
    <w:p w14:paraId="39824C0C" w14:textId="7DD5D6C9" w:rsidR="0028631F" w:rsidRPr="0028631F" w:rsidRDefault="000B0CA1" w:rsidP="000B0CA1">
      <w:pPr>
        <w:pStyle w:val="Tekstpodstawowy"/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82547" w:rsidRPr="000B0CA1">
        <w:rPr>
          <w:rFonts w:ascii="Times New Roman" w:hAnsi="Times New Roman" w:cs="Times New Roman"/>
          <w:b/>
          <w:bCs/>
          <w:sz w:val="24"/>
          <w:szCs w:val="24"/>
        </w:rPr>
        <w:t xml:space="preserve">.1.2 </w:t>
      </w:r>
      <w:r w:rsidR="0028631F" w:rsidRPr="0028631F">
        <w:rPr>
          <w:rFonts w:ascii="Times New Roman" w:hAnsi="Times New Roman" w:cs="Times New Roman"/>
          <w:b/>
          <w:bCs/>
          <w:sz w:val="24"/>
          <w:szCs w:val="24"/>
        </w:rPr>
        <w:t xml:space="preserve">Podstawy jezdne </w:t>
      </w:r>
    </w:p>
    <w:p w14:paraId="56AC322A" w14:textId="5312EA6A" w:rsidR="0028631F" w:rsidRPr="0028631F" w:rsidRDefault="0028631F" w:rsidP="000B0CA1">
      <w:pPr>
        <w:pStyle w:val="Tekstpodstawowy"/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 w:rsidRPr="0028631F">
        <w:rPr>
          <w:rFonts w:ascii="Times New Roman" w:hAnsi="Times New Roman" w:cs="Times New Roman"/>
          <w:b/>
          <w:bCs/>
          <w:sz w:val="24"/>
          <w:szCs w:val="24"/>
        </w:rPr>
        <w:t>Podstawa regału wykonana ze specjalnego profilu ceowego o grubości blachy</w:t>
      </w:r>
      <w:r w:rsidR="00C17918">
        <w:rPr>
          <w:rFonts w:ascii="Times New Roman" w:hAnsi="Times New Roman" w:cs="Times New Roman"/>
          <w:b/>
          <w:bCs/>
          <w:sz w:val="24"/>
          <w:szCs w:val="24"/>
        </w:rPr>
        <w:t xml:space="preserve"> min.</w:t>
      </w:r>
      <w:r w:rsidRPr="0028631F">
        <w:rPr>
          <w:rFonts w:ascii="Times New Roman" w:hAnsi="Times New Roman" w:cs="Times New Roman"/>
          <w:b/>
          <w:bCs/>
          <w:sz w:val="24"/>
          <w:szCs w:val="24"/>
        </w:rPr>
        <w:t xml:space="preserve"> 2 mm i wysokości profilu 115 mm</w:t>
      </w:r>
      <w:r w:rsidRPr="0028631F">
        <w:rPr>
          <w:rFonts w:ascii="Times New Roman" w:hAnsi="Times New Roman" w:cs="Times New Roman"/>
          <w:sz w:val="24"/>
          <w:szCs w:val="24"/>
        </w:rPr>
        <w:t xml:space="preserve">. Elementy poprzeczne podstaw regałów wykonane z blach stalowych o grubości 2 mm stanowiących jednocześnie konstrukcję wsporczą do mocowania kół jezdnych. Koła jezdne regałów z żeliwa zapewniających prawidłowy i cichobieżny przesuw regałów, jak również dla zapewnienia odpowiedniej wytrzymałości. </w:t>
      </w:r>
      <w:r w:rsidRPr="0028631F">
        <w:rPr>
          <w:rFonts w:ascii="Times New Roman" w:hAnsi="Times New Roman" w:cs="Times New Roman"/>
          <w:b/>
          <w:bCs/>
          <w:sz w:val="24"/>
          <w:szCs w:val="24"/>
        </w:rPr>
        <w:t>Koła jezdne o średnicy 105 mm</w:t>
      </w:r>
      <w:r w:rsidRPr="0028631F">
        <w:rPr>
          <w:rFonts w:ascii="Times New Roman" w:hAnsi="Times New Roman" w:cs="Times New Roman"/>
          <w:sz w:val="24"/>
          <w:szCs w:val="24"/>
        </w:rPr>
        <w:t xml:space="preserve">. Regały posiadają dwa rodzaje kół – koła jezdne płaskie oraz koła jezdne prowadzące z obustronnym kołnierzem współpracującym w odpowiednio wyprofilowanym kształtem toru jezdnego. Wszystkie elementy obrotowe regałów tj. koła, wałki osadzone na zakrytych kulkowych łożyskach tocznych, samo-smarownych, nie wymagających konserwacji. </w:t>
      </w:r>
      <w:r w:rsidR="00C17918">
        <w:rPr>
          <w:rFonts w:ascii="Times New Roman" w:hAnsi="Times New Roman" w:cs="Times New Roman"/>
          <w:sz w:val="24"/>
          <w:szCs w:val="24"/>
        </w:rPr>
        <w:t>O</w:t>
      </w:r>
      <w:r w:rsidRPr="0028631F">
        <w:rPr>
          <w:rFonts w:ascii="Times New Roman" w:hAnsi="Times New Roman" w:cs="Times New Roman"/>
          <w:sz w:val="24"/>
          <w:szCs w:val="24"/>
        </w:rPr>
        <w:t xml:space="preserve">dboje dystansowe zabezpieczające przed uderzaniem regału o regał. Podstawy jezdne regałów malowane farbą poliestrową proszkową, w kolorze jasno szarym RAL 7035. Do ram regałów przymocowano specjalne blokady zabezpieczające przed przechyłem regałów. </w:t>
      </w:r>
    </w:p>
    <w:p w14:paraId="270D4BE0" w14:textId="363125F9" w:rsidR="0028631F" w:rsidRPr="0028631F" w:rsidRDefault="000B0CA1" w:rsidP="000B0CA1">
      <w:pPr>
        <w:pStyle w:val="Tekstpodstawowy"/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82547" w:rsidRPr="000B0CA1">
        <w:rPr>
          <w:rFonts w:ascii="Times New Roman" w:hAnsi="Times New Roman" w:cs="Times New Roman"/>
          <w:b/>
          <w:bCs/>
          <w:sz w:val="24"/>
          <w:szCs w:val="24"/>
        </w:rPr>
        <w:t xml:space="preserve">.1.3 </w:t>
      </w:r>
      <w:r w:rsidR="0028631F" w:rsidRPr="0028631F">
        <w:rPr>
          <w:rFonts w:ascii="Times New Roman" w:hAnsi="Times New Roman" w:cs="Times New Roman"/>
          <w:b/>
          <w:bCs/>
          <w:sz w:val="24"/>
          <w:szCs w:val="24"/>
        </w:rPr>
        <w:t xml:space="preserve">Napęd </w:t>
      </w:r>
    </w:p>
    <w:p w14:paraId="4424A951" w14:textId="3D84BBA8" w:rsidR="0028631F" w:rsidRPr="0028631F" w:rsidRDefault="0028631F" w:rsidP="000B0CA1">
      <w:pPr>
        <w:pStyle w:val="Tekstpodstawowy"/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 w:rsidRPr="0028631F">
        <w:rPr>
          <w:rFonts w:ascii="Times New Roman" w:hAnsi="Times New Roman" w:cs="Times New Roman"/>
          <w:sz w:val="24"/>
          <w:szCs w:val="24"/>
        </w:rPr>
        <w:t xml:space="preserve">Regały wyposażone w napęd łańcuchowo – korbowy z odpowiednio dobraną przekładnią redukcyjną, umożliwiającą łatwe i sprawne przemieszczanie regałów przez osobę, siłą nie większą </w:t>
      </w:r>
      <w:r w:rsidRPr="0028631F">
        <w:rPr>
          <w:rFonts w:ascii="Times New Roman" w:hAnsi="Times New Roman" w:cs="Times New Roman"/>
          <w:sz w:val="24"/>
          <w:szCs w:val="24"/>
        </w:rPr>
        <w:lastRenderedPageBreak/>
        <w:t xml:space="preserve">niż 50 N. Wszystkie koła zębate występujące w łańcuchowej przekładni redukcyjnej stalowe. </w:t>
      </w:r>
    </w:p>
    <w:p w14:paraId="4D805334" w14:textId="6E41F102" w:rsidR="0028631F" w:rsidRPr="0028631F" w:rsidRDefault="0028631F" w:rsidP="000B0CA1">
      <w:pPr>
        <w:pStyle w:val="Tekstpodstawowy"/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 w:rsidRPr="0028631F">
        <w:rPr>
          <w:rFonts w:ascii="Times New Roman" w:hAnsi="Times New Roman" w:cs="Times New Roman"/>
          <w:sz w:val="24"/>
          <w:szCs w:val="24"/>
        </w:rPr>
        <w:t>Przemieszczanie regału odbywa się za pomocą trójramiennego pokrętła zakończonego uchwytami, obracającymi się niezależnie od obrotu całej korby. Uchwyt wykonany z twardego tworzywa sztucznego, zapobiegającego poślizgowi dłoni podczas obracania korbą. Uchwyt w ergonomicznym kształcie (gruszkowym) o średnicy min. 45mm. Układ napędowy wyposażon</w:t>
      </w:r>
      <w:r w:rsidR="00182547" w:rsidRPr="000B0CA1">
        <w:rPr>
          <w:rFonts w:ascii="Times New Roman" w:hAnsi="Times New Roman" w:cs="Times New Roman"/>
          <w:sz w:val="24"/>
          <w:szCs w:val="24"/>
        </w:rPr>
        <w:t>y</w:t>
      </w:r>
      <w:r w:rsidRPr="0028631F">
        <w:rPr>
          <w:rFonts w:ascii="Times New Roman" w:hAnsi="Times New Roman" w:cs="Times New Roman"/>
          <w:sz w:val="24"/>
          <w:szCs w:val="24"/>
        </w:rPr>
        <w:t xml:space="preserve"> w mechanizm blokady umieszczonej w osi korby</w:t>
      </w:r>
      <w:r w:rsidRPr="0028631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8631F">
        <w:rPr>
          <w:rFonts w:ascii="Times New Roman" w:hAnsi="Times New Roman" w:cs="Times New Roman"/>
          <w:sz w:val="24"/>
          <w:szCs w:val="24"/>
        </w:rPr>
        <w:t xml:space="preserve">Mechanizm napędowy zakryty poprzez metalowy pełny panel frontowy. </w:t>
      </w:r>
    </w:p>
    <w:p w14:paraId="4F04D65E" w14:textId="22AAA80E" w:rsidR="0028631F" w:rsidRPr="0028631F" w:rsidRDefault="000B0CA1" w:rsidP="000B0CA1">
      <w:pPr>
        <w:pStyle w:val="Tekstpodstawowy"/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82547" w:rsidRPr="000B0CA1">
        <w:rPr>
          <w:rFonts w:ascii="Times New Roman" w:hAnsi="Times New Roman" w:cs="Times New Roman"/>
          <w:b/>
          <w:bCs/>
          <w:sz w:val="24"/>
          <w:szCs w:val="24"/>
        </w:rPr>
        <w:t xml:space="preserve">.1.4 </w:t>
      </w:r>
      <w:r w:rsidR="0028631F" w:rsidRPr="0028631F">
        <w:rPr>
          <w:rFonts w:ascii="Times New Roman" w:hAnsi="Times New Roman" w:cs="Times New Roman"/>
          <w:b/>
          <w:bCs/>
          <w:sz w:val="24"/>
          <w:szCs w:val="24"/>
        </w:rPr>
        <w:t xml:space="preserve">Ściany boczne </w:t>
      </w:r>
    </w:p>
    <w:p w14:paraId="07A0C43F" w14:textId="7639D66B" w:rsidR="0028631F" w:rsidRPr="0028631F" w:rsidRDefault="0028631F" w:rsidP="000B0CA1">
      <w:pPr>
        <w:pStyle w:val="Tekstpodstawowy"/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 w:rsidRPr="0028631F">
        <w:rPr>
          <w:rFonts w:ascii="Times New Roman" w:hAnsi="Times New Roman" w:cs="Times New Roman"/>
          <w:b/>
          <w:bCs/>
          <w:sz w:val="24"/>
          <w:szCs w:val="24"/>
        </w:rPr>
        <w:t>Ściany boczne regałów są wykonane z jednego formatu blachy stalowej zimnowalcowanej o grubości</w:t>
      </w:r>
      <w:r w:rsidR="00C17918">
        <w:rPr>
          <w:rFonts w:ascii="Times New Roman" w:hAnsi="Times New Roman" w:cs="Times New Roman"/>
          <w:b/>
          <w:bCs/>
          <w:sz w:val="24"/>
          <w:szCs w:val="24"/>
        </w:rPr>
        <w:t xml:space="preserve"> min.</w:t>
      </w:r>
      <w:r w:rsidRPr="0028631F">
        <w:rPr>
          <w:rFonts w:ascii="Times New Roman" w:hAnsi="Times New Roman" w:cs="Times New Roman"/>
          <w:b/>
          <w:bCs/>
          <w:sz w:val="24"/>
          <w:szCs w:val="24"/>
        </w:rPr>
        <w:t xml:space="preserve"> 0,8mm</w:t>
      </w:r>
      <w:r w:rsidRPr="0028631F">
        <w:rPr>
          <w:rFonts w:ascii="Times New Roman" w:hAnsi="Times New Roman" w:cs="Times New Roman"/>
          <w:sz w:val="24"/>
          <w:szCs w:val="24"/>
        </w:rPr>
        <w:t xml:space="preserve">, </w:t>
      </w:r>
      <w:r w:rsidRPr="0028631F">
        <w:rPr>
          <w:rFonts w:ascii="Times New Roman" w:hAnsi="Times New Roman" w:cs="Times New Roman"/>
          <w:b/>
          <w:bCs/>
          <w:sz w:val="24"/>
          <w:szCs w:val="24"/>
        </w:rPr>
        <w:t>wyprofilowanej od frontu w kształcie teownika w celu zapewnienia odpowiedniej sztywności i nośności ściany regału</w:t>
      </w:r>
      <w:r w:rsidRPr="0028631F">
        <w:rPr>
          <w:rFonts w:ascii="Times New Roman" w:hAnsi="Times New Roman" w:cs="Times New Roman"/>
          <w:sz w:val="24"/>
          <w:szCs w:val="24"/>
        </w:rPr>
        <w:t xml:space="preserve">. Dwa boki profili połączone ze sobą za pomocą śrub stanowiących wspólny element ściany bocznej regału podwójnego. W profilach wykonane wycięcia na zaczepy półek. </w:t>
      </w:r>
      <w:r w:rsidRPr="0028631F">
        <w:rPr>
          <w:rFonts w:ascii="Times New Roman" w:hAnsi="Times New Roman" w:cs="Times New Roman"/>
          <w:b/>
          <w:bCs/>
          <w:sz w:val="24"/>
          <w:szCs w:val="24"/>
        </w:rPr>
        <w:t>Zaczepy z ocynkowanej blachy o grubości 3mm w kształcie litery H</w:t>
      </w:r>
      <w:r w:rsidRPr="0028631F">
        <w:rPr>
          <w:rFonts w:ascii="Times New Roman" w:hAnsi="Times New Roman" w:cs="Times New Roman"/>
          <w:sz w:val="24"/>
          <w:szCs w:val="24"/>
        </w:rPr>
        <w:t>. Dowolna zmiana rozstawu półek co 20mm, bez konieczności użycia narzędzi</w:t>
      </w:r>
      <w:r w:rsidRPr="0028631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8631F">
        <w:rPr>
          <w:rFonts w:ascii="Times New Roman" w:hAnsi="Times New Roman" w:cs="Times New Roman"/>
          <w:sz w:val="24"/>
          <w:szCs w:val="24"/>
        </w:rPr>
        <w:t xml:space="preserve">Ściany boczne regału w sposób trwały połączone z podstawą jezdną regału za pomocą specjalnych gniazd ustalających i połączeń śrubowych. Dla zapewnienia sztywności konstrukcji ścian bocznych regałów ściany połączono stężeniami krzyżowymi oraz półkę górną regału. </w:t>
      </w:r>
    </w:p>
    <w:p w14:paraId="3D954E2C" w14:textId="3093E131" w:rsidR="0028631F" w:rsidRPr="0028631F" w:rsidRDefault="000B0CA1" w:rsidP="000B0CA1">
      <w:pPr>
        <w:pStyle w:val="Tekstpodstawowy"/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82547" w:rsidRPr="000B0CA1">
        <w:rPr>
          <w:rFonts w:ascii="Times New Roman" w:hAnsi="Times New Roman" w:cs="Times New Roman"/>
          <w:b/>
          <w:bCs/>
          <w:sz w:val="24"/>
          <w:szCs w:val="24"/>
        </w:rPr>
        <w:t xml:space="preserve">.1.5 </w:t>
      </w:r>
      <w:r w:rsidR="0028631F" w:rsidRPr="0028631F">
        <w:rPr>
          <w:rFonts w:ascii="Times New Roman" w:hAnsi="Times New Roman" w:cs="Times New Roman"/>
          <w:b/>
          <w:bCs/>
          <w:sz w:val="24"/>
          <w:szCs w:val="24"/>
        </w:rPr>
        <w:t xml:space="preserve">Półki </w:t>
      </w:r>
    </w:p>
    <w:p w14:paraId="273D01D8" w14:textId="0F0BC3D2" w:rsidR="0028631F" w:rsidRPr="0028631F" w:rsidRDefault="0028631F" w:rsidP="000B0CA1">
      <w:pPr>
        <w:pStyle w:val="Tekstpodstawowy"/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 w:rsidRPr="0028631F">
        <w:rPr>
          <w:rFonts w:ascii="Times New Roman" w:hAnsi="Times New Roman" w:cs="Times New Roman"/>
          <w:sz w:val="24"/>
          <w:szCs w:val="24"/>
        </w:rPr>
        <w:t>Półki wykonane ze stali zimnowalcowanej o grubości blachy</w:t>
      </w:r>
      <w:r w:rsidR="00C17918">
        <w:rPr>
          <w:rFonts w:ascii="Times New Roman" w:hAnsi="Times New Roman" w:cs="Times New Roman"/>
          <w:sz w:val="24"/>
          <w:szCs w:val="24"/>
        </w:rPr>
        <w:t xml:space="preserve"> min.</w:t>
      </w:r>
      <w:r w:rsidRPr="0028631F">
        <w:rPr>
          <w:rFonts w:ascii="Times New Roman" w:hAnsi="Times New Roman" w:cs="Times New Roman"/>
          <w:sz w:val="24"/>
          <w:szCs w:val="24"/>
        </w:rPr>
        <w:t xml:space="preserve"> 0,8 mm, lakierowane w kolorze jasno szarym RAL 7035, trzykrotnie gięte na swej dłuższej krawędzi oraz dwukrotnie na krótszej, w celu zapewnienia odpowiedniej wytrzymałości</w:t>
      </w:r>
      <w:r w:rsidRPr="0028631F">
        <w:rPr>
          <w:rFonts w:ascii="Times New Roman" w:hAnsi="Times New Roman" w:cs="Times New Roman"/>
          <w:b/>
          <w:bCs/>
          <w:sz w:val="24"/>
          <w:szCs w:val="24"/>
        </w:rPr>
        <w:t xml:space="preserve">. Maksymalna długość półek- 1000 mm. </w:t>
      </w:r>
      <w:r w:rsidRPr="0028631F">
        <w:rPr>
          <w:rFonts w:ascii="Times New Roman" w:hAnsi="Times New Roman" w:cs="Times New Roman"/>
          <w:sz w:val="24"/>
          <w:szCs w:val="24"/>
        </w:rPr>
        <w:t>Z tyłu półki (po dłuższej krawędzi)</w:t>
      </w:r>
      <w:r w:rsidR="002D5426" w:rsidRPr="000B0CA1">
        <w:rPr>
          <w:rFonts w:ascii="Times New Roman" w:hAnsi="Times New Roman" w:cs="Times New Roman"/>
          <w:sz w:val="24"/>
          <w:szCs w:val="24"/>
        </w:rPr>
        <w:t xml:space="preserve"> </w:t>
      </w:r>
      <w:r w:rsidRPr="0028631F">
        <w:rPr>
          <w:rFonts w:ascii="Times New Roman" w:hAnsi="Times New Roman" w:cs="Times New Roman"/>
          <w:sz w:val="24"/>
          <w:szCs w:val="24"/>
        </w:rPr>
        <w:t xml:space="preserve">znajduje się łatwo </w:t>
      </w:r>
      <w:proofErr w:type="spellStart"/>
      <w:r w:rsidRPr="0028631F">
        <w:rPr>
          <w:rFonts w:ascii="Times New Roman" w:hAnsi="Times New Roman" w:cs="Times New Roman"/>
          <w:sz w:val="24"/>
          <w:szCs w:val="24"/>
        </w:rPr>
        <w:t>demontowalna</w:t>
      </w:r>
      <w:proofErr w:type="spellEnd"/>
      <w:r w:rsidRPr="0028631F">
        <w:rPr>
          <w:rFonts w:ascii="Times New Roman" w:hAnsi="Times New Roman" w:cs="Times New Roman"/>
          <w:sz w:val="24"/>
          <w:szCs w:val="24"/>
        </w:rPr>
        <w:t xml:space="preserve"> listwa </w:t>
      </w:r>
      <w:r w:rsidRPr="0028631F">
        <w:rPr>
          <w:rFonts w:ascii="Times New Roman" w:hAnsi="Times New Roman" w:cs="Times New Roman"/>
          <w:b/>
          <w:bCs/>
          <w:sz w:val="24"/>
          <w:szCs w:val="24"/>
        </w:rPr>
        <w:t xml:space="preserve">z tworzywa sztucznego </w:t>
      </w:r>
      <w:r w:rsidRPr="0028631F">
        <w:rPr>
          <w:rFonts w:ascii="Times New Roman" w:hAnsi="Times New Roman" w:cs="Times New Roman"/>
          <w:sz w:val="24"/>
          <w:szCs w:val="24"/>
        </w:rPr>
        <w:t xml:space="preserve">(PCV) o wysokości 30 mm- jako element zabezpieczający przed przesunięciem się układanych dokumentów na sąsiednią </w:t>
      </w:r>
      <w:r w:rsidR="00182547" w:rsidRPr="000B0CA1">
        <w:rPr>
          <w:rFonts w:ascii="Times New Roman" w:hAnsi="Times New Roman" w:cs="Times New Roman"/>
          <w:sz w:val="24"/>
          <w:szCs w:val="24"/>
        </w:rPr>
        <w:t>półkę.</w:t>
      </w:r>
      <w:r w:rsidRPr="0028631F">
        <w:rPr>
          <w:rFonts w:ascii="Times New Roman" w:hAnsi="Times New Roman" w:cs="Times New Roman"/>
          <w:sz w:val="24"/>
          <w:szCs w:val="24"/>
        </w:rPr>
        <w:t xml:space="preserve"> Wytrzymałość półki wynosi 80 kg /na </w:t>
      </w:r>
      <w:proofErr w:type="spellStart"/>
      <w:r w:rsidRPr="0028631F">
        <w:rPr>
          <w:rFonts w:ascii="Times New Roman" w:hAnsi="Times New Roman" w:cs="Times New Roman"/>
          <w:sz w:val="24"/>
          <w:szCs w:val="24"/>
        </w:rPr>
        <w:t>mb</w:t>
      </w:r>
      <w:proofErr w:type="spellEnd"/>
      <w:r w:rsidRPr="0028631F">
        <w:rPr>
          <w:rFonts w:ascii="Times New Roman" w:hAnsi="Times New Roman" w:cs="Times New Roman"/>
          <w:sz w:val="24"/>
          <w:szCs w:val="24"/>
        </w:rPr>
        <w:t xml:space="preserve"> półki. </w:t>
      </w:r>
    </w:p>
    <w:p w14:paraId="436583D4" w14:textId="1F283034" w:rsidR="0028631F" w:rsidRPr="0028631F" w:rsidRDefault="000B0CA1" w:rsidP="000B0CA1">
      <w:pPr>
        <w:pStyle w:val="Tekstpodstawowy"/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82547" w:rsidRPr="000B0CA1">
        <w:rPr>
          <w:rFonts w:ascii="Times New Roman" w:hAnsi="Times New Roman" w:cs="Times New Roman"/>
          <w:b/>
          <w:bCs/>
          <w:sz w:val="24"/>
          <w:szCs w:val="24"/>
        </w:rPr>
        <w:t xml:space="preserve">.1.6 </w:t>
      </w:r>
      <w:r w:rsidR="0028631F" w:rsidRPr="0028631F">
        <w:rPr>
          <w:rFonts w:ascii="Times New Roman" w:hAnsi="Times New Roman" w:cs="Times New Roman"/>
          <w:b/>
          <w:bCs/>
          <w:sz w:val="24"/>
          <w:szCs w:val="24"/>
        </w:rPr>
        <w:t xml:space="preserve">Szyny jezdne nawierzchniowe </w:t>
      </w:r>
    </w:p>
    <w:p w14:paraId="287F2453" w14:textId="77777777" w:rsidR="0028631F" w:rsidRPr="0028631F" w:rsidRDefault="0028631F" w:rsidP="000B0CA1">
      <w:pPr>
        <w:pStyle w:val="Tekstpodstawowy"/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 w:rsidRPr="0028631F">
        <w:rPr>
          <w:rFonts w:ascii="Times New Roman" w:hAnsi="Times New Roman" w:cs="Times New Roman"/>
          <w:sz w:val="24"/>
          <w:szCs w:val="24"/>
        </w:rPr>
        <w:t xml:space="preserve">Tory jezdne wykonane ze stali, zabezpieczone antykorozyjnie poprzez cynkowanie. </w:t>
      </w:r>
    </w:p>
    <w:p w14:paraId="30A1427E" w14:textId="1E3869D3" w:rsidR="0028631F" w:rsidRPr="000B0CA1" w:rsidRDefault="0028631F" w:rsidP="000B0CA1">
      <w:pPr>
        <w:pStyle w:val="Tekstpodstawowy"/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 w:rsidRPr="0028631F">
        <w:rPr>
          <w:rFonts w:ascii="Times New Roman" w:hAnsi="Times New Roman" w:cs="Times New Roman"/>
          <w:sz w:val="24"/>
          <w:szCs w:val="24"/>
        </w:rPr>
        <w:t xml:space="preserve">Szyny nawierzchniowe. Do szyn jezdnych zamontowane elementy oporowe zapobiegające przesuwanie się regałów poza obszar ich pracy. Szyny jezdne o konstrukcji gładkiej - dla zapewnienia utrzymania należytej czystości torowiska regałów przejezdnych. Zastosowane dwa rodzaje szyn: szyny prowadzące oraz szyny jezdne. </w:t>
      </w:r>
    </w:p>
    <w:p w14:paraId="12C3AC98" w14:textId="707D43F4" w:rsidR="00182547" w:rsidRPr="000B0CA1" w:rsidRDefault="000B0CA1" w:rsidP="000B0CA1">
      <w:pPr>
        <w:pStyle w:val="Tekstpodstawowy"/>
        <w:spacing w:before="121"/>
        <w:ind w:right="27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82547" w:rsidRPr="000B0CA1">
        <w:rPr>
          <w:rFonts w:ascii="Times New Roman" w:hAnsi="Times New Roman" w:cs="Times New Roman"/>
          <w:b/>
          <w:bCs/>
          <w:sz w:val="24"/>
          <w:szCs w:val="24"/>
        </w:rPr>
        <w:t>.1.7 Wymagane certyfikaty</w:t>
      </w:r>
    </w:p>
    <w:p w14:paraId="1FAF9CB8" w14:textId="464E0218" w:rsidR="00182547" w:rsidRPr="00182547" w:rsidRDefault="00182547" w:rsidP="000B0CA1">
      <w:pPr>
        <w:pStyle w:val="Tekstpodstawowy"/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 w:rsidRPr="00182547">
        <w:rPr>
          <w:rFonts w:ascii="Times New Roman" w:hAnsi="Times New Roman" w:cs="Times New Roman"/>
          <w:sz w:val="24"/>
          <w:szCs w:val="24"/>
        </w:rPr>
        <w:t>2.</w:t>
      </w:r>
      <w:r w:rsidRPr="000B0CA1">
        <w:rPr>
          <w:rFonts w:ascii="Times New Roman" w:hAnsi="Times New Roman" w:cs="Times New Roman"/>
          <w:sz w:val="24"/>
          <w:szCs w:val="24"/>
        </w:rPr>
        <w:t xml:space="preserve"> </w:t>
      </w:r>
      <w:r w:rsidRPr="00182547">
        <w:rPr>
          <w:rFonts w:ascii="Times New Roman" w:hAnsi="Times New Roman" w:cs="Times New Roman"/>
          <w:sz w:val="24"/>
          <w:szCs w:val="24"/>
        </w:rPr>
        <w:t xml:space="preserve">Atest Higieniczny wydany przez Narodowy Instytut Zdrowia Publicznego </w:t>
      </w:r>
    </w:p>
    <w:p w14:paraId="2F1BFEC2" w14:textId="5D760D6D" w:rsidR="00182547" w:rsidRPr="00182547" w:rsidRDefault="00182547" w:rsidP="000B0CA1">
      <w:pPr>
        <w:pStyle w:val="Tekstpodstawowy"/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 w:rsidRPr="00182547">
        <w:rPr>
          <w:rFonts w:ascii="Times New Roman" w:hAnsi="Times New Roman" w:cs="Times New Roman"/>
          <w:sz w:val="24"/>
          <w:szCs w:val="24"/>
        </w:rPr>
        <w:t>3.</w:t>
      </w:r>
      <w:r w:rsidRPr="000B0CA1">
        <w:rPr>
          <w:rFonts w:ascii="Times New Roman" w:hAnsi="Times New Roman" w:cs="Times New Roman"/>
          <w:sz w:val="24"/>
          <w:szCs w:val="24"/>
        </w:rPr>
        <w:t xml:space="preserve"> </w:t>
      </w:r>
      <w:r w:rsidRPr="00182547">
        <w:rPr>
          <w:rFonts w:ascii="Times New Roman" w:hAnsi="Times New Roman" w:cs="Times New Roman"/>
          <w:sz w:val="24"/>
          <w:szCs w:val="24"/>
        </w:rPr>
        <w:t xml:space="preserve">Świadectwo Bezpieczeństwa Pracy </w:t>
      </w:r>
    </w:p>
    <w:p w14:paraId="60092FFE" w14:textId="695F1011" w:rsidR="00182547" w:rsidRPr="00182547" w:rsidRDefault="00182547" w:rsidP="000B0CA1">
      <w:pPr>
        <w:pStyle w:val="Tekstpodstawowy"/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 w:rsidRPr="00182547">
        <w:rPr>
          <w:rFonts w:ascii="Times New Roman" w:hAnsi="Times New Roman" w:cs="Times New Roman"/>
          <w:sz w:val="24"/>
          <w:szCs w:val="24"/>
        </w:rPr>
        <w:t>4.</w:t>
      </w:r>
      <w:r w:rsidRPr="000B0CA1">
        <w:rPr>
          <w:rFonts w:ascii="Times New Roman" w:hAnsi="Times New Roman" w:cs="Times New Roman"/>
          <w:sz w:val="24"/>
          <w:szCs w:val="24"/>
        </w:rPr>
        <w:t xml:space="preserve"> </w:t>
      </w:r>
      <w:r w:rsidRPr="00182547">
        <w:rPr>
          <w:rFonts w:ascii="Times New Roman" w:hAnsi="Times New Roman" w:cs="Times New Roman"/>
          <w:sz w:val="24"/>
          <w:szCs w:val="24"/>
        </w:rPr>
        <w:t>Certyfikat Zgodności z Polskimi Normami</w:t>
      </w:r>
      <w:r w:rsidR="00C17918">
        <w:rPr>
          <w:rFonts w:ascii="Times New Roman" w:hAnsi="Times New Roman" w:cs="Times New Roman"/>
          <w:sz w:val="24"/>
          <w:szCs w:val="24"/>
        </w:rPr>
        <w:t>.</w:t>
      </w:r>
    </w:p>
    <w:p w14:paraId="783AE562" w14:textId="77777777" w:rsidR="00182547" w:rsidRPr="00182547" w:rsidRDefault="00182547" w:rsidP="000B0CA1">
      <w:pPr>
        <w:pStyle w:val="Tekstpodstawowy"/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 w:rsidRPr="00182547">
        <w:rPr>
          <w:rFonts w:ascii="Times New Roman" w:hAnsi="Times New Roman" w:cs="Times New Roman"/>
          <w:sz w:val="24"/>
          <w:szCs w:val="24"/>
        </w:rPr>
        <w:t xml:space="preserve">5.Klasyfikacja W Zakresie Reakcji Na Ogień </w:t>
      </w:r>
    </w:p>
    <w:p w14:paraId="067EEBE6" w14:textId="55CC1AAC" w:rsidR="00182547" w:rsidRPr="00182547" w:rsidRDefault="00182547" w:rsidP="000B0CA1">
      <w:pPr>
        <w:pStyle w:val="Tekstpodstawowy"/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 w:rsidRPr="00182547">
        <w:rPr>
          <w:rFonts w:ascii="Times New Roman" w:hAnsi="Times New Roman" w:cs="Times New Roman"/>
          <w:sz w:val="24"/>
          <w:szCs w:val="24"/>
        </w:rPr>
        <w:t>6.Certyfikat uprawniający do oznaczenia wyrobu znakiem bezpieczeństwa</w:t>
      </w:r>
      <w:r w:rsidR="00C17918">
        <w:rPr>
          <w:rFonts w:ascii="Times New Roman" w:hAnsi="Times New Roman" w:cs="Times New Roman"/>
          <w:sz w:val="24"/>
          <w:szCs w:val="24"/>
        </w:rPr>
        <w:t xml:space="preserve"> </w:t>
      </w:r>
      <w:r w:rsidRPr="001825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578A04" w14:textId="564F490F" w:rsidR="00182547" w:rsidRPr="000B0CA1" w:rsidRDefault="004257A5" w:rsidP="000B0CA1">
      <w:pPr>
        <w:pStyle w:val="Tekstpodstawowy"/>
        <w:spacing w:before="121"/>
        <w:ind w:right="27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2D5426" w:rsidRPr="000B0CA1">
        <w:rPr>
          <w:rFonts w:ascii="Times New Roman" w:hAnsi="Times New Roman" w:cs="Times New Roman"/>
          <w:b/>
          <w:bCs/>
          <w:sz w:val="24"/>
          <w:szCs w:val="24"/>
        </w:rPr>
        <w:t xml:space="preserve">.2. </w:t>
      </w:r>
      <w:r w:rsidR="000B0CA1" w:rsidRPr="000B0CA1">
        <w:rPr>
          <w:rFonts w:ascii="Times New Roman" w:hAnsi="Times New Roman" w:cs="Times New Roman"/>
          <w:b/>
          <w:bCs/>
          <w:sz w:val="24"/>
          <w:szCs w:val="24"/>
        </w:rPr>
        <w:t xml:space="preserve">Szafy metalowe </w:t>
      </w:r>
    </w:p>
    <w:p w14:paraId="2F6843DB" w14:textId="47A2691A" w:rsidR="000B0CA1" w:rsidRPr="000B0CA1" w:rsidRDefault="000B0CA1" w:rsidP="000B0CA1">
      <w:pPr>
        <w:pStyle w:val="Tekstpodstawowy"/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 w:rsidRPr="000B0CA1">
        <w:rPr>
          <w:rFonts w:ascii="Times New Roman" w:hAnsi="Times New Roman" w:cs="Times New Roman"/>
          <w:sz w:val="24"/>
          <w:szCs w:val="24"/>
        </w:rPr>
        <w:t>Metalowa szafa biurowa przeznaczona do przechowywania dokumentów, zamykana na klucz.</w:t>
      </w:r>
    </w:p>
    <w:p w14:paraId="4DFFEF37" w14:textId="77777777" w:rsidR="000B0CA1" w:rsidRPr="000B0CA1" w:rsidRDefault="000B0CA1" w:rsidP="000B0CA1">
      <w:pPr>
        <w:pStyle w:val="Tekstpodstawowy"/>
        <w:numPr>
          <w:ilvl w:val="0"/>
          <w:numId w:val="10"/>
        </w:numPr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 w:rsidRPr="000B0CA1">
        <w:rPr>
          <w:rFonts w:ascii="Times New Roman" w:hAnsi="Times New Roman" w:cs="Times New Roman"/>
          <w:sz w:val="24"/>
          <w:szCs w:val="24"/>
        </w:rPr>
        <w:t>konstrukcja szafy zgrzewana</w:t>
      </w:r>
    </w:p>
    <w:p w14:paraId="6E88F5D5" w14:textId="77777777" w:rsidR="000B0CA1" w:rsidRPr="000B0CA1" w:rsidRDefault="000B0CA1" w:rsidP="000B0CA1">
      <w:pPr>
        <w:pStyle w:val="Tekstpodstawowy"/>
        <w:numPr>
          <w:ilvl w:val="0"/>
          <w:numId w:val="10"/>
        </w:numPr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 w:rsidRPr="000B0CA1">
        <w:rPr>
          <w:rFonts w:ascii="Times New Roman" w:hAnsi="Times New Roman" w:cs="Times New Roman"/>
          <w:sz w:val="24"/>
          <w:szCs w:val="24"/>
        </w:rPr>
        <w:t>wieniec szafy wykonany z blachy stalowej</w:t>
      </w:r>
    </w:p>
    <w:p w14:paraId="174BD8F4" w14:textId="77777777" w:rsidR="000B0CA1" w:rsidRPr="000B0CA1" w:rsidRDefault="000B0CA1" w:rsidP="000B0CA1">
      <w:pPr>
        <w:pStyle w:val="Tekstpodstawowy"/>
        <w:numPr>
          <w:ilvl w:val="0"/>
          <w:numId w:val="10"/>
        </w:numPr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 w:rsidRPr="000B0CA1">
        <w:rPr>
          <w:rFonts w:ascii="Times New Roman" w:hAnsi="Times New Roman" w:cs="Times New Roman"/>
          <w:sz w:val="24"/>
          <w:szCs w:val="24"/>
        </w:rPr>
        <w:t>wzmocnione drzwi</w:t>
      </w:r>
    </w:p>
    <w:p w14:paraId="53CEC3C2" w14:textId="0015D538" w:rsidR="000B0CA1" w:rsidRPr="000B0CA1" w:rsidRDefault="000B0CA1" w:rsidP="000B0CA1">
      <w:pPr>
        <w:pStyle w:val="Tekstpodstawowy"/>
        <w:numPr>
          <w:ilvl w:val="0"/>
          <w:numId w:val="10"/>
        </w:numPr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 w:rsidRPr="000B0CA1">
        <w:rPr>
          <w:rFonts w:ascii="Times New Roman" w:hAnsi="Times New Roman" w:cs="Times New Roman"/>
          <w:sz w:val="24"/>
          <w:szCs w:val="24"/>
        </w:rPr>
        <w:t>zamek na klucz</w:t>
      </w:r>
    </w:p>
    <w:p w14:paraId="3E38CF61" w14:textId="77777777" w:rsidR="000B0CA1" w:rsidRPr="000B0CA1" w:rsidRDefault="000B0CA1" w:rsidP="000B0CA1">
      <w:pPr>
        <w:pStyle w:val="Tekstpodstawowy"/>
        <w:numPr>
          <w:ilvl w:val="0"/>
          <w:numId w:val="10"/>
        </w:numPr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 w:rsidRPr="000B0CA1">
        <w:rPr>
          <w:rFonts w:ascii="Times New Roman" w:hAnsi="Times New Roman" w:cs="Times New Roman"/>
          <w:sz w:val="24"/>
          <w:szCs w:val="24"/>
        </w:rPr>
        <w:t>wyposażenie:</w:t>
      </w:r>
    </w:p>
    <w:p w14:paraId="24789747" w14:textId="02F72E84" w:rsidR="000B0CA1" w:rsidRPr="000B0CA1" w:rsidRDefault="000B0CA1" w:rsidP="000B0CA1">
      <w:pPr>
        <w:pStyle w:val="Tekstpodstawowy"/>
        <w:numPr>
          <w:ilvl w:val="1"/>
          <w:numId w:val="10"/>
        </w:numPr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 w:rsidRPr="000B0CA1">
        <w:rPr>
          <w:rFonts w:ascii="Times New Roman" w:hAnsi="Times New Roman" w:cs="Times New Roman"/>
          <w:sz w:val="24"/>
          <w:szCs w:val="24"/>
        </w:rPr>
        <w:lastRenderedPageBreak/>
        <w:t>4 półki przestawne co 35 mm o nośności 60 kg</w:t>
      </w:r>
    </w:p>
    <w:p w14:paraId="41504CDE" w14:textId="7077F1C9" w:rsidR="000B0CA1" w:rsidRPr="000B0CA1" w:rsidRDefault="000B0CA1" w:rsidP="000B0CA1">
      <w:pPr>
        <w:pStyle w:val="Tekstpodstawowy"/>
        <w:numPr>
          <w:ilvl w:val="1"/>
          <w:numId w:val="10"/>
        </w:numPr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 w:rsidRPr="000B0CA1">
        <w:rPr>
          <w:rFonts w:ascii="Times New Roman" w:hAnsi="Times New Roman" w:cs="Times New Roman"/>
          <w:sz w:val="24"/>
          <w:szCs w:val="24"/>
        </w:rPr>
        <w:t>stopki umożliwiające poziomowanie</w:t>
      </w:r>
    </w:p>
    <w:p w14:paraId="40A1C4D4" w14:textId="6FDEF2D5" w:rsidR="000B0CA1" w:rsidRPr="000B0CA1" w:rsidRDefault="000B0CA1" w:rsidP="000B0CA1">
      <w:pPr>
        <w:pStyle w:val="Tekstpodstawowy"/>
        <w:numPr>
          <w:ilvl w:val="0"/>
          <w:numId w:val="10"/>
        </w:numPr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  <w:r w:rsidRPr="000B0CA1">
        <w:rPr>
          <w:rFonts w:ascii="Times New Roman" w:hAnsi="Times New Roman" w:cs="Times New Roman"/>
          <w:sz w:val="24"/>
          <w:szCs w:val="24"/>
        </w:rPr>
        <w:t>malowanie proszkowe: standardowo popielaty RAL 7035</w:t>
      </w:r>
    </w:p>
    <w:p w14:paraId="76587976" w14:textId="0EA00247" w:rsidR="000B0CA1" w:rsidRPr="000B0CA1" w:rsidRDefault="000B0CA1" w:rsidP="000B0CA1">
      <w:pPr>
        <w:pStyle w:val="Tekstpodstawowy"/>
        <w:spacing w:before="121"/>
        <w:ind w:right="279"/>
        <w:jc w:val="both"/>
        <w:rPr>
          <w:rFonts w:ascii="Times New Roman" w:hAnsi="Times New Roman" w:cs="Times New Roman"/>
          <w:sz w:val="24"/>
          <w:szCs w:val="24"/>
        </w:rPr>
      </w:pPr>
    </w:p>
    <w:p w14:paraId="2CC1CC2E" w14:textId="19FEB631" w:rsidR="000B0CA1" w:rsidRPr="004257A5" w:rsidRDefault="00C17918" w:rsidP="004257A5">
      <w:pPr>
        <w:pStyle w:val="Tekstpodstawowy"/>
        <w:spacing w:before="121"/>
        <w:ind w:left="7788" w:right="279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4257A5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708416" behindDoc="1" locked="0" layoutInCell="1" allowOverlap="1" wp14:anchorId="570E39C3" wp14:editId="0C6E017C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2210108" cy="4315427"/>
            <wp:effectExtent l="0" t="0" r="0" b="9525"/>
            <wp:wrapNone/>
            <wp:docPr id="9570065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00657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0108" cy="4315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57A5">
        <w:rPr>
          <w:rFonts w:asciiTheme="minorHAnsi" w:hAnsiTheme="minorHAnsi" w:cstheme="minorHAnsi"/>
          <w:sz w:val="24"/>
          <w:szCs w:val="24"/>
        </w:rPr>
        <w:br/>
      </w:r>
    </w:p>
    <w:p w14:paraId="4A4D1025" w14:textId="77777777" w:rsidR="000B0CA1" w:rsidRDefault="000B0CA1" w:rsidP="0028631F">
      <w:pPr>
        <w:pStyle w:val="Tekstpodstawowy"/>
        <w:spacing w:before="121"/>
        <w:ind w:right="279"/>
        <w:jc w:val="both"/>
        <w:rPr>
          <w:rFonts w:asciiTheme="minorHAnsi" w:hAnsiTheme="minorHAnsi" w:cstheme="minorHAnsi"/>
          <w:sz w:val="24"/>
          <w:szCs w:val="24"/>
        </w:rPr>
      </w:pPr>
    </w:p>
    <w:p w14:paraId="590166B6" w14:textId="77777777" w:rsidR="000B0CA1" w:rsidRDefault="000B0CA1" w:rsidP="0028631F">
      <w:pPr>
        <w:pStyle w:val="Tekstpodstawowy"/>
        <w:spacing w:before="121"/>
        <w:ind w:right="279"/>
        <w:jc w:val="both"/>
        <w:rPr>
          <w:rFonts w:asciiTheme="minorHAnsi" w:hAnsiTheme="minorHAnsi" w:cstheme="minorHAnsi"/>
          <w:sz w:val="24"/>
          <w:szCs w:val="24"/>
        </w:rPr>
      </w:pPr>
    </w:p>
    <w:p w14:paraId="755518AD" w14:textId="34A20893" w:rsidR="000B0CA1" w:rsidRDefault="000B0CA1" w:rsidP="004257A5">
      <w:pPr>
        <w:pStyle w:val="Tekstpodstawowy"/>
        <w:spacing w:before="121"/>
        <w:ind w:left="7788" w:right="279"/>
        <w:jc w:val="both"/>
        <w:rPr>
          <w:rFonts w:asciiTheme="minorHAnsi" w:hAnsiTheme="minorHAnsi" w:cstheme="minorHAnsi"/>
          <w:sz w:val="24"/>
          <w:szCs w:val="24"/>
        </w:rPr>
      </w:pPr>
    </w:p>
    <w:p w14:paraId="1989D9D1" w14:textId="77777777" w:rsidR="000B0CA1" w:rsidRDefault="000B0CA1" w:rsidP="0028631F">
      <w:pPr>
        <w:pStyle w:val="Tekstpodstawowy"/>
        <w:spacing w:before="121"/>
        <w:ind w:right="279"/>
        <w:jc w:val="both"/>
        <w:rPr>
          <w:rFonts w:asciiTheme="minorHAnsi" w:hAnsiTheme="minorHAnsi" w:cstheme="minorHAnsi"/>
          <w:sz w:val="24"/>
          <w:szCs w:val="24"/>
        </w:rPr>
      </w:pPr>
    </w:p>
    <w:p w14:paraId="3BB019F2" w14:textId="77777777" w:rsidR="000B0CA1" w:rsidRDefault="000B0CA1" w:rsidP="0028631F">
      <w:pPr>
        <w:pStyle w:val="Tekstpodstawowy"/>
        <w:spacing w:before="121"/>
        <w:ind w:right="279"/>
        <w:jc w:val="both"/>
        <w:rPr>
          <w:rFonts w:asciiTheme="minorHAnsi" w:hAnsiTheme="minorHAnsi" w:cstheme="minorHAnsi"/>
          <w:sz w:val="24"/>
          <w:szCs w:val="24"/>
        </w:rPr>
      </w:pPr>
    </w:p>
    <w:p w14:paraId="4B335CDD" w14:textId="77777777" w:rsidR="000B0CA1" w:rsidRDefault="000B0CA1" w:rsidP="0028631F">
      <w:pPr>
        <w:pStyle w:val="Tekstpodstawowy"/>
        <w:spacing w:before="121"/>
        <w:ind w:right="279"/>
        <w:jc w:val="both"/>
        <w:rPr>
          <w:rFonts w:asciiTheme="minorHAnsi" w:hAnsiTheme="minorHAnsi" w:cstheme="minorHAnsi"/>
          <w:sz w:val="24"/>
          <w:szCs w:val="24"/>
        </w:rPr>
      </w:pPr>
    </w:p>
    <w:p w14:paraId="6AB3D030" w14:textId="77777777" w:rsidR="000B0CA1" w:rsidRPr="0028631F" w:rsidRDefault="000B0CA1" w:rsidP="0028631F">
      <w:pPr>
        <w:pStyle w:val="Tekstpodstawowy"/>
        <w:spacing w:before="121"/>
        <w:ind w:right="279"/>
        <w:jc w:val="both"/>
        <w:rPr>
          <w:rFonts w:asciiTheme="minorHAnsi" w:hAnsiTheme="minorHAnsi" w:cstheme="minorHAnsi"/>
          <w:sz w:val="24"/>
          <w:szCs w:val="24"/>
        </w:rPr>
      </w:pPr>
    </w:p>
    <w:p w14:paraId="5C522F3E" w14:textId="77777777" w:rsidR="00295355" w:rsidRDefault="00295355" w:rsidP="00295355"/>
    <w:p w14:paraId="258E6423" w14:textId="77777777" w:rsidR="000B0CA1" w:rsidRDefault="000B0CA1" w:rsidP="00295355"/>
    <w:p w14:paraId="53E90EAD" w14:textId="77777777" w:rsidR="000B0CA1" w:rsidRDefault="000B0CA1" w:rsidP="00295355"/>
    <w:p w14:paraId="20E13059" w14:textId="77777777" w:rsidR="000B0CA1" w:rsidRDefault="000B0CA1" w:rsidP="00295355"/>
    <w:p w14:paraId="3474B202" w14:textId="77777777" w:rsidR="000B0CA1" w:rsidRDefault="000B0CA1" w:rsidP="00295355"/>
    <w:p w14:paraId="04C2BCF1" w14:textId="77777777" w:rsidR="000B0CA1" w:rsidRDefault="000B0CA1" w:rsidP="00295355"/>
    <w:p w14:paraId="00DD6315" w14:textId="77777777" w:rsidR="000B0CA1" w:rsidRDefault="000B0CA1" w:rsidP="00295355"/>
    <w:p w14:paraId="445D4B3A" w14:textId="77777777" w:rsidR="000B0CA1" w:rsidRDefault="000B0CA1" w:rsidP="00295355"/>
    <w:p w14:paraId="271521B5" w14:textId="77777777" w:rsidR="000B0CA1" w:rsidRDefault="000B0CA1" w:rsidP="00295355"/>
    <w:p w14:paraId="4B9C448B" w14:textId="77777777" w:rsidR="000B0CA1" w:rsidRDefault="000B0CA1" w:rsidP="00295355"/>
    <w:p w14:paraId="6D8B14DC" w14:textId="77777777" w:rsidR="000B0CA1" w:rsidRDefault="000B0CA1" w:rsidP="00295355"/>
    <w:p w14:paraId="6923EE06" w14:textId="77777777" w:rsidR="000B0CA1" w:rsidRDefault="000B0CA1" w:rsidP="00295355"/>
    <w:p w14:paraId="256E8AD1" w14:textId="5BA02C59" w:rsidR="000B0CA1" w:rsidRDefault="00C17918" w:rsidP="00295355">
      <w:r w:rsidRPr="004257A5">
        <w:rPr>
          <w:rFonts w:asciiTheme="minorHAnsi" w:hAnsiTheme="minorHAnsi" w:cstheme="minorHAnsi"/>
          <w:i/>
          <w:iCs/>
          <w:sz w:val="16"/>
          <w:szCs w:val="16"/>
        </w:rPr>
        <w:t>Zdjęcie poglądowe</w:t>
      </w:r>
    </w:p>
    <w:p w14:paraId="7DF68D5D" w14:textId="77777777" w:rsidR="000B0CA1" w:rsidRDefault="000B0CA1" w:rsidP="00295355"/>
    <w:p w14:paraId="321DD078" w14:textId="2AD2352A" w:rsidR="000B0CA1" w:rsidRDefault="000B0CA1" w:rsidP="00295355">
      <w:r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491F216D" wp14:editId="2ECE6F9D">
                <wp:simplePos x="0" y="0"/>
                <wp:positionH relativeFrom="column">
                  <wp:posOffset>-1343235</wp:posOffset>
                </wp:positionH>
                <wp:positionV relativeFrom="paragraph">
                  <wp:posOffset>104580</wp:posOffset>
                </wp:positionV>
                <wp:extent cx="360" cy="360"/>
                <wp:effectExtent l="38100" t="38100" r="38100" b="38100"/>
                <wp:wrapNone/>
                <wp:docPr id="580303050" name="Pismo odręczne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A5831F" id="Pismo odręczne 47" o:spid="_x0000_s1026" type="#_x0000_t75" style="position:absolute;margin-left:-106.25pt;margin-top:7.75pt;width:1.05pt;height:1.0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">
                <v:imagedata r:id="rId20" o:title=""/>
              </v:shape>
            </w:pict>
          </mc:Fallback>
        </mc:AlternateContent>
      </w:r>
    </w:p>
    <w:p w14:paraId="61171CD6" w14:textId="4EBA28BD" w:rsidR="004257A5" w:rsidRPr="00EF218A" w:rsidRDefault="000B0CA1" w:rsidP="00295355">
      <w:r>
        <w:t xml:space="preserve">POMOCNICZY RZUT POMIESZCZENIA WRAZ Z WYPOSAŻENIEM. </w:t>
      </w:r>
    </w:p>
    <w:p w14:paraId="05FA01E5" w14:textId="31264735" w:rsidR="002E533B" w:rsidRDefault="000B0CA1">
      <w:r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 wp14:anchorId="6576A96D" wp14:editId="74791357">
                <wp:simplePos x="0" y="0"/>
                <wp:positionH relativeFrom="column">
                  <wp:posOffset>3905205</wp:posOffset>
                </wp:positionH>
                <wp:positionV relativeFrom="paragraph">
                  <wp:posOffset>2042855</wp:posOffset>
                </wp:positionV>
                <wp:extent cx="466920" cy="466920"/>
                <wp:effectExtent l="38100" t="38100" r="47625" b="47625"/>
                <wp:wrapNone/>
                <wp:docPr id="5308076" name="Pismo odręczne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466920" cy="46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3E4182" id="Pismo odręczne 46" o:spid="_x0000_s1026" type="#_x0000_t75" style="position:absolute;margin-left:307pt;margin-top:160.35pt;width:37.75pt;height:37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">
                <v:imagedata r:id="rId22" o:title=""/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51D117F0" wp14:editId="72A1D7DD">
                <wp:simplePos x="0" y="0"/>
                <wp:positionH relativeFrom="column">
                  <wp:posOffset>3943005</wp:posOffset>
                </wp:positionH>
                <wp:positionV relativeFrom="paragraph">
                  <wp:posOffset>2052215</wp:posOffset>
                </wp:positionV>
                <wp:extent cx="378000" cy="431280"/>
                <wp:effectExtent l="38100" t="38100" r="41275" b="45085"/>
                <wp:wrapNone/>
                <wp:docPr id="2113889483" name="Pismo odręczne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378000" cy="43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241281" id="Pismo odręczne 44" o:spid="_x0000_s1026" type="#_x0000_t75" style="position:absolute;margin-left:309.95pt;margin-top:161.1pt;width:30.75pt;height:34.9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">
                <v:imagedata r:id="rId24" o:title=""/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 wp14:anchorId="04FAB180" wp14:editId="5550B85E">
                <wp:simplePos x="0" y="0"/>
                <wp:positionH relativeFrom="column">
                  <wp:posOffset>2676525</wp:posOffset>
                </wp:positionH>
                <wp:positionV relativeFrom="paragraph">
                  <wp:posOffset>2042795</wp:posOffset>
                </wp:positionV>
                <wp:extent cx="446760" cy="427355"/>
                <wp:effectExtent l="38100" t="38100" r="29845" b="48895"/>
                <wp:wrapNone/>
                <wp:docPr id="5048551" name="Pismo odręczne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446760" cy="4273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AACD1B" id="Pismo odręczne 43" o:spid="_x0000_s1026" type="#_x0000_t75" style="position:absolute;margin-left:210.25pt;margin-top:160.35pt;width:36.2pt;height:34.6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">
                <v:imagedata r:id="rId26" o:title=""/>
              </v:shape>
            </w:pict>
          </mc:Fallback>
        </mc:AlternateContent>
      </w:r>
      <w:r w:rsidR="00CF60E6" w:rsidRPr="00CF60E6">
        <w:rPr>
          <w:noProof/>
        </w:rPr>
        <w:drawing>
          <wp:inline distT="0" distB="0" distL="0" distR="0" wp14:anchorId="43830942" wp14:editId="1506FF26">
            <wp:extent cx="4953691" cy="3029373"/>
            <wp:effectExtent l="0" t="0" r="0" b="0"/>
            <wp:docPr id="41315692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156929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53691" cy="3029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533B" w:rsidSect="00295355">
      <w:headerReference w:type="default" r:id="rId28"/>
      <w:footerReference w:type="default" r:id="rId29"/>
      <w:pgSz w:w="11910" w:h="16840"/>
      <w:pgMar w:top="1500" w:right="992" w:bottom="900" w:left="1275" w:header="756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47883" w14:textId="77777777" w:rsidR="00E66739" w:rsidRDefault="00E66739">
      <w:r>
        <w:separator/>
      </w:r>
    </w:p>
  </w:endnote>
  <w:endnote w:type="continuationSeparator" w:id="0">
    <w:p w14:paraId="3C062868" w14:textId="77777777" w:rsidR="00E66739" w:rsidRDefault="00E66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0B55D" w14:textId="77777777" w:rsidR="00474DA2" w:rsidRDefault="00517BAA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FD9AEDA" wp14:editId="4D15AE5F">
              <wp:simplePos x="0" y="0"/>
              <wp:positionH relativeFrom="page">
                <wp:posOffset>886764</wp:posOffset>
              </wp:positionH>
              <wp:positionV relativeFrom="page">
                <wp:posOffset>10102925</wp:posOffset>
              </wp:positionV>
              <wp:extent cx="1639570" cy="1524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95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750801" w14:textId="62D89F53" w:rsidR="00474DA2" w:rsidRDefault="00517BAA">
                          <w:pPr>
                            <w:spacing w:line="223" w:lineRule="exact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BEBEBE"/>
                              <w:spacing w:val="-2"/>
                              <w:sz w:val="20"/>
                            </w:rPr>
                            <w:t>Sporządził:</w:t>
                          </w:r>
                          <w:r>
                            <w:rPr>
                              <w:i/>
                              <w:color w:val="BEBEB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BEBEBE"/>
                              <w:spacing w:val="-2"/>
                              <w:sz w:val="20"/>
                            </w:rPr>
                            <w:t>Łukasz Naber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D9AEDA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69.8pt;margin-top:795.5pt;width:129.1pt;height:12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" filled="f" stroked="f">
              <v:textbox inset="0,0,0,0">
                <w:txbxContent>
                  <w:p w14:paraId="24750801" w14:textId="62D89F53" w:rsidR="00474DA2" w:rsidRDefault="00517BAA">
                    <w:pPr>
                      <w:spacing w:line="223" w:lineRule="exact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BEBEBE"/>
                        <w:spacing w:val="-2"/>
                        <w:sz w:val="20"/>
                      </w:rPr>
                      <w:t>Sporządził:</w:t>
                    </w:r>
                    <w:r>
                      <w:rPr>
                        <w:i/>
                        <w:color w:val="BEBEB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BEBEBE"/>
                        <w:spacing w:val="-2"/>
                        <w:sz w:val="20"/>
                      </w:rPr>
                      <w:t>Łukasz Naber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B5636" w14:textId="77777777" w:rsidR="00E66739" w:rsidRDefault="00E66739">
      <w:r>
        <w:separator/>
      </w:r>
    </w:p>
  </w:footnote>
  <w:footnote w:type="continuationSeparator" w:id="0">
    <w:p w14:paraId="66455120" w14:textId="77777777" w:rsidR="00E66739" w:rsidRDefault="00E66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69D39" w14:textId="77777777" w:rsidR="00474DA2" w:rsidRDefault="00517BAA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55DE8D4" wp14:editId="2EB9FADD">
              <wp:simplePos x="0" y="0"/>
              <wp:positionH relativeFrom="page">
                <wp:posOffset>6355841</wp:posOffset>
              </wp:positionH>
              <wp:positionV relativeFrom="page">
                <wp:posOffset>467359</wp:posOffset>
              </wp:positionV>
              <wp:extent cx="357505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750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54B96C" w14:textId="77777777" w:rsidR="00474DA2" w:rsidRDefault="00517BAA">
                          <w:pPr>
                            <w:spacing w:line="264" w:lineRule="exact"/>
                            <w:ind w:left="20"/>
                            <w:rPr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color w:val="808080"/>
                            </w:rPr>
                            <w:t>str.</w:t>
                          </w:r>
                          <w:r>
                            <w:rPr>
                              <w:i/>
                              <w:color w:val="80808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i/>
                              <w:color w:val="808080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color w:val="808080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i/>
                              <w:color w:val="808080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i/>
                              <w:color w:val="808080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5DE8D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00.45pt;margin-top:36.8pt;width:28.15pt;height:1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" filled="f" stroked="f">
              <v:textbox inset="0,0,0,0">
                <w:txbxContent>
                  <w:p w14:paraId="0254B96C" w14:textId="77777777" w:rsidR="00474DA2" w:rsidRDefault="00517BAA">
                    <w:pPr>
                      <w:spacing w:line="264" w:lineRule="exact"/>
                      <w:ind w:left="20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color w:val="808080"/>
                      </w:rPr>
                      <w:t>str.</w:t>
                    </w:r>
                    <w:r>
                      <w:rPr>
                        <w:i/>
                        <w:color w:val="80808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i/>
                        <w:color w:val="808080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i/>
                        <w:color w:val="808080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i/>
                        <w:color w:val="808080"/>
                        <w:spacing w:val="-10"/>
                        <w:sz w:val="24"/>
                      </w:rPr>
                      <w:t>1</w:t>
                    </w:r>
                    <w:r>
                      <w:rPr>
                        <w:i/>
                        <w:color w:val="808080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518B5"/>
    <w:multiLevelType w:val="hybridMultilevel"/>
    <w:tmpl w:val="33D49FEA"/>
    <w:lvl w:ilvl="0" w:tplc="0415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 w15:restartNumberingAfterBreak="0">
    <w:nsid w:val="176003D2"/>
    <w:multiLevelType w:val="hybridMultilevel"/>
    <w:tmpl w:val="98E884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F7B0A"/>
    <w:multiLevelType w:val="multilevel"/>
    <w:tmpl w:val="0A8851FE"/>
    <w:lvl w:ilvl="0">
      <w:start w:val="1"/>
      <w:numFmt w:val="upperRoman"/>
      <w:lvlText w:val="%1."/>
      <w:lvlJc w:val="left"/>
      <w:pPr>
        <w:ind w:left="1021" w:hanging="73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1021" w:hanging="73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start w:val="1"/>
      <w:numFmt w:val="decimal"/>
      <w:lvlText w:val="%2.%3."/>
      <w:lvlJc w:val="left"/>
      <w:pPr>
        <w:ind w:left="1021" w:hanging="73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>
      <w:start w:val="1"/>
      <w:numFmt w:val="decimal"/>
      <w:lvlText w:val="%2.%3.%4."/>
      <w:lvlJc w:val="left"/>
      <w:pPr>
        <w:ind w:left="1021" w:hanging="737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4">
      <w:start w:val="1"/>
      <w:numFmt w:val="decimal"/>
      <w:lvlText w:val="%2.%3.%4.%5."/>
      <w:lvlJc w:val="left"/>
      <w:pPr>
        <w:ind w:left="1725" w:hanging="1440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5">
      <w:numFmt w:val="bullet"/>
      <w:lvlText w:val=""/>
      <w:lvlJc w:val="left"/>
      <w:pPr>
        <w:ind w:left="28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6">
      <w:numFmt w:val="bullet"/>
      <w:lvlText w:val="•"/>
      <w:lvlJc w:val="left"/>
      <w:pPr>
        <w:ind w:left="4359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5679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999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27FC26CB"/>
    <w:multiLevelType w:val="hybridMultilevel"/>
    <w:tmpl w:val="93AA4F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82AAD"/>
    <w:multiLevelType w:val="hybridMultilevel"/>
    <w:tmpl w:val="E10AD13E"/>
    <w:lvl w:ilvl="0" w:tplc="E4CC1E08">
      <w:start w:val="1"/>
      <w:numFmt w:val="decimal"/>
      <w:suff w:val="space"/>
      <w:lvlText w:val="%1."/>
      <w:lvlJc w:val="left"/>
      <w:pPr>
        <w:ind w:left="861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1AE63B4">
      <w:numFmt w:val="bullet"/>
      <w:lvlText w:val="•"/>
      <w:lvlJc w:val="left"/>
      <w:pPr>
        <w:ind w:left="1737" w:hanging="360"/>
      </w:pPr>
      <w:rPr>
        <w:rFonts w:hint="default"/>
        <w:lang w:val="pl-PL" w:eastAsia="en-US" w:bidi="ar-SA"/>
      </w:rPr>
    </w:lvl>
    <w:lvl w:ilvl="2" w:tplc="662E4E14">
      <w:numFmt w:val="bullet"/>
      <w:lvlText w:val="•"/>
      <w:lvlJc w:val="left"/>
      <w:pPr>
        <w:ind w:left="2615" w:hanging="360"/>
      </w:pPr>
      <w:rPr>
        <w:rFonts w:hint="default"/>
        <w:lang w:val="pl-PL" w:eastAsia="en-US" w:bidi="ar-SA"/>
      </w:rPr>
    </w:lvl>
    <w:lvl w:ilvl="3" w:tplc="B84CB342">
      <w:numFmt w:val="bullet"/>
      <w:lvlText w:val="•"/>
      <w:lvlJc w:val="left"/>
      <w:pPr>
        <w:ind w:left="3493" w:hanging="360"/>
      </w:pPr>
      <w:rPr>
        <w:rFonts w:hint="default"/>
        <w:lang w:val="pl-PL" w:eastAsia="en-US" w:bidi="ar-SA"/>
      </w:rPr>
    </w:lvl>
    <w:lvl w:ilvl="4" w:tplc="5F8ABC28">
      <w:numFmt w:val="bullet"/>
      <w:lvlText w:val="•"/>
      <w:lvlJc w:val="left"/>
      <w:pPr>
        <w:ind w:left="4371" w:hanging="360"/>
      </w:pPr>
      <w:rPr>
        <w:rFonts w:hint="default"/>
        <w:lang w:val="pl-PL" w:eastAsia="en-US" w:bidi="ar-SA"/>
      </w:rPr>
    </w:lvl>
    <w:lvl w:ilvl="5" w:tplc="CCF4355A">
      <w:numFmt w:val="bullet"/>
      <w:lvlText w:val="•"/>
      <w:lvlJc w:val="left"/>
      <w:pPr>
        <w:ind w:left="5249" w:hanging="360"/>
      </w:pPr>
      <w:rPr>
        <w:rFonts w:hint="default"/>
        <w:lang w:val="pl-PL" w:eastAsia="en-US" w:bidi="ar-SA"/>
      </w:rPr>
    </w:lvl>
    <w:lvl w:ilvl="6" w:tplc="3766C08C">
      <w:numFmt w:val="bullet"/>
      <w:lvlText w:val="•"/>
      <w:lvlJc w:val="left"/>
      <w:pPr>
        <w:ind w:left="6127" w:hanging="360"/>
      </w:pPr>
      <w:rPr>
        <w:rFonts w:hint="default"/>
        <w:lang w:val="pl-PL" w:eastAsia="en-US" w:bidi="ar-SA"/>
      </w:rPr>
    </w:lvl>
    <w:lvl w:ilvl="7" w:tplc="46A46EBA">
      <w:numFmt w:val="bullet"/>
      <w:lvlText w:val="•"/>
      <w:lvlJc w:val="left"/>
      <w:pPr>
        <w:ind w:left="7005" w:hanging="360"/>
      </w:pPr>
      <w:rPr>
        <w:rFonts w:hint="default"/>
        <w:lang w:val="pl-PL" w:eastAsia="en-US" w:bidi="ar-SA"/>
      </w:rPr>
    </w:lvl>
    <w:lvl w:ilvl="8" w:tplc="6C3E0F48">
      <w:numFmt w:val="bullet"/>
      <w:lvlText w:val="•"/>
      <w:lvlJc w:val="left"/>
      <w:pPr>
        <w:ind w:left="7883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315C4098"/>
    <w:multiLevelType w:val="multilevel"/>
    <w:tmpl w:val="88C68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E010A9"/>
    <w:multiLevelType w:val="hybridMultilevel"/>
    <w:tmpl w:val="70BC42EE"/>
    <w:lvl w:ilvl="0" w:tplc="FAECB2B2">
      <w:numFmt w:val="bullet"/>
      <w:lvlText w:val="•"/>
      <w:lvlJc w:val="left"/>
      <w:pPr>
        <w:ind w:left="100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auto"/>
        <w:spacing w:val="0"/>
        <w:w w:val="100"/>
        <w:sz w:val="24"/>
        <w:szCs w:val="24"/>
        <w:lang w:val="pl-PL" w:eastAsia="en-US" w:bidi="ar-SA"/>
      </w:rPr>
    </w:lvl>
    <w:lvl w:ilvl="1" w:tplc="50809450">
      <w:numFmt w:val="bullet"/>
      <w:lvlText w:val="•"/>
      <w:lvlJc w:val="left"/>
      <w:pPr>
        <w:ind w:left="1863" w:hanging="360"/>
      </w:pPr>
      <w:rPr>
        <w:rFonts w:hint="default"/>
        <w:lang w:val="pl-PL" w:eastAsia="en-US" w:bidi="ar-SA"/>
      </w:rPr>
    </w:lvl>
    <w:lvl w:ilvl="2" w:tplc="44D03FF0">
      <w:numFmt w:val="bullet"/>
      <w:lvlText w:val="•"/>
      <w:lvlJc w:val="left"/>
      <w:pPr>
        <w:ind w:left="2727" w:hanging="360"/>
      </w:pPr>
      <w:rPr>
        <w:rFonts w:hint="default"/>
        <w:lang w:val="pl-PL" w:eastAsia="en-US" w:bidi="ar-SA"/>
      </w:rPr>
    </w:lvl>
    <w:lvl w:ilvl="3" w:tplc="662ABB1C">
      <w:numFmt w:val="bullet"/>
      <w:lvlText w:val="•"/>
      <w:lvlJc w:val="left"/>
      <w:pPr>
        <w:ind w:left="3591" w:hanging="360"/>
      </w:pPr>
      <w:rPr>
        <w:rFonts w:hint="default"/>
        <w:lang w:val="pl-PL" w:eastAsia="en-US" w:bidi="ar-SA"/>
      </w:rPr>
    </w:lvl>
    <w:lvl w:ilvl="4" w:tplc="BFD62C40">
      <w:numFmt w:val="bullet"/>
      <w:lvlText w:val="•"/>
      <w:lvlJc w:val="left"/>
      <w:pPr>
        <w:ind w:left="4455" w:hanging="360"/>
      </w:pPr>
      <w:rPr>
        <w:rFonts w:hint="default"/>
        <w:lang w:val="pl-PL" w:eastAsia="en-US" w:bidi="ar-SA"/>
      </w:rPr>
    </w:lvl>
    <w:lvl w:ilvl="5" w:tplc="F7CACAAC">
      <w:numFmt w:val="bullet"/>
      <w:lvlText w:val="•"/>
      <w:lvlJc w:val="left"/>
      <w:pPr>
        <w:ind w:left="5319" w:hanging="360"/>
      </w:pPr>
      <w:rPr>
        <w:rFonts w:hint="default"/>
        <w:lang w:val="pl-PL" w:eastAsia="en-US" w:bidi="ar-SA"/>
      </w:rPr>
    </w:lvl>
    <w:lvl w:ilvl="6" w:tplc="C53C1B30">
      <w:numFmt w:val="bullet"/>
      <w:lvlText w:val="•"/>
      <w:lvlJc w:val="left"/>
      <w:pPr>
        <w:ind w:left="6183" w:hanging="360"/>
      </w:pPr>
      <w:rPr>
        <w:rFonts w:hint="default"/>
        <w:lang w:val="pl-PL" w:eastAsia="en-US" w:bidi="ar-SA"/>
      </w:rPr>
    </w:lvl>
    <w:lvl w:ilvl="7" w:tplc="7562C334">
      <w:numFmt w:val="bullet"/>
      <w:lvlText w:val="•"/>
      <w:lvlJc w:val="left"/>
      <w:pPr>
        <w:ind w:left="7047" w:hanging="360"/>
      </w:pPr>
      <w:rPr>
        <w:rFonts w:hint="default"/>
        <w:lang w:val="pl-PL" w:eastAsia="en-US" w:bidi="ar-SA"/>
      </w:rPr>
    </w:lvl>
    <w:lvl w:ilvl="8" w:tplc="41862766">
      <w:numFmt w:val="bullet"/>
      <w:lvlText w:val="•"/>
      <w:lvlJc w:val="left"/>
      <w:pPr>
        <w:ind w:left="7911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4D27238B"/>
    <w:multiLevelType w:val="hybridMultilevel"/>
    <w:tmpl w:val="8AC07A3A"/>
    <w:lvl w:ilvl="0" w:tplc="DD78E8DA">
      <w:numFmt w:val="bullet"/>
      <w:lvlText w:val="•"/>
      <w:lvlJc w:val="left"/>
      <w:pPr>
        <w:ind w:left="100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FB3A7E"/>
    <w:multiLevelType w:val="hybridMultilevel"/>
    <w:tmpl w:val="A0963D36"/>
    <w:lvl w:ilvl="0" w:tplc="DD78E8DA">
      <w:numFmt w:val="bullet"/>
      <w:lvlText w:val="•"/>
      <w:lvlJc w:val="left"/>
      <w:pPr>
        <w:ind w:left="100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65CB722">
      <w:numFmt w:val="bullet"/>
      <w:lvlText w:val="•"/>
      <w:lvlJc w:val="left"/>
      <w:pPr>
        <w:ind w:left="1863" w:hanging="360"/>
      </w:pPr>
      <w:rPr>
        <w:rFonts w:hint="default"/>
        <w:lang w:val="pl-PL" w:eastAsia="en-US" w:bidi="ar-SA"/>
      </w:rPr>
    </w:lvl>
    <w:lvl w:ilvl="2" w:tplc="36945B82">
      <w:numFmt w:val="bullet"/>
      <w:lvlText w:val="•"/>
      <w:lvlJc w:val="left"/>
      <w:pPr>
        <w:ind w:left="2727" w:hanging="360"/>
      </w:pPr>
      <w:rPr>
        <w:rFonts w:hint="default"/>
        <w:lang w:val="pl-PL" w:eastAsia="en-US" w:bidi="ar-SA"/>
      </w:rPr>
    </w:lvl>
    <w:lvl w:ilvl="3" w:tplc="0E7AE3C8">
      <w:numFmt w:val="bullet"/>
      <w:lvlText w:val="•"/>
      <w:lvlJc w:val="left"/>
      <w:pPr>
        <w:ind w:left="3591" w:hanging="360"/>
      </w:pPr>
      <w:rPr>
        <w:rFonts w:hint="default"/>
        <w:lang w:val="pl-PL" w:eastAsia="en-US" w:bidi="ar-SA"/>
      </w:rPr>
    </w:lvl>
    <w:lvl w:ilvl="4" w:tplc="1E502B9C">
      <w:numFmt w:val="bullet"/>
      <w:lvlText w:val="•"/>
      <w:lvlJc w:val="left"/>
      <w:pPr>
        <w:ind w:left="4455" w:hanging="360"/>
      </w:pPr>
      <w:rPr>
        <w:rFonts w:hint="default"/>
        <w:lang w:val="pl-PL" w:eastAsia="en-US" w:bidi="ar-SA"/>
      </w:rPr>
    </w:lvl>
    <w:lvl w:ilvl="5" w:tplc="81B225CC">
      <w:numFmt w:val="bullet"/>
      <w:lvlText w:val="•"/>
      <w:lvlJc w:val="left"/>
      <w:pPr>
        <w:ind w:left="5319" w:hanging="360"/>
      </w:pPr>
      <w:rPr>
        <w:rFonts w:hint="default"/>
        <w:lang w:val="pl-PL" w:eastAsia="en-US" w:bidi="ar-SA"/>
      </w:rPr>
    </w:lvl>
    <w:lvl w:ilvl="6" w:tplc="4A18FC50">
      <w:numFmt w:val="bullet"/>
      <w:lvlText w:val="•"/>
      <w:lvlJc w:val="left"/>
      <w:pPr>
        <w:ind w:left="6183" w:hanging="360"/>
      </w:pPr>
      <w:rPr>
        <w:rFonts w:hint="default"/>
        <w:lang w:val="pl-PL" w:eastAsia="en-US" w:bidi="ar-SA"/>
      </w:rPr>
    </w:lvl>
    <w:lvl w:ilvl="7" w:tplc="51F81B44">
      <w:numFmt w:val="bullet"/>
      <w:lvlText w:val="•"/>
      <w:lvlJc w:val="left"/>
      <w:pPr>
        <w:ind w:left="7047" w:hanging="360"/>
      </w:pPr>
      <w:rPr>
        <w:rFonts w:hint="default"/>
        <w:lang w:val="pl-PL" w:eastAsia="en-US" w:bidi="ar-SA"/>
      </w:rPr>
    </w:lvl>
    <w:lvl w:ilvl="8" w:tplc="4D24CB28">
      <w:numFmt w:val="bullet"/>
      <w:lvlText w:val="•"/>
      <w:lvlJc w:val="left"/>
      <w:pPr>
        <w:ind w:left="7911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7349066E"/>
    <w:multiLevelType w:val="multilevel"/>
    <w:tmpl w:val="40E2A2F2"/>
    <w:lvl w:ilvl="0">
      <w:start w:val="6"/>
      <w:numFmt w:val="decimal"/>
      <w:lvlText w:val="%1."/>
      <w:lvlJc w:val="left"/>
      <w:pPr>
        <w:ind w:left="861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22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1" w:hanging="1800"/>
      </w:pPr>
      <w:rPr>
        <w:rFonts w:hint="default"/>
      </w:rPr>
    </w:lvl>
  </w:abstractNum>
  <w:num w:numId="1" w16cid:durableId="2013607555">
    <w:abstractNumId w:val="4"/>
  </w:num>
  <w:num w:numId="2" w16cid:durableId="960191904">
    <w:abstractNumId w:val="2"/>
  </w:num>
  <w:num w:numId="3" w16cid:durableId="706952157">
    <w:abstractNumId w:val="8"/>
  </w:num>
  <w:num w:numId="4" w16cid:durableId="94593969">
    <w:abstractNumId w:val="6"/>
  </w:num>
  <w:num w:numId="5" w16cid:durableId="526601713">
    <w:abstractNumId w:val="7"/>
  </w:num>
  <w:num w:numId="6" w16cid:durableId="865676491">
    <w:abstractNumId w:val="0"/>
  </w:num>
  <w:num w:numId="7" w16cid:durableId="938953415">
    <w:abstractNumId w:val="9"/>
  </w:num>
  <w:num w:numId="8" w16cid:durableId="62989985">
    <w:abstractNumId w:val="3"/>
  </w:num>
  <w:num w:numId="9" w16cid:durableId="603733630">
    <w:abstractNumId w:val="1"/>
  </w:num>
  <w:num w:numId="10" w16cid:durableId="15253636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724"/>
    <w:rsid w:val="000A4C34"/>
    <w:rsid w:val="000B0CA1"/>
    <w:rsid w:val="001328BE"/>
    <w:rsid w:val="00182547"/>
    <w:rsid w:val="0018769E"/>
    <w:rsid w:val="001900D4"/>
    <w:rsid w:val="001D4D3B"/>
    <w:rsid w:val="00267724"/>
    <w:rsid w:val="0028631F"/>
    <w:rsid w:val="00295355"/>
    <w:rsid w:val="002A1065"/>
    <w:rsid w:val="002D5426"/>
    <w:rsid w:val="002E533B"/>
    <w:rsid w:val="003917ED"/>
    <w:rsid w:val="004257A5"/>
    <w:rsid w:val="00474DA2"/>
    <w:rsid w:val="004C08A6"/>
    <w:rsid w:val="00517BAA"/>
    <w:rsid w:val="005A26D6"/>
    <w:rsid w:val="005B47A1"/>
    <w:rsid w:val="00713CD4"/>
    <w:rsid w:val="007523F1"/>
    <w:rsid w:val="007F068A"/>
    <w:rsid w:val="00820DA3"/>
    <w:rsid w:val="00911AD5"/>
    <w:rsid w:val="00951C1B"/>
    <w:rsid w:val="0097182F"/>
    <w:rsid w:val="00A758E6"/>
    <w:rsid w:val="00BA570D"/>
    <w:rsid w:val="00C17918"/>
    <w:rsid w:val="00CF60E6"/>
    <w:rsid w:val="00D177B3"/>
    <w:rsid w:val="00E66739"/>
    <w:rsid w:val="00EE0D35"/>
    <w:rsid w:val="00FB35DC"/>
    <w:rsid w:val="00FE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35E739"/>
  <w15:chartTrackingRefBased/>
  <w15:docId w15:val="{4A59A759-A9F4-4652-8A9E-50E6B32F9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535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677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7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77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7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77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77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77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77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77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77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77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77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772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772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77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77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77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77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77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7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77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7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77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772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26772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772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77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772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7724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29535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295355"/>
  </w:style>
  <w:style w:type="character" w:customStyle="1" w:styleId="TekstpodstawowyZnak">
    <w:name w:val="Tekst podstawowy Znak"/>
    <w:basedOn w:val="Domylnaczcionkaakapitu"/>
    <w:link w:val="Tekstpodstawowy"/>
    <w:uiPriority w:val="1"/>
    <w:rsid w:val="00295355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295355"/>
  </w:style>
  <w:style w:type="table" w:styleId="Tabela-Siatka">
    <w:name w:val="Table Grid"/>
    <w:basedOn w:val="Standardowy"/>
    <w:uiPriority w:val="39"/>
    <w:rsid w:val="0029535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9535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51C1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51C1B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51C1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257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57A5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257A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57A5"/>
    <w:rPr>
      <w:rFonts w:ascii="Calibri" w:eastAsia="Calibri" w:hAnsi="Calibri" w:cs="Calibri"/>
      <w:kern w:val="0"/>
      <w:sz w:val="22"/>
      <w:szCs w:val="22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23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523F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523F1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23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23F1"/>
    <w:rPr>
      <w:rFonts w:ascii="Calibri" w:eastAsia="Calibri" w:hAnsi="Calibri" w:cs="Calibri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26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customXml" Target="ink/ink4.xml"/><Relationship Id="rId7" Type="http://schemas.openxmlformats.org/officeDocument/2006/relationships/customXml" Target="ink/ink1.xml"/><Relationship Id="rId12" Type="http://schemas.openxmlformats.org/officeDocument/2006/relationships/image" Target="media/image4.png"/><Relationship Id="rId25" Type="http://schemas.openxmlformats.org/officeDocument/2006/relationships/customXml" Target="ink/ink6.xml"/><Relationship Id="rId2" Type="http://schemas.openxmlformats.org/officeDocument/2006/relationships/styles" Target="styles.xml"/><Relationship Id="rId20" Type="http://schemas.openxmlformats.org/officeDocument/2006/relationships/image" Target="media/image7.pn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9.png"/><Relationship Id="rId5" Type="http://schemas.openxmlformats.org/officeDocument/2006/relationships/footnotes" Target="footnotes.xml"/><Relationship Id="rId15" Type="http://schemas.openxmlformats.org/officeDocument/2006/relationships/customXml" Target="ink/ink3.xml"/><Relationship Id="rId23" Type="http://schemas.openxmlformats.org/officeDocument/2006/relationships/customXml" Target="ink/ink5.xml"/><Relationship Id="rId28" Type="http://schemas.openxmlformats.org/officeDocument/2006/relationships/header" Target="header1.xml"/><Relationship Id="rId10" Type="http://schemas.openxmlformats.org/officeDocument/2006/relationships/image" Target="media/image2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image" Target="media/image6.png"/><Relationship Id="rId22" Type="http://schemas.openxmlformats.org/officeDocument/2006/relationships/image" Target="media/image8.png"/><Relationship Id="rId27" Type="http://schemas.openxmlformats.org/officeDocument/2006/relationships/image" Target="media/image11.png"/><Relationship Id="rId30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2:30:42.312"/>
    </inkml:context>
    <inkml:brush xml:id="br0">
      <inkml:brushProperty name="width" value="0.35" units="cm"/>
      <inkml:brushProperty name="height" value="0.35" units="cm"/>
      <inkml:brushProperty name="color" value="#E71224"/>
    </inkml:brush>
  </inkml:definitions>
  <inkml:trace contextRef="#ctx0" brushRef="#br0">1 1 4915,'-1'0'0</inkml:trace>
  <inkml:trace contextRef="#ctx0" brushRef="#br0" timeOffset="156.88">1 1 4915,'-1'0'0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2:30:20.623"/>
    </inkml:context>
    <inkml:brush xml:id="br0">
      <inkml:brushProperty name="width" value="0.35" units="cm"/>
      <inkml:brushProperty name="height" value="0.35" units="cm"/>
      <inkml:brushProperty name="color" value="#E71224"/>
    </inkml:brush>
  </inkml:definitions>
  <inkml:trace contextRef="#ctx0" brushRef="#br0">27 54 4915</inkml:trace>
  <inkml:trace contextRef="#ctx0" brushRef="#br0" timeOffset="2697.85">1 54 4915</inkml:trace>
  <inkml:trace contextRef="#ctx0" brushRef="#br0" timeOffset="2878.97">1 54 4915</inkml:trace>
  <inkml:trace contextRef="#ctx0" brushRef="#br0" timeOffset="3034.95">1 54 4915</inkml:trace>
  <inkml:trace contextRef="#ctx0" brushRef="#br0" timeOffset="3219.55">1 54 4915</inkml:trace>
  <inkml:trace contextRef="#ctx0" brushRef="#br0" timeOffset="3362.35">1 54 4915</inkml:trace>
  <inkml:trace contextRef="#ctx0" brushRef="#br0" timeOffset="3517.34">1 54 4915</inkml:trace>
  <inkml:trace contextRef="#ctx0" brushRef="#br0" timeOffset="6519.7">53 80 4915,'-5'0'180,"-5"0"0,-7 0 1,1 0-181</inkml:trace>
  <inkml:trace contextRef="#ctx0" brushRef="#br0" timeOffset="8355.81">1 1 4915,'0'0'0</inkml:trace>
  <inkml:trace contextRef="#ctx0" brushRef="#br0" timeOffset="9222.42">54 107 4915</inkml:trace>
  <inkml:trace contextRef="#ctx0" brushRef="#br0" timeOffset="9958.81">1 107 4915</inkml:trace>
  <inkml:trace contextRef="#ctx0" brushRef="#br0" timeOffset="10130.39">1 107 4915,'0'-5'0,"0"-1"0</inkml:trace>
  <inkml:trace contextRef="#ctx0" brushRef="#br0" timeOffset="10393.41">1 80 4915</inkml:trace>
  <inkml:trace contextRef="#ctx0" brushRef="#br0" timeOffset="10610.02">1 80 4915</inkml:trace>
  <inkml:trace contextRef="#ctx0" brushRef="#br0" timeOffset="10749.73">1 80 4915</inkml:trace>
  <inkml:trace contextRef="#ctx0" brushRef="#br0" timeOffset="10920.96">1 80 4915</inkml:trace>
  <inkml:trace contextRef="#ctx0" brushRef="#br0" timeOffset="11073.01">1 80 4915</inkml:trace>
  <inkml:trace contextRef="#ctx0" brushRef="#br0" timeOffset="11248.42">1 80 4915</inkml:trace>
  <inkml:trace contextRef="#ctx0" brushRef="#br0" timeOffset="11399.77">1 80 4915</inkml:trace>
  <inkml:trace contextRef="#ctx0" brushRef="#br0" timeOffset="11577.52">1 80 4915</inkml:trace>
  <inkml:trace contextRef="#ctx0" brushRef="#br0" timeOffset="12841.38">27 54 4915</inkml:trace>
  <inkml:trace contextRef="#ctx0" brushRef="#br0" timeOffset="13002.73">27 80 4915</inkml:trace>
  <inkml:trace contextRef="#ctx0" brushRef="#br0" timeOffset="13192.53">27 80 4915</inkml:trace>
  <inkml:trace contextRef="#ctx0" brushRef="#br0" timeOffset="13362.72">27 80 4915,'4'0'180,"2"0"-180</inkml:trace>
  <inkml:trace contextRef="#ctx0" brushRef="#br0" timeOffset="13520.81">54 80 4915</inkml:trace>
  <inkml:trace contextRef="#ctx0" brushRef="#br0" timeOffset="13691.16">54 80 4915</inkml:trace>
  <inkml:trace contextRef="#ctx0" brushRef="#br0" timeOffset="13877.89">54 80 4915</inkml:trace>
  <inkml:trace contextRef="#ctx0" brushRef="#br0" timeOffset="14018.64">54 80 4915</inkml:trace>
  <inkml:trace contextRef="#ctx0" brushRef="#br0" timeOffset="14191.53">54 80 4915</inkml:trace>
  <inkml:trace contextRef="#ctx0" brushRef="#br0" timeOffset="14331.53">54 80 4915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3:30:29.999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0 0 24575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3:30:15.73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1296 24348,'1296'-1296'0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3:30:12.85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0 24575,'18'21'0,"0"0"0,21 34 0,-25-33 0,1-2 0,0 0 0,24 22 0,75 84 0,-14-15 0,-85-95 0,-2 0 0,14 21 0,26 29 0,50 47 0,-97-108 0,0 0 0,0 0 0,1 0 0,-1 0 0,14 6 0,-12-7 0,0 0 0,-1 1 0,1 1 0,9 8 0,74 71 0,-52-51 0,-1 3 0,-2 0 0,34 48 0,-49-52 2,19 39-1,-17-29-1369,-14-27-5458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3:30:06.05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26 0 24575,'4'3'0,"0"0"0,0 0 0,0 1 0,0-1 0,0 1 0,-1 0 0,1 0 0,-1 0 0,0 1 0,2 4 0,5 5 0,41 36 0,-39-39 0,-1 0 0,0 0 0,0 1 0,16 25 0,-22-28 0,1 0 0,1 0 0,-1-1 0,1 0 0,1 0 0,-1-1 0,1 0 0,1 0 0,-1-1 0,1 0 0,0-1 0,16 8 0,28 18 0,-33-18 0,1-1 0,1-1 0,23 9 0,-36-17 0,0 1 0,0 0 0,0 0 0,-1 1 0,0 0 0,0 1 0,0 0 0,-1 0 0,10 10 0,40 24 0,-14-11 0,-4 2 0,-2 2 0,33 38 0,-63-62 0,-1 0 0,-1 0 0,0 1 0,0 0 0,0 0 0,-2 0 0,6 22 0,-6-21 0,0 0 0,1 0 0,0 0 0,0-1 0,1 1 0,1-1 0,10 15 0,-5-13 0,-2 0 0,0 0 0,0 0 0,-1 1 0,-1 0 0,10 23 0,-11-23 11,0 0-1,0-1 0,1 1 1,1-2-1,0 1 0,0-1 1,11 10-1,74 65-665,-68-65-138,-1 0-6033</inkml:trace>
  <inkml:trace contextRef="#ctx0" brushRef="#br0" timeOffset="2882.15">1 1163 24575,'5'-2'0,"0"0"0,1 0 0,-1-1 0,0 0 0,0 0 0,0 0 0,-1 0 0,1-1 0,-1 0 0,0 0 0,5-6 0,10-7 0,27-15 0,-34 24 0,1 0 0,-1-1 0,-1-1 0,0 0 0,0 0 0,15-20 0,-16 18 0,0 1 0,0 1 0,1-1 0,0 2 0,1-1 0,0 2 0,0-1 0,23-10 0,117-45 0,-121 53 0,-1 0 0,-16 7 0,0-1 0,0-1 0,0 0 0,-1 0 0,0-2 0,-1 1 0,1-2 0,13-11 0,-14 9 0,0 2 0,1-1 0,22-10 0,-25 15 0,-1 0 0,1-1 0,-1 0 0,0-1 0,-1 0 0,0 0 0,0-1 0,0 0 0,10-14 0,55-82 0,8-12 0,-69 100 0,0 0 0,1 0 0,1 1 0,1 1 0,18-15 0,-15 13 0,0 0 0,-2-1 0,21-27 0,-19 21-1365,0 1-5461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895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Naber</dc:creator>
  <cp:keywords/>
  <dc:description/>
  <cp:lastModifiedBy>Urszula Kalinowska</cp:lastModifiedBy>
  <cp:revision>8</cp:revision>
  <dcterms:created xsi:type="dcterms:W3CDTF">2026-04-14T13:38:00Z</dcterms:created>
  <dcterms:modified xsi:type="dcterms:W3CDTF">2026-04-16T07:05:00Z</dcterms:modified>
</cp:coreProperties>
</file>