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330D1" w:rsidRDefault="00403F93">
      <w:pPr>
        <w:pStyle w:val="Akapitzlist"/>
        <w:spacing w:afterAutospacing="1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</w:p>
    <w:p w:rsidR="000330D1" w:rsidRDefault="000330D1">
      <w:pPr>
        <w:pStyle w:val="Akapitzlist"/>
        <w:spacing w:afterAutospacing="1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:rsidR="000330D1" w:rsidRDefault="00403F93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:rsidR="000330D1" w:rsidRDefault="00403F93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(pieczątka oferenta)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(miejscowość i data)</w:t>
      </w:r>
    </w:p>
    <w:p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b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b/>
          <w:sz w:val="24"/>
          <w:szCs w:val="24"/>
        </w:rPr>
        <w:t xml:space="preserve">Oferta złożona przez: 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Pełna nazwa Wykonawcy………………………………………………………………….……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Imię i nazwisko osoby  reprezentującej Wykonawcę: ………………………………….………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Adres: ………………………………………………………………..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Nr telefonu/faksu …………………………………………………….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NIP: ………………………………………………………………….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REGON ……………………………………………………………..</w:t>
      </w:r>
    </w:p>
    <w:p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e-mail: ……………………………………………………………….</w:t>
      </w:r>
    </w:p>
    <w:p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Ośrodek Pomocy Społecznej</w:t>
      </w:r>
    </w:p>
    <w:p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ul.Wolności 73</w:t>
      </w:r>
    </w:p>
    <w:p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48-231 Lubrza</w:t>
      </w:r>
    </w:p>
    <w:p w:rsidR="000330D1" w:rsidRDefault="000330D1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0330D1" w:rsidRDefault="00403F93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>
        <w:rPr>
          <w:rFonts w:ascii="Times New Roman" w:hAnsi="Times New Roman" w:cs="Times New Roman"/>
          <w:b/>
          <w:spacing w:val="40"/>
          <w:sz w:val="24"/>
          <w:szCs w:val="24"/>
        </w:rPr>
        <w:t>OFERTA</w:t>
      </w:r>
    </w:p>
    <w:p w:rsidR="000330D1" w:rsidRDefault="000330D1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:rsidR="000330D1" w:rsidRDefault="00403F93">
      <w:pPr>
        <w:pStyle w:val="Akapitzlist"/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>Odpowiadając na zapytanie ofertowe  dotyczące</w:t>
      </w:r>
      <w:r>
        <w:rPr>
          <w:rFonts w:ascii="Times New Roman" w:hAnsi="Times New Roman" w:cs="Times New Roman"/>
          <w:b/>
          <w:color w:val="000000" w:themeColor="text1"/>
        </w:rPr>
        <w:t xml:space="preserve"> świadczenia usług pogrzebowych w zakresie sprawienia pogrzebu zmarłym, wobec których organem zobowiązanym do pokrycia kosztów pogrzebu jest Gmina Lubrza </w:t>
      </w:r>
      <w:r>
        <w:rPr>
          <w:rFonts w:ascii="Times New Roman" w:hAnsi="Times New Roman" w:cs="Times New Roman"/>
          <w:b/>
          <w:sz w:val="24"/>
          <w:szCs w:val="24"/>
        </w:rPr>
        <w:t>w okresie od  stycznia 202</w:t>
      </w:r>
      <w:r w:rsidR="00E5442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do 31 grudnia 202</w:t>
      </w:r>
      <w:r w:rsidR="00E5442D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r. (z</w:t>
      </w:r>
      <w:r>
        <w:rPr>
          <w:rFonts w:ascii="Times New Roman" w:hAnsi="Times New Roman" w:cs="Times New Roman"/>
          <w:b/>
          <w:color w:val="000000" w:themeColor="text1"/>
        </w:rPr>
        <w:t>godnie z uchwałą Rady Gminy w Lubrzy LIII/427/2023 z dnia 26 września 2023 r. w sprawie ustalenia sposobu sprawienia pogrzebu oraz określenia zasad zwrotu wydatków na pokrycie kosztów pogrzebu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330D1" w:rsidRDefault="000330D1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30D1" w:rsidRDefault="00403F9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składamy ofertę o następującej treści:</w:t>
      </w:r>
    </w:p>
    <w:p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Oferujemy wykonanie zamówienia za cenę:</w:t>
      </w:r>
    </w:p>
    <w:tbl>
      <w:tblPr>
        <w:tblStyle w:val="Tabela-Siatka"/>
        <w:tblW w:w="9075" w:type="dxa"/>
        <w:tblLook w:val="04A0" w:firstRow="1" w:lastRow="0" w:firstColumn="1" w:lastColumn="0" w:noHBand="0" w:noVBand="1"/>
      </w:tblPr>
      <w:tblGrid>
        <w:gridCol w:w="570"/>
        <w:gridCol w:w="3060"/>
        <w:gridCol w:w="1810"/>
        <w:gridCol w:w="1811"/>
        <w:gridCol w:w="1824"/>
      </w:tblGrid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Czynności</w:t>
            </w:r>
          </w:p>
        </w:tc>
        <w:tc>
          <w:tcPr>
            <w:tcW w:w="1810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</w:t>
            </w:r>
          </w:p>
        </w:tc>
        <w:tc>
          <w:tcPr>
            <w:tcW w:w="1811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Podatek VAT</w:t>
            </w:r>
          </w:p>
        </w:tc>
        <w:tc>
          <w:tcPr>
            <w:tcW w:w="1824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załatwianie formalności związanych ze zgonem i pogrzebem</w:t>
            </w: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przygotowanie zwłok do pochówku (umycie i ubranie)</w:t>
            </w:r>
          </w:p>
          <w:p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 w:themeColor="text1"/>
              </w:rPr>
              <w:t>zakup trumny wraz z wyposażeniem lub urny</w:t>
            </w:r>
          </w:p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przechowywanie zwłok w chłodni oraz prosektorium</w:t>
            </w:r>
          </w:p>
          <w:p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kremacja</w:t>
            </w: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 w:themeColor="text1"/>
              </w:rPr>
              <w:t>transport zwłok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tcBorders>
              <w:top w:val="nil"/>
            </w:tcBorders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061" w:type="dxa"/>
            <w:tcBorders>
              <w:top w:val="nil"/>
            </w:tcBorders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 xml:space="preserve">obsługa pogrzebu- usługa pogrzebowa ( wykupienie miejsca na cmentarzu, </w:t>
            </w:r>
            <w:r>
              <w:rPr>
                <w:color w:val="000000" w:themeColor="text1"/>
                <w:sz w:val="22"/>
                <w:szCs w:val="22"/>
              </w:rPr>
              <w:lastRenderedPageBreak/>
              <w:t>wykopanie, zasypanie i uformowanie grobu oraz oznaczenie go znakiem wyznania zmarłego, oznaczenie grobu tabliczką)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tcBorders>
              <w:top w:val="nil"/>
            </w:tcBorders>
            <w:shd w:val="clear" w:color="auto" w:fill="auto"/>
          </w:tcPr>
          <w:p w:rsidR="000330D1" w:rsidRDefault="00403F93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061" w:type="dxa"/>
            <w:tcBorders>
              <w:top w:val="nil"/>
            </w:tcBorders>
            <w:shd w:val="clear" w:color="auto" w:fill="auto"/>
          </w:tcPr>
          <w:p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wykonanie innych czynności wynikające z okoliczności, zgodnie z wyznaniem zmarłego, prawem oraz miejscowymi zwyczajami</w:t>
            </w:r>
          </w:p>
          <w:p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>
        <w:tc>
          <w:tcPr>
            <w:tcW w:w="569" w:type="dxa"/>
            <w:shd w:val="clear" w:color="auto" w:fill="auto"/>
          </w:tcPr>
          <w:p w:rsidR="000330D1" w:rsidRDefault="00033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  <w:shd w:val="clear" w:color="auto" w:fill="auto"/>
          </w:tcPr>
          <w:p w:rsidR="000330D1" w:rsidRDefault="00403F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Łącznie</w:t>
            </w:r>
          </w:p>
        </w:tc>
        <w:tc>
          <w:tcPr>
            <w:tcW w:w="1810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30D1" w:rsidRDefault="00033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0330D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Przyjmujemy do realizacji postawione przez Zamawiającego, w zapytaniu ofertowym warunki.</w:t>
      </w:r>
    </w:p>
    <w:p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Oświadczam, że prowadzę działalność gospodarczą w zakresie objętym przedmiotem niniejszego zamówienia oraz że dysponuję odpowiednim potencjałem kadrowym i nie znajduję się w stanie upadłości lub likwidacji.</w:t>
      </w:r>
    </w:p>
    <w:p w:rsidR="000330D1" w:rsidRDefault="000330D1">
      <w:pPr>
        <w:spacing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…………………………………………………….</w:t>
      </w:r>
    </w:p>
    <w:p w:rsidR="000330D1" w:rsidRDefault="00403F93">
      <w:pPr>
        <w:spacing w:after="0" w:line="240" w:lineRule="auto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(data i podpis osoby upoważnionej) </w:t>
      </w:r>
    </w:p>
    <w:sectPr w:rsidR="000330D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0D1"/>
    <w:rsid w:val="000330D1"/>
    <w:rsid w:val="00403F93"/>
    <w:rsid w:val="00C93206"/>
    <w:rsid w:val="00E5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34F42"/>
  <w15:docId w15:val="{72266119-83A2-4ECE-B726-F95A458B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  <w:rsid w:val="00F6703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63A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C5B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63A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21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dc:description/>
  <cp:lastModifiedBy>Szefowa</cp:lastModifiedBy>
  <cp:revision>4</cp:revision>
  <cp:lastPrinted>2023-11-29T11:29:00Z</cp:lastPrinted>
  <dcterms:created xsi:type="dcterms:W3CDTF">2024-01-09T09:50:00Z</dcterms:created>
  <dcterms:modified xsi:type="dcterms:W3CDTF">2025-12-19T08:54:00Z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