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8"/>
        <w:spacing w:before="0" w:after="24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  <w:t>OBWIESZCZENIE</w:t>
      </w:r>
    </w:p>
    <w:p>
      <w:pPr>
        <w:pStyle w:val="Normal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Burmistrza Miasta i Gminy Margonin</w:t>
      </w:r>
    </w:p>
    <w:p>
      <w:pPr>
        <w:pStyle w:val="Normal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8 maja 2024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>roku</w:t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BodyText3"/>
        <w:suppressAutoHyphens w:val="true"/>
        <w:spacing w:lineRule="auto" w:line="276"/>
        <w:ind w:right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 podstawie art. 16 § 1 ustawy z dnia 5 stycznia 2011 r. – Kodeks wyborczy (Dz. U. z 2023 r. poz. 2408) Burmistrz Miasta i Gminy Margonin podaje do wiadomości wyborców informację o numerach oraz granicach obwodów głosowania, wyznaczonych siedzibach obwodowych komisji wyborczych oraz możliwości głosowania korespondencyjnego i przez pełnomocnika w wyborach do Parlamentu Europejskiego zarządzonych na dzień 9 czerwca 2024 r.:</w:t>
      </w:r>
    </w:p>
    <w:p>
      <w:pPr>
        <w:pStyle w:val="BodyText3"/>
        <w:suppressAutoHyphens w:val="true"/>
        <w:spacing w:lineRule="auto" w:line="276"/>
        <w:ind w:firstLine="709" w:right="283"/>
        <w:jc w:val="both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</w:r>
    </w:p>
    <w:p>
      <w:pPr>
        <w:pStyle w:val="BodyText3"/>
        <w:suppressAutoHyphens w:val="true"/>
        <w:ind w:firstLine="709" w:right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tbl>
      <w:tblPr>
        <w:tblW w:w="1594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87"/>
        <w:gridCol w:w="7372"/>
        <w:gridCol w:w="7087"/>
      </w:tblGrid>
      <w:tr>
        <w:trPr>
          <w:trHeight w:val="1117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 obwodu głosowania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Siedziba obwodowej komisji wyborczej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Broniewskiego, Budzyńska, Dąbrowskiej, Gwiaździsta, Konopnickiej, Mickiewicza, Orzeszkowej, Pogodna, Powstańców Wielkopolskich od numeru 21 do końca, Promienista, Rzemieślnicza, Spacerowa, Targowa, Tuwima, Wodna, Wybickiego, Żeromskiego.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Miejsko-Gminny Ośrodek Kultury, ul. Powstańców Wielkopolskich 15,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1" name="Obraz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Boczna, Kazimierza Jankowskiego, Kolejowa, Kościuszki, Kuźniowa, Ogrodowa, Poznańska, Rolna, Rynek, Słoneczna, Wybudowanie.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Urząd Stanu Cywilnego, ul. Poznańska 8,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2" name="Obraz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Klaudia, Witkowice, Zbyszewice, Żoń.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 Dom Strażaka, Zbyszewice 2c,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Adolfowo, Studźce.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Spółdzielnia "Adorol", Adolfowo 22A,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Dębiniec, Lipiny.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Miejsko-Gminna Biblioteka Publiczna w Margoninie, Filia w Lipinach, Lipiny 38,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3" name="Obraz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Radwanki.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Miejsko-Gminna Biblioteka Publiczna w Margoninie, Filia w Radwankach, Radwanki 30b,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4" name="Obraz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Bugaj, Próchnowo, Sułaszewo, Sypniewo nr 25, nr 26, nr 28, nr 29, nr 30, nr 33, nr 33B, Tereska.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Wiejska, Próchnowo 30E,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5" name="Obraz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Karolinka, Kowalewo, Lipiniec, Marcinek, Margońska Wieś, Młynary.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Sala Wiejska, Margońska Wieś 14,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Klotyldzin, Sypniewo z wyłączeniem nr 25, nr 26, nr 28, nr 29, nr 30, nr 33, nr 33B.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Wiejska, Sypniewo 8,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Cmentarna, Jeziorna, Kasprowicza, Kochanowskiego, Kościelna, Leśna, Nowe Miasto, Okopowa, Paderewskiego, Plac Suwalskiego, Polna, Powstańców Wielkopolskich od nr 1 do nr 20, Reja, Słowackiego, Sosnowa, Spokojna, Sportowa, Stajenna, Strzelecka, Szamocińska, Szpitalna, Wąska, Witosa, Zielona.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Ochotnicza Straż Pożarna w Margoninie, ul. Powstańców Wielkopolskich 13,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6" name="Obraz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276"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Głosować korespondencyjnie</w:t>
      </w:r>
      <w:r>
        <w:rPr>
          <w:bCs/>
          <w:sz w:val="30"/>
          <w:szCs w:val="30"/>
        </w:rPr>
        <w:t xml:space="preserve"> mogą wyborcy</w:t>
      </w:r>
      <w:r>
        <w:rPr>
          <w:sz w:val="30"/>
          <w:szCs w:val="30"/>
        </w:rPr>
        <w:t xml:space="preserve">: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1) którzy najpóźniej w dniu głosowania kończą 60 lat, lub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posiadający orzeczenie o znacznym lub umiarkowanym stopniu niepełnosprawności w rozumieniu ustawy z dnia 27 sierpnia 1997 r. o rehabilitacji zawodowej i społecznej oraz zatrudnianiu osób niepełnosprawnych, w tym także wyborcy posiadający orzeczenie organu rentowego o: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a) 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b) niezdolności do samodzielnej egzystencji, ustalone na podstawie art. 13 ust. 5 ustawy wymienionej w pkt 2 lit. a,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c) </w:t>
      </w:r>
      <w:bookmarkStart w:id="0" w:name="_Hlk144296096"/>
      <w:r>
        <w:rPr>
          <w:sz w:val="30"/>
          <w:szCs w:val="30"/>
        </w:rPr>
        <w:t>całkowitej niezdolności do pracy, ustalone na podstawie art. 12 ust. 2 ustawy wymienionej w pkt 2 lit. a,</w:t>
      </w:r>
      <w:bookmarkEnd w:id="0"/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d) </w:t>
      </w:r>
      <w:bookmarkStart w:id="1" w:name="_Hlk144296114"/>
      <w:r>
        <w:rPr>
          <w:sz w:val="30"/>
          <w:szCs w:val="30"/>
        </w:rPr>
        <w:t>o zaliczeniu do I grupy inwalidów,</w:t>
      </w:r>
      <w:bookmarkEnd w:id="1"/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e) o zaliczeniu do II grupy inwalidów,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 gospodarstwie rolnym, którym przysługuje zasiłek pielęgnacyjny.</w:t>
      </w:r>
    </w:p>
    <w:p>
      <w:pPr>
        <w:pStyle w:val="Normal"/>
        <w:spacing w:lineRule="auto" w:line="276"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Zamiar głosowania korespondencyjnego powinien zostać zgłoszony do Komisarza Wyborczego w Pile II najpóźniej do dnia 27 maja 2024 r.</w:t>
      </w:r>
    </w:p>
    <w:p>
      <w:pPr>
        <w:pStyle w:val="Normal"/>
        <w:spacing w:lineRule="auto" w:line="276" w:before="240" w:after="0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Głosować przez pełnomocnika </w:t>
      </w:r>
      <w:r>
        <w:rPr>
          <w:sz w:val="30"/>
          <w:szCs w:val="30"/>
        </w:rPr>
        <w:t>mogą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wyborcy, którzy najpóźniej w dniu głosowania ukończą 60 lat lub posiadający orzeczenie                  o znacznym lub umiarkowanym stopniu niepełnosprawności, w rozumieniu ustawy z dnia 27 sierpnia 1997 r. o rehabilitacji zawodowej i społecznej oraz zatrudnianiu osób niepełnosprawnych, w tym także wyborcy posiadający orzeczenie organu rentowego o: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1) 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2) niezdolności do samodzielnej egzystencji, ustalone na podstawie art. 13 ust. 5 ustawy wymienionej w pkt 1,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3) całkowitej niezdolności do pracy, ustalone na podstawie art. 12 ust. 2 ustawy wymienionej w pkt 1,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4) o zaliczeniu do I grupy inwalidów,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o zaliczeniu do II grupy inwalidów,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 gospodarstwie rolnym, którym przysługuje zasiłek pielęgnacyjny.</w:t>
      </w:r>
    </w:p>
    <w:p>
      <w:pPr>
        <w:pStyle w:val="Normal"/>
        <w:spacing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Wniosek o sporządzenie aktu pełnomocnictwa powinien zostać złożony do Burmistrza Miasta i Gminy Margonin najpóźniej do dnia 31 maja 2024 r.</w:t>
      </w:r>
    </w:p>
    <w:p>
      <w:pPr>
        <w:pStyle w:val="Normal"/>
        <w:spacing w:before="240"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Głosowanie w lokalach wyborczych odbywać się będzie w dniu 9 czerwca 2024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r. od godz. 7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 xml:space="preserve"> do godz. 21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>.</w:t>
      </w:r>
    </w:p>
    <w:p>
      <w:pPr>
        <w:pStyle w:val="Normal"/>
        <w:ind w:left="11624" w:right="28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left="11624" w:right="28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left="6804" w:right="283"/>
        <w:jc w:val="center"/>
        <w:rPr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Burmistrz Miasta i Gminy Margonin</w:t>
      </w:r>
    </w:p>
    <w:p>
      <w:pPr>
        <w:pStyle w:val="Normal"/>
        <w:ind w:left="6804" w:right="283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</w:p>
    <w:p>
      <w:pPr>
        <w:pStyle w:val="Normal"/>
        <w:ind w:left="6804" w:right="283"/>
        <w:jc w:val="center"/>
        <w:rPr>
          <w:b/>
          <w:i/>
          <w:i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/-/ Janusz PIECHOCKI</w:t>
      </w:r>
    </w:p>
    <w:sectPr>
      <w:type w:val="nextPage"/>
      <w:pgSz w:w="16838" w:h="23811"/>
      <w:pgMar w:left="567" w:right="567" w:gutter="0" w:header="0" w:top="567" w:footer="0" w:bottom="567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 w:val="true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Nagwek5Znak"/>
    <w:qFormat/>
    <w:pPr>
      <w:keepNext w:val="true"/>
      <w:jc w:val="center"/>
      <w:outlineLvl w:val="4"/>
    </w:pPr>
    <w:rPr>
      <w:b/>
      <w:sz w:val="24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pPr>
      <w:keepNext w:val="true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pPr>
      <w:keepNext w:val="true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FF"/>
      <w:u w:val="single"/>
    </w:rPr>
  </w:style>
  <w:style w:type="character" w:styleId="Nagwek5Znak" w:customStyle="1">
    <w:name w:val="Nagłówek 5 Znak"/>
    <w:qFormat/>
    <w:rsid w:val="00582a5b"/>
    <w:rPr>
      <w:b/>
      <w:sz w:val="24"/>
    </w:rPr>
  </w:style>
  <w:style w:type="character" w:styleId="Strong">
    <w:name w:val="Strong"/>
    <w:uiPriority w:val="22"/>
    <w:qFormat/>
    <w:rsid w:val="003149ac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sz w:val="72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pPr/>
    <w:rPr>
      <w:sz w:val="24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2">
    <w:name w:val="Body Text 2"/>
    <w:basedOn w:val="Normal"/>
    <w:qFormat/>
    <w:pPr>
      <w:jc w:val="center"/>
    </w:pPr>
    <w:rPr>
      <w:b/>
      <w:sz w:val="96"/>
    </w:rPr>
  </w:style>
  <w:style w:type="paragraph" w:styleId="Caption1">
    <w:name w:val="caption1"/>
    <w:basedOn w:val="Normal"/>
    <w:next w:val="Normal"/>
    <w:qFormat/>
    <w:pPr/>
    <w:rPr>
      <w:b/>
      <w:sz w:val="24"/>
    </w:rPr>
  </w:style>
  <w:style w:type="paragraph" w:styleId="FootnoteText">
    <w:name w:val="Footnote Text"/>
    <w:basedOn w:val="Normal"/>
    <w:semiHidden/>
    <w:rsid w:val="00e20273"/>
    <w:pPr/>
    <w:rPr/>
  </w:style>
  <w:style w:type="paragraph" w:styleId="BalloonText">
    <w:name w:val="Balloon Text"/>
    <w:basedOn w:val="Normal"/>
    <w:semiHidden/>
    <w:qFormat/>
    <w:rsid w:val="00804038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5959a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0861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image" Target="media/image1.wmf"/><Relationship Id="rId6" Type="http://schemas.openxmlformats.org/officeDocument/2006/relationships/image" Target="media/image1.wmf"/><Relationship Id="rId7" Type="http://schemas.openxmlformats.org/officeDocument/2006/relationships/image" Target="media/image1.wmf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Application>LibreOffice/24.2.2.2$Windows_X86_64 LibreOffice_project/d56cc158d8a96260b836f100ef4b4ef25d6f1a01</Application>
  <AppVersion>15.0000</AppVersion>
  <Pages>2</Pages>
  <Words>720</Words>
  <Characters>4454</Characters>
  <CharactersWithSpaces>5131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2016-11-16T15:43:00Z</dcterms:created>
  <dc:creator/>
  <dc:description/>
  <dc:language>pl-PL</dc:language>
  <cp:lastModifiedBy/>
  <cp:lastPrinted>2024-05-08T09:14:40Z</cp:lastPrinted>
  <dcterms:modified xsi:type="dcterms:W3CDTF">2024-05-08T09:19:19Z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