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AE0B3F" w:rsidRDefault="00AE0B3F">
      <w:pPr>
        <w:spacing w:after="0" w:line="264" w:lineRule="auto"/>
        <w:jc w:val="center"/>
        <w:rPr>
          <w:rFonts w:ascii="Times New Roman" w:eastAsia="Times New Roman" w:hAnsi="Times New Roman" w:cs="Times New Roman"/>
          <w:b/>
        </w:rPr>
      </w:pPr>
    </w:p>
    <w:p w14:paraId="00000002" w14:textId="77777777" w:rsidR="00AE0B3F" w:rsidRDefault="00000000">
      <w:pPr>
        <w:spacing w:after="0" w:line="360" w:lineRule="auto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OBOWIĄZEK INFORMACYJNY</w:t>
      </w:r>
    </w:p>
    <w:p w14:paraId="00000004" w14:textId="75A49B8A" w:rsidR="00AE0B3F" w:rsidRPr="00F30DC9" w:rsidRDefault="00000000" w:rsidP="00F30DC9">
      <w:pPr>
        <w:spacing w:after="0" w:line="360" w:lineRule="auto"/>
        <w:jc w:val="center"/>
        <w:rPr>
          <w:rFonts w:ascii="Times New Roman" w:eastAsia="Times New Roman" w:hAnsi="Times New Roman" w:cs="Times New Roman"/>
          <w:i/>
        </w:rPr>
      </w:pPr>
      <w:r>
        <w:rPr>
          <w:rFonts w:ascii="Times New Roman" w:eastAsia="Times New Roman" w:hAnsi="Times New Roman" w:cs="Times New Roman"/>
          <w:i/>
        </w:rPr>
        <w:t>(dot. naboru na wolne stanowisko urzędnicze)</w:t>
      </w:r>
    </w:p>
    <w:p w14:paraId="00000005" w14:textId="77777777" w:rsidR="00AE0B3F" w:rsidRDefault="00000000">
      <w:pPr>
        <w:spacing w:before="120" w:after="120" w:line="240" w:lineRule="auto"/>
        <w:jc w:val="both"/>
        <w:rPr>
          <w:rFonts w:ascii="Times New Roman" w:eastAsia="Times New Roman" w:hAnsi="Times New Roman" w:cs="Times New Roman"/>
        </w:rPr>
      </w:pPr>
      <w:bookmarkStart w:id="0" w:name="_heading=h.gjdgxs" w:colFirst="0" w:colLast="0"/>
      <w:bookmarkEnd w:id="0"/>
      <w:r>
        <w:rPr>
          <w:rFonts w:ascii="Times New Roman" w:eastAsia="Times New Roman" w:hAnsi="Times New Roman" w:cs="Times New Roman"/>
        </w:rPr>
        <w:t>Na podstawie art. 13 ust. 1 i 2 Rozporządzenia Parlamentu Europejskiego i Rady (UE) 2016/679 z 27 kwietnia 2016 r. w sprawie ochrony osób fizycznych w związku z przetwarzaniem danych osobowych i w sprawie swobodnego przepływu takich danych oraz uchylenia dyrektywy 95/46/WE (</w:t>
      </w:r>
      <w:proofErr w:type="spellStart"/>
      <w:r>
        <w:rPr>
          <w:rFonts w:ascii="Times New Roman" w:eastAsia="Times New Roman" w:hAnsi="Times New Roman" w:cs="Times New Roman"/>
        </w:rPr>
        <w:t>Dz.U.UE.L</w:t>
      </w:r>
      <w:proofErr w:type="spellEnd"/>
      <w:r>
        <w:rPr>
          <w:rFonts w:ascii="Times New Roman" w:eastAsia="Times New Roman" w:hAnsi="Times New Roman" w:cs="Times New Roman"/>
        </w:rPr>
        <w:t>. z 2016r. Nr 119, s.1 ze zm.) - dalej: „RODO” informuję, że:</w:t>
      </w:r>
    </w:p>
    <w:p w14:paraId="00000006" w14:textId="42A601EC" w:rsidR="00AE0B3F" w:rsidRPr="00F30DC9" w:rsidRDefault="00000000" w:rsidP="00F30DC9">
      <w:pPr>
        <w:numPr>
          <w:ilvl w:val="1"/>
          <w:numId w:val="1"/>
        </w:numPr>
        <w:spacing w:before="120" w:after="120" w:line="240" w:lineRule="auto"/>
        <w:ind w:left="340"/>
        <w:jc w:val="both"/>
        <w:rPr>
          <w:rFonts w:ascii="Times New Roman" w:hAnsi="Times New Roman" w:cs="Times New Roman"/>
          <w:lang w:val="en-GB"/>
        </w:rPr>
      </w:pPr>
      <w:r w:rsidRPr="00F30DC9">
        <w:rPr>
          <w:rFonts w:ascii="Times New Roman" w:eastAsia="Times New Roman" w:hAnsi="Times New Roman" w:cs="Times New Roman"/>
          <w:color w:val="000000"/>
        </w:rPr>
        <w:t>Administratorem Państwa danych osobowych jest</w:t>
      </w:r>
      <w:r w:rsidR="00F30DC9" w:rsidRPr="00F30DC9">
        <w:rPr>
          <w:rFonts w:ascii="Times New Roman" w:hAnsi="Times New Roman" w:cs="Times New Roman"/>
        </w:rPr>
        <w:t xml:space="preserve">: </w:t>
      </w:r>
      <w:r w:rsidR="00F30DC9" w:rsidRPr="00F30DC9">
        <w:rPr>
          <w:rFonts w:ascii="Times New Roman" w:hAnsi="Times New Roman" w:cs="Times New Roman"/>
          <w:b/>
          <w:bCs/>
        </w:rPr>
        <w:t xml:space="preserve">Gminny Ośrodek Pomocy Społecznej </w:t>
      </w:r>
      <w:r w:rsidR="00F30DC9">
        <w:rPr>
          <w:rFonts w:ascii="Times New Roman" w:hAnsi="Times New Roman" w:cs="Times New Roman"/>
          <w:b/>
          <w:bCs/>
        </w:rPr>
        <w:t xml:space="preserve">                          </w:t>
      </w:r>
      <w:r w:rsidR="00F30DC9" w:rsidRPr="00F30DC9">
        <w:rPr>
          <w:rFonts w:ascii="Times New Roman" w:hAnsi="Times New Roman" w:cs="Times New Roman"/>
          <w:b/>
          <w:bCs/>
        </w:rPr>
        <w:t xml:space="preserve">w Górznie </w:t>
      </w:r>
      <w:r w:rsidR="00F30DC9" w:rsidRPr="00F30DC9">
        <w:rPr>
          <w:rFonts w:ascii="Times New Roman" w:hAnsi="Times New Roman" w:cs="Times New Roman"/>
        </w:rPr>
        <w:t xml:space="preserve">(adres: 08-404 Górzno, ul. </w:t>
      </w:r>
      <w:r w:rsidR="00F30DC9" w:rsidRPr="00F30DC9">
        <w:rPr>
          <w:rFonts w:ascii="Times New Roman" w:hAnsi="Times New Roman" w:cs="Times New Roman"/>
          <w:lang w:val="en-GB"/>
        </w:rPr>
        <w:t xml:space="preserve">Jana </w:t>
      </w:r>
      <w:proofErr w:type="spellStart"/>
      <w:r w:rsidR="00F30DC9" w:rsidRPr="00F30DC9">
        <w:rPr>
          <w:rFonts w:ascii="Times New Roman" w:hAnsi="Times New Roman" w:cs="Times New Roman"/>
          <w:lang w:val="en-GB"/>
        </w:rPr>
        <w:t>Pawła</w:t>
      </w:r>
      <w:proofErr w:type="spellEnd"/>
      <w:r w:rsidR="00F30DC9" w:rsidRPr="00F30DC9">
        <w:rPr>
          <w:rFonts w:ascii="Times New Roman" w:hAnsi="Times New Roman" w:cs="Times New Roman"/>
          <w:lang w:val="en-GB"/>
        </w:rPr>
        <w:t xml:space="preserve"> II 10, e-mail: gops@gorzno.ugm.pl, tel.: 25-629-93-75).</w:t>
      </w:r>
    </w:p>
    <w:p w14:paraId="00000007" w14:textId="37F76149" w:rsidR="00AE0B3F" w:rsidRPr="00F30DC9" w:rsidRDefault="00000000">
      <w:pPr>
        <w:numPr>
          <w:ilvl w:val="1"/>
          <w:numId w:val="1"/>
        </w:numPr>
        <w:spacing w:before="120" w:after="120" w:line="240" w:lineRule="auto"/>
        <w:ind w:left="340"/>
        <w:jc w:val="both"/>
        <w:rPr>
          <w:rFonts w:ascii="Times New Roman" w:eastAsia="Times New Roman" w:hAnsi="Times New Roman" w:cs="Times New Roman"/>
        </w:rPr>
      </w:pPr>
      <w:r w:rsidRPr="00F30DC9">
        <w:rPr>
          <w:rFonts w:ascii="Times New Roman" w:eastAsia="Times New Roman" w:hAnsi="Times New Roman" w:cs="Times New Roman"/>
          <w:color w:val="000000"/>
        </w:rPr>
        <w:t xml:space="preserve">Administrator wyznaczył Inspektora Ochrony Danych, z którym mogą się Państwo kontaktować we wszystkich sprawach dotyczących przetwarzania danych osobowych za pośrednictwem adresu e-mail: </w:t>
      </w:r>
      <w:r w:rsidR="00F30DC9">
        <w:rPr>
          <w:rFonts w:ascii="Times New Roman" w:eastAsia="Times New Roman" w:hAnsi="Times New Roman" w:cs="Times New Roman"/>
          <w:color w:val="000000"/>
        </w:rPr>
        <w:t>inspektor@cbi24.pl</w:t>
      </w:r>
      <w:r w:rsidRPr="00F30DC9">
        <w:rPr>
          <w:rFonts w:ascii="Times New Roman" w:eastAsia="Times New Roman" w:hAnsi="Times New Roman" w:cs="Times New Roman"/>
          <w:color w:val="000000"/>
        </w:rPr>
        <w:t xml:space="preserve"> lub pisemnie na adres Administratora.</w:t>
      </w:r>
    </w:p>
    <w:p w14:paraId="53EA7F59" w14:textId="33808744" w:rsidR="00F30DC9" w:rsidRDefault="00000000" w:rsidP="00F30DC9">
      <w:pPr>
        <w:numPr>
          <w:ilvl w:val="1"/>
          <w:numId w:val="1"/>
        </w:numPr>
        <w:spacing w:before="120" w:after="120" w:line="240" w:lineRule="auto"/>
        <w:ind w:left="34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Państwa dane osobowe będą przetwarzane w celu przeprowadzenia naboru na wolne stanowisko urzędnicze tj. gdyż jest to niezbędne do wypełnienia obowiązku prawnego ciążącego na Administratorze (art. 6 ust. 1 lit. c RODO) w związku z art. 22</w:t>
      </w:r>
      <w:r>
        <w:rPr>
          <w:rFonts w:ascii="Times New Roman" w:eastAsia="Times New Roman" w:hAnsi="Times New Roman" w:cs="Times New Roman"/>
          <w:vertAlign w:val="superscript"/>
        </w:rPr>
        <w:t>1</w:t>
      </w:r>
      <w:r>
        <w:rPr>
          <w:rFonts w:ascii="Times New Roman" w:eastAsia="Times New Roman" w:hAnsi="Times New Roman" w:cs="Times New Roman"/>
        </w:rPr>
        <w:t> § 1 i § 4 ustawy z 26 czerwca  1974 r. Kodeks pracy (t. j. Dz. U. z 202</w:t>
      </w:r>
      <w:r w:rsidR="00F30DC9">
        <w:rPr>
          <w:rFonts w:ascii="Times New Roman" w:eastAsia="Times New Roman" w:hAnsi="Times New Roman" w:cs="Times New Roman"/>
        </w:rPr>
        <w:t>5</w:t>
      </w:r>
      <w:r>
        <w:rPr>
          <w:rFonts w:ascii="Times New Roman" w:eastAsia="Times New Roman" w:hAnsi="Times New Roman" w:cs="Times New Roman"/>
        </w:rPr>
        <w:t xml:space="preserve"> r., poz. </w:t>
      </w:r>
      <w:r w:rsidR="00F30DC9">
        <w:rPr>
          <w:rFonts w:ascii="Times New Roman" w:eastAsia="Times New Roman" w:hAnsi="Times New Roman" w:cs="Times New Roman"/>
        </w:rPr>
        <w:t>277, 807</w:t>
      </w:r>
      <w:r>
        <w:rPr>
          <w:rFonts w:ascii="Times New Roman" w:eastAsia="Times New Roman" w:hAnsi="Times New Roman" w:cs="Times New Roman"/>
        </w:rPr>
        <w:t xml:space="preserve"> ze zm. – dalej zwanym „KP”) oraz art. 6, art. 11-15 ustawy z dnia 21 listopada 2008 r. o pracownikach samorządowych (t. j. Dz. U. z 2024 r., poz. 1135</w:t>
      </w:r>
      <w:r w:rsidR="00F30DC9">
        <w:rPr>
          <w:rFonts w:ascii="Times New Roman" w:eastAsia="Times New Roman" w:hAnsi="Times New Roman" w:cs="Times New Roman"/>
        </w:rPr>
        <w:t xml:space="preserve"> ze zm.</w:t>
      </w:r>
      <w:r>
        <w:rPr>
          <w:rFonts w:ascii="Times New Roman" w:eastAsia="Times New Roman" w:hAnsi="Times New Roman" w:cs="Times New Roman"/>
        </w:rPr>
        <w:t xml:space="preserve">). </w:t>
      </w:r>
    </w:p>
    <w:p w14:paraId="00000009" w14:textId="44B0F66D" w:rsidR="00AE0B3F" w:rsidRPr="00F30DC9" w:rsidRDefault="00000000" w:rsidP="00F30DC9">
      <w:pPr>
        <w:spacing w:before="120" w:after="120" w:line="240" w:lineRule="auto"/>
        <w:ind w:left="340"/>
        <w:jc w:val="both"/>
        <w:rPr>
          <w:rFonts w:ascii="Times New Roman" w:eastAsia="Times New Roman" w:hAnsi="Times New Roman" w:cs="Times New Roman"/>
        </w:rPr>
      </w:pPr>
      <w:r w:rsidRPr="00F30DC9">
        <w:rPr>
          <w:rFonts w:ascii="Times New Roman" w:eastAsia="Times New Roman" w:hAnsi="Times New Roman" w:cs="Times New Roman"/>
          <w:color w:val="000000"/>
        </w:rPr>
        <w:t xml:space="preserve">W przypadku dobrowolnego udostępniania przez Państwa danych osobowych innych niż wynikające z obowiązku prawnego, tj. zgodnie z art. </w:t>
      </w:r>
      <w:r w:rsidRPr="00F30DC9">
        <w:rPr>
          <w:rFonts w:ascii="Times New Roman" w:eastAsia="Times New Roman" w:hAnsi="Times New Roman" w:cs="Times New Roman"/>
          <w:color w:val="333333"/>
          <w:highlight w:val="white"/>
        </w:rPr>
        <w:t>22</w:t>
      </w:r>
      <w:r w:rsidRPr="00F30DC9">
        <w:rPr>
          <w:rFonts w:ascii="Times New Roman" w:eastAsia="Times New Roman" w:hAnsi="Times New Roman" w:cs="Times New Roman"/>
          <w:color w:val="333333"/>
          <w:highlight w:val="white"/>
          <w:vertAlign w:val="superscript"/>
        </w:rPr>
        <w:t xml:space="preserve">1a </w:t>
      </w:r>
      <w:r w:rsidRPr="00F30DC9">
        <w:rPr>
          <w:rFonts w:ascii="Times New Roman" w:eastAsia="Times New Roman" w:hAnsi="Times New Roman" w:cs="Times New Roman"/>
          <w:color w:val="000000"/>
        </w:rPr>
        <w:t xml:space="preserve">lub </w:t>
      </w:r>
      <w:r w:rsidRPr="00F30DC9">
        <w:rPr>
          <w:rFonts w:ascii="Times New Roman" w:eastAsia="Times New Roman" w:hAnsi="Times New Roman" w:cs="Times New Roman"/>
          <w:color w:val="333333"/>
          <w:highlight w:val="white"/>
        </w:rPr>
        <w:t>22</w:t>
      </w:r>
      <w:r w:rsidRPr="00F30DC9">
        <w:rPr>
          <w:rFonts w:ascii="Times New Roman" w:eastAsia="Times New Roman" w:hAnsi="Times New Roman" w:cs="Times New Roman"/>
          <w:color w:val="333333"/>
          <w:highlight w:val="white"/>
          <w:vertAlign w:val="superscript"/>
        </w:rPr>
        <w:t xml:space="preserve">1b </w:t>
      </w:r>
      <w:r w:rsidRPr="00F30DC9">
        <w:rPr>
          <w:rFonts w:ascii="Times New Roman" w:eastAsia="Times New Roman" w:hAnsi="Times New Roman" w:cs="Times New Roman"/>
          <w:color w:val="000000"/>
        </w:rPr>
        <w:t xml:space="preserve">KP, lub w przypadku wyrażenia przez Państwa woli rozpatrywania zgłoszonej kandydatury w kolejnych postępowaniach rekrutacyjnych, podstawę legalizującą ich przetwarzanie stanowi wyrażona zgoda na przetwarzanie danych osobowych (art. 6 ust. 1 lit. a RODO). Udostępnione dobrowolnie dane osobowe będą przetwarzane w celu rekrutacji. </w:t>
      </w:r>
    </w:p>
    <w:p w14:paraId="0000000A" w14:textId="77777777" w:rsidR="00AE0B3F" w:rsidRDefault="00000000">
      <w:pPr>
        <w:numPr>
          <w:ilvl w:val="1"/>
          <w:numId w:val="1"/>
        </w:numPr>
        <w:spacing w:before="120" w:after="120" w:line="240" w:lineRule="auto"/>
        <w:ind w:left="340" w:hanging="35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Jeśli Państwa osoba zostanie zakwalifikowana przez komisję w toku naboru w gronie maksymalnie 5 najlepszy kandydatów, to Państwa dane osobowe uzyskane podczas rekrutacji mogą zostać ponownie wykorzystane w ciągu 3 miesięcy od dnia nawiązania stosunku pracy z osobą wyłonioną w drodze naboru, jeżeli zaistnieje konieczność ponownego obsadzenia tego samego stanowiska. Ponadto w przypadku wyrażonej przez Państwa zgody na wykorzystywanie danych osobowych w celu przeprowadzenia przyszłych rekrutacji, Państwa dane będą wykorzystywane przez 12 miesięcy od chwili otrzymania przez Administratora aplikacji rekrutacyjnej lub do czasu wycofania przez Państwa tak udzielonej zgody. </w:t>
      </w:r>
    </w:p>
    <w:p w14:paraId="0000000B" w14:textId="77777777" w:rsidR="00AE0B3F" w:rsidRDefault="00000000">
      <w:pPr>
        <w:numPr>
          <w:ilvl w:val="1"/>
          <w:numId w:val="1"/>
        </w:numPr>
        <w:spacing w:before="120" w:after="120" w:line="240" w:lineRule="auto"/>
        <w:ind w:left="340" w:hanging="35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</w:rPr>
        <w:t>Państwa dane osobowe będą przetwarzane w sposób zautomatyzowany, lecz nie będą podlegały zautomatyzowanemu podejmowaniu decyzji, w tym o profilowaniu.</w:t>
      </w:r>
    </w:p>
    <w:p w14:paraId="0000000C" w14:textId="77777777" w:rsidR="00AE0B3F" w:rsidRDefault="00000000">
      <w:pPr>
        <w:numPr>
          <w:ilvl w:val="1"/>
          <w:numId w:val="1"/>
        </w:numPr>
        <w:spacing w:before="120" w:after="120" w:line="240" w:lineRule="auto"/>
        <w:ind w:left="340" w:hanging="35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</w:rPr>
        <w:t xml:space="preserve">Państwa dane osobowe </w:t>
      </w:r>
      <w:sdt>
        <w:sdtPr>
          <w:tag w:val="goog_rdk_1"/>
          <w:id w:val="-1270852873"/>
        </w:sdtPr>
        <w:sdtContent/>
      </w:sdt>
      <w:r>
        <w:rPr>
          <w:rFonts w:ascii="Times New Roman" w:eastAsia="Times New Roman" w:hAnsi="Times New Roman" w:cs="Times New Roman"/>
          <w:color w:val="000000"/>
        </w:rPr>
        <w:t>nie będą przekazywane poza Europejski Obszar Gospodarczy (obejmujący Unię Europejską, Norwegię, Liechtenstein i Islandię).</w:t>
      </w:r>
    </w:p>
    <w:p w14:paraId="0000000D" w14:textId="77777777" w:rsidR="00AE0B3F" w:rsidRDefault="00000000">
      <w:pPr>
        <w:numPr>
          <w:ilvl w:val="1"/>
          <w:numId w:val="1"/>
        </w:numPr>
        <w:spacing w:before="120" w:after="120" w:line="240" w:lineRule="auto"/>
        <w:ind w:left="34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</w:rPr>
        <w:t>W związku z przetwarzaniem Państwa danych osobowych, przysługują Państwu następujące prawa:</w:t>
      </w:r>
    </w:p>
    <w:p w14:paraId="0000000E" w14:textId="77777777" w:rsidR="00AE0B3F" w:rsidRDefault="00000000">
      <w:pPr>
        <w:numPr>
          <w:ilvl w:val="0"/>
          <w:numId w:val="2"/>
        </w:numPr>
        <w:spacing w:after="0" w:line="240" w:lineRule="auto"/>
        <w:ind w:left="680" w:hanging="357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prawo dostępu do swoich danych oraz otrzymania ich kopii;</w:t>
      </w:r>
    </w:p>
    <w:p w14:paraId="0000000F" w14:textId="77777777" w:rsidR="00AE0B3F" w:rsidRDefault="00000000">
      <w:pPr>
        <w:numPr>
          <w:ilvl w:val="0"/>
          <w:numId w:val="2"/>
        </w:numPr>
        <w:spacing w:after="0" w:line="240" w:lineRule="auto"/>
        <w:ind w:left="680" w:hanging="357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prawo do sprostowania (poprawiania) swoich danych osobowych;</w:t>
      </w:r>
    </w:p>
    <w:p w14:paraId="00000010" w14:textId="77777777" w:rsidR="00AE0B3F" w:rsidRDefault="00000000">
      <w:pPr>
        <w:numPr>
          <w:ilvl w:val="0"/>
          <w:numId w:val="2"/>
        </w:numPr>
        <w:spacing w:after="0" w:line="240" w:lineRule="auto"/>
        <w:ind w:left="680" w:hanging="357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prawo do ograniczenia przetwarzania danych osobowych;</w:t>
      </w:r>
    </w:p>
    <w:p w14:paraId="00000011" w14:textId="77777777" w:rsidR="00AE0B3F" w:rsidRDefault="00000000">
      <w:pPr>
        <w:numPr>
          <w:ilvl w:val="0"/>
          <w:numId w:val="2"/>
        </w:numPr>
        <w:spacing w:after="0" w:line="240" w:lineRule="auto"/>
        <w:ind w:left="680" w:hanging="357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prawo do usunięcia danych w przypadkach określonych w przepisach RODO;</w:t>
      </w:r>
    </w:p>
    <w:p w14:paraId="00000012" w14:textId="77777777" w:rsidR="00AE0B3F" w:rsidRDefault="00000000">
      <w:pPr>
        <w:numPr>
          <w:ilvl w:val="0"/>
          <w:numId w:val="2"/>
        </w:numPr>
        <w:spacing w:after="0" w:line="240" w:lineRule="auto"/>
        <w:ind w:left="680" w:hanging="357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</w:rPr>
        <w:t>w przypadku gdy przetwarzanie odbywa się na podstawie wyrażonej zgody (art. 6 ust. 1 lit. a RODO) - prawo do cofnięcia zgody w dowolnym momencie bez wpływu na zgodność z prawem przetwarzania, którego dokonano na podstawie zgody przed jej cofnięciem;</w:t>
      </w:r>
    </w:p>
    <w:p w14:paraId="00000013" w14:textId="77777777" w:rsidR="00AE0B3F" w:rsidRDefault="00000000">
      <w:pPr>
        <w:numPr>
          <w:ilvl w:val="0"/>
          <w:numId w:val="2"/>
        </w:numPr>
        <w:spacing w:after="0" w:line="240" w:lineRule="auto"/>
        <w:ind w:left="680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prawo wniesienia skargi do Prezesa Urzędu Ochrony Danych Osobowych, w sytuacji, gdy uznają Państwo, że przetwarzanie danych osobowych narusza przepisy ogólnego rozporządzenia o ochronie danych osobowych (RODO);</w:t>
      </w:r>
    </w:p>
    <w:p w14:paraId="00000014" w14:textId="77777777" w:rsidR="00AE0B3F" w:rsidRDefault="00000000">
      <w:pPr>
        <w:numPr>
          <w:ilvl w:val="1"/>
          <w:numId w:val="1"/>
        </w:numPr>
        <w:spacing w:before="120" w:after="120" w:line="240" w:lineRule="auto"/>
        <w:ind w:left="34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Podanie przez Państwa danych osobowych w związku z ciążącym na Administratorze obowiązkiem prawnym jest obowiązkowe, a ich nieprzekazanie skutkować będzie brakiem realizacji celu, o </w:t>
      </w:r>
      <w:r>
        <w:rPr>
          <w:rFonts w:ascii="Times New Roman" w:eastAsia="Times New Roman" w:hAnsi="Times New Roman" w:cs="Times New Roman"/>
        </w:rPr>
        <w:lastRenderedPageBreak/>
        <w:t xml:space="preserve">którym mowa w punkcie 3. Nieprzekazanie danych udostępnianych dobrowolnie pozostaje bez wpływu na realizację celu przetwarzania. </w:t>
      </w:r>
    </w:p>
    <w:p w14:paraId="00000016" w14:textId="0FB206B5" w:rsidR="00AE0B3F" w:rsidRPr="00F30DC9" w:rsidRDefault="00F30DC9" w:rsidP="00F30DC9">
      <w:pPr>
        <w:numPr>
          <w:ilvl w:val="1"/>
          <w:numId w:val="1"/>
        </w:numPr>
        <w:spacing w:before="120" w:after="0" w:line="240" w:lineRule="auto"/>
        <w:ind w:left="340"/>
        <w:jc w:val="both"/>
        <w:rPr>
          <w:rFonts w:ascii="Times New Roman" w:eastAsia="Times New Roman" w:hAnsi="Times New Roman" w:cs="Times New Roman"/>
        </w:rPr>
      </w:pPr>
      <w:r w:rsidRPr="00F30DC9">
        <w:rPr>
          <w:rFonts w:ascii="Times New Roman" w:eastAsia="Times New Roman" w:hAnsi="Times New Roman" w:cs="Times New Roman"/>
        </w:rPr>
        <w:t>Państwa dane mogą zostać przekazane podmiotom zewnętrznym na podstawie umowy powierzenia przetwarzania danych osobowych tj. usługodawcom wykonującym usługi serwisu systemów informatycznych, podmiotom zapewniającym ochronę danych osobowych i bezpieczeństwo IT, dostawcom usług teleinformatycznych, dostawcom usług informatycznych w zakresie systemów księgowo-ewidencyjnych, usługodawcom z zakresu księgowości oraz doradztwa prawnego, dostawcy usług hostingu poczty mailowej w przypadku korespondencji prowadzonej drogą mailową, dostawcy usług brakowania bądź archiwizowania dokumentacji i nośników danych, a także podmiotom lub organom uprawnionym na podstawie przepisów prawa.</w:t>
      </w:r>
    </w:p>
    <w:p w14:paraId="00000017" w14:textId="77777777" w:rsidR="00AE0B3F" w:rsidRDefault="00AE0B3F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00000018" w14:textId="77777777" w:rsidR="00AE0B3F" w:rsidRDefault="00AE0B3F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00000019" w14:textId="77777777" w:rsidR="00AE0B3F" w:rsidRDefault="00AE0B3F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0000001A" w14:textId="77777777" w:rsidR="00AE0B3F" w:rsidRDefault="00AE0B3F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0000001B" w14:textId="77777777" w:rsidR="00AE0B3F" w:rsidRDefault="00AE0B3F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0000001C" w14:textId="77777777" w:rsidR="00AE0B3F" w:rsidRDefault="00AE0B3F">
      <w:pPr>
        <w:spacing w:before="120" w:after="120" w:line="240" w:lineRule="auto"/>
        <w:ind w:left="397"/>
        <w:jc w:val="both"/>
        <w:rPr>
          <w:rFonts w:ascii="Times New Roman" w:eastAsia="Times New Roman" w:hAnsi="Times New Roman" w:cs="Times New Roman"/>
        </w:rPr>
      </w:pPr>
    </w:p>
    <w:sectPr w:rsidR="00AE0B3F">
      <w:pgSz w:w="11906" w:h="16838"/>
      <w:pgMar w:top="709" w:right="1417" w:bottom="1560" w:left="1417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CF0A83"/>
    <w:multiLevelType w:val="multilevel"/>
    <w:tmpl w:val="FF6426EA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E564D7D"/>
    <w:multiLevelType w:val="multilevel"/>
    <w:tmpl w:val="EB245472"/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)"/>
      <w:lvlJc w:val="left"/>
      <w:pPr>
        <w:ind w:left="1440" w:hanging="360"/>
      </w:pPr>
      <w:rPr>
        <w:b w:val="0"/>
        <w:color w:val="000000"/>
      </w:rPr>
    </w:lvl>
    <w:lvl w:ilvl="2">
      <w:start w:val="1"/>
      <w:numFmt w:val="lowerLetter"/>
      <w:lvlText w:val="%3)"/>
      <w:lvlJc w:val="left"/>
      <w:pPr>
        <w:ind w:left="234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1785352"/>
    <w:multiLevelType w:val="multilevel"/>
    <w:tmpl w:val="90E2A676"/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)"/>
      <w:lvlJc w:val="left"/>
      <w:pPr>
        <w:ind w:left="1440" w:hanging="360"/>
      </w:pPr>
      <w:rPr>
        <w:b w:val="0"/>
        <w:color w:val="000000"/>
      </w:rPr>
    </w:lvl>
    <w:lvl w:ilvl="2">
      <w:start w:val="1"/>
      <w:numFmt w:val="lowerLetter"/>
      <w:lvlText w:val="%3)"/>
      <w:lvlJc w:val="left"/>
      <w:pPr>
        <w:ind w:left="234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2117479909">
    <w:abstractNumId w:val="1"/>
  </w:num>
  <w:num w:numId="2" w16cid:durableId="1764183819">
    <w:abstractNumId w:val="0"/>
  </w:num>
  <w:num w:numId="3" w16cid:durableId="2487788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0B3F"/>
    <w:rsid w:val="00193218"/>
    <w:rsid w:val="00630B8C"/>
    <w:rsid w:val="00AE0B3F"/>
    <w:rsid w:val="00F30DC9"/>
    <w:rsid w:val="00FC7B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3C6E3E"/>
  <w15:docId w15:val="{483A4C49-3817-4917-BE08-3E65B6CD84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l-PL" w:eastAsia="pl-PL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41854"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styleId="Odwoaniedokomentarza">
    <w:name w:val="annotation reference"/>
    <w:basedOn w:val="Domylnaczcionkaakapitu"/>
    <w:uiPriority w:val="99"/>
    <w:unhideWhenUsed/>
    <w:rsid w:val="00D41854"/>
    <w:rPr>
      <w:sz w:val="16"/>
      <w:szCs w:val="16"/>
    </w:rPr>
  </w:style>
  <w:style w:type="paragraph" w:styleId="Tekstkomentarza">
    <w:name w:val="annotation text"/>
    <w:basedOn w:val="Normalny"/>
    <w:link w:val="TekstkomentarzaZnak"/>
    <w:unhideWhenUsed/>
    <w:rsid w:val="00D4185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D41854"/>
    <w:rPr>
      <w:sz w:val="20"/>
      <w:szCs w:val="20"/>
    </w:rPr>
  </w:style>
  <w:style w:type="paragraph" w:styleId="Akapitzlist">
    <w:name w:val="List Paragraph"/>
    <w:basedOn w:val="Normalny"/>
    <w:link w:val="AkapitzlistZnak"/>
    <w:qFormat/>
    <w:rsid w:val="00D41854"/>
    <w:pPr>
      <w:ind w:left="720"/>
      <w:contextualSpacing/>
    </w:pPr>
  </w:style>
  <w:style w:type="character" w:customStyle="1" w:styleId="AkapitzlistZnak">
    <w:name w:val="Akapit z listą Znak"/>
    <w:basedOn w:val="Domylnaczcionkaakapitu"/>
    <w:link w:val="Akapitzlist"/>
    <w:rsid w:val="00D41854"/>
  </w:style>
  <w:style w:type="paragraph" w:styleId="Tekstdymka">
    <w:name w:val="Balloon Text"/>
    <w:basedOn w:val="Normalny"/>
    <w:link w:val="TekstdymkaZnak"/>
    <w:uiPriority w:val="99"/>
    <w:semiHidden/>
    <w:unhideWhenUsed/>
    <w:rsid w:val="00D4185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41854"/>
    <w:rPr>
      <w:rFonts w:ascii="Segoe UI" w:hAnsi="Segoe UI" w:cs="Segoe UI"/>
      <w:sz w:val="18"/>
      <w:szCs w:val="18"/>
    </w:rPr>
  </w:style>
  <w:style w:type="character" w:customStyle="1" w:styleId="fontstyle01">
    <w:name w:val="fontstyle01"/>
    <w:basedOn w:val="Domylnaczcionkaakapitu"/>
    <w:rsid w:val="00D41854"/>
    <w:rPr>
      <w:rFonts w:ascii="Calibri" w:hAnsi="Calibri" w:cs="Calibri" w:hint="default"/>
      <w:b/>
      <w:bCs/>
      <w:i w:val="0"/>
      <w:iCs w:val="0"/>
      <w:color w:val="000000"/>
      <w:sz w:val="22"/>
      <w:szCs w:val="22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4185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41854"/>
    <w:rPr>
      <w:b/>
      <w:bCs/>
      <w:sz w:val="20"/>
      <w:szCs w:val="20"/>
    </w:rPr>
  </w:style>
  <w:style w:type="character" w:customStyle="1" w:styleId="text-justify">
    <w:name w:val="text-justify"/>
    <w:basedOn w:val="Domylnaczcionkaakapitu"/>
    <w:rsid w:val="0088625D"/>
  </w:style>
  <w:style w:type="paragraph" w:styleId="Tekstpodstawowy">
    <w:name w:val="Body Text"/>
    <w:basedOn w:val="Normalny"/>
    <w:link w:val="TekstpodstawowyZnak"/>
    <w:rsid w:val="00327212"/>
    <w:pPr>
      <w:suppressAutoHyphens/>
      <w:spacing w:after="0" w:line="240" w:lineRule="auto"/>
      <w:jc w:val="center"/>
    </w:pPr>
    <w:rPr>
      <w:rFonts w:ascii="Arial" w:eastAsia="Times New Roman" w:hAnsi="Arial" w:cs="Times New Roman"/>
      <w:szCs w:val="20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rsid w:val="00327212"/>
    <w:rPr>
      <w:rFonts w:ascii="Arial" w:eastAsia="Times New Roman" w:hAnsi="Arial" w:cs="Times New Roman"/>
      <w:szCs w:val="20"/>
      <w:lang w:eastAsia="ar-SA"/>
    </w:rPr>
  </w:style>
  <w:style w:type="paragraph" w:styleId="Nagwek">
    <w:name w:val="header"/>
    <w:basedOn w:val="Normalny"/>
    <w:link w:val="NagwekZnak"/>
    <w:uiPriority w:val="99"/>
    <w:unhideWhenUsed/>
    <w:rsid w:val="0032721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27212"/>
  </w:style>
  <w:style w:type="paragraph" w:styleId="Stopka">
    <w:name w:val="footer"/>
    <w:basedOn w:val="Normalny"/>
    <w:link w:val="StopkaZnak"/>
    <w:uiPriority w:val="99"/>
    <w:unhideWhenUsed/>
    <w:rsid w:val="0032721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27212"/>
  </w:style>
  <w:style w:type="character" w:styleId="Uwydatnienie">
    <w:name w:val="Emphasis"/>
    <w:basedOn w:val="Domylnaczcionkaakapitu"/>
    <w:uiPriority w:val="20"/>
    <w:qFormat/>
    <w:rsid w:val="00F9507D"/>
    <w:rPr>
      <w:i/>
      <w:iCs/>
    </w:rPr>
  </w:style>
  <w:style w:type="character" w:styleId="Pogrubienie">
    <w:name w:val="Strong"/>
    <w:basedOn w:val="Domylnaczcionkaakapitu"/>
    <w:uiPriority w:val="22"/>
    <w:qFormat/>
    <w:rsid w:val="00CF58AA"/>
    <w:rPr>
      <w:b/>
      <w:bCs/>
    </w:rPr>
  </w:style>
  <w:style w:type="character" w:styleId="Hipercze">
    <w:name w:val="Hyperlink"/>
    <w:basedOn w:val="Domylnaczcionkaakapitu"/>
    <w:uiPriority w:val="99"/>
    <w:semiHidden/>
    <w:unhideWhenUsed/>
    <w:rsid w:val="008305F8"/>
    <w:rPr>
      <w:color w:val="0000FF"/>
      <w:u w:val="single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T19WtKmg/fybCMxuh7jyR/kNniQ==">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657</Words>
  <Characters>3946</Characters>
  <Application>Microsoft Office Word</Application>
  <DocSecurity>0</DocSecurity>
  <Lines>32</Lines>
  <Paragraphs>9</Paragraphs>
  <ScaleCrop>false</ScaleCrop>
  <Company/>
  <LinksUpToDate>false</LinksUpToDate>
  <CharactersWithSpaces>4594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r. pr. Anna Michalak</dc:creator>
  <cp:lastModifiedBy>katarzyna kurach</cp:lastModifiedBy>
  <cp:revision>2</cp:revision>
  <dcterms:created xsi:type="dcterms:W3CDTF">2025-08-05T08:58:00Z</dcterms:created>
  <dcterms:modified xsi:type="dcterms:W3CDTF">2025-08-05T08:58:00Z</dcterms:modified>
</cp:coreProperties>
</file>