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838C4" w14:textId="04FA94DC" w:rsidR="006B391A" w:rsidRPr="006B391A" w:rsidRDefault="006B391A" w:rsidP="006B391A">
      <w:pPr>
        <w:jc w:val="center"/>
        <w:rPr>
          <w:rFonts w:ascii="Times New Roman" w:hAnsi="Times New Roman"/>
          <w:b/>
          <w:bCs/>
          <w:sz w:val="22"/>
        </w:rPr>
      </w:pPr>
      <w:r w:rsidRPr="00C5715E">
        <w:rPr>
          <w:rFonts w:ascii="Times New Roman" w:hAnsi="Times New Roman"/>
          <w:b/>
          <w:bCs/>
          <w:sz w:val="22"/>
        </w:rPr>
        <w:t>OBOWIĄZEK INFORMACYJNY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(</w:t>
      </w:r>
      <w:r w:rsidRPr="00C5715E">
        <w:rPr>
          <w:rFonts w:ascii="Times New Roman" w:hAnsi="Times New Roman"/>
          <w:b/>
          <w:bCs/>
          <w:sz w:val="22"/>
        </w:rPr>
        <w:t>dla kontrahentów</w:t>
      </w:r>
      <w:r>
        <w:rPr>
          <w:rFonts w:ascii="Times New Roman" w:hAnsi="Times New Roman"/>
          <w:b/>
          <w:bCs/>
          <w:sz w:val="22"/>
        </w:rPr>
        <w:t>)</w:t>
      </w:r>
    </w:p>
    <w:p w14:paraId="54825112" w14:textId="109915DB" w:rsidR="006B391A" w:rsidRPr="006B391A" w:rsidRDefault="006B391A" w:rsidP="006B391A">
      <w:pPr>
        <w:shd w:val="clear" w:color="auto" w:fill="FFFFFF"/>
        <w:jc w:val="center"/>
        <w:rPr>
          <w:rFonts w:ascii="Times New Roman" w:hAnsi="Times New Roman"/>
          <w:sz w:val="22"/>
        </w:rPr>
      </w:pPr>
      <w:r w:rsidRPr="00C5715E">
        <w:rPr>
          <w:rFonts w:ascii="Times New Roman" w:hAnsi="Times New Roman"/>
          <w:b/>
          <w:bCs/>
          <w:sz w:val="22"/>
        </w:rPr>
        <w:t>dotyczący przetwarzania danych osobowych</w:t>
      </w:r>
    </w:p>
    <w:p w14:paraId="266D13C1" w14:textId="62F57F28" w:rsidR="006B391A" w:rsidRDefault="006B391A" w:rsidP="006B391A">
      <w:pPr>
        <w:jc w:val="center"/>
        <w:rPr>
          <w:rFonts w:ascii="Times New Roman" w:hAnsi="Times New Roman"/>
          <w:b/>
          <w:bCs/>
          <w:sz w:val="22"/>
        </w:rPr>
      </w:pPr>
      <w:r w:rsidRPr="00C5715E">
        <w:rPr>
          <w:rFonts w:ascii="Times New Roman" w:hAnsi="Times New Roman"/>
          <w:b/>
          <w:bCs/>
          <w:sz w:val="22"/>
        </w:rPr>
        <w:t xml:space="preserve">w Centralnym Rejestrze Umów </w:t>
      </w:r>
      <w:r w:rsidRPr="000D33DC">
        <w:rPr>
          <w:rFonts w:ascii="Times New Roman" w:hAnsi="Times New Roman"/>
          <w:b/>
          <w:bCs/>
          <w:sz w:val="22"/>
        </w:rPr>
        <w:t>Jednostek Sektora Finansów Publicznych</w:t>
      </w:r>
      <w:r>
        <w:rPr>
          <w:rFonts w:ascii="Times New Roman" w:hAnsi="Times New Roman"/>
          <w:b/>
          <w:bCs/>
          <w:sz w:val="22"/>
        </w:rPr>
        <w:t xml:space="preserve"> (CRU JSFP)</w:t>
      </w:r>
    </w:p>
    <w:p w14:paraId="419BA263" w14:textId="77777777" w:rsidR="006B391A" w:rsidRPr="000D33DC" w:rsidRDefault="006B391A" w:rsidP="006B391A">
      <w:pPr>
        <w:rPr>
          <w:rFonts w:ascii="Times New Roman" w:hAnsi="Times New Roman"/>
          <w:b/>
          <w:bCs/>
          <w:sz w:val="22"/>
        </w:rPr>
      </w:pPr>
    </w:p>
    <w:p w14:paraId="0AB1908D" w14:textId="77777777" w:rsidR="006B391A" w:rsidRPr="006B391A" w:rsidRDefault="006B391A" w:rsidP="006B391A">
      <w:pPr>
        <w:shd w:val="clear" w:color="auto" w:fill="FFFFFF"/>
        <w:spacing w:before="90" w:after="240"/>
        <w:ind w:firstLine="0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>Na podstawie art. 13 ust. 1 i 2 Rozporządzenia Parlamentu Europejskiego i Rady (UE) 2016/679 z 27 kwietnia 2016 r. w sprawie ochrony osób fizycznych w związku z przetwarzaniem danych osobowych i w sprawie swobodnego przepływu takich danych oraz uchylenia dyrektywy 95/46/WE (</w:t>
      </w:r>
      <w:proofErr w:type="spellStart"/>
      <w:r w:rsidRPr="006B391A">
        <w:rPr>
          <w:rFonts w:ascii="Times New Roman" w:hAnsi="Times New Roman"/>
          <w:sz w:val="22"/>
        </w:rPr>
        <w:t>Dz.U.UE.L</w:t>
      </w:r>
      <w:proofErr w:type="spellEnd"/>
      <w:r w:rsidRPr="006B391A">
        <w:rPr>
          <w:rFonts w:ascii="Times New Roman" w:hAnsi="Times New Roman"/>
          <w:sz w:val="22"/>
        </w:rPr>
        <w:t>. z 2016r. Nr 119, s.1 ze zm.) - dalej: „RODO” informuję, że:</w:t>
      </w:r>
    </w:p>
    <w:p w14:paraId="590329DE" w14:textId="1107E467" w:rsidR="006B391A" w:rsidRPr="006B391A" w:rsidRDefault="006B391A" w:rsidP="006B39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40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 xml:space="preserve">Administratorem Państwa danych osobowych jest: </w:t>
      </w:r>
      <w:r w:rsidR="00AE438D">
        <w:rPr>
          <w:rFonts w:ascii="Times New Roman" w:hAnsi="Times New Roman"/>
          <w:sz w:val="22"/>
        </w:rPr>
        <w:t>Starosta Świebodziński</w:t>
      </w:r>
      <w:r w:rsidRPr="006B391A">
        <w:rPr>
          <w:rFonts w:ascii="Times New Roman" w:hAnsi="Times New Roman"/>
          <w:sz w:val="22"/>
        </w:rPr>
        <w:t xml:space="preserve">, adres: </w:t>
      </w:r>
      <w:r w:rsidR="00AE438D">
        <w:rPr>
          <w:rFonts w:ascii="Times New Roman" w:hAnsi="Times New Roman"/>
          <w:sz w:val="22"/>
        </w:rPr>
        <w:br/>
        <w:t>66-200 Świebodzin ul. Kolejowa 2</w:t>
      </w:r>
      <w:r w:rsidRPr="006B391A">
        <w:rPr>
          <w:rFonts w:ascii="Times New Roman" w:hAnsi="Times New Roman"/>
          <w:sz w:val="22"/>
        </w:rPr>
        <w:t xml:space="preserve">, dane kontaktowe: </w:t>
      </w:r>
      <w:r w:rsidR="00AE438D">
        <w:rPr>
          <w:rFonts w:ascii="Times New Roman" w:hAnsi="Times New Roman"/>
          <w:sz w:val="22"/>
        </w:rPr>
        <w:t>starostwo@powiat.swiebodzin.pl</w:t>
      </w:r>
    </w:p>
    <w:p w14:paraId="696A0FC6" w14:textId="6618CBE8" w:rsidR="006B391A" w:rsidRPr="006B391A" w:rsidRDefault="006B391A" w:rsidP="006B39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40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 xml:space="preserve">Administrator wyznaczył Inspektora Ochrony Danych, z którym mogą się Państwo kontaktować we wszystkich sprawach dotyczących przetwarzania danych osobowych za pośrednictwem adresu </w:t>
      </w:r>
      <w:r w:rsidRPr="006B391A">
        <w:rPr>
          <w:rFonts w:ascii="Times New Roman" w:hAnsi="Times New Roman"/>
          <w:sz w:val="22"/>
        </w:rPr>
        <w:br/>
        <w:t xml:space="preserve">e-mail: </w:t>
      </w:r>
      <w:hyperlink r:id="rId5" w:history="1">
        <w:r w:rsidR="00AE438D" w:rsidRPr="00C120FC">
          <w:rPr>
            <w:rStyle w:val="Hipercze"/>
            <w:sz w:val="22"/>
          </w:rPr>
          <w:t>iod@powiat.swiebodzin.p</w:t>
        </w:r>
      </w:hyperlink>
      <w:r w:rsidR="00AE438D">
        <w:rPr>
          <w:sz w:val="22"/>
        </w:rPr>
        <w:t xml:space="preserve"> l</w:t>
      </w:r>
      <w:r w:rsidRPr="006B391A">
        <w:rPr>
          <w:rFonts w:ascii="Times New Roman" w:hAnsi="Times New Roman"/>
          <w:sz w:val="22"/>
        </w:rPr>
        <w:t>ub pisemnie na adres Administratora.</w:t>
      </w:r>
    </w:p>
    <w:p w14:paraId="24EC0EE0" w14:textId="46437BB2" w:rsidR="006B391A" w:rsidRPr="006B391A" w:rsidRDefault="006B391A" w:rsidP="006B39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40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 xml:space="preserve">Państwa dane osobowe będą przetwarzane w celu udostępniania umów w Centralnym Rejestrze Umów Jednostek Sektora Finansów Publicznych i ich aktualizacji, zawartych przez jednostkę sektora finansów publicznych lub na jej rzecz, na podstawie  art. 34a ust. 1 ustawy z dnia 27 sierpnia 2009 r. o finansach publicznych . </w:t>
      </w:r>
    </w:p>
    <w:p w14:paraId="0F036917" w14:textId="77777777" w:rsidR="006B391A" w:rsidRPr="006B391A" w:rsidRDefault="006B391A" w:rsidP="006B39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40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>Państwa dane osobowe będą przechowywane w CRU JSFP przez okres pięciu lat, licząc od końca roku, w którym umowa zawarta z administratorem przestała obowiązywać. Po upływie tego okresu dane będą usuwane z ww. systemu.</w:t>
      </w:r>
    </w:p>
    <w:p w14:paraId="4C89D862" w14:textId="77777777" w:rsidR="006B391A" w:rsidRPr="006B391A" w:rsidRDefault="006B391A" w:rsidP="006B391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40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 xml:space="preserve">W związku z przetwarzaniem Państwa danych osobowych, przysługują Państwu następujące prawa: </w:t>
      </w:r>
    </w:p>
    <w:p w14:paraId="5F3F08EF" w14:textId="77777777" w:rsidR="006B391A" w:rsidRPr="006B391A" w:rsidRDefault="006B391A" w:rsidP="006B391A">
      <w:pPr>
        <w:pStyle w:val="Akapitzlist"/>
        <w:numPr>
          <w:ilvl w:val="0"/>
          <w:numId w:val="2"/>
        </w:numPr>
        <w:shd w:val="clear" w:color="auto" w:fill="FFFFFF"/>
        <w:spacing w:after="200" w:line="276" w:lineRule="auto"/>
        <w:jc w:val="left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 xml:space="preserve">prawo dostępu do swoich danych oraz otrzymania ich kopii; </w:t>
      </w:r>
    </w:p>
    <w:p w14:paraId="104690CB" w14:textId="77777777" w:rsidR="006B391A" w:rsidRPr="006B391A" w:rsidRDefault="006B391A" w:rsidP="006B391A">
      <w:pPr>
        <w:pStyle w:val="Akapitzlist"/>
        <w:numPr>
          <w:ilvl w:val="0"/>
          <w:numId w:val="2"/>
        </w:numPr>
        <w:shd w:val="clear" w:color="auto" w:fill="FFFFFF"/>
        <w:spacing w:after="200" w:line="276" w:lineRule="auto"/>
        <w:jc w:val="left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 xml:space="preserve">prawo do sprostowania (poprawiania) swoich danych osobowych; </w:t>
      </w:r>
    </w:p>
    <w:p w14:paraId="7E2D78A9" w14:textId="77777777" w:rsidR="006B391A" w:rsidRPr="006B391A" w:rsidRDefault="006B391A" w:rsidP="006B391A">
      <w:pPr>
        <w:pStyle w:val="Akapitzlist"/>
        <w:numPr>
          <w:ilvl w:val="0"/>
          <w:numId w:val="2"/>
        </w:numPr>
        <w:shd w:val="clear" w:color="auto" w:fill="FFFFFF"/>
        <w:spacing w:after="200" w:line="276" w:lineRule="auto"/>
        <w:jc w:val="left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 xml:space="preserve">prawo do ograniczenia przetwarzania danych osobowych; </w:t>
      </w:r>
    </w:p>
    <w:p w14:paraId="317ADF16" w14:textId="77777777" w:rsidR="006B391A" w:rsidRPr="006B391A" w:rsidRDefault="006B391A" w:rsidP="006B391A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contextualSpacing w:val="0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>prawo do usunięcia danych w przypadkach określonych w przepisach RODO;</w:t>
      </w:r>
    </w:p>
    <w:p w14:paraId="51CD13DA" w14:textId="77777777" w:rsidR="006B391A" w:rsidRPr="006B391A" w:rsidRDefault="006B391A" w:rsidP="006B391A">
      <w:pPr>
        <w:pStyle w:val="Akapitzlist"/>
        <w:numPr>
          <w:ilvl w:val="0"/>
          <w:numId w:val="2"/>
        </w:numPr>
        <w:shd w:val="clear" w:color="auto" w:fill="FFFFFF"/>
        <w:spacing w:after="200" w:line="276" w:lineRule="auto"/>
        <w:jc w:val="left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>prawo wniesienia skargi do Prezesa Urzędu Ochrony Danych Osobowych w sytuacji, gdy uznają Państwo, że przetwarzanie danych osobowych narusza przepisy ogólnego rozporządzenia o ochronie danych (RODO).</w:t>
      </w:r>
    </w:p>
    <w:p w14:paraId="437F6943" w14:textId="25ED4863" w:rsidR="006B391A" w:rsidRPr="006B391A" w:rsidRDefault="006B391A" w:rsidP="006B391A">
      <w:pPr>
        <w:pStyle w:val="Akapitzlist"/>
        <w:numPr>
          <w:ilvl w:val="1"/>
          <w:numId w:val="1"/>
        </w:numPr>
        <w:shd w:val="clear" w:color="auto" w:fill="FFFFFF"/>
        <w:tabs>
          <w:tab w:val="left" w:pos="720"/>
        </w:tabs>
        <w:autoSpaceDN w:val="0"/>
        <w:spacing w:before="120" w:line="276" w:lineRule="auto"/>
        <w:ind w:left="357" w:hanging="357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 xml:space="preserve">Podanie przez Państwa danych osobowych jest niezbędne do zawarcia i wykonania umowy, z czym wiąże się obowiązek udostępniania i aktualizacji informacji o umowie w CRU JSFP. Konsekwencją niepodania danych jest brak możliwości zawarcia umowy. </w:t>
      </w:r>
    </w:p>
    <w:p w14:paraId="09F60BBB" w14:textId="77777777" w:rsidR="006B391A" w:rsidRPr="006B391A" w:rsidRDefault="006B391A" w:rsidP="006B391A">
      <w:pPr>
        <w:pStyle w:val="Akapitzlist"/>
        <w:numPr>
          <w:ilvl w:val="1"/>
          <w:numId w:val="1"/>
        </w:numPr>
        <w:shd w:val="clear" w:color="auto" w:fill="FFFFFF"/>
        <w:tabs>
          <w:tab w:val="left" w:pos="720"/>
        </w:tabs>
        <w:autoSpaceDN w:val="0"/>
        <w:spacing w:before="120" w:line="276" w:lineRule="auto"/>
        <w:ind w:left="357" w:hanging="357"/>
        <w:rPr>
          <w:rFonts w:ascii="Times New Roman" w:hAnsi="Times New Roman"/>
          <w:sz w:val="22"/>
        </w:rPr>
      </w:pPr>
      <w:r w:rsidRPr="006B391A">
        <w:rPr>
          <w:rFonts w:ascii="Times New Roman" w:hAnsi="Times New Roman"/>
          <w:sz w:val="22"/>
        </w:rPr>
        <w:t>Państwa dane osobowe będą udostępniane podmiotom uprawnionym do ich przetwarzania na podstawie przepisów prawa. Dane będą udostępniane Ministrowi Finansów prowadzącemu CRU JSFP. Dane osobowe udostępniane i aktualizowane w CRU są jawne i powszechnie dostępne dla każdego użytkownika Internetu.</w:t>
      </w:r>
    </w:p>
    <w:p w14:paraId="0D59F5C4" w14:textId="77777777" w:rsidR="00D517B3" w:rsidRDefault="00D517B3"/>
    <w:sectPr w:rsidR="00D517B3" w:rsidSect="006B391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E4701"/>
    <w:multiLevelType w:val="hybridMultilevel"/>
    <w:tmpl w:val="8AE26D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1B52DD"/>
    <w:multiLevelType w:val="multilevel"/>
    <w:tmpl w:val="5BD470F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46879628">
    <w:abstractNumId w:val="1"/>
  </w:num>
  <w:num w:numId="2" w16cid:durableId="1420061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1A"/>
    <w:rsid w:val="006B391A"/>
    <w:rsid w:val="00802817"/>
    <w:rsid w:val="00980772"/>
    <w:rsid w:val="00AE438D"/>
    <w:rsid w:val="00B55D3A"/>
    <w:rsid w:val="00D15AE1"/>
    <w:rsid w:val="00D517B3"/>
    <w:rsid w:val="00E8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7D72D"/>
  <w15:chartTrackingRefBased/>
  <w15:docId w15:val="{BABD9A01-E798-4901-9513-BF7EF6EB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91A"/>
    <w:pPr>
      <w:spacing w:after="0" w:line="240" w:lineRule="auto"/>
      <w:ind w:firstLine="284"/>
      <w:jc w:val="both"/>
    </w:pPr>
    <w:rPr>
      <w:rFonts w:ascii="Georgia" w:eastAsia="Times New Roman" w:hAnsi="Georgia" w:cs="Times New Roman"/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3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3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39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3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39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39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39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39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39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3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3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3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39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39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39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39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39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39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39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3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391A"/>
    <w:pPr>
      <w:numPr>
        <w:ilvl w:val="1"/>
      </w:numPr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3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3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391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B39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39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3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39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391A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unhideWhenUsed/>
    <w:rsid w:val="006B391A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B391A"/>
    <w:rPr>
      <w:color w:val="467886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B391A"/>
  </w:style>
  <w:style w:type="paragraph" w:styleId="Tekstkomentarza">
    <w:name w:val="annotation text"/>
    <w:basedOn w:val="Normalny"/>
    <w:link w:val="TekstkomentarzaZnak"/>
    <w:uiPriority w:val="99"/>
    <w:unhideWhenUsed/>
    <w:rsid w:val="006B391A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391A"/>
    <w:rPr>
      <w:rFonts w:ascii="Georgia" w:eastAsia="Times New Roman" w:hAnsi="Georgia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39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391A"/>
    <w:rPr>
      <w:rFonts w:ascii="Georgia" w:eastAsia="Times New Roman" w:hAnsi="Georgia" w:cs="Times New Roman"/>
      <w:b/>
      <w:bCs/>
      <w:kern w:val="0"/>
      <w:sz w:val="20"/>
      <w:szCs w:val="2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4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swiebodzin.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Demichowicz</dc:creator>
  <cp:keywords/>
  <dc:description/>
  <cp:lastModifiedBy>Joanna Rybczyńska</cp:lastModifiedBy>
  <cp:revision>3</cp:revision>
  <dcterms:created xsi:type="dcterms:W3CDTF">2026-06-16T11:29:00Z</dcterms:created>
  <dcterms:modified xsi:type="dcterms:W3CDTF">2026-06-29T10:26:00Z</dcterms:modified>
</cp:coreProperties>
</file>