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5BE" w:rsidRDefault="00F5409D">
      <w:bookmarkStart w:id="0" w:name="_GoBack"/>
      <w:bookmarkEnd w:id="0"/>
      <w:r w:rsidRPr="002D673E">
        <w:rPr>
          <w:rFonts w:ascii="Arial" w:hAnsi="Arial" w:cs="Arial"/>
          <w:b/>
        </w:rPr>
        <w:t xml:space="preserve">„Modernizacja walorów turystycznych Gminy </w:t>
      </w:r>
      <w:proofErr w:type="gramStart"/>
      <w:r w:rsidRPr="002D673E">
        <w:rPr>
          <w:rFonts w:ascii="Arial" w:hAnsi="Arial" w:cs="Arial"/>
          <w:b/>
        </w:rPr>
        <w:t>Medyka”</w:t>
      </w:r>
      <w:r>
        <w:rPr>
          <w:rFonts w:ascii="Arial" w:hAnsi="Arial" w:cs="Arial"/>
        </w:rPr>
        <w:t xml:space="preserve">  - „Czas</w:t>
      </w:r>
      <w:proofErr w:type="gramEnd"/>
      <w:r>
        <w:rPr>
          <w:rFonts w:ascii="Arial" w:hAnsi="Arial" w:cs="Arial"/>
        </w:rPr>
        <w:t xml:space="preserve"> na Podkarpackie – edycja II” w 2025 roku</w:t>
      </w:r>
    </w:p>
    <w:p w:rsidR="00F5409D" w:rsidRDefault="00F5409D"/>
    <w:p w:rsidR="00F5409D" w:rsidRDefault="00F5409D">
      <w:r>
        <w:rPr>
          <w:noProof/>
          <w:lang w:eastAsia="pl-PL"/>
        </w:rPr>
        <w:drawing>
          <wp:inline distT="0" distB="0" distL="0" distR="0" wp14:anchorId="38429DB4" wp14:editId="6EA8DB41">
            <wp:extent cx="2781300" cy="1471100"/>
            <wp:effectExtent l="0" t="0" r="0" b="0"/>
            <wp:docPr id="320742807" name="Obraz 1" descr="znak Podkarpackie z dopiskiem przestrzeń otwa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742807" name="Obraz 1" descr="znak Podkarpackie z dopiskiem przestrzeń otwart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584" cy="149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81E" w:rsidRPr="00DD440B" w:rsidRDefault="00F5409D" w:rsidP="00DD440B">
      <w:pPr>
        <w:pStyle w:val="NormalnyWeb"/>
        <w:shd w:val="clear" w:color="auto" w:fill="FDFDFD"/>
        <w:spacing w:before="0" w:after="0"/>
        <w:rPr>
          <w:rFonts w:ascii="Segoe UI" w:hAnsi="Segoe UI" w:cs="Segoe UI"/>
          <w:color w:val="2C2C2C"/>
          <w:sz w:val="21"/>
          <w:szCs w:val="21"/>
        </w:rPr>
      </w:pPr>
      <w:r>
        <w:rPr>
          <w:rFonts w:ascii="Segoe UI" w:hAnsi="Segoe UI" w:cs="Segoe UI"/>
          <w:color w:val="2C2C2C"/>
          <w:sz w:val="21"/>
          <w:szCs w:val="21"/>
        </w:rPr>
        <w:t>„Czas na Podkarpackie – edycja II” w 2025 r. – pomoc finansowa w formie dotacji celowej</w:t>
      </w:r>
      <w:r>
        <w:rPr>
          <w:rFonts w:ascii="Segoe UI" w:hAnsi="Segoe UI" w:cs="Segoe UI"/>
          <w:color w:val="2C2C2C"/>
          <w:sz w:val="21"/>
          <w:szCs w:val="21"/>
        </w:rPr>
        <w:br/>
      </w:r>
      <w:r>
        <w:rPr>
          <w:rStyle w:val="Pogrubienie"/>
          <w:rFonts w:ascii="Segoe UI" w:hAnsi="Segoe UI" w:cs="Segoe UI"/>
          <w:color w:val="2C2C2C"/>
          <w:sz w:val="21"/>
          <w:szCs w:val="21"/>
        </w:rPr>
        <w:t>Nazwa zadania</w:t>
      </w:r>
      <w:r>
        <w:rPr>
          <w:rFonts w:ascii="Segoe UI" w:hAnsi="Segoe UI" w:cs="Segoe UI"/>
          <w:color w:val="2C2C2C"/>
          <w:sz w:val="21"/>
          <w:szCs w:val="21"/>
        </w:rPr>
        <w:t>: Modernizacja walorów turystycznych</w:t>
      </w:r>
      <w:r w:rsidR="00BA081E">
        <w:rPr>
          <w:rFonts w:ascii="Segoe UI" w:hAnsi="Segoe UI" w:cs="Segoe UI"/>
          <w:color w:val="2C2C2C"/>
          <w:sz w:val="21"/>
          <w:szCs w:val="21"/>
        </w:rPr>
        <w:t xml:space="preserve"> Gminy Medyka</w:t>
      </w:r>
      <w:r>
        <w:rPr>
          <w:rFonts w:ascii="Segoe UI" w:hAnsi="Segoe UI" w:cs="Segoe UI"/>
          <w:color w:val="2C2C2C"/>
          <w:sz w:val="21"/>
          <w:szCs w:val="21"/>
        </w:rPr>
        <w:br/>
      </w:r>
      <w:r>
        <w:rPr>
          <w:rStyle w:val="Pogrubienie"/>
          <w:rFonts w:ascii="Segoe UI" w:hAnsi="Segoe UI" w:cs="Segoe UI"/>
          <w:color w:val="2C2C2C"/>
          <w:sz w:val="21"/>
          <w:szCs w:val="21"/>
        </w:rPr>
        <w:t>Kwota dotacji</w:t>
      </w:r>
      <w:r>
        <w:rPr>
          <w:rFonts w:ascii="Segoe UI" w:hAnsi="Segoe UI" w:cs="Segoe UI"/>
          <w:color w:val="2C2C2C"/>
          <w:sz w:val="21"/>
          <w:szCs w:val="21"/>
        </w:rPr>
        <w:t>: 15 000 zł</w:t>
      </w:r>
      <w:r>
        <w:rPr>
          <w:rFonts w:ascii="Segoe UI" w:hAnsi="Segoe UI" w:cs="Segoe UI"/>
          <w:color w:val="2C2C2C"/>
          <w:sz w:val="21"/>
          <w:szCs w:val="21"/>
        </w:rPr>
        <w:br/>
      </w:r>
      <w:r>
        <w:rPr>
          <w:rStyle w:val="Pogrubienie"/>
          <w:rFonts w:ascii="Segoe UI" w:hAnsi="Segoe UI" w:cs="Segoe UI"/>
          <w:color w:val="2C2C2C"/>
          <w:sz w:val="21"/>
          <w:szCs w:val="21"/>
        </w:rPr>
        <w:t>Całkowita wartość zadania</w:t>
      </w:r>
      <w:r w:rsidR="00BA081E">
        <w:rPr>
          <w:rFonts w:ascii="Segoe UI" w:hAnsi="Segoe UI" w:cs="Segoe UI"/>
          <w:color w:val="2C2C2C"/>
          <w:sz w:val="21"/>
          <w:szCs w:val="21"/>
        </w:rPr>
        <w:t>: 44 482,89</w:t>
      </w:r>
      <w:r>
        <w:rPr>
          <w:rFonts w:ascii="Segoe UI" w:hAnsi="Segoe UI" w:cs="Segoe UI"/>
          <w:color w:val="2C2C2C"/>
          <w:sz w:val="21"/>
          <w:szCs w:val="21"/>
        </w:rPr>
        <w:t xml:space="preserve"> zł</w:t>
      </w:r>
    </w:p>
    <w:p w:rsidR="00FC14AB" w:rsidRDefault="00D22EB6" w:rsidP="00BA081E">
      <w:r>
        <w:t xml:space="preserve">Gmina Medyka otrzymała pomoc finansową z budżetu Województwa Podkarpackiego na Realizację zadania pod nazwą: </w:t>
      </w:r>
      <w:r w:rsidRPr="00D22EB6">
        <w:t xml:space="preserve">„Modernizacja walorów turystycznych Gminy </w:t>
      </w:r>
      <w:proofErr w:type="gramStart"/>
      <w:r w:rsidRPr="00D22EB6">
        <w:t>Medyka”  - „Czas</w:t>
      </w:r>
      <w:proofErr w:type="gramEnd"/>
      <w:r w:rsidRPr="00D22EB6">
        <w:t xml:space="preserve"> na Podkarpackie – edycja II” w 2025 roku</w:t>
      </w:r>
      <w:r>
        <w:t>. Zakres prac będzie obejmował:</w:t>
      </w:r>
    </w:p>
    <w:p w:rsidR="00D22EB6" w:rsidRPr="00D22EB6" w:rsidRDefault="00D22EB6" w:rsidP="00D22EB6">
      <w:pPr>
        <w:spacing w:after="0"/>
        <w:rPr>
          <w:b/>
        </w:rPr>
      </w:pPr>
      <w:r>
        <w:rPr>
          <w:b/>
        </w:rPr>
        <w:t>1.</w:t>
      </w:r>
      <w:r>
        <w:rPr>
          <w:b/>
        </w:rPr>
        <w:tab/>
        <w:t>Poprawę</w:t>
      </w:r>
      <w:r w:rsidRPr="00D22EB6">
        <w:rPr>
          <w:b/>
        </w:rPr>
        <w:t xml:space="preserve"> infrastruktury turystycznej w miejscowości Jaksmanice</w:t>
      </w:r>
    </w:p>
    <w:p w:rsidR="00D22EB6" w:rsidRDefault="00D22EB6" w:rsidP="00D22EB6">
      <w:pPr>
        <w:spacing w:after="0"/>
      </w:pPr>
      <w:r>
        <w:t>1.1</w:t>
      </w:r>
      <w:r>
        <w:tab/>
        <w:t>Plac pod miejsce małej infrastruktury turystycznej</w:t>
      </w:r>
    </w:p>
    <w:p w:rsidR="00D22EB6" w:rsidRDefault="00D22EB6" w:rsidP="00D22EB6">
      <w:pPr>
        <w:spacing w:after="0"/>
      </w:pPr>
      <w:r>
        <w:t>1.2</w:t>
      </w:r>
      <w:r>
        <w:tab/>
        <w:t>Zadaszony stół z ławkami do siedzenia.</w:t>
      </w:r>
    </w:p>
    <w:p w:rsidR="00D22EB6" w:rsidRDefault="00D22EB6" w:rsidP="00D22EB6">
      <w:pPr>
        <w:spacing w:after="0"/>
      </w:pPr>
      <w:r>
        <w:t>1.3</w:t>
      </w:r>
      <w:r>
        <w:tab/>
        <w:t>Kosz na śmieci</w:t>
      </w:r>
    </w:p>
    <w:p w:rsidR="00D22EB6" w:rsidRDefault="00D22EB6" w:rsidP="00D22EB6">
      <w:pPr>
        <w:spacing w:after="0"/>
      </w:pPr>
      <w:r>
        <w:t>1.4</w:t>
      </w:r>
      <w:r>
        <w:tab/>
        <w:t>Stojak na rowery</w:t>
      </w:r>
    </w:p>
    <w:p w:rsidR="00D22EB6" w:rsidRPr="00D22EB6" w:rsidRDefault="00D22EB6" w:rsidP="00D22EB6">
      <w:pPr>
        <w:spacing w:after="0"/>
        <w:rPr>
          <w:b/>
        </w:rPr>
      </w:pPr>
      <w:r>
        <w:rPr>
          <w:b/>
        </w:rPr>
        <w:t>2.</w:t>
      </w:r>
      <w:r>
        <w:rPr>
          <w:b/>
        </w:rPr>
        <w:tab/>
        <w:t>Poprawę</w:t>
      </w:r>
      <w:r w:rsidRPr="00D22EB6">
        <w:rPr>
          <w:b/>
        </w:rPr>
        <w:t xml:space="preserve"> infrastruktury turystycznej w miejscowości Siedliska </w:t>
      </w:r>
    </w:p>
    <w:p w:rsidR="00D22EB6" w:rsidRDefault="00D22EB6" w:rsidP="00D22EB6">
      <w:pPr>
        <w:spacing w:after="0"/>
      </w:pPr>
      <w:r>
        <w:t>2.1</w:t>
      </w:r>
      <w:r>
        <w:tab/>
        <w:t>Plac pod miejsce małej infrastruktury turystycznej</w:t>
      </w:r>
    </w:p>
    <w:p w:rsidR="00D22EB6" w:rsidRDefault="00D22EB6" w:rsidP="00D22EB6">
      <w:pPr>
        <w:spacing w:after="0"/>
      </w:pPr>
      <w:r>
        <w:t>2.2</w:t>
      </w:r>
      <w:r>
        <w:tab/>
        <w:t>Zadaszony stół z ławkami do siedzenia.</w:t>
      </w:r>
    </w:p>
    <w:p w:rsidR="00D22EB6" w:rsidRDefault="00D22EB6" w:rsidP="00D22EB6">
      <w:pPr>
        <w:spacing w:after="0"/>
      </w:pPr>
      <w:r>
        <w:t>2.3</w:t>
      </w:r>
      <w:r>
        <w:tab/>
        <w:t>Kosz na śmieci</w:t>
      </w:r>
    </w:p>
    <w:p w:rsidR="00D22EB6" w:rsidRDefault="00D22EB6" w:rsidP="00D22EB6">
      <w:pPr>
        <w:spacing w:after="0"/>
      </w:pPr>
      <w:r>
        <w:t>2.4</w:t>
      </w:r>
      <w:r>
        <w:tab/>
        <w:t>Stojak na rowery</w:t>
      </w:r>
    </w:p>
    <w:sectPr w:rsidR="00D22E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04"/>
    <w:rsid w:val="00122828"/>
    <w:rsid w:val="00246E5F"/>
    <w:rsid w:val="009927A0"/>
    <w:rsid w:val="009C0E04"/>
    <w:rsid w:val="00A915BE"/>
    <w:rsid w:val="00B37DD6"/>
    <w:rsid w:val="00BA081E"/>
    <w:rsid w:val="00C36325"/>
    <w:rsid w:val="00CC1C43"/>
    <w:rsid w:val="00CD37EC"/>
    <w:rsid w:val="00D22EB6"/>
    <w:rsid w:val="00DD440B"/>
    <w:rsid w:val="00F346F7"/>
    <w:rsid w:val="00F5409D"/>
    <w:rsid w:val="00FC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7859D-2B34-409B-9C16-0FA0BF95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5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540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1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Binkowska</dc:creator>
  <cp:keywords/>
  <dc:description/>
  <cp:lastModifiedBy>Jacek Wlazły</cp:lastModifiedBy>
  <cp:revision>2</cp:revision>
  <dcterms:created xsi:type="dcterms:W3CDTF">2025-11-05T12:58:00Z</dcterms:created>
  <dcterms:modified xsi:type="dcterms:W3CDTF">2025-11-05T12:58:00Z</dcterms:modified>
</cp:coreProperties>
</file>