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7E73B69E"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DF5843">
        <w:rPr>
          <w:rFonts w:ascii="Arial Narrow" w:eastAsia="Times New Roman" w:hAnsi="Arial Narrow" w:cs="Arial"/>
          <w:color w:val="333333"/>
          <w:kern w:val="0"/>
          <w:lang w:eastAsia="pl-PL"/>
          <w14:ligatures w14:val="none"/>
        </w:rPr>
        <w:t>2</w:t>
      </w:r>
      <w:r w:rsidR="00E45712">
        <w:rPr>
          <w:rFonts w:ascii="Arial Narrow" w:eastAsia="Times New Roman" w:hAnsi="Arial Narrow" w:cs="Arial"/>
          <w:color w:val="333333"/>
          <w:kern w:val="0"/>
          <w:lang w:eastAsia="pl-PL"/>
          <w14:ligatures w14:val="none"/>
        </w:rPr>
        <w:t>6 marca</w:t>
      </w:r>
      <w:r w:rsidR="00FD2404">
        <w:rPr>
          <w:rFonts w:ascii="Arial Narrow" w:eastAsia="Times New Roman" w:hAnsi="Arial Narrow" w:cs="Arial"/>
          <w:color w:val="333333"/>
          <w:kern w:val="0"/>
          <w:lang w:eastAsia="pl-PL"/>
          <w14:ligatures w14:val="none"/>
        </w:rPr>
        <w:t xml:space="preserve"> 2025</w:t>
      </w:r>
      <w:r w:rsidRPr="009E308E">
        <w:rPr>
          <w:rFonts w:ascii="Arial Narrow" w:eastAsia="Times New Roman" w:hAnsi="Arial Narrow" w:cs="Arial"/>
          <w:color w:val="333333"/>
          <w:kern w:val="0"/>
          <w:lang w:eastAsia="pl-PL"/>
          <w14:ligatures w14:val="none"/>
        </w:rPr>
        <w:t xml:space="preserve"> r. </w:t>
      </w:r>
    </w:p>
    <w:p w14:paraId="1C8FA235" w14:textId="5BEBF1A0"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DF5843">
        <w:rPr>
          <w:rFonts w:ascii="Arial Narrow" w:eastAsia="Times New Roman" w:hAnsi="Arial Narrow" w:cs="Arial"/>
          <w:color w:val="333333"/>
          <w:kern w:val="0"/>
          <w:lang w:eastAsia="pl-PL"/>
          <w14:ligatures w14:val="none"/>
        </w:rPr>
        <w:t>1.</w:t>
      </w:r>
      <w:r w:rsidR="00E45712">
        <w:rPr>
          <w:rFonts w:ascii="Arial Narrow" w:eastAsia="Times New Roman" w:hAnsi="Arial Narrow" w:cs="Arial"/>
          <w:color w:val="333333"/>
          <w:kern w:val="0"/>
          <w:lang w:eastAsia="pl-PL"/>
          <w14:ligatures w14:val="none"/>
        </w:rPr>
        <w:t>7.2025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2D7596AF"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w:t>
      </w:r>
      <w:r w:rsidR="0033614B">
        <w:rPr>
          <w:rFonts w:ascii="Arial Narrow" w:eastAsia="Times New Roman" w:hAnsi="Arial Narrow" w:cs="Arial"/>
          <w:b/>
          <w:bCs/>
          <w:color w:val="333333"/>
          <w:kern w:val="0"/>
          <w:lang w:eastAsia="pl-PL"/>
          <w14:ligatures w14:val="none"/>
        </w:rPr>
        <w:t>ydaniu decyzji</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42BA44FE"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DF5843">
        <w:rPr>
          <w:rFonts w:ascii="Arial Narrow" w:hAnsi="Arial Narrow" w:cs="Arial"/>
          <w:b/>
          <w:bCs/>
          <w:color w:val="333333"/>
          <w:sz w:val="22"/>
          <w:szCs w:val="22"/>
          <w:u w:val="single"/>
        </w:rPr>
        <w:t>422/2, 420/1</w:t>
      </w:r>
      <w:r w:rsidR="00FD2404">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w:t>
      </w:r>
      <w:r w:rsidR="00DF5843">
        <w:rPr>
          <w:rFonts w:ascii="Arial Narrow" w:hAnsi="Arial Narrow" w:cs="Arial"/>
          <w:b/>
          <w:bCs/>
          <w:color w:val="333333"/>
          <w:sz w:val="22"/>
          <w:szCs w:val="22"/>
          <w:u w:val="single"/>
        </w:rPr>
        <w:t>ręb Skąpe</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w:t>
      </w:r>
      <w:r w:rsidR="002B1350" w:rsidRPr="00E45712">
        <w:rPr>
          <w:rFonts w:ascii="Arial Narrow" w:hAnsi="Arial Narrow" w:cs="Arial"/>
          <w:b/>
          <w:bCs/>
          <w:color w:val="333333"/>
          <w:sz w:val="22"/>
          <w:szCs w:val="22"/>
        </w:rPr>
        <w:t xml:space="preserve">o </w:t>
      </w:r>
      <w:r w:rsidR="00E45712" w:rsidRPr="00E45712">
        <w:rPr>
          <w:rFonts w:ascii="Arial Narrow" w:hAnsi="Arial Narrow" w:cs="Arial"/>
          <w:b/>
          <w:bCs/>
          <w:color w:val="333333"/>
          <w:sz w:val="22"/>
          <w:szCs w:val="22"/>
        </w:rPr>
        <w:t>wydaniu decyzji o warunkach zabudowy nr 1/2025</w:t>
      </w:r>
      <w:r w:rsidR="00E45712">
        <w:rPr>
          <w:rFonts w:ascii="Arial Narrow" w:hAnsi="Arial Narrow" w:cs="Arial"/>
          <w:color w:val="333333"/>
          <w:sz w:val="22"/>
          <w:szCs w:val="22"/>
        </w:rPr>
        <w:t xml:space="preserve"> </w:t>
      </w:r>
      <w:r w:rsidR="002B1350" w:rsidRPr="00250951">
        <w:rPr>
          <w:rFonts w:ascii="Arial Narrow" w:hAnsi="Arial Narrow" w:cs="Arial"/>
          <w:color w:val="333333"/>
          <w:sz w:val="22"/>
          <w:szCs w:val="22"/>
        </w:rPr>
        <w:t>na wniosek</w:t>
      </w:r>
      <w:r w:rsidR="00DF5843">
        <w:rPr>
          <w:rFonts w:ascii="Arial Narrow" w:hAnsi="Arial Narrow" w:cs="Arial"/>
          <w:color w:val="333333"/>
          <w:sz w:val="22"/>
          <w:szCs w:val="22"/>
        </w:rPr>
        <w:t xml:space="preserve"> </w:t>
      </w:r>
      <w:r w:rsidR="002B1350" w:rsidRPr="00250951">
        <w:rPr>
          <w:rFonts w:ascii="Arial Narrow" w:hAnsi="Arial Narrow" w:cs="Arial"/>
          <w:color w:val="333333"/>
          <w:sz w:val="22"/>
          <w:szCs w:val="22"/>
        </w:rPr>
        <w:t xml:space="preserve">złożony </w:t>
      </w:r>
      <w:proofErr w:type="gramStart"/>
      <w:r w:rsidR="002B1350" w:rsidRPr="00250951">
        <w:rPr>
          <w:rFonts w:ascii="Arial Narrow" w:hAnsi="Arial Narrow" w:cs="Arial"/>
          <w:color w:val="333333"/>
          <w:sz w:val="22"/>
          <w:szCs w:val="22"/>
        </w:rPr>
        <w:t xml:space="preserve">przez  </w:t>
      </w:r>
      <w:r w:rsidR="00250951" w:rsidRPr="00250951">
        <w:rPr>
          <w:rFonts w:ascii="Arial Narrow" w:hAnsi="Arial Narrow" w:cs="Arial"/>
          <w:sz w:val="22"/>
          <w:szCs w:val="22"/>
        </w:rPr>
        <w:t>Pan</w:t>
      </w:r>
      <w:r w:rsidR="00DF5843">
        <w:rPr>
          <w:rFonts w:ascii="Arial Narrow" w:hAnsi="Arial Narrow" w:cs="Arial"/>
          <w:sz w:val="22"/>
          <w:szCs w:val="22"/>
        </w:rPr>
        <w:t>a</w:t>
      </w:r>
      <w:proofErr w:type="gramEnd"/>
      <w:r w:rsidR="00DF5843">
        <w:rPr>
          <w:rFonts w:ascii="Arial Narrow" w:hAnsi="Arial Narrow" w:cs="Arial"/>
          <w:sz w:val="22"/>
          <w:szCs w:val="22"/>
        </w:rPr>
        <w:t xml:space="preserve"> Konrada Łozińskiego </w:t>
      </w:r>
      <w:r w:rsidR="00250951" w:rsidRPr="00250951">
        <w:rPr>
          <w:rFonts w:ascii="Arial Narrow" w:hAnsi="Arial Narrow" w:cs="Arial"/>
          <w:sz w:val="22"/>
          <w:szCs w:val="22"/>
        </w:rPr>
        <w:t>w sprawie</w:t>
      </w:r>
      <w:r w:rsidR="00250951" w:rsidRPr="00250951">
        <w:rPr>
          <w:rFonts w:ascii="Arial Narrow" w:hAnsi="Arial Narrow" w:cs="Arial"/>
          <w:b/>
          <w:bCs/>
          <w:sz w:val="22"/>
          <w:szCs w:val="22"/>
        </w:rPr>
        <w:t xml:space="preserve"> ustalenia warunków zabudowy i zagospodarowania terenu dla inwestycji polegającej na budowie </w:t>
      </w:r>
      <w:r w:rsidR="005E0997">
        <w:rPr>
          <w:rFonts w:ascii="Arial Narrow" w:hAnsi="Arial Narrow" w:cs="Arial"/>
          <w:b/>
          <w:bCs/>
          <w:sz w:val="22"/>
          <w:szCs w:val="22"/>
        </w:rPr>
        <w:t xml:space="preserve">budynku </w:t>
      </w:r>
      <w:r w:rsidR="00FD2404">
        <w:rPr>
          <w:rFonts w:ascii="Arial Narrow" w:hAnsi="Arial Narrow" w:cs="Arial"/>
          <w:b/>
          <w:bCs/>
          <w:sz w:val="22"/>
          <w:szCs w:val="22"/>
        </w:rPr>
        <w:t>mieszkaln</w:t>
      </w:r>
      <w:r w:rsidR="005E0997">
        <w:rPr>
          <w:rFonts w:ascii="Arial Narrow" w:hAnsi="Arial Narrow" w:cs="Arial"/>
          <w:b/>
          <w:bCs/>
          <w:sz w:val="22"/>
          <w:szCs w:val="22"/>
        </w:rPr>
        <w:t>ego</w:t>
      </w:r>
      <w:r w:rsidR="00250951" w:rsidRPr="00250951">
        <w:rPr>
          <w:rFonts w:ascii="Arial Narrow" w:hAnsi="Arial Narrow" w:cs="Arial"/>
          <w:b/>
          <w:bCs/>
          <w:sz w:val="22"/>
          <w:szCs w:val="22"/>
        </w:rPr>
        <w:t xml:space="preserve"> oraz infrastruktury technicznej na dział</w:t>
      </w:r>
      <w:r w:rsidR="00FD2404">
        <w:rPr>
          <w:rFonts w:ascii="Arial Narrow" w:hAnsi="Arial Narrow" w:cs="Arial"/>
          <w:b/>
          <w:bCs/>
          <w:sz w:val="22"/>
          <w:szCs w:val="22"/>
        </w:rPr>
        <w:t>ce</w:t>
      </w:r>
      <w:r w:rsidR="00250951" w:rsidRPr="00250951">
        <w:rPr>
          <w:rFonts w:ascii="Arial Narrow" w:hAnsi="Arial Narrow" w:cs="Arial"/>
          <w:b/>
          <w:bCs/>
          <w:sz w:val="22"/>
          <w:szCs w:val="22"/>
        </w:rPr>
        <w:t xml:space="preserve"> oznaczonej nr ewidencyjnym </w:t>
      </w:r>
      <w:r w:rsidR="005E0997">
        <w:rPr>
          <w:rFonts w:ascii="Arial Narrow" w:hAnsi="Arial Narrow" w:cs="Arial"/>
          <w:b/>
          <w:bCs/>
          <w:sz w:val="22"/>
          <w:szCs w:val="22"/>
        </w:rPr>
        <w:t>421</w:t>
      </w:r>
      <w:r w:rsidR="00FD2404">
        <w:rPr>
          <w:rFonts w:ascii="Arial Narrow" w:hAnsi="Arial Narrow" w:cs="Arial"/>
          <w:b/>
          <w:bCs/>
          <w:sz w:val="22"/>
          <w:szCs w:val="22"/>
        </w:rPr>
        <w:t xml:space="preserve">, </w:t>
      </w:r>
      <w:r w:rsidR="005E0997">
        <w:rPr>
          <w:rFonts w:ascii="Arial Narrow" w:hAnsi="Arial Narrow" w:cs="Arial"/>
          <w:b/>
          <w:bCs/>
          <w:sz w:val="22"/>
          <w:szCs w:val="22"/>
        </w:rPr>
        <w:t xml:space="preserve">obręb Skąpe, gmina </w:t>
      </w:r>
      <w:proofErr w:type="spellStart"/>
      <w:r w:rsidR="005E0997">
        <w:rPr>
          <w:rFonts w:ascii="Arial Narrow" w:hAnsi="Arial Narrow" w:cs="Arial"/>
          <w:b/>
          <w:bCs/>
          <w:sz w:val="22"/>
          <w:szCs w:val="22"/>
        </w:rPr>
        <w:t>Skape</w:t>
      </w:r>
      <w:proofErr w:type="spellEnd"/>
      <w:r w:rsidR="005E0997">
        <w:rPr>
          <w:rFonts w:ascii="Arial Narrow" w:hAnsi="Arial Narrow" w:cs="Arial"/>
          <w:b/>
          <w:bCs/>
          <w:sz w:val="22"/>
          <w:szCs w:val="22"/>
        </w:rPr>
        <w:t>.</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Zgodnie z art. 35 § 4 Kpa w związku z art. 51 ust. </w:t>
      </w:r>
      <w:proofErr w:type="gramStart"/>
      <w:r w:rsidRPr="002B1350">
        <w:rPr>
          <w:rFonts w:ascii="Arial Narrow" w:eastAsia="Times New Roman" w:hAnsi="Arial Narrow" w:cs="Arial"/>
          <w:color w:val="333333"/>
          <w:kern w:val="0"/>
          <w:lang w:eastAsia="pl-PL"/>
          <w14:ligatures w14:val="none"/>
        </w:rPr>
        <w:t>2  ustawy</w:t>
      </w:r>
      <w:proofErr w:type="gramEnd"/>
      <w:r w:rsidRPr="002B1350">
        <w:rPr>
          <w:rFonts w:ascii="Arial Narrow" w:eastAsia="Times New Roman" w:hAnsi="Arial Narrow" w:cs="Arial"/>
          <w:color w:val="333333"/>
          <w:kern w:val="0"/>
          <w:lang w:eastAsia="pl-PL"/>
          <w14:ligatures w14:val="none"/>
        </w:rPr>
        <w:t xml:space="preserve">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 xml:space="preserve">którym przysługują prawa rzeczowe do nieruchomości o nieuregulowanym stanie </w:t>
      </w:r>
      <w:proofErr w:type="gramStart"/>
      <w:r w:rsidRPr="002B1350">
        <w:rPr>
          <w:rFonts w:ascii="Arial Narrow" w:eastAsia="Times New Roman" w:hAnsi="Arial Narrow" w:cs="Arial"/>
          <w:color w:val="333333"/>
          <w:kern w:val="0"/>
          <w:u w:val="single"/>
          <w:lang w:eastAsia="pl-PL"/>
          <w14:ligatures w14:val="none"/>
        </w:rPr>
        <w:t>prawnym  </w:t>
      </w:r>
      <w:r w:rsidRPr="003E2186">
        <w:rPr>
          <w:rFonts w:ascii="Arial Narrow" w:eastAsia="Times New Roman" w:hAnsi="Arial Narrow" w:cs="Arial"/>
          <w:b/>
          <w:bCs/>
          <w:color w:val="333333"/>
          <w:kern w:val="0"/>
          <w:u w:val="single"/>
          <w:lang w:eastAsia="pl-PL"/>
          <w14:ligatures w14:val="none"/>
        </w:rPr>
        <w:t>uważa</w:t>
      </w:r>
      <w:proofErr w:type="gramEnd"/>
      <w:r w:rsidRPr="003E2186">
        <w:rPr>
          <w:rFonts w:ascii="Arial Narrow" w:eastAsia="Times New Roman" w:hAnsi="Arial Narrow" w:cs="Arial"/>
          <w:b/>
          <w:bCs/>
          <w:color w:val="333333"/>
          <w:kern w:val="0"/>
          <w:u w:val="single"/>
          <w:lang w:eastAsia="pl-PL"/>
          <w14:ligatures w14:val="none"/>
        </w:rPr>
        <w:t xml:space="preserve">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w:t>
      </w:r>
      <w:proofErr w:type="gramStart"/>
      <w:r w:rsidRPr="002B1350">
        <w:rPr>
          <w:rFonts w:ascii="Arial Narrow" w:eastAsia="Times New Roman" w:hAnsi="Arial Narrow" w:cs="Arial"/>
          <w:color w:val="333333"/>
          <w:kern w:val="0"/>
          <w:lang w:eastAsia="pl-PL"/>
          <w14:ligatures w14:val="none"/>
        </w:rPr>
        <w:t>14  §</w:t>
      </w:r>
      <w:proofErr w:type="gramEnd"/>
      <w:r w:rsidRPr="002B1350">
        <w:rPr>
          <w:rFonts w:ascii="Arial Narrow" w:eastAsia="Times New Roman" w:hAnsi="Arial Narrow" w:cs="Arial"/>
          <w:color w:val="333333"/>
          <w:kern w:val="0"/>
          <w:lang w:eastAsia="pl-PL"/>
          <w14:ligatures w14:val="none"/>
        </w:rPr>
        <w:t xml:space="preserve">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1F5CB833"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5E0997">
        <w:rPr>
          <w:rFonts w:ascii="Arial Narrow" w:eastAsia="Times New Roman" w:hAnsi="Arial Narrow" w:cs="Arial"/>
          <w:color w:val="000000"/>
          <w:kern w:val="0"/>
          <w:lang w:eastAsia="pl-PL"/>
          <w14:ligatures w14:val="none"/>
        </w:rPr>
        <w:t>Skąpe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40D44837" w14:textId="5601B397" w:rsidR="003E2186" w:rsidRDefault="00C663ED" w:rsidP="00FF2D66">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569D7490" w14:textId="77777777" w:rsidR="005E0997" w:rsidRDefault="005E0997"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085A452" w14:textId="77777777" w:rsidR="005E0997" w:rsidRDefault="005E0997"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75E63B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78D49A34"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5E0997">
        <w:rPr>
          <w:rFonts w:ascii="Arial Narrow" w:eastAsia="Times New Roman" w:hAnsi="Arial Narrow" w:cs="Arial"/>
          <w:color w:val="333333"/>
          <w:kern w:val="0"/>
          <w:lang w:eastAsia="pl-PL"/>
          <w14:ligatures w14:val="none"/>
        </w:rPr>
        <w:t>2</w:t>
      </w:r>
      <w:r w:rsidR="00E45712">
        <w:rPr>
          <w:rFonts w:ascii="Arial Narrow" w:eastAsia="Times New Roman" w:hAnsi="Arial Narrow" w:cs="Arial"/>
          <w:color w:val="333333"/>
          <w:kern w:val="0"/>
          <w:lang w:eastAsia="pl-PL"/>
          <w14:ligatures w14:val="none"/>
        </w:rPr>
        <w:t xml:space="preserve">6 marca </w:t>
      </w:r>
      <w:r w:rsidR="00FD2404">
        <w:rPr>
          <w:rFonts w:ascii="Arial Narrow" w:eastAsia="Times New Roman" w:hAnsi="Arial Narrow" w:cs="Arial"/>
          <w:color w:val="333333"/>
          <w:kern w:val="0"/>
          <w:lang w:eastAsia="pl-PL"/>
          <w14:ligatures w14:val="none"/>
        </w:rPr>
        <w:t>2025</w:t>
      </w:r>
      <w:r w:rsidRPr="002B1350">
        <w:rPr>
          <w:rFonts w:ascii="Arial Narrow" w:eastAsia="Times New Roman" w:hAnsi="Arial Narrow" w:cs="Arial"/>
          <w:color w:val="333333"/>
          <w:kern w:val="0"/>
          <w:lang w:eastAsia="pl-PL"/>
          <w14:ligatures w14:val="none"/>
        </w:rPr>
        <w:t xml:space="preserve"> r.;</w:t>
      </w:r>
    </w:p>
    <w:p w14:paraId="5A180852" w14:textId="3FB4F49B"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5E0997">
        <w:rPr>
          <w:rFonts w:ascii="Arial Narrow" w:eastAsia="Times New Roman" w:hAnsi="Arial Narrow" w:cs="Arial"/>
          <w:color w:val="333333"/>
          <w:kern w:val="0"/>
          <w:lang w:eastAsia="pl-PL"/>
          <w14:ligatures w14:val="none"/>
        </w:rPr>
        <w:t>Skąpe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1C33"/>
    <w:rsid w:val="00006C8D"/>
    <w:rsid w:val="00073173"/>
    <w:rsid w:val="000F07EA"/>
    <w:rsid w:val="000F1BCB"/>
    <w:rsid w:val="00202669"/>
    <w:rsid w:val="00250951"/>
    <w:rsid w:val="002907E3"/>
    <w:rsid w:val="002B1350"/>
    <w:rsid w:val="002C19FC"/>
    <w:rsid w:val="003338F8"/>
    <w:rsid w:val="0033614B"/>
    <w:rsid w:val="003A5695"/>
    <w:rsid w:val="003C2F2A"/>
    <w:rsid w:val="003E2186"/>
    <w:rsid w:val="00435782"/>
    <w:rsid w:val="004564B4"/>
    <w:rsid w:val="00460DDE"/>
    <w:rsid w:val="00470F61"/>
    <w:rsid w:val="004F1556"/>
    <w:rsid w:val="00561059"/>
    <w:rsid w:val="005E0997"/>
    <w:rsid w:val="005E2ACF"/>
    <w:rsid w:val="006347E0"/>
    <w:rsid w:val="00646F11"/>
    <w:rsid w:val="006A64A3"/>
    <w:rsid w:val="00734603"/>
    <w:rsid w:val="008042E3"/>
    <w:rsid w:val="008C7D45"/>
    <w:rsid w:val="009E308E"/>
    <w:rsid w:val="009F500A"/>
    <w:rsid w:val="00AF66C4"/>
    <w:rsid w:val="00C663ED"/>
    <w:rsid w:val="00D13224"/>
    <w:rsid w:val="00DF5843"/>
    <w:rsid w:val="00E45712"/>
    <w:rsid w:val="00FD2404"/>
    <w:rsid w:val="00FE2BA6"/>
    <w:rsid w:val="00FF2D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229</TotalTime>
  <Pages>2</Pages>
  <Words>766</Words>
  <Characters>4597</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Michał Czajka</cp:lastModifiedBy>
  <cp:revision>25</cp:revision>
  <cp:lastPrinted>2025-01-16T07:40:00Z</cp:lastPrinted>
  <dcterms:created xsi:type="dcterms:W3CDTF">2024-01-18T10:18:00Z</dcterms:created>
  <dcterms:modified xsi:type="dcterms:W3CDTF">2025-03-27T19:06:00Z</dcterms:modified>
</cp:coreProperties>
</file>