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5F0F" w14:textId="71AE2185" w:rsidR="002E1DAD" w:rsidRPr="00F82260" w:rsidRDefault="002E1DAD" w:rsidP="00F822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pl-PL"/>
          <w14:ligatures w14:val="none"/>
        </w:rPr>
      </w:pPr>
      <w:r w:rsidRPr="00F82260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pl-PL"/>
          <w14:ligatures w14:val="none"/>
        </w:rPr>
        <w:t>Gmina Górzno Pamięta!</w:t>
      </w:r>
      <w:r w:rsidR="006B088C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pl-PL"/>
          <w14:ligatures w14:val="none"/>
        </w:rPr>
        <w:t xml:space="preserve"> – hasło wydarzenia o charakterze edukacyjnym i patriotycznym realizowanego w ramach III etapu projektu „Silni Polską”</w:t>
      </w:r>
    </w:p>
    <w:p w14:paraId="6FA29355" w14:textId="628A1076" w:rsidR="00557489" w:rsidRDefault="002A08D6" w:rsidP="00633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10.04.2025r. w Górznie</w:t>
      </w:r>
      <w:r w:rsid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661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odbyły się </w:t>
      </w:r>
      <w:r w:rsidR="00D661EC" w:rsidRPr="00D661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uroczyste obchody upamiętniające dwie tragiczne karty w historii Polski – 85. rocznicę Zbrodni Katyńskiej oraz 15. rocznicę katastrofy smoleńskiej.</w:t>
      </w:r>
      <w:r w:rsidR="000076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Uroczystości zorganizowano wspólnie przez Samorząd Gminy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0076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Parafię oraz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uczniów z PSP Górznie </w:t>
      </w:r>
      <w:r w:rsidR="00633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III etapu projektu „Silni Polską”</w:t>
      </w:r>
    </w:p>
    <w:p w14:paraId="5D3D2902" w14:textId="58DFC01A" w:rsidR="000076DC" w:rsidRDefault="00D661EC" w:rsidP="00F82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Obchody </w:t>
      </w:r>
      <w:r w:rsidR="004C7D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uroczystości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rozpoczęły</w:t>
      </w:r>
      <w:r w:rsidR="002A0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dzieci z Przedszkola w Górznie, które złożyły pod pomnikiem Św. Jana Pawła II w Górznie, zapalone lampki z </w:t>
      </w:r>
      <w:r w:rsidR="00F82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wizerunkami wszystkich 96 ofiar katastrofy smoleńskiej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076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asyście Wójta Gminy Górzno i </w:t>
      </w:r>
      <w:r w:rsidR="00633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uczniów kl. VII z PSP w Górznie biorących udział w projekcie.</w:t>
      </w:r>
    </w:p>
    <w:p w14:paraId="0D925C24" w14:textId="1AD98F79" w:rsidR="00557489" w:rsidRDefault="000076DC" w:rsidP="00F82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godzinie 10:30 w Kościele Parafialnym, rozpoczęła się uroczysta Msza św., </w:t>
      </w:r>
      <w:r w:rsidRPr="000076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celebrowana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intencji pomordowanych oraz poległych</w:t>
      </w:r>
      <w:r w:rsidR="005574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wschodzie a także ofiar katastrofy smoleńskiej</w:t>
      </w:r>
      <w:r w:rsidRPr="000076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pod przewodnictwem proboszcza parafii ks. Prałata Jerzego Kalinki</w:t>
      </w:r>
      <w:r w:rsidR="005574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557489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Modlono się za tych, którzy w obronie ojczyzny zginęli w Katyniu, oraz za tych, którzy 15 lat temu lecieli z prezydentem RP Lechem Kaczyńskim, aby oddać hołd bohaterom.</w:t>
      </w:r>
      <w:r w:rsidR="00F822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</w:t>
      </w:r>
      <w:r w:rsidR="00557489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F822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nabożeństwie </w:t>
      </w:r>
      <w:r w:rsidR="005574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wzięli</w:t>
      </w:r>
      <w:r w:rsidR="00D661EC" w:rsidRPr="000076DC">
        <w:rPr>
          <w:rFonts w:ascii="Times New Roman" w:hAnsi="Times New Roman" w:cs="Times New Roman"/>
          <w:sz w:val="24"/>
          <w:szCs w:val="24"/>
        </w:rPr>
        <w:t xml:space="preserve"> przedstawiciel</w:t>
      </w:r>
      <w:r w:rsidR="00557489">
        <w:rPr>
          <w:rFonts w:ascii="Times New Roman" w:hAnsi="Times New Roman" w:cs="Times New Roman"/>
          <w:sz w:val="24"/>
          <w:szCs w:val="24"/>
        </w:rPr>
        <w:t>e</w:t>
      </w:r>
      <w:r w:rsidR="00D661EC" w:rsidRPr="000076DC">
        <w:rPr>
          <w:rFonts w:ascii="Times New Roman" w:hAnsi="Times New Roman" w:cs="Times New Roman"/>
          <w:sz w:val="24"/>
          <w:szCs w:val="24"/>
        </w:rPr>
        <w:t xml:space="preserve"> władz samorządowych, instytucji publicznych, służb mundurowych, </w:t>
      </w:r>
      <w:r w:rsidR="00F82260">
        <w:rPr>
          <w:rFonts w:ascii="Times New Roman" w:hAnsi="Times New Roman" w:cs="Times New Roman"/>
          <w:sz w:val="24"/>
          <w:szCs w:val="24"/>
        </w:rPr>
        <w:t>nauczyciele</w:t>
      </w:r>
      <w:r w:rsidR="00D661EC" w:rsidRPr="000076DC">
        <w:rPr>
          <w:rFonts w:ascii="Times New Roman" w:hAnsi="Times New Roman" w:cs="Times New Roman"/>
          <w:sz w:val="24"/>
          <w:szCs w:val="24"/>
        </w:rPr>
        <w:t xml:space="preserve"> oraz młodzież szkoln</w:t>
      </w:r>
      <w:r w:rsidR="00557489">
        <w:rPr>
          <w:rFonts w:ascii="Times New Roman" w:hAnsi="Times New Roman" w:cs="Times New Roman"/>
          <w:sz w:val="24"/>
          <w:szCs w:val="24"/>
        </w:rPr>
        <w:t>a</w:t>
      </w:r>
      <w:r w:rsidR="00633B32">
        <w:rPr>
          <w:rFonts w:ascii="Times New Roman" w:hAnsi="Times New Roman" w:cs="Times New Roman"/>
          <w:sz w:val="24"/>
          <w:szCs w:val="24"/>
        </w:rPr>
        <w:t xml:space="preserve">, która przygotowała i odczytała </w:t>
      </w:r>
      <w:r w:rsidR="006B088C">
        <w:rPr>
          <w:rFonts w:ascii="Times New Roman" w:hAnsi="Times New Roman" w:cs="Times New Roman"/>
          <w:sz w:val="24"/>
          <w:szCs w:val="24"/>
        </w:rPr>
        <w:t>poruszające słowa modlitwy</w:t>
      </w:r>
      <w:r w:rsidR="00633B32">
        <w:rPr>
          <w:rFonts w:ascii="Times New Roman" w:hAnsi="Times New Roman" w:cs="Times New Roman"/>
          <w:sz w:val="24"/>
          <w:szCs w:val="24"/>
        </w:rPr>
        <w:t xml:space="preserve"> wiernych</w:t>
      </w:r>
      <w:r w:rsidR="00D661EC" w:rsidRPr="000076DC">
        <w:rPr>
          <w:rFonts w:ascii="Times New Roman" w:hAnsi="Times New Roman" w:cs="Times New Roman"/>
          <w:sz w:val="24"/>
          <w:szCs w:val="24"/>
        </w:rPr>
        <w:t xml:space="preserve">. </w:t>
      </w:r>
      <w:r w:rsidR="00557489">
        <w:rPr>
          <w:rFonts w:ascii="Times New Roman" w:hAnsi="Times New Roman" w:cs="Times New Roman"/>
          <w:sz w:val="24"/>
          <w:szCs w:val="24"/>
        </w:rPr>
        <w:t>P</w:t>
      </w:r>
      <w:r w:rsidR="00D661EC" w:rsidRPr="000076DC">
        <w:rPr>
          <w:rFonts w:ascii="Times New Roman" w:hAnsi="Times New Roman" w:cs="Times New Roman"/>
          <w:sz w:val="24"/>
          <w:szCs w:val="24"/>
        </w:rPr>
        <w:t>oczty sztandarowe</w:t>
      </w:r>
      <w:r w:rsidR="00557489">
        <w:rPr>
          <w:rFonts w:ascii="Times New Roman" w:hAnsi="Times New Roman" w:cs="Times New Roman"/>
          <w:sz w:val="24"/>
          <w:szCs w:val="24"/>
        </w:rPr>
        <w:t xml:space="preserve"> szkół</w:t>
      </w:r>
      <w:r w:rsidR="00D661EC" w:rsidRPr="000076DC">
        <w:rPr>
          <w:rFonts w:ascii="Times New Roman" w:hAnsi="Times New Roman" w:cs="Times New Roman"/>
          <w:sz w:val="24"/>
          <w:szCs w:val="24"/>
        </w:rPr>
        <w:t xml:space="preserve"> nadały uroczystości podniosłego charakteru, a obecność </w:t>
      </w:r>
      <w:r w:rsidR="00557489">
        <w:rPr>
          <w:rFonts w:ascii="Times New Roman" w:hAnsi="Times New Roman" w:cs="Times New Roman"/>
          <w:sz w:val="24"/>
          <w:szCs w:val="24"/>
        </w:rPr>
        <w:t>wszystkich zgromadzonych świadczyła</w:t>
      </w:r>
      <w:r w:rsidR="00D661EC" w:rsidRPr="000076DC">
        <w:rPr>
          <w:rFonts w:ascii="Times New Roman" w:hAnsi="Times New Roman" w:cs="Times New Roman"/>
          <w:sz w:val="24"/>
          <w:szCs w:val="24"/>
        </w:rPr>
        <w:t xml:space="preserve"> o silnym poczuciu wspólnoty i pamięci historycznej.</w:t>
      </w:r>
      <w:bookmarkStart w:id="0" w:name="_Hlk195520874"/>
    </w:p>
    <w:bookmarkEnd w:id="0"/>
    <w:p w14:paraId="10004C57" w14:textId="30402B21" w:rsidR="000812CE" w:rsidRDefault="002E1DAD" w:rsidP="00F82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 nabożeństwie, w asyście </w:t>
      </w:r>
      <w:r w:rsidR="005574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pocztów sztandarowych, przemaszerowano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pod </w:t>
      </w:r>
      <w:r w:rsidR="005574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pomnik </w:t>
      </w:r>
      <w:r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poświęcony ofiarom katastrofy smoleńskiej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znajdujący się przy budynku Urzędu Gminy</w:t>
      </w:r>
      <w:r w:rsidR="008755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gdzie wspólnie odśpiewano hymn państwowy</w:t>
      </w:r>
      <w:r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8755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Następnie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podniosłej atmosferze został odczytany przez Pana Andrzeja Kłosiewicza „List do Rodzin Katyńskich”,   który powstał w oparciu o przygotowane i nieodczytane przemówienie prezydenta Lecha Kaczyńskiego na obchody 70 rocznicy Zbrodni Katyńskiej. </w:t>
      </w:r>
      <w:r w:rsidR="000812CE" w:rsidRP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Prezydent zamierzał opowiedzieć o zakłamywaniu prawdy o zbrodni katyńskiej dokonywanej przez sowieckich i polskich komunistów, ale także o próbach dochodzenia do prawdy przez członków Rodzin Katyńskich.</w:t>
      </w:r>
    </w:p>
    <w:p w14:paraId="1206D00B" w14:textId="0DB5E21F" w:rsidR="001C56BC" w:rsidRDefault="008755C4" w:rsidP="007B030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patriotycznym wystąpieniu,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ójt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miny Waldemar Sabak przypomniał, że pamięć o ofiarach jest świadectwem godności narodu</w:t>
      </w:r>
      <w:r w:rsidR="00F822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awiązał także do tragedii katyńskiej, gdzie wiosną 1940 roku sowieccy oprawcy zamordowali kilkanaście tysięcy oficerów tylko dlatego, że byli Polakami. </w:t>
      </w:r>
      <w:r w:rsidR="00A447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Podkreślił również , że gdyby nie było Katynia nie byłoby też Smoleńska</w:t>
      </w:r>
      <w:r w:rsidR="00633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dlatego wspólnie obchodzimy te ważne rocznice w historii Polski. </w:t>
      </w:r>
      <w:r w:rsidR="00A447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Kolejno, głos</w:t>
      </w:r>
      <w:r w:rsidR="00633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zabrali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oseł</w:t>
      </w:r>
      <w:r w:rsidR="005574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Grzegorz Woźniak</w:t>
      </w:r>
      <w:r w:rsidR="00633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następnie Pani Iwona Kurowska – </w:t>
      </w:r>
      <w:r w:rsidR="00F822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tarosta </w:t>
      </w:r>
      <w:r w:rsidR="00F822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owiatu </w:t>
      </w:r>
      <w:r w:rsidR="00F822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arwolińskiego a także w imieniu Światowego Związku Żołnierzy Armii Krajowej Obwodu „Gołąb” – wice</w:t>
      </w:r>
      <w:r w:rsidR="00F822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-P</w:t>
      </w:r>
      <w:r w:rsidR="000812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rezes związku Pani Elżbieta Woźniak-Sionek.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Po przemówieniach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wszystkie zgromadzone 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delegacje złożyły wiązanki kwiatów pod pomnikiem upamiętniającym ofiary katastrofy smoleńskiej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 w tle wybrzmiewał utwór muzyczny skomponowany przez Michała Lorenca pt. „ Wylot z Polski” , który15 lat temu</w:t>
      </w:r>
      <w:r w:rsidRPr="008755C4">
        <w:t xml:space="preserve"> </w:t>
      </w:r>
      <w:r w:rsidRPr="008755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towarzyszył żałobie narodowej po najtragiczniejszym wydarzeniu w Polsce po II wojny światowej – tragedii smoleńskiej.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Druga część patriotycznej uroczystości odbyła się 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Hali sportowej w Górznie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gdzie młodzież</w:t>
      </w:r>
      <w:r w:rsidR="002A0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szkolna </w:t>
      </w:r>
      <w:r w:rsidR="002E1DAD" w:rsidRPr="002E1D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przedstawiła montaż słowno-muzyczny „Nieludzka ziemia – Katyń”, który stanowił poruszającą lekcję historii.</w:t>
      </w:r>
      <w:r w:rsidR="002A0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2A08D6" w:rsidRPr="002A0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Program artystyczny przekazał bogatą treść , pełne symboliki wizualne tło, odpowiednio dobrany repertuar muzyczny- to wszystko stworzyło niepowtarzalny klimat ,który  budował w widzach emocje i skłaniał do przemyśleń. Obecni na sali widzowie  nie </w:t>
      </w:r>
      <w:r w:rsidR="002A08D6" w:rsidRPr="002A0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kryli  wzruszeń. Recytacje, wspomnienia, pieśni wykonane solo, i chóralnie na długo pozostaną w sercach słuchaczy.</w:t>
      </w:r>
    </w:p>
    <w:p w14:paraId="17E28F71" w14:textId="0AB5551E" w:rsidR="006B088C" w:rsidRDefault="00633B32" w:rsidP="00633B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447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ramach uroczystych obchodów uczniowie </w:t>
      </w:r>
      <w:r w:rsidR="006B08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ustawili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wystawę  opracowaną przez IPN – </w:t>
      </w:r>
      <w:r w:rsidR="006B08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Zbrodnia katyńska</w:t>
      </w:r>
      <w:r w:rsidR="006B08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która była wystawiona</w:t>
      </w:r>
      <w:r w:rsidR="006B08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przez </w:t>
      </w:r>
      <w:r w:rsidR="00B248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kilka dni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szkolnym holu i dostępna dla całej społeczności.</w:t>
      </w:r>
    </w:p>
    <w:p w14:paraId="0FB3F5BC" w14:textId="77777777" w:rsidR="006B088C" w:rsidRDefault="006B088C" w:rsidP="00633B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sectPr w:rsidR="006B088C" w:rsidSect="00F82E44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4CB4D" w14:textId="77777777" w:rsidR="009660D5" w:rsidRDefault="009660D5" w:rsidP="002E1DAD">
      <w:pPr>
        <w:spacing w:after="0" w:line="240" w:lineRule="auto"/>
      </w:pPr>
      <w:r>
        <w:separator/>
      </w:r>
    </w:p>
  </w:endnote>
  <w:endnote w:type="continuationSeparator" w:id="0">
    <w:p w14:paraId="6BA8593F" w14:textId="77777777" w:rsidR="009660D5" w:rsidRDefault="009660D5" w:rsidP="002E1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B121C" w14:textId="77777777" w:rsidR="009660D5" w:rsidRDefault="009660D5" w:rsidP="002E1DAD">
      <w:pPr>
        <w:spacing w:after="0" w:line="240" w:lineRule="auto"/>
      </w:pPr>
      <w:r>
        <w:separator/>
      </w:r>
    </w:p>
  </w:footnote>
  <w:footnote w:type="continuationSeparator" w:id="0">
    <w:p w14:paraId="38AC4FA3" w14:textId="77777777" w:rsidR="009660D5" w:rsidRDefault="009660D5" w:rsidP="002E1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AD"/>
    <w:rsid w:val="000076DC"/>
    <w:rsid w:val="00024E4F"/>
    <w:rsid w:val="000807F7"/>
    <w:rsid w:val="000812CE"/>
    <w:rsid w:val="000A56CC"/>
    <w:rsid w:val="00141D79"/>
    <w:rsid w:val="001C56BC"/>
    <w:rsid w:val="002472ED"/>
    <w:rsid w:val="00257661"/>
    <w:rsid w:val="002A08D6"/>
    <w:rsid w:val="002E1DAD"/>
    <w:rsid w:val="0030325A"/>
    <w:rsid w:val="00337388"/>
    <w:rsid w:val="004C7D46"/>
    <w:rsid w:val="004E403A"/>
    <w:rsid w:val="00557489"/>
    <w:rsid w:val="00633B32"/>
    <w:rsid w:val="006B088C"/>
    <w:rsid w:val="0077228A"/>
    <w:rsid w:val="007B0302"/>
    <w:rsid w:val="008755C4"/>
    <w:rsid w:val="00897330"/>
    <w:rsid w:val="009660D5"/>
    <w:rsid w:val="0099664F"/>
    <w:rsid w:val="00A4478E"/>
    <w:rsid w:val="00A66981"/>
    <w:rsid w:val="00B24893"/>
    <w:rsid w:val="00BE0525"/>
    <w:rsid w:val="00D63279"/>
    <w:rsid w:val="00D661EC"/>
    <w:rsid w:val="00F82260"/>
    <w:rsid w:val="00F82E44"/>
    <w:rsid w:val="00F9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039F6"/>
  <w15:chartTrackingRefBased/>
  <w15:docId w15:val="{873073C4-11E4-43D9-ABFB-A2995714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1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1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1D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1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1D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1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1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1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1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1D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1D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1D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1D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1D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1D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1D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1D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1D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1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1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1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1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1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1D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1D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1D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1D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1D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1DA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1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1DAD"/>
  </w:style>
  <w:style w:type="paragraph" w:styleId="Stopka">
    <w:name w:val="footer"/>
    <w:basedOn w:val="Normalny"/>
    <w:link w:val="StopkaZnak"/>
    <w:uiPriority w:val="99"/>
    <w:unhideWhenUsed/>
    <w:rsid w:val="002E1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1DAD"/>
  </w:style>
  <w:style w:type="character" w:styleId="Pogrubienie">
    <w:name w:val="Strong"/>
    <w:basedOn w:val="Domylnaczcionkaakapitu"/>
    <w:uiPriority w:val="22"/>
    <w:qFormat/>
    <w:rsid w:val="00F822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6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3428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Chmielak</dc:creator>
  <cp:keywords/>
  <dc:description/>
  <cp:lastModifiedBy>Gmina Górzno</cp:lastModifiedBy>
  <cp:revision>2</cp:revision>
  <cp:lastPrinted>2025-04-14T10:27:00Z</cp:lastPrinted>
  <dcterms:created xsi:type="dcterms:W3CDTF">2025-05-09T07:06:00Z</dcterms:created>
  <dcterms:modified xsi:type="dcterms:W3CDTF">2025-05-09T07:06:00Z</dcterms:modified>
</cp:coreProperties>
</file>