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3D1FA6" w14:textId="52C6B0F4" w:rsidR="00250B5F" w:rsidRPr="00EB0434" w:rsidRDefault="00250B5F" w:rsidP="00250B5F">
      <w:pPr>
        <w:jc w:val="right"/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Skąpe, dnia </w:t>
      </w:r>
      <w:r w:rsidR="00D410E1">
        <w:rPr>
          <w:rFonts w:ascii="Arial Narrow" w:hAnsi="Arial Narrow"/>
          <w:color w:val="5C5C5C"/>
          <w:sz w:val="24"/>
          <w:szCs w:val="24"/>
          <w:lang w:eastAsia="pl-PL"/>
        </w:rPr>
        <w:t xml:space="preserve">12 lipca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2024 r.</w:t>
      </w:r>
    </w:p>
    <w:p w14:paraId="26F40922" w14:textId="19970558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GP. 6722.</w:t>
      </w:r>
      <w:r w:rsidR="00172419">
        <w:rPr>
          <w:rFonts w:ascii="Arial Narrow" w:hAnsi="Arial Narrow"/>
          <w:color w:val="5C5C5C"/>
          <w:sz w:val="24"/>
          <w:szCs w:val="24"/>
          <w:lang w:eastAsia="pl-PL"/>
        </w:rPr>
        <w:t>4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.2024                                                                                                             </w:t>
      </w:r>
    </w:p>
    <w:p w14:paraId="27E735D8" w14:textId="77777777" w:rsidR="00250B5F" w:rsidRDefault="00250B5F" w:rsidP="00250B5F">
      <w:pPr>
        <w:spacing w:after="0"/>
        <w:jc w:val="center"/>
        <w:rPr>
          <w:b/>
          <w:bCs/>
          <w:color w:val="5C5C5C"/>
          <w:sz w:val="28"/>
          <w:szCs w:val="28"/>
          <w:lang w:eastAsia="pl-PL"/>
        </w:rPr>
      </w:pPr>
      <w:r w:rsidRPr="00096D27">
        <w:rPr>
          <w:b/>
          <w:bCs/>
          <w:color w:val="5C5C5C"/>
          <w:sz w:val="28"/>
          <w:szCs w:val="28"/>
          <w:lang w:eastAsia="pl-PL"/>
        </w:rPr>
        <w:t>OBWIESZCZENIE WÓJTA GMINY SKĄPE</w:t>
      </w:r>
    </w:p>
    <w:p w14:paraId="6FA5F4FF" w14:textId="77777777" w:rsidR="00B76D77" w:rsidRPr="00096D27" w:rsidRDefault="00B76D77" w:rsidP="00250B5F">
      <w:pPr>
        <w:spacing w:after="0"/>
        <w:jc w:val="center"/>
        <w:rPr>
          <w:b/>
          <w:bCs/>
          <w:color w:val="5C5C5C"/>
          <w:sz w:val="28"/>
          <w:szCs w:val="28"/>
          <w:lang w:eastAsia="pl-PL"/>
        </w:rPr>
      </w:pPr>
    </w:p>
    <w:p w14:paraId="0378598E" w14:textId="706BFA19" w:rsidR="00964053" w:rsidRPr="00825266" w:rsidRDefault="00250B5F" w:rsidP="00964053">
      <w:pPr>
        <w:jc w:val="both"/>
        <w:rPr>
          <w:rFonts w:ascii="Arial Narrow" w:hAnsi="Arial Narrow"/>
          <w:color w:val="5C5C5C"/>
          <w:sz w:val="24"/>
          <w:szCs w:val="24"/>
          <w:lang w:eastAsia="pl-PL"/>
        </w:rPr>
      </w:pPr>
      <w:r w:rsidRPr="00825266">
        <w:rPr>
          <w:rFonts w:ascii="Arial Narrow" w:hAnsi="Arial Narrow"/>
          <w:color w:val="5C5C5C"/>
          <w:sz w:val="24"/>
          <w:szCs w:val="24"/>
          <w:lang w:eastAsia="pl-PL"/>
        </w:rPr>
        <w:t xml:space="preserve">w sprawie przystąpienia do sporządzenia </w:t>
      </w:r>
      <w:r w:rsidR="00964053" w:rsidRPr="00825266">
        <w:rPr>
          <w:rFonts w:ascii="Arial Narrow" w:hAnsi="Arial Narrow"/>
          <w:color w:val="5C5C5C"/>
          <w:sz w:val="24"/>
          <w:szCs w:val="24"/>
          <w:lang w:eastAsia="pl-PL"/>
        </w:rPr>
        <w:t xml:space="preserve">miejscowego planu </w:t>
      </w:r>
      <w:bookmarkStart w:id="0" w:name="_Hlk167878538"/>
      <w:r w:rsidR="00964053" w:rsidRPr="00825266">
        <w:rPr>
          <w:rFonts w:ascii="Arial Narrow" w:hAnsi="Arial Narrow"/>
          <w:color w:val="5C5C5C"/>
          <w:sz w:val="24"/>
          <w:szCs w:val="24"/>
          <w:lang w:eastAsia="pl-PL"/>
        </w:rPr>
        <w:t>zagospodarowania przestrzennego</w:t>
      </w:r>
      <w:bookmarkStart w:id="1" w:name="_Hlk167880590"/>
      <w:r w:rsidR="00D410E1">
        <w:rPr>
          <w:rFonts w:ascii="Arial Narrow" w:hAnsi="Arial Narrow"/>
          <w:color w:val="5C5C5C"/>
          <w:sz w:val="24"/>
          <w:szCs w:val="24"/>
          <w:lang w:eastAsia="pl-PL"/>
        </w:rPr>
        <w:br/>
      </w:r>
      <w:r w:rsidR="00825266" w:rsidRPr="00825266">
        <w:rPr>
          <w:rFonts w:ascii="Arial Narrow" w:hAnsi="Arial Narrow"/>
          <w:sz w:val="24"/>
          <w:szCs w:val="24"/>
        </w:rPr>
        <w:t>w m. Kalinowo, obręb Niesulice</w:t>
      </w:r>
    </w:p>
    <w:bookmarkEnd w:id="0"/>
    <w:bookmarkEnd w:id="1"/>
    <w:p w14:paraId="1093359A" w14:textId="71579845" w:rsidR="00825266" w:rsidRPr="00825266" w:rsidRDefault="00250B5F" w:rsidP="00825266">
      <w:pPr>
        <w:jc w:val="both"/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Na podstawie art. 1</w:t>
      </w:r>
      <w:r w:rsidR="00964053">
        <w:rPr>
          <w:rFonts w:ascii="Arial Narrow" w:hAnsi="Arial Narrow"/>
          <w:color w:val="5C5C5C"/>
          <w:sz w:val="24"/>
          <w:szCs w:val="24"/>
          <w:lang w:eastAsia="pl-PL"/>
        </w:rPr>
        <w:t xml:space="preserve">7 pkt. 1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ustawy z dnia 27 marca 2003 r. o planowaniu i zagospodarowaniu przestrzennym (Dz. U. z 2023 r. poz. 977 z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proofErr w:type="spellStart"/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>późn</w:t>
      </w:r>
      <w:proofErr w:type="spellEnd"/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>.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zm.), zawiadamiam o podjęciu przez Radę Gminy Skąpe Uchwały </w:t>
      </w:r>
      <w:r w:rsidR="00096D27" w:rsidRPr="00EB0434">
        <w:rPr>
          <w:rFonts w:ascii="Arial Narrow" w:hAnsi="Arial Narrow"/>
          <w:color w:val="5C5C5C"/>
          <w:sz w:val="24"/>
          <w:szCs w:val="24"/>
          <w:lang w:eastAsia="pl-PL"/>
        </w:rPr>
        <w:t>N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r I</w:t>
      </w:r>
      <w:r w:rsidR="00D410E1">
        <w:rPr>
          <w:rFonts w:ascii="Arial Narrow" w:hAnsi="Arial Narrow"/>
          <w:color w:val="5C5C5C"/>
          <w:sz w:val="24"/>
          <w:szCs w:val="24"/>
          <w:lang w:eastAsia="pl-PL"/>
        </w:rPr>
        <w:t>V/32/2024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z dnia </w:t>
      </w:r>
      <w:r w:rsidR="00440BF4" w:rsidRPr="00EB0434">
        <w:rPr>
          <w:rFonts w:ascii="Arial Narrow" w:hAnsi="Arial Narrow"/>
          <w:color w:val="5C5C5C"/>
          <w:sz w:val="24"/>
          <w:szCs w:val="24"/>
          <w:lang w:eastAsia="pl-PL"/>
        </w:rPr>
        <w:t>2</w:t>
      </w:r>
      <w:r w:rsidR="00D410E1">
        <w:rPr>
          <w:rFonts w:ascii="Arial Narrow" w:hAnsi="Arial Narrow"/>
          <w:color w:val="5C5C5C"/>
          <w:sz w:val="24"/>
          <w:szCs w:val="24"/>
          <w:lang w:eastAsia="pl-PL"/>
        </w:rPr>
        <w:t xml:space="preserve">7 czerwca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2024 r. w sprawie przystąpienia do sporządzania </w:t>
      </w:r>
      <w:bookmarkStart w:id="2" w:name="_Hlk167877862"/>
      <w:r w:rsidR="00964053">
        <w:rPr>
          <w:rFonts w:ascii="Arial Narrow" w:hAnsi="Arial Narrow"/>
          <w:color w:val="5C5C5C"/>
          <w:sz w:val="24"/>
          <w:szCs w:val="24"/>
          <w:lang w:eastAsia="pl-PL"/>
        </w:rPr>
        <w:t xml:space="preserve">miejscowego planu zagospodarowania przestrzennego </w:t>
      </w:r>
      <w:r w:rsidR="00825266" w:rsidRPr="00825266">
        <w:rPr>
          <w:rFonts w:ascii="Arial Narrow" w:hAnsi="Arial Narrow"/>
          <w:color w:val="5C5C5C"/>
          <w:sz w:val="24"/>
          <w:szCs w:val="24"/>
          <w:lang w:eastAsia="pl-PL"/>
        </w:rPr>
        <w:t>w m. Kalinowo, obręb Niesulice</w:t>
      </w:r>
      <w:r w:rsidR="00825266">
        <w:rPr>
          <w:rFonts w:ascii="Arial Narrow" w:hAnsi="Arial Narrow"/>
          <w:color w:val="5C5C5C"/>
          <w:sz w:val="24"/>
          <w:szCs w:val="24"/>
          <w:lang w:eastAsia="pl-PL"/>
        </w:rPr>
        <w:t>.</w:t>
      </w:r>
    </w:p>
    <w:bookmarkEnd w:id="2"/>
    <w:p w14:paraId="11F2F439" w14:textId="0B4C1900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Zainteresowani mogą składać wnioski do wyżej wymienionego planu </w:t>
      </w:r>
      <w:r w:rsidR="00DF2A78">
        <w:rPr>
          <w:rFonts w:ascii="Arial Narrow" w:hAnsi="Arial Narrow"/>
          <w:color w:val="5C5C5C"/>
          <w:sz w:val="24"/>
          <w:szCs w:val="24"/>
          <w:lang w:eastAsia="pl-PL"/>
        </w:rPr>
        <w:t>miejscowego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 w terminie do dnia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r w:rsidR="00964053">
        <w:rPr>
          <w:rFonts w:ascii="Arial Narrow" w:hAnsi="Arial Narrow"/>
          <w:color w:val="5C5C5C"/>
          <w:sz w:val="24"/>
          <w:szCs w:val="24"/>
          <w:lang w:eastAsia="pl-PL"/>
        </w:rPr>
        <w:br/>
      </w:r>
      <w:r w:rsidR="001E7F4D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 xml:space="preserve">09 sierpnia </w:t>
      </w:r>
      <w:r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>2024 roku.</w:t>
      </w:r>
    </w:p>
    <w:p w14:paraId="308FEBC6" w14:textId="753A2F75" w:rsidR="00250B5F" w:rsidRPr="00EB0434" w:rsidRDefault="00250B5F" w:rsidP="00996FBF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EB0434">
        <w:rPr>
          <w:rFonts w:ascii="Arial Narrow" w:hAnsi="Arial Narrow"/>
          <w:sz w:val="24"/>
          <w:szCs w:val="24"/>
          <w:lang w:eastAsia="pl-PL"/>
        </w:rPr>
        <w:t xml:space="preserve">Zgodnie z art. 8g ustawy o planowaniu i zagospodarowaniu przestrzennym wnioski składa  się na piśmie utrwalonym w postaci papierowej lub elektronicznej, w tym za pomocą środków komunikacji elektronicznej, w szczególności poczty elektronicznej, na formularzu w postaci papierowej lub w formie dokumentu elektronicznego: w </w:t>
      </w:r>
      <w:r w:rsidR="00297A34" w:rsidRPr="00EB0434">
        <w:rPr>
          <w:rFonts w:ascii="Arial Narrow" w:hAnsi="Arial Narrow"/>
          <w:sz w:val="24"/>
          <w:szCs w:val="24"/>
          <w:lang w:eastAsia="pl-PL"/>
        </w:rPr>
        <w:t xml:space="preserve">sekretariacie </w:t>
      </w:r>
      <w:r w:rsidRPr="00EB0434">
        <w:rPr>
          <w:rFonts w:ascii="Arial Narrow" w:hAnsi="Arial Narrow"/>
          <w:sz w:val="24"/>
          <w:szCs w:val="24"/>
          <w:lang w:eastAsia="pl-PL"/>
        </w:rPr>
        <w:t xml:space="preserve">Urzędu Gminy </w:t>
      </w:r>
      <w:r w:rsidR="00297A34" w:rsidRPr="00EB0434">
        <w:rPr>
          <w:rFonts w:ascii="Arial Narrow" w:hAnsi="Arial Narrow"/>
          <w:sz w:val="24"/>
          <w:szCs w:val="24"/>
          <w:lang w:eastAsia="pl-PL"/>
        </w:rPr>
        <w:t>Skąpe</w:t>
      </w:r>
      <w:r w:rsidRPr="00EB0434">
        <w:rPr>
          <w:rFonts w:ascii="Arial Narrow" w:hAnsi="Arial Narrow"/>
          <w:sz w:val="24"/>
          <w:szCs w:val="24"/>
          <w:lang w:eastAsia="pl-PL"/>
        </w:rPr>
        <w:t xml:space="preserve">, pocztą na adres Urząd Gminy </w:t>
      </w:r>
      <w:r w:rsidR="00297A34" w:rsidRPr="00EB0434">
        <w:rPr>
          <w:rFonts w:ascii="Arial Narrow" w:hAnsi="Arial Narrow"/>
          <w:sz w:val="24"/>
          <w:szCs w:val="24"/>
          <w:lang w:eastAsia="pl-PL"/>
        </w:rPr>
        <w:t>Skąpe, Skąpe 65, 66-213 Skąpe</w:t>
      </w:r>
      <w:r w:rsidRPr="00EB0434">
        <w:rPr>
          <w:rFonts w:ascii="Arial Narrow" w:hAnsi="Arial Narrow"/>
          <w:sz w:val="24"/>
          <w:szCs w:val="24"/>
          <w:lang w:eastAsia="pl-PL"/>
        </w:rPr>
        <w:t>, adres poczty elektronicznej e-mali: </w:t>
      </w:r>
      <w:hyperlink r:id="rId4" w:history="1">
        <w:r w:rsidR="00996FBF" w:rsidRPr="00EB0434">
          <w:rPr>
            <w:rStyle w:val="Hipercze"/>
            <w:rFonts w:ascii="Arial Narrow" w:hAnsi="Arial Narrow"/>
            <w:sz w:val="24"/>
            <w:szCs w:val="24"/>
            <w:lang w:eastAsia="pl-PL"/>
          </w:rPr>
          <w:t xml:space="preserve">urzad@skape.pl. </w:t>
        </w:r>
        <w:r w:rsidR="00996FBF" w:rsidRPr="00EB0434">
          <w:rPr>
            <w:rStyle w:val="Hipercze"/>
            <w:rFonts w:ascii="Arial Narrow" w:hAnsi="Arial Narrow"/>
            <w:sz w:val="24"/>
            <w:szCs w:val="24"/>
            <w:lang w:eastAsia="pl-PL"/>
          </w:rPr>
          <w:br/>
          <w:t>lub gospodarkaprzestrzenna@skape.pl</w:t>
        </w:r>
      </w:hyperlink>
      <w:r w:rsidRPr="00EB0434">
        <w:rPr>
          <w:rFonts w:ascii="Arial Narrow" w:hAnsi="Arial Narrow"/>
          <w:sz w:val="24"/>
          <w:szCs w:val="24"/>
          <w:lang w:eastAsia="pl-PL"/>
        </w:rPr>
        <w:t xml:space="preserve"> lub za pomocą platformy </w:t>
      </w:r>
      <w:proofErr w:type="spellStart"/>
      <w:r w:rsidRPr="00EB0434">
        <w:rPr>
          <w:rFonts w:ascii="Arial Narrow" w:hAnsi="Arial Narrow"/>
          <w:sz w:val="24"/>
          <w:szCs w:val="24"/>
          <w:lang w:eastAsia="pl-PL"/>
        </w:rPr>
        <w:t>ePUAP</w:t>
      </w:r>
      <w:proofErr w:type="spellEnd"/>
      <w:r w:rsidRPr="00EB0434">
        <w:rPr>
          <w:rFonts w:ascii="Arial Narrow" w:hAnsi="Arial Narrow"/>
          <w:sz w:val="24"/>
          <w:szCs w:val="24"/>
          <w:lang w:eastAsia="pl-PL"/>
        </w:rPr>
        <w:t xml:space="preserve"> </w:t>
      </w:r>
      <w:r w:rsidR="00297A34" w:rsidRPr="00EB0434">
        <w:rPr>
          <w:rFonts w:ascii="Arial Narrow" w:hAnsi="Arial Narrow"/>
          <w:sz w:val="24"/>
          <w:szCs w:val="24"/>
          <w:lang w:eastAsia="pl-PL"/>
        </w:rPr>
        <w:t xml:space="preserve"> /</w:t>
      </w:r>
      <w:proofErr w:type="spellStart"/>
      <w:r w:rsidR="00297A34" w:rsidRPr="00EB0434">
        <w:rPr>
          <w:rFonts w:ascii="Arial Narrow" w:hAnsi="Arial Narrow"/>
          <w:sz w:val="24"/>
          <w:szCs w:val="24"/>
          <w:lang w:eastAsia="pl-PL"/>
        </w:rPr>
        <w:t>Skape</w:t>
      </w:r>
      <w:proofErr w:type="spellEnd"/>
      <w:r w:rsidR="00297A34" w:rsidRPr="00EB0434">
        <w:rPr>
          <w:rFonts w:ascii="Arial Narrow" w:hAnsi="Arial Narrow"/>
          <w:sz w:val="24"/>
          <w:szCs w:val="24"/>
          <w:lang w:eastAsia="pl-PL"/>
        </w:rPr>
        <w:t>/</w:t>
      </w:r>
      <w:proofErr w:type="spellStart"/>
      <w:r w:rsidR="007451C5" w:rsidRPr="00EB0434">
        <w:rPr>
          <w:rFonts w:ascii="Arial Narrow" w:hAnsi="Arial Narrow"/>
          <w:sz w:val="24"/>
          <w:szCs w:val="24"/>
          <w:lang w:eastAsia="pl-PL"/>
        </w:rPr>
        <w:t>skrytkaESP</w:t>
      </w:r>
      <w:proofErr w:type="spellEnd"/>
    </w:p>
    <w:p w14:paraId="6B2A71DB" w14:textId="565EE162" w:rsidR="00096D27" w:rsidRPr="00EB0434" w:rsidRDefault="00250B5F" w:rsidP="00096D27">
      <w:pPr>
        <w:spacing w:after="0"/>
        <w:jc w:val="both"/>
        <w:rPr>
          <w:rFonts w:ascii="Arial Narrow" w:hAnsi="Arial Narrow" w:cs="Arial"/>
          <w:sz w:val="24"/>
          <w:szCs w:val="24"/>
        </w:rPr>
      </w:pPr>
      <w:r w:rsidRPr="00EB0434">
        <w:rPr>
          <w:rFonts w:ascii="Arial Narrow" w:hAnsi="Arial Narrow"/>
          <w:sz w:val="24"/>
          <w:szCs w:val="24"/>
          <w:lang w:eastAsia="pl-PL"/>
        </w:rPr>
        <w:t>Wnioski składa się na formularzu, którego wzór został określony w rozporządzeniu Ministra Rozwoju</w:t>
      </w:r>
      <w:r w:rsidR="00096D27" w:rsidRPr="00EB0434">
        <w:rPr>
          <w:rFonts w:ascii="Arial Narrow" w:hAnsi="Arial Narrow"/>
          <w:sz w:val="24"/>
          <w:szCs w:val="24"/>
          <w:lang w:eastAsia="pl-PL"/>
        </w:rPr>
        <w:br/>
      </w:r>
      <w:r w:rsidRPr="00EB0434">
        <w:rPr>
          <w:rFonts w:ascii="Arial Narrow" w:hAnsi="Arial Narrow"/>
          <w:sz w:val="24"/>
          <w:szCs w:val="24"/>
          <w:lang w:eastAsia="pl-PL"/>
        </w:rPr>
        <w:t>i Technologii z dnia 13 listopada 2023 r. w sprawie wzoru formularza pisma dotyczącego aktu planowania przestrzennego (Dz. U. z 2023 r. poz. 2509). </w:t>
      </w:r>
      <w:r w:rsidR="00996FBF" w:rsidRPr="00EB0434">
        <w:rPr>
          <w:rFonts w:ascii="Arial Narrow" w:hAnsi="Arial Narrow"/>
          <w:sz w:val="24"/>
          <w:szCs w:val="24"/>
          <w:lang w:eastAsia="pl-PL"/>
        </w:rPr>
        <w:t xml:space="preserve"> </w:t>
      </w:r>
      <w:r w:rsidRPr="00EB0434">
        <w:rPr>
          <w:rFonts w:ascii="Arial Narrow" w:hAnsi="Arial Narrow"/>
          <w:sz w:val="24"/>
          <w:szCs w:val="24"/>
          <w:lang w:eastAsia="pl-PL"/>
        </w:rPr>
        <w:t xml:space="preserve">Wzór ww. formularza jest dostępny </w:t>
      </w:r>
      <w:r w:rsidR="00DD3499" w:rsidRPr="00EB0434">
        <w:rPr>
          <w:rFonts w:ascii="Arial Narrow" w:hAnsi="Arial Narrow"/>
          <w:sz w:val="24"/>
          <w:szCs w:val="24"/>
          <w:lang w:eastAsia="pl-PL"/>
        </w:rPr>
        <w:t xml:space="preserve"> na stronie </w:t>
      </w:r>
      <w:r w:rsidR="00DD3499" w:rsidRPr="00EB0434">
        <w:rPr>
          <w:rFonts w:ascii="Arial Narrow" w:hAnsi="Arial Narrow" w:cs="Arial"/>
          <w:sz w:val="24"/>
          <w:szCs w:val="24"/>
        </w:rPr>
        <w:t>samorząd.gov.pl/web/gmina-</w:t>
      </w:r>
      <w:proofErr w:type="spellStart"/>
      <w:r w:rsidR="00DD3499" w:rsidRPr="00EB0434">
        <w:rPr>
          <w:rFonts w:ascii="Arial Narrow" w:hAnsi="Arial Narrow" w:cs="Arial"/>
          <w:sz w:val="24"/>
          <w:szCs w:val="24"/>
        </w:rPr>
        <w:t>skape</w:t>
      </w:r>
      <w:proofErr w:type="spellEnd"/>
      <w:r w:rsidR="00DD3499" w:rsidRPr="00EB0434">
        <w:rPr>
          <w:rFonts w:ascii="Arial Narrow" w:hAnsi="Arial Narrow" w:cs="Arial"/>
          <w:sz w:val="24"/>
          <w:szCs w:val="24"/>
        </w:rPr>
        <w:t>/planowanie przestrzenne</w:t>
      </w:r>
      <w:r w:rsidR="00AB4DE5" w:rsidRPr="00EB0434">
        <w:rPr>
          <w:rFonts w:ascii="Arial Narrow" w:hAnsi="Arial Narrow" w:cs="Arial"/>
          <w:sz w:val="24"/>
          <w:szCs w:val="24"/>
        </w:rPr>
        <w:t xml:space="preserve">: </w:t>
      </w:r>
    </w:p>
    <w:p w14:paraId="2904D6AD" w14:textId="2E14DEA7" w:rsidR="00DD3499" w:rsidRPr="00EB0434" w:rsidRDefault="00096D27" w:rsidP="00DD3499">
      <w:pPr>
        <w:jc w:val="both"/>
        <w:rPr>
          <w:rFonts w:ascii="Arial Narrow" w:hAnsi="Arial Narrow" w:cs="Arial"/>
          <w:color w:val="0000FF"/>
          <w:sz w:val="24"/>
          <w:szCs w:val="24"/>
        </w:rPr>
      </w:pPr>
      <w:r w:rsidRPr="00EB0434">
        <w:rPr>
          <w:rFonts w:ascii="Arial Narrow" w:hAnsi="Arial Narrow" w:cs="Arial"/>
          <w:sz w:val="24"/>
          <w:szCs w:val="24"/>
        </w:rPr>
        <w:t xml:space="preserve">do pobrania: </w:t>
      </w:r>
      <w:hyperlink r:id="rId5" w:history="1">
        <w:r w:rsidR="00AB4DE5" w:rsidRPr="00EB0434">
          <w:rPr>
            <w:rFonts w:ascii="Arial Narrow" w:hAnsi="Arial Narrow"/>
            <w:color w:val="0000FF"/>
            <w:sz w:val="24"/>
            <w:szCs w:val="24"/>
            <w:u w:val="single"/>
          </w:rPr>
          <w:t>wniosek do planu przestrzennego - Gmina Skąpe - Portal gov.pl (samorzad.gov.pl)</w:t>
        </w:r>
      </w:hyperlink>
    </w:p>
    <w:p w14:paraId="000FC8C9" w14:textId="448038D1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Składający wnioski do projektu planu </w:t>
      </w:r>
      <w:r w:rsidR="00964053">
        <w:rPr>
          <w:rFonts w:ascii="Arial Narrow" w:hAnsi="Arial Narrow"/>
          <w:color w:val="5C5C5C"/>
          <w:sz w:val="24"/>
          <w:szCs w:val="24"/>
          <w:lang w:eastAsia="pl-PL"/>
        </w:rPr>
        <w:t xml:space="preserve">miejscowego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podaje swoje imię i nazwisko albo nazwę oraz adres zamieszkania albo siedziby oraz adres poczty elektronicznej, o ile taki posiada, a także wskazuje, czy jest właścicielem lub użytkownikiem wieczystym nieruchomości objętej wnioskiem. </w:t>
      </w:r>
    </w:p>
    <w:p w14:paraId="61B461AE" w14:textId="07C1A821" w:rsidR="00825266" w:rsidRPr="00825266" w:rsidRDefault="00250B5F" w:rsidP="00825266">
      <w:pPr>
        <w:jc w:val="both"/>
        <w:rPr>
          <w:rFonts w:ascii="Arial Narrow" w:hAnsi="Arial Narrow"/>
          <w:sz w:val="24"/>
          <w:szCs w:val="24"/>
        </w:rPr>
      </w:pPr>
      <w:r w:rsidRPr="00825266">
        <w:rPr>
          <w:rFonts w:ascii="Arial Narrow" w:hAnsi="Arial Narrow"/>
          <w:color w:val="5C5C5C"/>
          <w:sz w:val="24"/>
          <w:szCs w:val="24"/>
          <w:lang w:eastAsia="pl-PL"/>
        </w:rPr>
        <w:t xml:space="preserve">Zgodnie z art. 39 ust. 1, art. 46 ust. 1 pkt 1 i art. 51 ust. 1 ustawy z dnia 3 października 2008 r. </w:t>
      </w:r>
      <w:r w:rsidR="00996FBF" w:rsidRPr="00825266">
        <w:rPr>
          <w:rFonts w:ascii="Arial Narrow" w:hAnsi="Arial Narrow"/>
          <w:color w:val="5C5C5C"/>
          <w:sz w:val="24"/>
          <w:szCs w:val="24"/>
          <w:lang w:eastAsia="pl-PL"/>
        </w:rPr>
        <w:br/>
      </w:r>
      <w:r w:rsidRPr="00825266">
        <w:rPr>
          <w:rFonts w:ascii="Arial Narrow" w:hAnsi="Arial Narrow"/>
          <w:color w:val="5C5C5C"/>
          <w:sz w:val="24"/>
          <w:szCs w:val="24"/>
          <w:lang w:eastAsia="pl-PL"/>
        </w:rPr>
        <w:t xml:space="preserve">o udostępnianiu informacji o środowisku i jego ochronie, udziale społeczeństwa w ochronie środowiska oraz ocenach oddziaływania na środowisko (Dz. U. z 2023 r. poz. 1094 ze zm.) zawiadamia się, że wszczęto postępowanie w sprawie przeprowadzenia strategicznej oceny oddziaływania na środowisko, w tym do sporządzenia prognozy oddziaływania na środowisko, dla potrzeb </w:t>
      </w:r>
      <w:r w:rsidR="005879D0" w:rsidRPr="00825266">
        <w:rPr>
          <w:rFonts w:ascii="Arial Narrow" w:hAnsi="Arial Narrow"/>
          <w:color w:val="5C5C5C"/>
          <w:sz w:val="24"/>
          <w:szCs w:val="24"/>
          <w:lang w:eastAsia="pl-PL"/>
        </w:rPr>
        <w:t xml:space="preserve">miejscowego planu zagospodarowania przestrzennego </w:t>
      </w:r>
      <w:r w:rsidR="00825266" w:rsidRPr="00825266">
        <w:rPr>
          <w:rFonts w:ascii="Arial Narrow" w:hAnsi="Arial Narrow"/>
          <w:sz w:val="24"/>
          <w:szCs w:val="24"/>
        </w:rPr>
        <w:t>w m. Kalinowo, obręb Niesulice</w:t>
      </w:r>
      <w:r w:rsidR="001E7F4D">
        <w:rPr>
          <w:rFonts w:ascii="Arial Narrow" w:hAnsi="Arial Narrow"/>
          <w:sz w:val="24"/>
          <w:szCs w:val="24"/>
        </w:rPr>
        <w:t>.</w:t>
      </w:r>
    </w:p>
    <w:p w14:paraId="3F988F4D" w14:textId="159A4C5A" w:rsidR="00250B5F" w:rsidRPr="00EB0434" w:rsidRDefault="00250B5F" w:rsidP="00996FBF">
      <w:pPr>
        <w:jc w:val="both"/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Zgodnie z art. 40 ustawy z dnia 3 października 2008 r. o udostępnianiu informacji o środowisku i jego ochronie, udziale społeczeństwa w ochronie środowiska oraz ocenach oddziaływania na środowisko 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br/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(Dz. U. z 2023 r. poz. 1094 ze zm.) wnioski do strategicznej oceny oddziaływania na środowisko należy składać w formie pisemnej w </w:t>
      </w:r>
      <w:r w:rsidR="00AB4DE5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sekretariacie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Urzędu Gminy </w:t>
      </w:r>
      <w:r w:rsidR="00AB4DE5" w:rsidRPr="00EB0434">
        <w:rPr>
          <w:rFonts w:ascii="Arial Narrow" w:hAnsi="Arial Narrow"/>
          <w:color w:val="5C5C5C"/>
          <w:sz w:val="24"/>
          <w:szCs w:val="24"/>
          <w:lang w:eastAsia="pl-PL"/>
        </w:rPr>
        <w:t>Skąpe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lub pocztą na adres: Urząd Gminy </w:t>
      </w:r>
      <w:r w:rsidR="00AB4DE5" w:rsidRPr="00EB0434">
        <w:rPr>
          <w:rFonts w:ascii="Arial Narrow" w:hAnsi="Arial Narrow"/>
          <w:color w:val="5C5C5C"/>
          <w:sz w:val="24"/>
          <w:szCs w:val="24"/>
          <w:lang w:eastAsia="pl-PL"/>
        </w:rPr>
        <w:t>Skąpe, Skąpe 65, 66-213 Skąpe,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ustnie do protokołu lub za pomocą środków komunikacji elektronicznej bez konieczności opatrywania ich kwalifikowanym podpisem elektronicznym na adres e-mali: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hyperlink r:id="rId6" w:history="1">
        <w:r w:rsidR="00AB4DE5" w:rsidRPr="00EB0434">
          <w:rPr>
            <w:rStyle w:val="Hipercze"/>
            <w:rFonts w:ascii="Arial Narrow" w:hAnsi="Arial Narrow"/>
            <w:sz w:val="24"/>
            <w:szCs w:val="24"/>
            <w:lang w:eastAsia="pl-PL"/>
          </w:rPr>
          <w:t>urzad@skape.pl</w:t>
        </w:r>
      </w:hyperlink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, 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lub </w:t>
      </w:r>
      <w:hyperlink r:id="rId7" w:history="1">
        <w:r w:rsidR="00996FBF" w:rsidRPr="00EB0434">
          <w:rPr>
            <w:rStyle w:val="Hipercze"/>
            <w:rFonts w:ascii="Arial Narrow" w:hAnsi="Arial Narrow"/>
            <w:sz w:val="24"/>
            <w:szCs w:val="24"/>
            <w:lang w:eastAsia="pl-PL"/>
          </w:rPr>
          <w:t>gospodarkaprzestrzenna@skape.pl</w:t>
        </w:r>
      </w:hyperlink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w terminie </w:t>
      </w:r>
      <w:r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 xml:space="preserve">do </w:t>
      </w:r>
      <w:r w:rsidR="00996FBF"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 xml:space="preserve">dnia </w:t>
      </w:r>
      <w:r w:rsidR="001E7F4D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 xml:space="preserve">09 sierpnia </w:t>
      </w:r>
      <w:r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>2024 roku.</w:t>
      </w:r>
    </w:p>
    <w:p w14:paraId="5ABE6040" w14:textId="78B0556C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Zgodnie z art. 41 ww. ustawy wnioski złożone po upływie ww. terminu pozostawia się bez rozpatrzenia.</w:t>
      </w:r>
    </w:p>
    <w:p w14:paraId="547F6AF0" w14:textId="11E06716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Organem właściwym do rozpatrzenia wniosków jest Wójt Gminy 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>Skąpe.</w:t>
      </w:r>
    </w:p>
    <w:p w14:paraId="6CE5ED87" w14:textId="77777777" w:rsidR="001E7F4D" w:rsidRDefault="00096D27" w:rsidP="001E7F4D">
      <w:pPr>
        <w:tabs>
          <w:tab w:val="left" w:pos="4536"/>
        </w:tabs>
        <w:spacing w:after="0"/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ab/>
      </w:r>
      <w:r>
        <w:rPr>
          <w:rFonts w:ascii="Arial Narrow" w:hAnsi="Arial Narrow"/>
          <w:color w:val="5C5C5C"/>
          <w:sz w:val="24"/>
          <w:szCs w:val="24"/>
          <w:lang w:eastAsia="pl-PL"/>
        </w:rPr>
        <w:tab/>
      </w:r>
    </w:p>
    <w:p w14:paraId="769EDB53" w14:textId="01BF0B2B" w:rsidR="001E7F4D" w:rsidRDefault="001E7F4D" w:rsidP="001E7F4D">
      <w:pPr>
        <w:tabs>
          <w:tab w:val="left" w:pos="5670"/>
        </w:tabs>
        <w:spacing w:after="0"/>
        <w:rPr>
          <w:rFonts w:ascii="Arial Narrow" w:hAnsi="Arial Narrow"/>
          <w:color w:val="5C5C5C"/>
          <w:sz w:val="24"/>
          <w:szCs w:val="24"/>
          <w:lang w:eastAsia="pl-PL"/>
        </w:rPr>
      </w:pPr>
      <w:r>
        <w:rPr>
          <w:rFonts w:ascii="Arial Narrow" w:hAnsi="Arial Narrow"/>
          <w:color w:val="5C5C5C"/>
          <w:sz w:val="24"/>
          <w:szCs w:val="24"/>
          <w:lang w:eastAsia="pl-PL"/>
        </w:rPr>
        <w:tab/>
        <w:t>Wójt Gminy Skąpe</w:t>
      </w:r>
      <w:r>
        <w:rPr>
          <w:rFonts w:ascii="Arial Narrow" w:hAnsi="Arial Narrow"/>
          <w:color w:val="5C5C5C"/>
          <w:sz w:val="24"/>
          <w:szCs w:val="24"/>
          <w:lang w:eastAsia="pl-PL"/>
        </w:rPr>
        <w:tab/>
      </w:r>
    </w:p>
    <w:p w14:paraId="650F625F" w14:textId="2F32DBB3" w:rsidR="001E7F4D" w:rsidRDefault="001E7F4D" w:rsidP="001E7F4D">
      <w:pPr>
        <w:tabs>
          <w:tab w:val="left" w:pos="5670"/>
        </w:tabs>
        <w:spacing w:after="0"/>
        <w:rPr>
          <w:rFonts w:ascii="Arial Narrow" w:hAnsi="Arial Narrow"/>
          <w:color w:val="5C5C5C"/>
          <w:sz w:val="24"/>
          <w:szCs w:val="24"/>
          <w:lang w:eastAsia="pl-PL"/>
        </w:rPr>
      </w:pPr>
      <w:r>
        <w:rPr>
          <w:rFonts w:ascii="Arial Narrow" w:hAnsi="Arial Narrow"/>
          <w:color w:val="5C5C5C"/>
          <w:sz w:val="24"/>
          <w:szCs w:val="24"/>
          <w:lang w:eastAsia="pl-PL"/>
        </w:rPr>
        <w:tab/>
        <w:t xml:space="preserve">/-/ Zbigniew Woch </w:t>
      </w:r>
    </w:p>
    <w:p w14:paraId="05AF626F" w14:textId="77777777" w:rsidR="001E7F4D" w:rsidRDefault="001E7F4D" w:rsidP="001E7F4D">
      <w:pPr>
        <w:tabs>
          <w:tab w:val="left" w:pos="4536"/>
        </w:tabs>
        <w:spacing w:after="0"/>
        <w:rPr>
          <w:rFonts w:ascii="Arial Narrow" w:hAnsi="Arial Narrow"/>
          <w:color w:val="5C5C5C"/>
          <w:sz w:val="24"/>
          <w:szCs w:val="24"/>
          <w:lang w:eastAsia="pl-PL"/>
        </w:rPr>
      </w:pPr>
    </w:p>
    <w:p w14:paraId="4FF363EB" w14:textId="4750E6B4" w:rsidR="00096D27" w:rsidRPr="00996FBF" w:rsidRDefault="00096D27" w:rsidP="001E7F4D">
      <w:pPr>
        <w:tabs>
          <w:tab w:val="left" w:pos="4536"/>
        </w:tabs>
        <w:spacing w:after="0"/>
        <w:rPr>
          <w:rFonts w:ascii="Arial Narrow" w:hAnsi="Arial Narrow"/>
          <w:color w:val="5C5C5C"/>
          <w:sz w:val="24"/>
          <w:szCs w:val="24"/>
          <w:lang w:eastAsia="pl-PL"/>
        </w:rPr>
      </w:pPr>
      <w:r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</w:p>
    <w:p w14:paraId="37366469" w14:textId="77777777" w:rsidR="00250B5F" w:rsidRPr="00996FBF" w:rsidRDefault="00250B5F" w:rsidP="00250B5F">
      <w:pPr>
        <w:rPr>
          <w:rFonts w:ascii="Arial Narrow" w:hAnsi="Arial Narrow"/>
          <w:color w:val="5C5C5C"/>
          <w:lang w:eastAsia="pl-PL"/>
        </w:rPr>
      </w:pPr>
      <w:r w:rsidRPr="00996FBF">
        <w:rPr>
          <w:rFonts w:ascii="Arial Narrow" w:hAnsi="Arial Narrow"/>
          <w:color w:val="5C5C5C"/>
          <w:lang w:eastAsia="pl-PL"/>
        </w:rPr>
        <w:t> </w:t>
      </w:r>
    </w:p>
    <w:sectPr w:rsidR="00250B5F" w:rsidRPr="00996FBF" w:rsidSect="005879D0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2F4"/>
    <w:rsid w:val="00096D27"/>
    <w:rsid w:val="00172419"/>
    <w:rsid w:val="001E7F4D"/>
    <w:rsid w:val="00250B5F"/>
    <w:rsid w:val="00297A34"/>
    <w:rsid w:val="002F4F11"/>
    <w:rsid w:val="003462F4"/>
    <w:rsid w:val="003C2F2A"/>
    <w:rsid w:val="00440BF4"/>
    <w:rsid w:val="00460DDE"/>
    <w:rsid w:val="004C5118"/>
    <w:rsid w:val="005879D0"/>
    <w:rsid w:val="0062015A"/>
    <w:rsid w:val="00626509"/>
    <w:rsid w:val="007451C5"/>
    <w:rsid w:val="00825266"/>
    <w:rsid w:val="00875CC3"/>
    <w:rsid w:val="00964053"/>
    <w:rsid w:val="00981870"/>
    <w:rsid w:val="00985B9D"/>
    <w:rsid w:val="00996FBF"/>
    <w:rsid w:val="00AB4DE5"/>
    <w:rsid w:val="00B706C2"/>
    <w:rsid w:val="00B76D77"/>
    <w:rsid w:val="00D410E1"/>
    <w:rsid w:val="00DD3499"/>
    <w:rsid w:val="00DF2A78"/>
    <w:rsid w:val="00E53704"/>
    <w:rsid w:val="00EB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199A5"/>
  <w15:chartTrackingRefBased/>
  <w15:docId w15:val="{7152D0EE-817F-46BB-8FE6-F8A31CC6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97A3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7A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60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91823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ospodarkaprzestrzenna@skape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zad@skape.pl" TargetMode="External"/><Relationship Id="rId5" Type="http://schemas.openxmlformats.org/officeDocument/2006/relationships/hyperlink" Target="https://samorzad.gov.pl/web/gmina-skape/wniosek-do-planu-przestrzennego" TargetMode="External"/><Relationship Id="rId4" Type="http://schemas.openxmlformats.org/officeDocument/2006/relationships/hyperlink" Target="mailto:urzad@skape.pl.%20lub%20gospodarkaprzestrzenna@skape.p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538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Kuriata</dc:creator>
  <cp:keywords/>
  <dc:description/>
  <cp:lastModifiedBy>Dorota Kuriata</cp:lastModifiedBy>
  <cp:revision>18</cp:revision>
  <cp:lastPrinted>2024-07-12T08:28:00Z</cp:lastPrinted>
  <dcterms:created xsi:type="dcterms:W3CDTF">2024-05-29T08:34:00Z</dcterms:created>
  <dcterms:modified xsi:type="dcterms:W3CDTF">2024-07-12T08:33:00Z</dcterms:modified>
</cp:coreProperties>
</file>