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11" w:rsidRDefault="00A91811" w:rsidP="00032AFA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Nazwa sprawy</w:t>
      </w:r>
    </w:p>
    <w:p w:rsidR="00A91811" w:rsidRDefault="00A91811" w:rsidP="00032AFA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Udzielanie koncesji na wydobywanie kopalin</w:t>
      </w: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I. Podstawa prawna</w:t>
      </w:r>
    </w:p>
    <w:p w:rsidR="00A91811" w:rsidRPr="00505E27" w:rsidRDefault="00CE5439" w:rsidP="00CE5439">
      <w:pPr>
        <w:pStyle w:val="NormalnyWeb"/>
        <w:shd w:val="clear" w:color="auto" w:fill="FFFFFF"/>
        <w:spacing w:before="0" w:beforeAutospacing="0" w:after="0" w:afterAutospacing="0" w:line="252" w:lineRule="atLeast"/>
        <w:ind w:left="284" w:hanging="284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- </w:t>
      </w:r>
      <w:r w:rsidR="00A91811" w:rsidRPr="00505E27">
        <w:rPr>
          <w:rFonts w:ascii="Tahoma" w:hAnsi="Tahoma" w:cs="Tahoma"/>
          <w:color w:val="424242"/>
          <w:sz w:val="16"/>
          <w:szCs w:val="18"/>
        </w:rPr>
        <w:t>Ustawa z dnia 9 czerwca 2011 r. Prawo geologiczne i górnicze (</w:t>
      </w:r>
      <w:proofErr w:type="spellStart"/>
      <w:r w:rsidRPr="00505E27">
        <w:rPr>
          <w:rFonts w:ascii="Tahoma" w:hAnsi="Tahoma" w:cs="Tahoma"/>
          <w:color w:val="424242"/>
          <w:sz w:val="16"/>
          <w:szCs w:val="18"/>
        </w:rPr>
        <w:t>t.j</w:t>
      </w:r>
      <w:proofErr w:type="spellEnd"/>
      <w:r w:rsidRPr="00505E27">
        <w:rPr>
          <w:rFonts w:ascii="Tahoma" w:hAnsi="Tahoma" w:cs="Tahoma"/>
          <w:color w:val="424242"/>
          <w:sz w:val="16"/>
          <w:szCs w:val="18"/>
        </w:rPr>
        <w:t xml:space="preserve">. </w:t>
      </w:r>
      <w:r w:rsidR="00A91811" w:rsidRPr="00505E27">
        <w:rPr>
          <w:rFonts w:ascii="Tahoma" w:hAnsi="Tahoma" w:cs="Tahoma"/>
          <w:color w:val="424242"/>
          <w:sz w:val="16"/>
          <w:szCs w:val="18"/>
        </w:rPr>
        <w:t>Dz.</w:t>
      </w:r>
      <w:r w:rsidRPr="00505E27">
        <w:rPr>
          <w:rFonts w:ascii="Tahoma" w:hAnsi="Tahoma" w:cs="Tahoma"/>
          <w:color w:val="424242"/>
          <w:sz w:val="16"/>
          <w:szCs w:val="18"/>
        </w:rPr>
        <w:t xml:space="preserve"> U. z 2020</w:t>
      </w:r>
      <w:r w:rsidR="00A91811" w:rsidRPr="00505E27">
        <w:rPr>
          <w:rFonts w:ascii="Tahoma" w:hAnsi="Tahoma" w:cs="Tahoma"/>
          <w:color w:val="424242"/>
          <w:sz w:val="16"/>
          <w:szCs w:val="18"/>
        </w:rPr>
        <w:t xml:space="preserve"> r. </w:t>
      </w:r>
      <w:r w:rsidRPr="00505E27">
        <w:rPr>
          <w:rFonts w:ascii="Tahoma" w:hAnsi="Tahoma" w:cs="Tahoma"/>
          <w:color w:val="424242"/>
          <w:sz w:val="16"/>
          <w:szCs w:val="18"/>
        </w:rPr>
        <w:t xml:space="preserve">1064, z </w:t>
      </w:r>
      <w:proofErr w:type="spellStart"/>
      <w:r w:rsidRPr="00505E27">
        <w:rPr>
          <w:rFonts w:ascii="Tahoma" w:hAnsi="Tahoma" w:cs="Tahoma"/>
          <w:color w:val="424242"/>
          <w:sz w:val="16"/>
          <w:szCs w:val="18"/>
        </w:rPr>
        <w:t>późn</w:t>
      </w:r>
      <w:proofErr w:type="spellEnd"/>
      <w:r w:rsidRPr="00505E27">
        <w:rPr>
          <w:rFonts w:ascii="Tahoma" w:hAnsi="Tahoma" w:cs="Tahoma"/>
          <w:color w:val="424242"/>
          <w:sz w:val="16"/>
          <w:szCs w:val="18"/>
        </w:rPr>
        <w:t>. zm.</w:t>
      </w:r>
      <w:r w:rsidR="00A91811" w:rsidRPr="00505E27">
        <w:rPr>
          <w:rFonts w:ascii="Tahoma" w:hAnsi="Tahoma" w:cs="Tahoma"/>
          <w:color w:val="424242"/>
          <w:sz w:val="16"/>
          <w:szCs w:val="18"/>
        </w:rPr>
        <w:t>);</w:t>
      </w:r>
    </w:p>
    <w:p w:rsidR="00505E27" w:rsidRPr="00505E27" w:rsidRDefault="00CE5439" w:rsidP="00505E27">
      <w:pPr>
        <w:pStyle w:val="NormalnyWeb"/>
        <w:shd w:val="clear" w:color="auto" w:fill="FFFFFF"/>
        <w:spacing w:before="0" w:beforeAutospacing="0" w:after="0" w:afterAutospacing="0" w:line="252" w:lineRule="atLeast"/>
        <w:ind w:left="284" w:hanging="284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- </w:t>
      </w:r>
      <w:r w:rsidR="00A91811" w:rsidRPr="00505E27">
        <w:rPr>
          <w:rFonts w:ascii="Tahoma" w:hAnsi="Tahoma" w:cs="Tahoma"/>
          <w:color w:val="424242"/>
          <w:sz w:val="16"/>
          <w:szCs w:val="18"/>
        </w:rPr>
        <w:t>Us</w:t>
      </w:r>
      <w:r w:rsidRPr="00505E27">
        <w:rPr>
          <w:rFonts w:ascii="Tahoma" w:hAnsi="Tahoma" w:cs="Tahoma"/>
          <w:color w:val="424242"/>
          <w:sz w:val="16"/>
          <w:szCs w:val="18"/>
        </w:rPr>
        <w:t xml:space="preserve">tawa z dnia 14 czerwca 1960 r. </w:t>
      </w:r>
      <w:r w:rsidR="00A91811" w:rsidRPr="00505E27">
        <w:rPr>
          <w:rFonts w:ascii="Tahoma" w:hAnsi="Tahoma" w:cs="Tahoma"/>
          <w:color w:val="424242"/>
          <w:sz w:val="16"/>
          <w:szCs w:val="18"/>
        </w:rPr>
        <w:t>Kodeks postępowania ad</w:t>
      </w:r>
      <w:r w:rsidRPr="00505E27">
        <w:rPr>
          <w:rFonts w:ascii="Tahoma" w:hAnsi="Tahoma" w:cs="Tahoma"/>
          <w:color w:val="424242"/>
          <w:sz w:val="16"/>
          <w:szCs w:val="18"/>
        </w:rPr>
        <w:t>ministracyjnego (</w:t>
      </w:r>
      <w:proofErr w:type="spellStart"/>
      <w:r w:rsidRPr="00505E27">
        <w:rPr>
          <w:rFonts w:ascii="Tahoma" w:hAnsi="Tahoma" w:cs="Tahoma"/>
          <w:color w:val="424242"/>
          <w:sz w:val="16"/>
          <w:szCs w:val="18"/>
        </w:rPr>
        <w:t>t.j</w:t>
      </w:r>
      <w:proofErr w:type="spellEnd"/>
      <w:r w:rsidRPr="00505E27">
        <w:rPr>
          <w:rFonts w:ascii="Tahoma" w:hAnsi="Tahoma" w:cs="Tahoma"/>
          <w:color w:val="424242"/>
          <w:sz w:val="16"/>
          <w:szCs w:val="18"/>
        </w:rPr>
        <w:t>.</w:t>
      </w:r>
      <w:r w:rsidR="00A91811" w:rsidRPr="00505E27">
        <w:rPr>
          <w:rFonts w:ascii="Tahoma" w:hAnsi="Tahoma" w:cs="Tahoma"/>
          <w:color w:val="424242"/>
          <w:sz w:val="16"/>
          <w:szCs w:val="18"/>
        </w:rPr>
        <w:t xml:space="preserve"> Dz.</w:t>
      </w:r>
      <w:r w:rsidRPr="00505E27">
        <w:rPr>
          <w:rFonts w:ascii="Tahoma" w:hAnsi="Tahoma" w:cs="Tahoma"/>
          <w:color w:val="424242"/>
          <w:sz w:val="16"/>
          <w:szCs w:val="18"/>
        </w:rPr>
        <w:t xml:space="preserve"> U. z 2021 r., poz. 735</w:t>
      </w:r>
      <w:r w:rsidR="00A91811" w:rsidRPr="00505E27">
        <w:rPr>
          <w:rFonts w:ascii="Tahoma" w:hAnsi="Tahoma" w:cs="Tahoma"/>
          <w:color w:val="424242"/>
          <w:sz w:val="16"/>
          <w:szCs w:val="18"/>
        </w:rPr>
        <w:t>);</w:t>
      </w:r>
    </w:p>
    <w:p w:rsidR="00505E27" w:rsidRPr="00505E27" w:rsidRDefault="00505E27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II. Wymagane wnioski</w:t>
      </w: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Wniosek o udzielanie koncesji na wydobywanie kopalin - zgodnie z art. 24 i art. 26 ustawy Prawo geologiczne i górnicze</w:t>
      </w:r>
    </w:p>
    <w:p w:rsidR="00505E27" w:rsidRPr="00505E27" w:rsidRDefault="00505E27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III. Wymagane załączniki</w:t>
      </w:r>
    </w:p>
    <w:p w:rsidR="00A91811" w:rsidRPr="00505E27" w:rsidRDefault="00CE5439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- d</w:t>
      </w:r>
      <w:r w:rsidR="00A91811" w:rsidRPr="00505E27">
        <w:rPr>
          <w:rFonts w:ascii="Tahoma" w:hAnsi="Tahoma" w:cs="Tahoma"/>
          <w:color w:val="424242"/>
          <w:sz w:val="16"/>
          <w:szCs w:val="18"/>
        </w:rPr>
        <w:t>owody potwierdzające istnienie danych objętych wnioskiem.</w:t>
      </w:r>
    </w:p>
    <w:p w:rsidR="00A91811" w:rsidRPr="00505E27" w:rsidRDefault="00CE5439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- z</w:t>
      </w:r>
      <w:r w:rsidR="00A91811" w:rsidRPr="00505E27">
        <w:rPr>
          <w:rFonts w:ascii="Tahoma" w:hAnsi="Tahoma" w:cs="Tahoma"/>
          <w:color w:val="424242"/>
          <w:sz w:val="16"/>
          <w:szCs w:val="18"/>
        </w:rPr>
        <w:t>ałączniki graficzne sporządzone zgodnie z wymaganiami dotyczącymi map górniczych.</w:t>
      </w: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- </w:t>
      </w:r>
      <w:r w:rsidR="00CE5439" w:rsidRPr="00505E27">
        <w:rPr>
          <w:rFonts w:ascii="Tahoma" w:hAnsi="Tahoma" w:cs="Tahoma"/>
          <w:color w:val="424242"/>
          <w:sz w:val="16"/>
          <w:szCs w:val="18"/>
        </w:rPr>
        <w:t>p</w:t>
      </w:r>
      <w:r w:rsidRPr="00505E27">
        <w:rPr>
          <w:rFonts w:ascii="Tahoma" w:hAnsi="Tahoma" w:cs="Tahoma"/>
          <w:color w:val="424242"/>
          <w:sz w:val="16"/>
          <w:szCs w:val="18"/>
        </w:rPr>
        <w:t>rojekt prac geologicznych.</w:t>
      </w:r>
    </w:p>
    <w:p w:rsidR="00A91811" w:rsidRPr="00505E27" w:rsidRDefault="00CE5439" w:rsidP="00CE5439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- d</w:t>
      </w:r>
      <w:r w:rsidR="00A91811" w:rsidRPr="00505E27">
        <w:rPr>
          <w:rFonts w:ascii="Tahoma" w:hAnsi="Tahoma" w:cs="Tahoma"/>
          <w:color w:val="424242"/>
          <w:sz w:val="16"/>
          <w:szCs w:val="18"/>
        </w:rPr>
        <w:t xml:space="preserve">owód istnienia prawa przysługującego wnioskodawcy do wykorzystania dokumentacji geologicznej w celu ubiegania się </w:t>
      </w:r>
      <w:r w:rsidR="00505E27">
        <w:rPr>
          <w:rFonts w:ascii="Tahoma" w:hAnsi="Tahoma" w:cs="Tahoma"/>
          <w:color w:val="424242"/>
          <w:sz w:val="16"/>
          <w:szCs w:val="18"/>
        </w:rPr>
        <w:br/>
      </w:r>
      <w:r w:rsidR="00A91811" w:rsidRPr="00505E27">
        <w:rPr>
          <w:rFonts w:ascii="Tahoma" w:hAnsi="Tahoma" w:cs="Tahoma"/>
          <w:color w:val="424242"/>
          <w:sz w:val="16"/>
          <w:szCs w:val="18"/>
        </w:rPr>
        <w:t>o koncesję.</w:t>
      </w:r>
    </w:p>
    <w:p w:rsidR="00A91811" w:rsidRPr="00505E27" w:rsidRDefault="00CE5439" w:rsidP="00CE5439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- d</w:t>
      </w:r>
      <w:r w:rsidR="00A91811" w:rsidRPr="00505E27">
        <w:rPr>
          <w:rFonts w:ascii="Tahoma" w:hAnsi="Tahoma" w:cs="Tahoma"/>
          <w:color w:val="424242"/>
          <w:sz w:val="16"/>
          <w:szCs w:val="18"/>
        </w:rPr>
        <w:t>owód istnienia prawa przysługującego wnioskodawcy do nieruchomości gruntowej, w granicach której ma być wykonywana zamierzona działalność w zakresie wydobywania kopaliny metodą odkrywkową lub dowód przyrzeczenia jego ustanowienia.</w:t>
      </w:r>
    </w:p>
    <w:p w:rsidR="00505E27" w:rsidRPr="00505E27" w:rsidRDefault="00505E27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IV. Dokumenty do wglądu</w:t>
      </w: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brak</w:t>
      </w:r>
    </w:p>
    <w:p w:rsidR="00505E27" w:rsidRPr="00505E27" w:rsidRDefault="00505E27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V. Opłaty</w:t>
      </w:r>
    </w:p>
    <w:p w:rsidR="00A91811" w:rsidRPr="00505E27" w:rsidRDefault="00CE5439" w:rsidP="00CE5439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- </w:t>
      </w:r>
      <w:r w:rsidR="00A91811" w:rsidRPr="00505E27">
        <w:rPr>
          <w:rFonts w:ascii="Tahoma" w:hAnsi="Tahoma" w:cs="Tahoma"/>
          <w:color w:val="424242"/>
          <w:sz w:val="16"/>
          <w:szCs w:val="18"/>
        </w:rPr>
        <w:t>opłata skarbowa w wysokości 616 zł, przedłużenie terminu ważności lub zmiana warunków koncesji 50% stawki - 308 zł</w:t>
      </w:r>
    </w:p>
    <w:p w:rsidR="00A91811" w:rsidRPr="00505E27" w:rsidRDefault="00CE5439" w:rsidP="00CE5439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- w</w:t>
      </w:r>
      <w:r w:rsidR="00A91811" w:rsidRPr="00505E27">
        <w:rPr>
          <w:rFonts w:ascii="Tahoma" w:hAnsi="Tahoma" w:cs="Tahoma"/>
          <w:color w:val="424242"/>
          <w:sz w:val="16"/>
          <w:szCs w:val="18"/>
        </w:rPr>
        <w:t xml:space="preserve"> przypadku składania dokumentu stwierdzającego udzielenie pełnomocnictwa, należy uiścić opłatę skarbową 17 zł (nie dotyczy pełnomocnictw udzielanych małżonkowi, wstępnemu, zstępnemu lub rodzeństwu, albo gdy mocodawcą jest podmiot zwolniony z opłaty skarbowej).</w:t>
      </w:r>
    </w:p>
    <w:p w:rsidR="00A91811" w:rsidRPr="00505E27" w:rsidRDefault="00CE5439" w:rsidP="00CE5439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- j</w:t>
      </w:r>
      <w:r w:rsidR="00A91811" w:rsidRPr="00505E27">
        <w:rPr>
          <w:rFonts w:ascii="Tahoma" w:hAnsi="Tahoma" w:cs="Tahoma"/>
          <w:color w:val="424242"/>
          <w:sz w:val="16"/>
          <w:szCs w:val="18"/>
        </w:rPr>
        <w:t>eżeli w toku prowadzonej sprawy związanej z przyjęciem pełnomocnictwa, organ dokonuje potwierdzenia składanej przez stronę kopii dokumentu za zgodność z oryginałem, należy uiścić opłatę w wysokości 5 zł za każdą stronę.</w:t>
      </w:r>
    </w:p>
    <w:p w:rsidR="00505E27" w:rsidRPr="00505E27" w:rsidRDefault="00505E27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VI. Termin załatwienia sprawy</w:t>
      </w: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 xml:space="preserve">1 miesiąc, 2 </w:t>
      </w:r>
      <w:r w:rsidR="00CE5439" w:rsidRPr="00505E27">
        <w:rPr>
          <w:rFonts w:ascii="Tahoma" w:hAnsi="Tahoma" w:cs="Tahoma"/>
          <w:color w:val="424242"/>
          <w:sz w:val="16"/>
          <w:szCs w:val="18"/>
        </w:rPr>
        <w:t>miesiące</w:t>
      </w:r>
      <w:r w:rsidRPr="00505E27">
        <w:rPr>
          <w:rFonts w:ascii="Tahoma" w:hAnsi="Tahoma" w:cs="Tahoma"/>
          <w:color w:val="424242"/>
          <w:sz w:val="16"/>
          <w:szCs w:val="18"/>
        </w:rPr>
        <w:t xml:space="preserve"> w sprawach skomplikowanych (Kpa)</w:t>
      </w:r>
    </w:p>
    <w:p w:rsidR="00505E27" w:rsidRPr="00505E27" w:rsidRDefault="00505E27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VII. Miejsce załatwienia sprawy</w:t>
      </w: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 xml:space="preserve">Starostwo Powiatowe w Białymstoku, ul. Borsucza 2, 15-569 Białystok, Wydział </w:t>
      </w:r>
      <w:r w:rsidR="00CE5439" w:rsidRPr="00505E27">
        <w:rPr>
          <w:rFonts w:ascii="Tahoma" w:hAnsi="Tahoma" w:cs="Tahoma"/>
          <w:color w:val="424242"/>
          <w:sz w:val="16"/>
          <w:szCs w:val="18"/>
        </w:rPr>
        <w:t>Środowiska i Rolnictwa</w:t>
      </w:r>
      <w:r w:rsidRPr="00505E27">
        <w:rPr>
          <w:rFonts w:ascii="Tahoma" w:hAnsi="Tahoma" w:cs="Tahoma"/>
          <w:color w:val="424242"/>
          <w:sz w:val="16"/>
          <w:szCs w:val="18"/>
        </w:rPr>
        <w:t xml:space="preserve">, pok. </w:t>
      </w:r>
      <w:r w:rsidR="00CE5439" w:rsidRPr="00505E27">
        <w:rPr>
          <w:rFonts w:ascii="Tahoma" w:hAnsi="Tahoma" w:cs="Tahoma"/>
          <w:color w:val="424242"/>
          <w:sz w:val="16"/>
          <w:szCs w:val="18"/>
        </w:rPr>
        <w:t>8</w:t>
      </w:r>
      <w:r w:rsidRPr="00505E27">
        <w:rPr>
          <w:rFonts w:ascii="Tahoma" w:hAnsi="Tahoma" w:cs="Tahoma"/>
          <w:color w:val="424242"/>
          <w:sz w:val="16"/>
          <w:szCs w:val="18"/>
        </w:rPr>
        <w:t xml:space="preserve">, </w:t>
      </w:r>
      <w:r w:rsidR="00CE5439" w:rsidRPr="00505E27">
        <w:rPr>
          <w:rFonts w:ascii="Tahoma" w:hAnsi="Tahoma" w:cs="Tahoma"/>
          <w:color w:val="424242"/>
          <w:sz w:val="16"/>
          <w:szCs w:val="18"/>
        </w:rPr>
        <w:t>parter</w:t>
      </w:r>
      <w:r w:rsidRPr="00505E27">
        <w:rPr>
          <w:rFonts w:ascii="Tahoma" w:hAnsi="Tahoma" w:cs="Tahoma"/>
          <w:color w:val="424242"/>
          <w:sz w:val="16"/>
          <w:szCs w:val="18"/>
        </w:rPr>
        <w:t xml:space="preserve">, </w:t>
      </w:r>
      <w:r w:rsidR="00505E27">
        <w:rPr>
          <w:rFonts w:ascii="Tahoma" w:hAnsi="Tahoma" w:cs="Tahoma"/>
          <w:color w:val="424242"/>
          <w:sz w:val="16"/>
          <w:szCs w:val="18"/>
        </w:rPr>
        <w:br/>
      </w:r>
      <w:r w:rsidRPr="00505E27">
        <w:rPr>
          <w:rFonts w:ascii="Tahoma" w:hAnsi="Tahoma" w:cs="Tahoma"/>
          <w:color w:val="424242"/>
          <w:sz w:val="16"/>
          <w:szCs w:val="18"/>
        </w:rPr>
        <w:t>tel. 85 740 39 03</w:t>
      </w:r>
    </w:p>
    <w:p w:rsidR="00505E27" w:rsidRPr="00505E27" w:rsidRDefault="00505E27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VIII. Godziny pracy</w:t>
      </w: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poniedziałek: 8.00 – 16.00</w:t>
      </w: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wtorek – piątek: 7:30 – 15.30</w:t>
      </w:r>
    </w:p>
    <w:p w:rsidR="00505E27" w:rsidRPr="00505E27" w:rsidRDefault="00505E27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IX. Jednostka odpowiedzialna</w:t>
      </w: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 xml:space="preserve">Wydział </w:t>
      </w:r>
      <w:r w:rsidR="00CE5439" w:rsidRPr="00505E27">
        <w:rPr>
          <w:rFonts w:ascii="Tahoma" w:hAnsi="Tahoma" w:cs="Tahoma"/>
          <w:color w:val="424242"/>
          <w:sz w:val="16"/>
          <w:szCs w:val="18"/>
        </w:rPr>
        <w:t>Środowiska i Rolnictwa</w:t>
      </w:r>
    </w:p>
    <w:p w:rsidR="00505E27" w:rsidRPr="00505E27" w:rsidRDefault="00505E27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X. Tryb odwoławczy</w:t>
      </w: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 xml:space="preserve">Do Samorządowego Kolegium Odwoławczego w Białymstoku za pośrednictwem Starosty Powiatu Białostockiego w terminie </w:t>
      </w:r>
      <w:r w:rsidR="00505E27">
        <w:rPr>
          <w:rFonts w:ascii="Tahoma" w:hAnsi="Tahoma" w:cs="Tahoma"/>
          <w:color w:val="424242"/>
          <w:sz w:val="16"/>
          <w:szCs w:val="18"/>
        </w:rPr>
        <w:br/>
      </w:r>
      <w:bookmarkStart w:id="0" w:name="_GoBack"/>
      <w:bookmarkEnd w:id="0"/>
      <w:r w:rsidRPr="00505E27">
        <w:rPr>
          <w:rFonts w:ascii="Tahoma" w:hAnsi="Tahoma" w:cs="Tahoma"/>
          <w:color w:val="424242"/>
          <w:sz w:val="16"/>
          <w:szCs w:val="18"/>
        </w:rPr>
        <w:t>14 dni od daty otrzymania decyzji.</w:t>
      </w:r>
    </w:p>
    <w:p w:rsidR="00505E27" w:rsidRPr="00505E27" w:rsidRDefault="00505E27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XI. Opłaty za odwołanie</w:t>
      </w: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brak</w:t>
      </w:r>
    </w:p>
    <w:p w:rsidR="00505E27" w:rsidRPr="00505E27" w:rsidRDefault="00505E27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XII. Uwagi</w:t>
      </w: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Starosta udziela koncesji na wydobywanie kopalin ze złóż, jeżeli jednocześnie są spełnione następujące wymagania:</w:t>
      </w: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1) obszar udokumentowanego złoża nieobjętego własnością górniczą nie przekracza 2 ha,</w:t>
      </w: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2) wydobycie kopaliny ze złoża w roku kalendarzowym nie przekroczy 20 000 m</w:t>
      </w:r>
      <w:r w:rsidRPr="00505E27">
        <w:rPr>
          <w:rFonts w:ascii="Tahoma" w:hAnsi="Tahoma" w:cs="Tahoma"/>
          <w:color w:val="424242"/>
          <w:sz w:val="16"/>
          <w:szCs w:val="18"/>
          <w:vertAlign w:val="superscript"/>
        </w:rPr>
        <w:t>3</w:t>
      </w:r>
      <w:r w:rsidRPr="00505E27">
        <w:rPr>
          <w:rFonts w:ascii="Tahoma" w:hAnsi="Tahoma" w:cs="Tahoma"/>
          <w:color w:val="424242"/>
          <w:sz w:val="16"/>
          <w:szCs w:val="18"/>
        </w:rPr>
        <w:t>,</w:t>
      </w:r>
    </w:p>
    <w:p w:rsidR="00A91811" w:rsidRPr="00505E27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6"/>
          <w:szCs w:val="18"/>
        </w:rPr>
      </w:pPr>
      <w:r w:rsidRPr="00505E27">
        <w:rPr>
          <w:rFonts w:ascii="Tahoma" w:hAnsi="Tahoma" w:cs="Tahoma"/>
          <w:color w:val="424242"/>
          <w:sz w:val="16"/>
          <w:szCs w:val="18"/>
        </w:rPr>
        <w:t>3) działalność będzie prowadzona metodą odkrywkową oraz bez użycia środków strzałowych</w:t>
      </w:r>
    </w:p>
    <w:p w:rsidR="00740C8F" w:rsidRPr="00505E27" w:rsidRDefault="00740C8F" w:rsidP="00CE5439">
      <w:pPr>
        <w:jc w:val="both"/>
        <w:rPr>
          <w:sz w:val="20"/>
        </w:rPr>
      </w:pPr>
    </w:p>
    <w:sectPr w:rsidR="00740C8F" w:rsidRPr="00505E27" w:rsidSect="00505E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32"/>
    <w:rsid w:val="00032AFA"/>
    <w:rsid w:val="00505E27"/>
    <w:rsid w:val="00740C8F"/>
    <w:rsid w:val="00761A32"/>
    <w:rsid w:val="00A91811"/>
    <w:rsid w:val="00C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A40D0-7D93-4A6F-BF83-D6F01678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1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Łapiński</dc:creator>
  <cp:keywords/>
  <dc:description/>
  <cp:lastModifiedBy>Łabieniec Diana</cp:lastModifiedBy>
  <cp:revision>2</cp:revision>
  <dcterms:created xsi:type="dcterms:W3CDTF">2021-04-29T11:57:00Z</dcterms:created>
  <dcterms:modified xsi:type="dcterms:W3CDTF">2021-04-29T11:57:00Z</dcterms:modified>
</cp:coreProperties>
</file>