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5389" w:type="pct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2694"/>
        <w:gridCol w:w="3257"/>
      </w:tblGrid>
      <w:tr w:rsidR="00F31E04" w:rsidRPr="00F31E04" w14:paraId="47C099F3" w14:textId="77777777" w:rsidTr="00531002">
        <w:tc>
          <w:tcPr>
            <w:tcW w:w="3827" w:type="dxa"/>
            <w:tcMar>
              <w:left w:w="0" w:type="dxa"/>
              <w:right w:w="0" w:type="dxa"/>
            </w:tcMar>
          </w:tcPr>
          <w:p w14:paraId="248EC6E5" w14:textId="77777777" w:rsidR="00531002" w:rsidRPr="00F31E04" w:rsidRDefault="00531002" w:rsidP="0053100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E04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1F63438" wp14:editId="3D3E3C1C">
                  <wp:extent cx="1356148" cy="901872"/>
                  <wp:effectExtent l="0" t="0" r="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flaga_eu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4550" cy="907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31E0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  <w:tc>
          <w:tcPr>
            <w:tcW w:w="2694" w:type="dxa"/>
            <w:tcMar>
              <w:left w:w="0" w:type="dxa"/>
              <w:right w:w="0" w:type="dxa"/>
            </w:tcMar>
          </w:tcPr>
          <w:p w14:paraId="1470F42B" w14:textId="77777777" w:rsidR="00531002" w:rsidRPr="00F31E04" w:rsidRDefault="00531002" w:rsidP="0053100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E04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794CA01" wp14:editId="421634F2">
                  <wp:extent cx="814070" cy="904522"/>
                  <wp:effectExtent l="0" t="0" r="5080" b="0"/>
                  <wp:docPr id="4" name="Obraz 4" descr="Podobny obra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odobny obraz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61" t="13695" r="18416" b="12446"/>
                          <a:stretch/>
                        </pic:blipFill>
                        <pic:spPr bwMode="auto">
                          <a:xfrm>
                            <a:off x="0" y="0"/>
                            <a:ext cx="818290" cy="909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7" w:type="dxa"/>
            <w:tcMar>
              <w:left w:w="0" w:type="dxa"/>
              <w:right w:w="0" w:type="dxa"/>
            </w:tcMar>
          </w:tcPr>
          <w:p w14:paraId="4C53D935" w14:textId="77777777" w:rsidR="00531002" w:rsidRPr="00F31E04" w:rsidRDefault="00531002" w:rsidP="0053100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E04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8FA04AC" wp14:editId="5A9235BD">
                  <wp:extent cx="1467925" cy="964833"/>
                  <wp:effectExtent l="0" t="0" r="0" b="6985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row-2014-2020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853" cy="9707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9E0CAE" w14:textId="77777777" w:rsidR="00531002" w:rsidRPr="00F31E04" w:rsidRDefault="00531002" w:rsidP="00531002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1E04">
        <w:rPr>
          <w:rFonts w:ascii="Times New Roman" w:hAnsi="Times New Roman" w:cs="Times New Roman"/>
          <w:b/>
          <w:sz w:val="28"/>
          <w:szCs w:val="28"/>
        </w:rPr>
        <w:t>„Europejski Fundusz Rolny na rzecz Rozwoju Obszarów Wiejskich: Europa inwestująca w obszary wiejskie”.</w:t>
      </w:r>
    </w:p>
    <w:p w14:paraId="3F596B71" w14:textId="77777777" w:rsidR="00531002" w:rsidRPr="00F31E04" w:rsidRDefault="00531002" w:rsidP="005310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7BAE2F" w14:textId="4B9F908E" w:rsidR="00531002" w:rsidRPr="00F31E04" w:rsidRDefault="00531002" w:rsidP="0053100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1E04">
        <w:rPr>
          <w:rFonts w:ascii="Times New Roman" w:hAnsi="Times New Roman" w:cs="Times New Roman"/>
          <w:sz w:val="24"/>
          <w:szCs w:val="24"/>
        </w:rPr>
        <w:t>W związku z pojawieniem się możliwości pozyskania środków finansowych pochodzących z budżetu Unii Europejskiej, Gmina Ruda Maleniecka złożyła w</w:t>
      </w:r>
      <w:r w:rsidR="00F60A8B" w:rsidRPr="00F31E04">
        <w:rPr>
          <w:rFonts w:ascii="Times New Roman" w:hAnsi="Times New Roman" w:cs="Times New Roman"/>
          <w:sz w:val="24"/>
          <w:szCs w:val="24"/>
        </w:rPr>
        <w:t> </w:t>
      </w:r>
      <w:r w:rsidRPr="00F31E04">
        <w:rPr>
          <w:rFonts w:ascii="Times New Roman" w:hAnsi="Times New Roman" w:cs="Times New Roman"/>
          <w:sz w:val="24"/>
          <w:szCs w:val="24"/>
        </w:rPr>
        <w:t xml:space="preserve">Świętokrzyskim Biurze Rozwoju Regionalnego w Kielcach, wniosek dotyczący budowy sieci kanalizacji sanitarnej.   </w:t>
      </w:r>
    </w:p>
    <w:p w14:paraId="77D61CA2" w14:textId="4BC1B94E" w:rsidR="001C6D3B" w:rsidRPr="00F31E04" w:rsidRDefault="00531002" w:rsidP="0053100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31E04">
        <w:rPr>
          <w:rFonts w:ascii="Times New Roman" w:eastAsia="Times New Roman" w:hAnsi="Times New Roman" w:cs="Times New Roman"/>
          <w:sz w:val="24"/>
          <w:szCs w:val="24"/>
          <w:lang w:eastAsia="pl-PL"/>
        </w:rPr>
        <w:t>Po weryfikacji i uzyskaniu pozytywnego rozpatrzenia złożonego wniosku, w dniu 2</w:t>
      </w:r>
      <w:r w:rsidR="00F60A8B" w:rsidRPr="00F31E04">
        <w:rPr>
          <w:rFonts w:ascii="Times New Roman" w:eastAsia="Times New Roman" w:hAnsi="Times New Roman" w:cs="Times New Roman"/>
          <w:sz w:val="24"/>
          <w:szCs w:val="24"/>
          <w:lang w:eastAsia="pl-PL"/>
        </w:rPr>
        <w:t>9.09</w:t>
      </w:r>
      <w:r w:rsidRPr="00F31E04">
        <w:rPr>
          <w:rFonts w:ascii="Times New Roman" w:eastAsia="Times New Roman" w:hAnsi="Times New Roman" w:cs="Times New Roman"/>
          <w:sz w:val="24"/>
          <w:szCs w:val="24"/>
          <w:lang w:eastAsia="pl-PL"/>
        </w:rPr>
        <w:t>.20</w:t>
      </w:r>
      <w:r w:rsidR="0043123E">
        <w:rPr>
          <w:rFonts w:ascii="Times New Roman" w:eastAsia="Times New Roman" w:hAnsi="Times New Roman" w:cs="Times New Roman"/>
          <w:sz w:val="24"/>
          <w:szCs w:val="24"/>
          <w:lang w:eastAsia="pl-PL"/>
        </w:rPr>
        <w:t>22</w:t>
      </w:r>
      <w:r w:rsidRPr="00F31E04">
        <w:rPr>
          <w:rFonts w:ascii="Times New Roman" w:eastAsia="Times New Roman" w:hAnsi="Times New Roman" w:cs="Times New Roman"/>
          <w:sz w:val="24"/>
          <w:szCs w:val="24"/>
          <w:lang w:eastAsia="pl-PL"/>
        </w:rPr>
        <w:t>r. Wójt Gminy Ruda Maleniecka - Pan Leszek Kuca wraz ze Skarbnikiem Gminy - Panią Małgorzatą Staszczyk podpisali umowę o dofinansowanie</w:t>
      </w:r>
      <w:r w:rsidR="001C6D3B" w:rsidRPr="00F31E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o</w:t>
      </w:r>
      <w:r w:rsidR="001C6D3B" w:rsidRPr="00F31E04">
        <w:rPr>
          <w:rFonts w:ascii="Times New Roman" w:hAnsi="Times New Roman" w:cs="Times New Roman"/>
          <w:sz w:val="24"/>
          <w:szCs w:val="24"/>
        </w:rPr>
        <w:t xml:space="preserve">peracji pn. </w:t>
      </w:r>
      <w:r w:rsidR="001C6D3B" w:rsidRPr="00F31E04">
        <w:rPr>
          <w:rFonts w:ascii="Times New Roman" w:hAnsi="Times New Roman" w:cs="Times New Roman"/>
          <w:i/>
          <w:sz w:val="24"/>
          <w:szCs w:val="24"/>
        </w:rPr>
        <w:t xml:space="preserve">„Budowa sieci kanalizacji sanitarnej w miejscowości </w:t>
      </w:r>
      <w:r w:rsidR="00F60A8B" w:rsidRPr="00F31E04">
        <w:rPr>
          <w:rFonts w:ascii="Times New Roman" w:hAnsi="Times New Roman" w:cs="Times New Roman"/>
          <w:i/>
          <w:sz w:val="24"/>
          <w:szCs w:val="24"/>
        </w:rPr>
        <w:t>Koliszowy</w:t>
      </w:r>
      <w:r w:rsidR="001C6D3B" w:rsidRPr="00F31E04">
        <w:rPr>
          <w:rFonts w:ascii="Times New Roman" w:hAnsi="Times New Roman" w:cs="Times New Roman"/>
          <w:i/>
          <w:sz w:val="24"/>
          <w:szCs w:val="24"/>
        </w:rPr>
        <w:t>”.</w:t>
      </w:r>
    </w:p>
    <w:p w14:paraId="6C1571B4" w14:textId="4B3938A8" w:rsidR="001C6D3B" w:rsidRPr="00F31E04" w:rsidRDefault="001C6D3B" w:rsidP="001C6D3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1E04">
        <w:rPr>
          <w:rFonts w:ascii="Times New Roman" w:hAnsi="Times New Roman" w:cs="Times New Roman"/>
          <w:sz w:val="24"/>
          <w:szCs w:val="24"/>
        </w:rPr>
        <w:t xml:space="preserve">Operacja ma na celu </w:t>
      </w:r>
      <w:r w:rsidR="00531002" w:rsidRPr="00F31E04">
        <w:rPr>
          <w:rFonts w:ascii="Times New Roman" w:hAnsi="Times New Roman" w:cs="Times New Roman"/>
          <w:sz w:val="24"/>
          <w:szCs w:val="24"/>
        </w:rPr>
        <w:t xml:space="preserve">poprawę warunków życia i zdrowia </w:t>
      </w:r>
      <w:r w:rsidR="00713DC8" w:rsidRPr="00F31E04">
        <w:rPr>
          <w:rFonts w:ascii="Times New Roman" w:hAnsi="Times New Roman" w:cs="Times New Roman"/>
          <w:sz w:val="24"/>
          <w:szCs w:val="24"/>
        </w:rPr>
        <w:t xml:space="preserve">mieszkańców </w:t>
      </w:r>
      <w:r w:rsidR="004019D9" w:rsidRPr="00F31E04">
        <w:rPr>
          <w:rFonts w:ascii="Times New Roman" w:hAnsi="Times New Roman" w:cs="Times New Roman"/>
          <w:sz w:val="24"/>
          <w:szCs w:val="24"/>
        </w:rPr>
        <w:t>oraz lokalny rozwój miejscowości Koliszowy</w:t>
      </w:r>
      <w:r w:rsidRPr="00F31E04">
        <w:rPr>
          <w:rFonts w:ascii="Times New Roman" w:hAnsi="Times New Roman" w:cs="Times New Roman"/>
          <w:sz w:val="24"/>
          <w:szCs w:val="24"/>
        </w:rPr>
        <w:t>.</w:t>
      </w:r>
      <w:r w:rsidRPr="00F31E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DB7F42A" w14:textId="025EF449" w:rsidR="00713DC8" w:rsidRPr="00F31E04" w:rsidRDefault="00713DC8" w:rsidP="00713DC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1E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Poziom pomocy wynosi </w:t>
      </w:r>
      <w:r w:rsidR="00B310A8" w:rsidRPr="00F31E04">
        <w:rPr>
          <w:rFonts w:ascii="Times New Roman" w:eastAsia="Times New Roman" w:hAnsi="Times New Roman" w:cs="Times New Roman"/>
          <w:sz w:val="24"/>
          <w:szCs w:val="24"/>
          <w:lang w:eastAsia="pl-PL"/>
        </w:rPr>
        <w:t>100</w:t>
      </w:r>
      <w:r w:rsidRPr="00F31E04">
        <w:rPr>
          <w:rFonts w:ascii="Times New Roman" w:eastAsia="Times New Roman" w:hAnsi="Times New Roman" w:cs="Times New Roman"/>
          <w:sz w:val="24"/>
          <w:szCs w:val="24"/>
          <w:lang w:eastAsia="pl-PL"/>
        </w:rPr>
        <w:t>% kosztów kwalifikowalnych operacji.  </w:t>
      </w:r>
    </w:p>
    <w:p w14:paraId="651EA6C7" w14:textId="77777777" w:rsidR="001C6D3B" w:rsidRPr="00F31E04" w:rsidRDefault="001C6D3B" w:rsidP="001C6D3B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1E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Przewidywane wyniki operacji: </w:t>
      </w:r>
    </w:p>
    <w:p w14:paraId="63F110FC" w14:textId="29BCB0D2" w:rsidR="001C6D3B" w:rsidRPr="00F31E04" w:rsidRDefault="001C6D3B" w:rsidP="00713DC8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1E04">
        <w:rPr>
          <w:rFonts w:ascii="Times New Roman" w:eastAsia="Times New Roman" w:hAnsi="Times New Roman" w:cs="Times New Roman"/>
          <w:sz w:val="24"/>
          <w:szCs w:val="24"/>
          <w:lang w:eastAsia="pl-PL"/>
        </w:rPr>
        <w:t>Systemy kanalizacji zbiorczej dla ścieków komunalnych – planowana długość</w:t>
      </w:r>
      <w:r w:rsidR="00713DC8" w:rsidRPr="00F31E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(wskaźnik do osiągnięcia)</w:t>
      </w:r>
      <w:r w:rsidRPr="00F31E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106A4" w:rsidRPr="00F31E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8,6 </w:t>
      </w:r>
      <w:r w:rsidRPr="00F31E04">
        <w:rPr>
          <w:rFonts w:ascii="Times New Roman" w:eastAsia="Times New Roman" w:hAnsi="Times New Roman" w:cs="Times New Roman"/>
          <w:sz w:val="24"/>
          <w:szCs w:val="24"/>
          <w:lang w:eastAsia="pl-PL"/>
        </w:rPr>
        <w:t>km.</w:t>
      </w:r>
    </w:p>
    <w:p w14:paraId="32257495" w14:textId="77777777" w:rsidR="00531002" w:rsidRPr="00F31E04" w:rsidRDefault="00713DC8" w:rsidP="00713DC8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1E04">
        <w:rPr>
          <w:rFonts w:ascii="Times New Roman" w:hAnsi="Times New Roman" w:cs="Times New Roman"/>
          <w:sz w:val="24"/>
          <w:szCs w:val="24"/>
        </w:rPr>
        <w:t>Operacja w</w:t>
      </w:r>
      <w:r w:rsidR="00531002" w:rsidRPr="00F31E04">
        <w:rPr>
          <w:rFonts w:ascii="Times New Roman" w:hAnsi="Times New Roman" w:cs="Times New Roman"/>
          <w:sz w:val="24"/>
          <w:szCs w:val="24"/>
        </w:rPr>
        <w:t xml:space="preserve">spółfinansowana jest ze środków Unii Europejskiej </w:t>
      </w:r>
      <w:r w:rsidRPr="00F31E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Europejskiego Funduszu Rolnego na rzecz Rozwoju Obszarów Wiejskich </w:t>
      </w:r>
      <w:r w:rsidR="00531002" w:rsidRPr="00F31E04">
        <w:rPr>
          <w:rFonts w:ascii="Times New Roman" w:hAnsi="Times New Roman" w:cs="Times New Roman"/>
          <w:sz w:val="24"/>
          <w:szCs w:val="24"/>
        </w:rPr>
        <w:t xml:space="preserve">w ramach działania </w:t>
      </w:r>
      <w:r w:rsidR="00531002" w:rsidRPr="00F31E04">
        <w:rPr>
          <w:rFonts w:ascii="Times New Roman" w:hAnsi="Times New Roman" w:cs="Times New Roman"/>
          <w:i/>
          <w:sz w:val="24"/>
          <w:szCs w:val="24"/>
        </w:rPr>
        <w:t xml:space="preserve">„Podstawowe usługi </w:t>
      </w:r>
      <w:r w:rsidRPr="00F31E04">
        <w:rPr>
          <w:rFonts w:ascii="Times New Roman" w:hAnsi="Times New Roman" w:cs="Times New Roman"/>
          <w:i/>
          <w:sz w:val="24"/>
          <w:szCs w:val="24"/>
        </w:rPr>
        <w:t>i </w:t>
      </w:r>
      <w:r w:rsidR="00531002" w:rsidRPr="00F31E04">
        <w:rPr>
          <w:rFonts w:ascii="Times New Roman" w:hAnsi="Times New Roman" w:cs="Times New Roman"/>
          <w:i/>
          <w:sz w:val="24"/>
          <w:szCs w:val="24"/>
        </w:rPr>
        <w:t xml:space="preserve">odnowa wsi na obszarach wiejskich” </w:t>
      </w:r>
      <w:r w:rsidR="00531002" w:rsidRPr="00F31E04">
        <w:rPr>
          <w:rFonts w:ascii="Times New Roman" w:hAnsi="Times New Roman" w:cs="Times New Roman"/>
          <w:sz w:val="24"/>
          <w:szCs w:val="24"/>
        </w:rPr>
        <w:t>operacja typu „Gospodarka wodno-ściekowa” poddziałanie „Wsparcie inwestycji związanych z tworzeniem, ulepszaniem lub rozbudową wszystkich rodzajów małej infrastruktury, w tym inwe</w:t>
      </w:r>
      <w:r w:rsidRPr="00F31E04">
        <w:rPr>
          <w:rFonts w:ascii="Times New Roman" w:hAnsi="Times New Roman" w:cs="Times New Roman"/>
          <w:sz w:val="24"/>
          <w:szCs w:val="24"/>
        </w:rPr>
        <w:t>stycji w energię odnawialną i w </w:t>
      </w:r>
      <w:r w:rsidR="00531002" w:rsidRPr="00F31E04">
        <w:rPr>
          <w:rFonts w:ascii="Times New Roman" w:hAnsi="Times New Roman" w:cs="Times New Roman"/>
          <w:sz w:val="24"/>
          <w:szCs w:val="24"/>
        </w:rPr>
        <w:t>oszczędzanie energii”</w:t>
      </w:r>
      <w:r w:rsidRPr="00F31E04">
        <w:rPr>
          <w:rFonts w:ascii="Times New Roman" w:hAnsi="Times New Roman" w:cs="Times New Roman"/>
          <w:sz w:val="24"/>
          <w:szCs w:val="24"/>
        </w:rPr>
        <w:t xml:space="preserve"> </w:t>
      </w:r>
      <w:r w:rsidR="0036212B" w:rsidRPr="00F31E04">
        <w:rPr>
          <w:rFonts w:ascii="Times New Roman" w:hAnsi="Times New Roman" w:cs="Times New Roman"/>
          <w:sz w:val="24"/>
          <w:szCs w:val="24"/>
        </w:rPr>
        <w:t>objętego Programem</w:t>
      </w:r>
      <w:r w:rsidR="00531002" w:rsidRPr="00F31E04">
        <w:rPr>
          <w:rFonts w:ascii="Times New Roman" w:hAnsi="Times New Roman" w:cs="Times New Roman"/>
          <w:sz w:val="24"/>
          <w:szCs w:val="24"/>
        </w:rPr>
        <w:t xml:space="preserve"> Rozwoju Obszarów Wiejskich na lata 2014-2020.</w:t>
      </w:r>
    </w:p>
    <w:sectPr w:rsidR="00531002" w:rsidRPr="00F31E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4690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D3BBD"/>
    <w:rsid w:val="001C6D3B"/>
    <w:rsid w:val="0036212B"/>
    <w:rsid w:val="004019D9"/>
    <w:rsid w:val="0043123E"/>
    <w:rsid w:val="00531002"/>
    <w:rsid w:val="00713DC8"/>
    <w:rsid w:val="008A2C50"/>
    <w:rsid w:val="00A106A4"/>
    <w:rsid w:val="00B310A8"/>
    <w:rsid w:val="00BF20D3"/>
    <w:rsid w:val="00F31E04"/>
    <w:rsid w:val="00F6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14447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31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215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Wioleta Wrzecionowska</cp:lastModifiedBy>
  <cp:revision>7</cp:revision>
  <dcterms:created xsi:type="dcterms:W3CDTF">2017-06-28T11:04:00Z</dcterms:created>
  <dcterms:modified xsi:type="dcterms:W3CDTF">2023-05-09T11:07:00Z</dcterms:modified>
</cp:coreProperties>
</file>