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5A1D" w14:textId="4EFC0EB9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2554675"/>
      <w:r w:rsidRPr="00D4780D">
        <w:rPr>
          <w:rFonts w:ascii="Arial" w:hAnsi="Arial" w:cs="Arial"/>
          <w:b/>
          <w:bCs/>
          <w:sz w:val="24"/>
          <w:szCs w:val="24"/>
        </w:rPr>
        <w:t>Zarządzenie Nr</w:t>
      </w:r>
      <w:r w:rsidR="00A25B9C">
        <w:rPr>
          <w:rFonts w:ascii="Arial" w:hAnsi="Arial" w:cs="Arial"/>
          <w:b/>
          <w:bCs/>
          <w:sz w:val="24"/>
          <w:szCs w:val="24"/>
        </w:rPr>
        <w:t xml:space="preserve"> </w:t>
      </w:r>
      <w:r w:rsidR="00FC1BAD">
        <w:rPr>
          <w:rFonts w:ascii="Arial" w:hAnsi="Arial" w:cs="Arial"/>
          <w:b/>
          <w:bCs/>
          <w:sz w:val="24"/>
          <w:szCs w:val="24"/>
        </w:rPr>
        <w:t>152</w:t>
      </w:r>
      <w:r>
        <w:rPr>
          <w:rFonts w:ascii="Arial" w:hAnsi="Arial" w:cs="Arial"/>
          <w:b/>
          <w:bCs/>
          <w:sz w:val="24"/>
          <w:szCs w:val="24"/>
        </w:rPr>
        <w:t>/2022</w:t>
      </w:r>
    </w:p>
    <w:p w14:paraId="5C541108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201E3B8C" w14:textId="052CC6C1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z dnia</w:t>
      </w:r>
      <w:r w:rsidR="00DA3C5F">
        <w:rPr>
          <w:rFonts w:ascii="Arial" w:hAnsi="Arial" w:cs="Arial"/>
          <w:b/>
          <w:bCs/>
          <w:sz w:val="24"/>
          <w:szCs w:val="24"/>
        </w:rPr>
        <w:t xml:space="preserve"> </w:t>
      </w:r>
      <w:r w:rsidR="00A25B9C">
        <w:rPr>
          <w:rFonts w:ascii="Arial" w:hAnsi="Arial" w:cs="Arial"/>
          <w:b/>
          <w:bCs/>
          <w:sz w:val="24"/>
          <w:szCs w:val="24"/>
        </w:rPr>
        <w:t>28</w:t>
      </w:r>
      <w:r w:rsidR="00B1355D">
        <w:rPr>
          <w:rFonts w:ascii="Arial" w:hAnsi="Arial" w:cs="Arial"/>
          <w:b/>
          <w:bCs/>
          <w:sz w:val="24"/>
          <w:szCs w:val="24"/>
        </w:rPr>
        <w:t xml:space="preserve"> października</w:t>
      </w:r>
      <w:r w:rsidR="00670C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780D">
        <w:rPr>
          <w:rFonts w:ascii="Arial" w:hAnsi="Arial" w:cs="Arial"/>
          <w:b/>
          <w:bCs/>
          <w:sz w:val="24"/>
          <w:szCs w:val="24"/>
        </w:rPr>
        <w:t>2022 r.</w:t>
      </w:r>
    </w:p>
    <w:p w14:paraId="42DF22F4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4CD438" w14:textId="4B288D42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Zarządzenia </w:t>
      </w:r>
      <w:r w:rsidRPr="00D4780D">
        <w:rPr>
          <w:rFonts w:ascii="Arial" w:hAnsi="Arial" w:cs="Arial"/>
          <w:b/>
          <w:bCs/>
          <w:sz w:val="24"/>
          <w:szCs w:val="24"/>
        </w:rPr>
        <w:t>w sprawie – wydzielonego rachunku dochodów</w:t>
      </w:r>
      <w:r w:rsidR="00E03DC8"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i wydatków przeznaczonych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na wydatki przeznaczone na rzecz pomocy Ukrainie</w:t>
      </w:r>
    </w:p>
    <w:p w14:paraId="6F761932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/>
          <w:sz w:val="24"/>
          <w:szCs w:val="24"/>
        </w:rPr>
        <w:br/>
      </w:r>
      <w:r w:rsidRPr="00D4780D">
        <w:rPr>
          <w:rFonts w:ascii="Arial" w:hAnsi="Arial" w:cs="Arial"/>
          <w:b/>
          <w:sz w:val="24"/>
          <w:szCs w:val="24"/>
        </w:rPr>
        <w:t>na terytorium Ukrainy, w tym zadań realizowanych na terytorium Rzeczypospolitej Polskiej, jak i poza nim</w:t>
      </w:r>
    </w:p>
    <w:p w14:paraId="20B17D7D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27F4A8" w14:textId="11607C74" w:rsidR="00A36B98" w:rsidRPr="009550A9" w:rsidRDefault="00A36B98" w:rsidP="00A36B9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0A9">
        <w:rPr>
          <w:rFonts w:ascii="Arial" w:hAnsi="Arial" w:cs="Arial"/>
          <w:sz w:val="20"/>
          <w:szCs w:val="20"/>
        </w:rPr>
        <w:t>Działając na podstawie art. 30 ust. 1 ustawy z 8 marca 1990 r. o samorządzie gminnym</w:t>
      </w:r>
      <w:r>
        <w:rPr>
          <w:rFonts w:ascii="Arial" w:hAnsi="Arial" w:cs="Arial"/>
          <w:sz w:val="20"/>
          <w:szCs w:val="20"/>
        </w:rPr>
        <w:br/>
      </w:r>
      <w:r w:rsidRPr="009550A9">
        <w:rPr>
          <w:rFonts w:ascii="Arial" w:hAnsi="Arial" w:cs="Arial"/>
          <w:sz w:val="20"/>
          <w:szCs w:val="20"/>
        </w:rPr>
        <w:t>(</w:t>
      </w:r>
      <w:proofErr w:type="spellStart"/>
      <w:r w:rsidRPr="009550A9">
        <w:rPr>
          <w:rFonts w:ascii="Arial" w:hAnsi="Arial" w:cs="Arial"/>
          <w:sz w:val="20"/>
          <w:szCs w:val="20"/>
        </w:rPr>
        <w:t>t.j</w:t>
      </w:r>
      <w:proofErr w:type="spellEnd"/>
      <w:r w:rsidRPr="009550A9">
        <w:rPr>
          <w:rFonts w:ascii="Arial" w:hAnsi="Arial" w:cs="Arial"/>
          <w:sz w:val="20"/>
          <w:szCs w:val="20"/>
        </w:rPr>
        <w:t>. Dz.U. z 2022 r. poz. 559 ze zm.) oraz art. 14 ust. 14 i 15 ustawy</w:t>
      </w:r>
      <w:r w:rsidRPr="009550A9">
        <w:rPr>
          <w:rFonts w:ascii="Arial" w:hAnsi="Arial" w:cs="Arial"/>
          <w:sz w:val="20"/>
          <w:szCs w:val="20"/>
        </w:rPr>
        <w:br/>
        <w:t>z 12 marca 2022 r. o pomocy obywatelom Ukrainy w związku z konfliktem zbrojnym na terytorium tego państwa</w:t>
      </w:r>
      <w:r w:rsidRPr="009550A9">
        <w:rPr>
          <w:rFonts w:ascii="Arial" w:hAnsi="Arial" w:cs="Arial"/>
          <w:b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(Dz.U. z 2022 r. poz. 583</w:t>
      </w:r>
      <w:r w:rsidR="0086728E">
        <w:rPr>
          <w:rFonts w:ascii="Arial" w:hAnsi="Arial" w:cs="Arial"/>
          <w:sz w:val="20"/>
          <w:szCs w:val="20"/>
        </w:rPr>
        <w:t xml:space="preserve"> ze zm.</w:t>
      </w:r>
      <w:r w:rsidRPr="009550A9">
        <w:rPr>
          <w:rFonts w:ascii="Arial" w:hAnsi="Arial" w:cs="Arial"/>
          <w:sz w:val="20"/>
          <w:szCs w:val="20"/>
        </w:rPr>
        <w:t>), zarządza</w:t>
      </w:r>
      <w:r w:rsidR="0086728E">
        <w:rPr>
          <w:rFonts w:ascii="Arial" w:hAnsi="Arial" w:cs="Arial"/>
          <w:sz w:val="20"/>
          <w:szCs w:val="20"/>
        </w:rPr>
        <w:t>m</w:t>
      </w:r>
      <w:r w:rsidRPr="009550A9">
        <w:rPr>
          <w:rFonts w:ascii="Arial" w:hAnsi="Arial" w:cs="Arial"/>
          <w:sz w:val="20"/>
          <w:szCs w:val="20"/>
        </w:rPr>
        <w:t>, co następuje</w:t>
      </w:r>
      <w:r w:rsidR="0086728E">
        <w:rPr>
          <w:rFonts w:ascii="Arial" w:hAnsi="Arial" w:cs="Arial"/>
          <w:sz w:val="20"/>
          <w:szCs w:val="20"/>
        </w:rPr>
        <w:t>:</w:t>
      </w:r>
    </w:p>
    <w:p w14:paraId="0E6FC73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0938FCE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3E7B7B1F" w14:textId="2474B847" w:rsidR="00A36B98" w:rsidRPr="00A36B98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1</w:t>
      </w:r>
      <w:r w:rsidRPr="00A36B98">
        <w:rPr>
          <w:rFonts w:ascii="Arial" w:hAnsi="Arial" w:cs="Arial"/>
          <w:b/>
          <w:sz w:val="24"/>
          <w:szCs w:val="24"/>
        </w:rPr>
        <w:t>.</w:t>
      </w:r>
      <w:r w:rsidRPr="00A36B98">
        <w:rPr>
          <w:rFonts w:ascii="Arial" w:hAnsi="Arial" w:cs="Arial"/>
          <w:bCs/>
          <w:sz w:val="24"/>
          <w:szCs w:val="24"/>
        </w:rPr>
        <w:t xml:space="preserve"> W Zarządzeniu Nr </w:t>
      </w:r>
      <w:r>
        <w:rPr>
          <w:rFonts w:ascii="Arial" w:hAnsi="Arial" w:cs="Arial"/>
          <w:bCs/>
          <w:sz w:val="24"/>
          <w:szCs w:val="24"/>
        </w:rPr>
        <w:t xml:space="preserve">39/2022 Wójta Gminy Skąpe z dnia 31 marca 2022 </w:t>
      </w:r>
      <w:r w:rsidRPr="00A36B98">
        <w:rPr>
          <w:rFonts w:ascii="Arial" w:hAnsi="Arial" w:cs="Arial"/>
          <w:bCs/>
          <w:sz w:val="24"/>
          <w:szCs w:val="24"/>
        </w:rPr>
        <w:t>roku</w:t>
      </w:r>
      <w:r>
        <w:rPr>
          <w:rFonts w:ascii="Arial" w:hAnsi="Arial" w:cs="Arial"/>
          <w:bCs/>
          <w:sz w:val="24"/>
          <w:szCs w:val="24"/>
        </w:rPr>
        <w:br/>
      </w:r>
      <w:r w:rsidRPr="00A36B98">
        <w:rPr>
          <w:rFonts w:ascii="Arial" w:hAnsi="Arial" w:cs="Arial"/>
          <w:bCs/>
          <w:sz w:val="24"/>
          <w:szCs w:val="24"/>
        </w:rPr>
        <w:t>w sprawie – wydzielonego rachunku dochodów i wydatków przeznaczonych</w:t>
      </w:r>
      <w:r w:rsidRPr="00A36B98">
        <w:rPr>
          <w:rFonts w:ascii="Arial" w:hAnsi="Arial" w:cs="Arial"/>
          <w:bCs/>
          <w:sz w:val="24"/>
          <w:szCs w:val="24"/>
        </w:rPr>
        <w:br/>
        <w:t>na wydatki przeznaczone na rzecz pomocy Ukrainie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na terytorium Ukrainy, w tym zadań realizowanych na terytorium Rzeczypospolitej Polskiej, jak i poza nim</w:t>
      </w:r>
      <w:r>
        <w:rPr>
          <w:rFonts w:ascii="Arial" w:hAnsi="Arial" w:cs="Arial"/>
          <w:bCs/>
          <w:sz w:val="24"/>
          <w:szCs w:val="24"/>
        </w:rPr>
        <w:t>, zmienia się załącznik nr 1, który otrzymuje brzmienie zgodnie z załącznikiem nr 1 do niniejszego Zarządzenia.</w:t>
      </w:r>
    </w:p>
    <w:p w14:paraId="0177E23C" w14:textId="77777777" w:rsidR="00A36B98" w:rsidRPr="00D4780D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0F84D018" w14:textId="69C0E8C1" w:rsidR="00A36B98" w:rsidRPr="00A36B98" w:rsidRDefault="00A36B98" w:rsidP="00A36B98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752FE93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4A136555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523531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7381BDC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E9193B9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1DD0104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6E4583C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sectPr w:rsidR="00A3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BE1"/>
    <w:multiLevelType w:val="hybridMultilevel"/>
    <w:tmpl w:val="75049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4407">
    <w:abstractNumId w:val="1"/>
  </w:num>
  <w:num w:numId="2" w16cid:durableId="10237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DE1"/>
    <w:rsid w:val="00041A6A"/>
    <w:rsid w:val="00044F4E"/>
    <w:rsid w:val="00050A7C"/>
    <w:rsid w:val="0005512C"/>
    <w:rsid w:val="00072655"/>
    <w:rsid w:val="00097157"/>
    <w:rsid w:val="000A7DC9"/>
    <w:rsid w:val="000B3BDD"/>
    <w:rsid w:val="000C02BF"/>
    <w:rsid w:val="000C3E47"/>
    <w:rsid w:val="001060EB"/>
    <w:rsid w:val="00110C5C"/>
    <w:rsid w:val="00113ADA"/>
    <w:rsid w:val="00114774"/>
    <w:rsid w:val="0013333C"/>
    <w:rsid w:val="0014442D"/>
    <w:rsid w:val="00181FCA"/>
    <w:rsid w:val="00190BA6"/>
    <w:rsid w:val="001A5C49"/>
    <w:rsid w:val="001B7453"/>
    <w:rsid w:val="001D3A41"/>
    <w:rsid w:val="001D4242"/>
    <w:rsid w:val="001D50E7"/>
    <w:rsid w:val="001E59ED"/>
    <w:rsid w:val="001F6A19"/>
    <w:rsid w:val="00201BC1"/>
    <w:rsid w:val="00204F27"/>
    <w:rsid w:val="00207995"/>
    <w:rsid w:val="00252632"/>
    <w:rsid w:val="00262C5C"/>
    <w:rsid w:val="00263499"/>
    <w:rsid w:val="00271677"/>
    <w:rsid w:val="002D4652"/>
    <w:rsid w:val="002F117E"/>
    <w:rsid w:val="00305035"/>
    <w:rsid w:val="00371F54"/>
    <w:rsid w:val="003B2272"/>
    <w:rsid w:val="003C5228"/>
    <w:rsid w:val="00412DE1"/>
    <w:rsid w:val="004138C6"/>
    <w:rsid w:val="0041550B"/>
    <w:rsid w:val="004211FD"/>
    <w:rsid w:val="00421979"/>
    <w:rsid w:val="00456C82"/>
    <w:rsid w:val="004723FD"/>
    <w:rsid w:val="004A137A"/>
    <w:rsid w:val="004A3B99"/>
    <w:rsid w:val="004A4280"/>
    <w:rsid w:val="005071D1"/>
    <w:rsid w:val="00565A01"/>
    <w:rsid w:val="00585E7C"/>
    <w:rsid w:val="005A0BDE"/>
    <w:rsid w:val="005B3EA8"/>
    <w:rsid w:val="005C4462"/>
    <w:rsid w:val="005F559B"/>
    <w:rsid w:val="00604383"/>
    <w:rsid w:val="00630EF6"/>
    <w:rsid w:val="0064545E"/>
    <w:rsid w:val="00670C80"/>
    <w:rsid w:val="0067233C"/>
    <w:rsid w:val="00673773"/>
    <w:rsid w:val="006901B8"/>
    <w:rsid w:val="006C112E"/>
    <w:rsid w:val="006F4034"/>
    <w:rsid w:val="00725729"/>
    <w:rsid w:val="00754357"/>
    <w:rsid w:val="00760846"/>
    <w:rsid w:val="00766BB5"/>
    <w:rsid w:val="007801AC"/>
    <w:rsid w:val="007E4DB2"/>
    <w:rsid w:val="007E5195"/>
    <w:rsid w:val="0080580E"/>
    <w:rsid w:val="00806E40"/>
    <w:rsid w:val="00861A9A"/>
    <w:rsid w:val="0086728E"/>
    <w:rsid w:val="00891160"/>
    <w:rsid w:val="008A6ADB"/>
    <w:rsid w:val="008D3706"/>
    <w:rsid w:val="00912EE4"/>
    <w:rsid w:val="00944005"/>
    <w:rsid w:val="009D04ED"/>
    <w:rsid w:val="009D21CD"/>
    <w:rsid w:val="00A25B9C"/>
    <w:rsid w:val="00A36B98"/>
    <w:rsid w:val="00A66ED2"/>
    <w:rsid w:val="00A85246"/>
    <w:rsid w:val="00A92172"/>
    <w:rsid w:val="00AA0361"/>
    <w:rsid w:val="00AA2D2F"/>
    <w:rsid w:val="00AC74AE"/>
    <w:rsid w:val="00AE62D7"/>
    <w:rsid w:val="00B1355D"/>
    <w:rsid w:val="00B22561"/>
    <w:rsid w:val="00B27AB3"/>
    <w:rsid w:val="00B614FC"/>
    <w:rsid w:val="00B945B9"/>
    <w:rsid w:val="00B96FF9"/>
    <w:rsid w:val="00BA323B"/>
    <w:rsid w:val="00BE17A5"/>
    <w:rsid w:val="00C37A4C"/>
    <w:rsid w:val="00C60BC6"/>
    <w:rsid w:val="00C9028E"/>
    <w:rsid w:val="00CF5EF9"/>
    <w:rsid w:val="00D11FDC"/>
    <w:rsid w:val="00D232A8"/>
    <w:rsid w:val="00D44DFE"/>
    <w:rsid w:val="00D77BFA"/>
    <w:rsid w:val="00D95F78"/>
    <w:rsid w:val="00DA3C5F"/>
    <w:rsid w:val="00DA59A2"/>
    <w:rsid w:val="00E03DC8"/>
    <w:rsid w:val="00E242FD"/>
    <w:rsid w:val="00E30D0D"/>
    <w:rsid w:val="00E32C65"/>
    <w:rsid w:val="00E51B23"/>
    <w:rsid w:val="00E7295A"/>
    <w:rsid w:val="00E91152"/>
    <w:rsid w:val="00EA0DAB"/>
    <w:rsid w:val="00EC1BE7"/>
    <w:rsid w:val="00EE519A"/>
    <w:rsid w:val="00EF537A"/>
    <w:rsid w:val="00F0357F"/>
    <w:rsid w:val="00F34BCE"/>
    <w:rsid w:val="00F50C28"/>
    <w:rsid w:val="00F55140"/>
    <w:rsid w:val="00F574B5"/>
    <w:rsid w:val="00F621DE"/>
    <w:rsid w:val="00F633D0"/>
    <w:rsid w:val="00F70FC5"/>
    <w:rsid w:val="00F81999"/>
    <w:rsid w:val="00F925E4"/>
    <w:rsid w:val="00FC1BAD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0D2F"/>
  <w15:docId w15:val="{38D60FF3-23F0-4705-BE4B-4332EBD2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9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3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30</cp:revision>
  <cp:lastPrinted>2022-10-28T10:41:00Z</cp:lastPrinted>
  <dcterms:created xsi:type="dcterms:W3CDTF">2022-04-08T06:45:00Z</dcterms:created>
  <dcterms:modified xsi:type="dcterms:W3CDTF">2022-11-02T08:08:00Z</dcterms:modified>
</cp:coreProperties>
</file>