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AA9" w:rsidRDefault="00AC7AA9" w:rsidP="00AC7AA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Uchwała Nr VIII/82/2015</w:t>
      </w:r>
    </w:p>
    <w:p w:rsidR="00AC7AA9" w:rsidRDefault="00AC7AA9" w:rsidP="00AC7AA9">
      <w:pPr>
        <w:pStyle w:val="Nagwek1"/>
        <w:spacing w:line="240" w:lineRule="auto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Rady Gminy Skąpe</w:t>
      </w:r>
    </w:p>
    <w:p w:rsidR="00AC7AA9" w:rsidRDefault="00AC7AA9" w:rsidP="00AC7AA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24 lipca 2015 r.</w:t>
      </w:r>
    </w:p>
    <w:p w:rsidR="00AC7AA9" w:rsidRDefault="00AC7AA9" w:rsidP="00AC7AA9">
      <w:pPr>
        <w:jc w:val="center"/>
        <w:rPr>
          <w:rFonts w:ascii="Arial" w:hAnsi="Arial" w:cs="Arial"/>
          <w:sz w:val="28"/>
          <w:szCs w:val="28"/>
        </w:rPr>
      </w:pPr>
    </w:p>
    <w:p w:rsidR="00AC7AA9" w:rsidRDefault="00AC7AA9" w:rsidP="00AC7AA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w sprawie zmiany uchwały w sprawie uchwalenia uchwały budżetowej Gminy Skąpe na rok 2015r.</w:t>
      </w:r>
    </w:p>
    <w:p w:rsidR="00AC7AA9" w:rsidRDefault="00AC7AA9" w:rsidP="00AC7AA9">
      <w:pPr>
        <w:rPr>
          <w:rFonts w:ascii="Arial" w:hAnsi="Arial" w:cs="Arial"/>
          <w:b/>
          <w:sz w:val="22"/>
          <w:szCs w:val="22"/>
        </w:rPr>
      </w:pPr>
    </w:p>
    <w:p w:rsidR="00AC7AA9" w:rsidRDefault="00AC7AA9" w:rsidP="00AC7AA9">
      <w:pPr>
        <w:pStyle w:val="Tekstpodstawowy"/>
        <w:spacing w:line="240" w:lineRule="auto"/>
        <w:ind w:firstLine="708"/>
        <w:jc w:val="both"/>
        <w:rPr>
          <w:rFonts w:ascii="Arial" w:hAnsi="Arial" w:cs="Arial"/>
          <w:sz w:val="20"/>
        </w:rPr>
      </w:pPr>
    </w:p>
    <w:p w:rsidR="00AC7AA9" w:rsidRDefault="00AC7AA9" w:rsidP="00AC7AA9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Na podstawie art. 18 ust. 2 pkt. 4 i pkt 9 lit. i) ustawy z dnia 08 marca 1990 o samorządzie gminnym (Dz. U. z 2013r. poz. 594 z późn. zm.</w:t>
      </w:r>
      <w:r>
        <w:rPr>
          <w:rStyle w:val="Uwydatnienie"/>
          <w:rFonts w:ascii="Arial" w:hAnsi="Arial" w:cs="Arial"/>
          <w:sz w:val="20"/>
        </w:rPr>
        <w:t xml:space="preserve">), art. 211, art. 212 ustawy z dnia 27 sierpnia 2009r. o finansach publicznych (t. j. Dz. U. z 2013 poz.885 z późn. zm.) </w:t>
      </w:r>
      <w:r>
        <w:rPr>
          <w:rFonts w:ascii="Arial" w:hAnsi="Arial" w:cs="Arial"/>
          <w:b/>
          <w:sz w:val="20"/>
        </w:rPr>
        <w:t xml:space="preserve">uchwala się, co następuje: </w:t>
      </w:r>
    </w:p>
    <w:p w:rsidR="00AC7AA9" w:rsidRDefault="00AC7AA9" w:rsidP="00AC7AA9">
      <w:pPr>
        <w:pStyle w:val="Normal"/>
        <w:jc w:val="center"/>
        <w:rPr>
          <w:rFonts w:ascii="Arial" w:hAnsi="Arial" w:cs="Arial"/>
          <w:b/>
          <w:i/>
        </w:rPr>
      </w:pPr>
    </w:p>
    <w:p w:rsidR="00AC7AA9" w:rsidRDefault="00AC7AA9" w:rsidP="00AC7AA9">
      <w:pPr>
        <w:jc w:val="both"/>
        <w:rPr>
          <w:rFonts w:ascii="Arial" w:hAnsi="Arial" w:cs="Arial"/>
          <w:b/>
          <w:sz w:val="24"/>
          <w:szCs w:val="24"/>
        </w:rPr>
      </w:pPr>
    </w:p>
    <w:p w:rsidR="00AC7AA9" w:rsidRDefault="00AC7AA9" w:rsidP="00AC7AA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>W uchwale nr III/13/2014 z dnia 23 grudnia 2014 roku w sprawie uchwalenia uchwały budżetowej Gminy Skąpe na rok 2015 wprowadza się następujące zmiany:</w:t>
      </w:r>
    </w:p>
    <w:p w:rsidR="00AC7AA9" w:rsidRDefault="00AC7AA9" w:rsidP="00AC7AA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§ 3 ust. 4 otrzymuje brzmienie: „Ustala się limit zobowiązań z tytułu zaciąganych kredytów (pożyczek) oraz emitowanych papierów wartościowych, w tym: </w:t>
      </w:r>
    </w:p>
    <w:p w:rsidR="00AC7AA9" w:rsidRDefault="00AC7AA9" w:rsidP="00AC7AA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sfinansowanie przejściowego deficytu budżetu 1.100.000 zł”</w:t>
      </w:r>
    </w:p>
    <w:p w:rsidR="00AC7AA9" w:rsidRDefault="00AC7AA9" w:rsidP="00AC7AA9">
      <w:pPr>
        <w:pStyle w:val="Akapitzlist"/>
        <w:numPr>
          <w:ilvl w:val="0"/>
          <w:numId w:val="2"/>
        </w:numPr>
        <w:ind w:left="709" w:hanging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§ 8 pkt 3 otrzymuje brzmienie: „zaciągania w roku 2015 kredytów i pożyczek na sfinansowanie przejściowego deficytu budżetu w wysokości 1.100.000 zł”</w:t>
      </w:r>
    </w:p>
    <w:p w:rsidR="00AC7AA9" w:rsidRDefault="00AC7AA9" w:rsidP="00AC7AA9">
      <w:pPr>
        <w:rPr>
          <w:rFonts w:ascii="Arial" w:hAnsi="Arial" w:cs="Arial"/>
          <w:sz w:val="24"/>
          <w:szCs w:val="24"/>
        </w:rPr>
      </w:pPr>
    </w:p>
    <w:p w:rsidR="00AC7AA9" w:rsidRDefault="00AC7AA9" w:rsidP="00AC7AA9">
      <w:pPr>
        <w:pStyle w:val="Tekstpodstawowywcity"/>
        <w:tabs>
          <w:tab w:val="left" w:pos="6804"/>
        </w:tabs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AC7AA9" w:rsidRDefault="00AC7AA9" w:rsidP="00AC7AA9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AC7AA9" w:rsidRDefault="00AC7AA9" w:rsidP="00AC7AA9">
      <w:pPr>
        <w:ind w:left="4248"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Przewodnicząca Rady Gminy</w:t>
      </w:r>
    </w:p>
    <w:p w:rsidR="00AC7AA9" w:rsidRDefault="00AC7AA9" w:rsidP="00AC7AA9">
      <w:pPr>
        <w:ind w:left="4956" w:firstLine="708"/>
        <w:rPr>
          <w:rFonts w:ascii="Arial" w:hAnsi="Arial" w:cs="Arial"/>
          <w:sz w:val="24"/>
        </w:rPr>
      </w:pPr>
    </w:p>
    <w:p w:rsidR="00AC7AA9" w:rsidRDefault="00AC7AA9" w:rsidP="00AC7AA9">
      <w:pPr>
        <w:ind w:left="4956" w:firstLine="708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Halina Staszyńska</w:t>
      </w:r>
    </w:p>
    <w:p w:rsidR="009219C7" w:rsidRDefault="009219C7"/>
    <w:sectPr w:rsidR="009219C7" w:rsidSect="009219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AA9" w:rsidRDefault="00AC7AA9">
      <w:r>
        <w:separator/>
      </w:r>
    </w:p>
  </w:endnote>
  <w:endnote w:type="continuationSeparator" w:id="0">
    <w:p w:rsidR="00AC7AA9" w:rsidRDefault="00AC7A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AA9" w:rsidRDefault="00AC7AA9">
      <w:r>
        <w:separator/>
      </w:r>
    </w:p>
  </w:footnote>
  <w:footnote w:type="continuationSeparator" w:id="0">
    <w:p w:rsidR="00AC7AA9" w:rsidRDefault="00AC7A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9219C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C409A"/>
    <w:multiLevelType w:val="hybridMultilevel"/>
    <w:tmpl w:val="2A0437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4A6D33"/>
    <w:multiLevelType w:val="hybridMultilevel"/>
    <w:tmpl w:val="69708D64"/>
    <w:lvl w:ilvl="0" w:tplc="2D4C307C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embedSystemFonts/>
  <w:proofState w:spelling="clean"/>
  <w:attachedTemplate r:id="rId1"/>
  <w:stylePaneFormatFilter w:val="3F01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 w:val="001F55ED"/>
    <w:rsid w:val="0035793A"/>
    <w:rsid w:val="004C6F42"/>
    <w:rsid w:val="00560C5D"/>
    <w:rsid w:val="007424A4"/>
    <w:rsid w:val="007569AF"/>
    <w:rsid w:val="008740E0"/>
    <w:rsid w:val="0088504B"/>
    <w:rsid w:val="009219C7"/>
    <w:rsid w:val="009640C3"/>
    <w:rsid w:val="009F133C"/>
    <w:rsid w:val="00A9467B"/>
    <w:rsid w:val="00AC7AA9"/>
    <w:rsid w:val="00C04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C7AA9"/>
  </w:style>
  <w:style w:type="paragraph" w:styleId="Nagwek1">
    <w:name w:val="heading 1"/>
    <w:basedOn w:val="Normalny"/>
    <w:next w:val="Normalny"/>
    <w:link w:val="Nagwek1Znak"/>
    <w:qFormat/>
    <w:rsid w:val="00AC7AA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7A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9F13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F133C"/>
    <w:rPr>
      <w:sz w:val="24"/>
      <w:szCs w:val="24"/>
    </w:rPr>
  </w:style>
  <w:style w:type="paragraph" w:styleId="Stopka">
    <w:name w:val="footer"/>
    <w:basedOn w:val="Normalny"/>
    <w:link w:val="StopkaZnak"/>
    <w:rsid w:val="009F13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F133C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AC7AA9"/>
    <w:rPr>
      <w:b/>
      <w:sz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7A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podstawowy">
    <w:name w:val="Body Text"/>
    <w:basedOn w:val="Normalny"/>
    <w:link w:val="TekstpodstawowyZnak"/>
    <w:unhideWhenUsed/>
    <w:rsid w:val="00AC7AA9"/>
    <w:pPr>
      <w:spacing w:line="360" w:lineRule="auto"/>
    </w:pPr>
    <w:rPr>
      <w:i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AC7AA9"/>
    <w:rPr>
      <w:i/>
      <w:sz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C7AA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C7AA9"/>
  </w:style>
  <w:style w:type="paragraph" w:styleId="Akapitzlist">
    <w:name w:val="List Paragraph"/>
    <w:basedOn w:val="Normalny"/>
    <w:uiPriority w:val="34"/>
    <w:qFormat/>
    <w:rsid w:val="00AC7AA9"/>
    <w:pPr>
      <w:ind w:left="720"/>
      <w:contextualSpacing/>
    </w:pPr>
  </w:style>
  <w:style w:type="paragraph" w:customStyle="1" w:styleId="Normal">
    <w:name w:val="[Normal]"/>
    <w:rsid w:val="00AC7AA9"/>
    <w:rPr>
      <w:rFonts w:ascii="Courier New" w:hAnsi="Courier New"/>
      <w:sz w:val="24"/>
    </w:rPr>
  </w:style>
  <w:style w:type="character" w:styleId="Uwydatnienie">
    <w:name w:val="Emphasis"/>
    <w:basedOn w:val="Domylnaczcionkaakapitu"/>
    <w:qFormat/>
    <w:rsid w:val="00AC7AA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5\Office%20Word%202003%20Look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Look.dotx</Template>
  <TotalTime>0</TotalTime>
  <Pages>1</Pages>
  <Words>179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2015-08-11T06:57:00Z</dcterms:created>
  <dcterms:modified xsi:type="dcterms:W3CDTF">2015-08-11T06:59:00Z</dcterms:modified>
</cp:coreProperties>
</file>