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888F" w14:textId="4CE69A34" w:rsidR="009B71B4" w:rsidRDefault="00F30B46" w:rsidP="00AF0894">
      <w:pPr>
        <w:pStyle w:val="Nagwek1"/>
      </w:pPr>
      <w:r w:rsidRPr="00AF0894">
        <w:t>Wykaz</w:t>
      </w:r>
      <w:r w:rsidR="00AF0894">
        <w:br/>
      </w:r>
      <w:r w:rsidR="00232452" w:rsidRPr="003D46CD">
        <w:t xml:space="preserve">nieruchomości stanowiących własność Gminy przeznaczonych do </w:t>
      </w:r>
      <w:r w:rsidR="00B0397F">
        <w:t>oddania w użyczenie</w:t>
      </w:r>
      <w:r w:rsidR="00C432E3">
        <w:t xml:space="preserve"> </w:t>
      </w:r>
    </w:p>
    <w:tbl>
      <w:tblPr>
        <w:tblpPr w:leftFromText="141" w:rightFromText="141" w:vertAnchor="text" w:horzAnchor="margin" w:tblpXSpec="center" w:tblpY="7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2337"/>
        <w:gridCol w:w="1977"/>
        <w:gridCol w:w="1871"/>
        <w:gridCol w:w="2542"/>
        <w:gridCol w:w="1979"/>
        <w:gridCol w:w="2130"/>
        <w:gridCol w:w="1800"/>
      </w:tblGrid>
      <w:tr w:rsidR="00F24629" w14:paraId="5E5AB045" w14:textId="77777777" w:rsidTr="00DF0364">
        <w:trPr>
          <w:cantSplit/>
          <w:tblHeader/>
        </w:trPr>
        <w:tc>
          <w:tcPr>
            <w:tcW w:w="244" w:type="pct"/>
            <w:shd w:val="clear" w:color="auto" w:fill="auto"/>
          </w:tcPr>
          <w:p w14:paraId="31E5CF1C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759" w:type="pct"/>
            <w:shd w:val="clear" w:color="auto" w:fill="auto"/>
          </w:tcPr>
          <w:p w14:paraId="584733FF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Oznaczenie nieruchomości wg księgi wieczystej oraz katastru nieruchomości</w:t>
            </w:r>
          </w:p>
        </w:tc>
        <w:tc>
          <w:tcPr>
            <w:tcW w:w="642" w:type="pct"/>
            <w:shd w:val="clear" w:color="auto" w:fill="auto"/>
          </w:tcPr>
          <w:p w14:paraId="3EA29AC6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Powierzchnia nieruchomości</w:t>
            </w:r>
          </w:p>
        </w:tc>
        <w:tc>
          <w:tcPr>
            <w:tcW w:w="608" w:type="pct"/>
            <w:shd w:val="clear" w:color="auto" w:fill="auto"/>
          </w:tcPr>
          <w:p w14:paraId="7F186F4C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Opis nieruchomości</w:t>
            </w:r>
          </w:p>
        </w:tc>
        <w:tc>
          <w:tcPr>
            <w:tcW w:w="826" w:type="pct"/>
            <w:shd w:val="clear" w:color="auto" w:fill="auto"/>
          </w:tcPr>
          <w:p w14:paraId="6772C0DA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Przeznaczenie nieruchomości</w:t>
            </w:r>
          </w:p>
          <w:p w14:paraId="385D49FB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sposób jej zagospodarowania </w:t>
            </w:r>
          </w:p>
        </w:tc>
        <w:tc>
          <w:tcPr>
            <w:tcW w:w="643" w:type="pct"/>
          </w:tcPr>
          <w:p w14:paraId="6DEBF367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Termin zagospodarowania nieruchomości</w:t>
            </w:r>
          </w:p>
        </w:tc>
        <w:tc>
          <w:tcPr>
            <w:tcW w:w="692" w:type="pct"/>
          </w:tcPr>
          <w:p w14:paraId="0FE5B2BA" w14:textId="3585472F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Wysokość opłaty z tytułu użyczenia</w:t>
            </w:r>
            <w:r w:rsidR="00C432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 najmu</w:t>
            </w: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, termin wnoszenia opłat oraz zasady ich aktualizacji</w:t>
            </w:r>
          </w:p>
        </w:tc>
        <w:tc>
          <w:tcPr>
            <w:tcW w:w="585" w:type="pct"/>
            <w:shd w:val="clear" w:color="auto" w:fill="auto"/>
          </w:tcPr>
          <w:p w14:paraId="7A064A3B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Informacja </w:t>
            </w: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o przeznaczeniu do użytkowania</w:t>
            </w:r>
          </w:p>
        </w:tc>
      </w:tr>
      <w:tr w:rsidR="00F24629" w14:paraId="4C4BB56F" w14:textId="77777777" w:rsidTr="00DF0364">
        <w:trPr>
          <w:cantSplit/>
        </w:trPr>
        <w:tc>
          <w:tcPr>
            <w:tcW w:w="244" w:type="pct"/>
            <w:shd w:val="clear" w:color="auto" w:fill="auto"/>
          </w:tcPr>
          <w:p w14:paraId="58292433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59" w:type="pct"/>
            <w:shd w:val="clear" w:color="auto" w:fill="auto"/>
          </w:tcPr>
          <w:p w14:paraId="3D5EB043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2" w:type="pct"/>
            <w:shd w:val="clear" w:color="auto" w:fill="auto"/>
          </w:tcPr>
          <w:p w14:paraId="749CDE37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08" w:type="pct"/>
            <w:shd w:val="clear" w:color="auto" w:fill="auto"/>
          </w:tcPr>
          <w:p w14:paraId="4105E90E" w14:textId="77777777" w:rsidR="00F24629" w:rsidRPr="00DC3311" w:rsidRDefault="00F24629" w:rsidP="0045366D">
            <w:pPr>
              <w:spacing w:line="276" w:lineRule="auto"/>
              <w:rPr>
                <w:rFonts w:asciiTheme="majorHAnsi" w:hAnsiTheme="majorHAnsi" w:cstheme="minorHAnsi"/>
              </w:rPr>
            </w:pPr>
            <w:r w:rsidRPr="00DC3311">
              <w:rPr>
                <w:rFonts w:asciiTheme="majorHAnsi" w:hAnsiTheme="majorHAnsi" w:cstheme="minorHAnsi"/>
                <w:sz w:val="22"/>
                <w:szCs w:val="22"/>
              </w:rPr>
              <w:t>4</w:t>
            </w:r>
          </w:p>
        </w:tc>
        <w:tc>
          <w:tcPr>
            <w:tcW w:w="826" w:type="pct"/>
            <w:shd w:val="clear" w:color="auto" w:fill="auto"/>
          </w:tcPr>
          <w:p w14:paraId="1ACA8858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3" w:type="pct"/>
          </w:tcPr>
          <w:p w14:paraId="66DD4BAB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92" w:type="pct"/>
          </w:tcPr>
          <w:p w14:paraId="52ACC5B2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585" w:type="pct"/>
            <w:shd w:val="clear" w:color="auto" w:fill="auto"/>
          </w:tcPr>
          <w:p w14:paraId="4929310E" w14:textId="77777777" w:rsidR="00F24629" w:rsidRPr="00AF0894" w:rsidRDefault="00F2462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354124" w14:paraId="4A9B9CB9" w14:textId="77777777" w:rsidTr="00DF0364">
        <w:trPr>
          <w:cantSplit/>
        </w:trPr>
        <w:tc>
          <w:tcPr>
            <w:tcW w:w="244" w:type="pct"/>
            <w:shd w:val="clear" w:color="auto" w:fill="auto"/>
          </w:tcPr>
          <w:p w14:paraId="6C0EBAFE" w14:textId="77777777" w:rsidR="00354124" w:rsidRPr="00AF0894" w:rsidRDefault="00354124" w:rsidP="0045366D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59" w:type="pct"/>
            <w:shd w:val="clear" w:color="auto" w:fill="auto"/>
          </w:tcPr>
          <w:p w14:paraId="0C28A361" w14:textId="260F941E" w:rsidR="00354124" w:rsidRPr="00AF0894" w:rsidRDefault="00270C0B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Działka nr 3019/1 położona w </w:t>
            </w:r>
            <w:r w:rsidR="00370987">
              <w:rPr>
                <w:rFonts w:asciiTheme="minorHAnsi" w:hAnsiTheme="minorHAnsi" w:cstheme="minorHAnsi"/>
                <w:sz w:val="22"/>
                <w:szCs w:val="22"/>
              </w:rPr>
              <w:t>obrębie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Stryszów </w:t>
            </w:r>
            <w:r w:rsidR="00370987">
              <w:rPr>
                <w:rFonts w:asciiTheme="minorHAnsi" w:hAnsiTheme="minorHAnsi" w:cstheme="minorHAnsi"/>
                <w:sz w:val="22"/>
                <w:szCs w:val="22"/>
              </w:rPr>
              <w:t>w jednostce ewidencyjnej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Stryszów, objęta księgą wieczystą nr KR1W/00047844/9 prowadzoną przez </w:t>
            </w:r>
            <w:r w:rsidR="00BC6A0B" w:rsidRPr="00AF089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V Wydział Ksiąg Wieczystych Sądu Rejonowego w Wadowicach.</w:t>
            </w:r>
          </w:p>
        </w:tc>
        <w:tc>
          <w:tcPr>
            <w:tcW w:w="642" w:type="pct"/>
            <w:shd w:val="clear" w:color="auto" w:fill="auto"/>
          </w:tcPr>
          <w:p w14:paraId="0E107285" w14:textId="77777777" w:rsidR="00354124" w:rsidRPr="008B0133" w:rsidRDefault="00270C0B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>0,8500 ha</w:t>
            </w:r>
          </w:p>
        </w:tc>
        <w:tc>
          <w:tcPr>
            <w:tcW w:w="608" w:type="pct"/>
            <w:shd w:val="clear" w:color="auto" w:fill="auto"/>
          </w:tcPr>
          <w:p w14:paraId="2FED22E3" w14:textId="3A07CA3E" w:rsidR="008B0133" w:rsidRPr="008B0133" w:rsidRDefault="008B0133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 xml:space="preserve">Użyczenie części działki </w:t>
            </w:r>
          </w:p>
          <w:p w14:paraId="37602F3D" w14:textId="77777777" w:rsidR="008B0133" w:rsidRPr="008B0133" w:rsidRDefault="008B0133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 xml:space="preserve">o powierzchni </w:t>
            </w:r>
          </w:p>
          <w:p w14:paraId="6F118978" w14:textId="31F6DABE" w:rsidR="008B0133" w:rsidRPr="008B0133" w:rsidRDefault="008B0133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>0,0006 ha.</w:t>
            </w:r>
          </w:p>
          <w:p w14:paraId="4CDAAD2C" w14:textId="352D7908" w:rsidR="008B0133" w:rsidRPr="008B0133" w:rsidRDefault="008B0133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 xml:space="preserve">Nieruchomość gruntowa, </w:t>
            </w:r>
          </w:p>
          <w:p w14:paraId="35F672EE" w14:textId="389FF5BC" w:rsidR="00D65F86" w:rsidRPr="00ED24D7" w:rsidRDefault="008B0133" w:rsidP="00DF036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 xml:space="preserve">na której zlokalizowany jest </w:t>
            </w:r>
            <w:r w:rsidR="00ED24D7">
              <w:rPr>
                <w:rFonts w:asciiTheme="minorHAnsi" w:hAnsiTheme="minorHAnsi" w:cstheme="minorHAnsi"/>
                <w:sz w:val="22"/>
                <w:szCs w:val="22"/>
              </w:rPr>
              <w:t>kompleks sportowo-rekreacyjny LKS „Chełm” Stryszów</w:t>
            </w: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6" w:type="pct"/>
            <w:shd w:val="clear" w:color="auto" w:fill="auto"/>
          </w:tcPr>
          <w:p w14:paraId="4AA3F232" w14:textId="73588784" w:rsidR="00270C0B" w:rsidRPr="00AF0894" w:rsidRDefault="00290A97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Przeznaczenie działki w</w:t>
            </w:r>
            <w:r w:rsidR="00270C0B"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miejscowym planie zagospodarowania przestrzennego</w:t>
            </w:r>
            <w:r w:rsidR="009327E4"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sołectwa Stryszów</w:t>
            </w:r>
            <w:r w:rsidR="00270C0B" w:rsidRPr="00AF089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0E8F4AEC" w14:textId="215B6261" w:rsidR="00270C0B" w:rsidRDefault="00AE1AB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teren usług sportu i rekreacji</w:t>
            </w:r>
            <w:r w:rsidR="00270C0B"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o symbolu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„US2</w:t>
            </w:r>
            <w:r w:rsidR="00270C0B" w:rsidRPr="00AF0894">
              <w:rPr>
                <w:rFonts w:asciiTheme="minorHAnsi" w:hAnsiTheme="minorHAnsi" w:cstheme="minorHAnsi"/>
                <w:sz w:val="22"/>
                <w:szCs w:val="22"/>
              </w:rPr>
              <w:t>”.</w:t>
            </w:r>
          </w:p>
          <w:p w14:paraId="4B97C84B" w14:textId="77777777" w:rsidR="008B0133" w:rsidRDefault="00270C0B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Działalność statutowa </w:t>
            </w:r>
            <w:r w:rsidR="008B0133">
              <w:rPr>
                <w:rFonts w:asciiTheme="minorHAnsi" w:hAnsiTheme="minorHAnsi" w:cstheme="minorHAnsi"/>
                <w:sz w:val="22"/>
                <w:szCs w:val="22"/>
              </w:rPr>
              <w:t xml:space="preserve">Lokalnej Grupy </w:t>
            </w:r>
          </w:p>
          <w:p w14:paraId="0E8455A7" w14:textId="6632725A" w:rsidR="00354124" w:rsidRPr="00AF0894" w:rsidRDefault="008B0133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Działania </w:t>
            </w:r>
            <w:r w:rsidR="00270C0B" w:rsidRPr="00AF0894">
              <w:rPr>
                <w:rFonts w:asciiTheme="minorHAnsi" w:hAnsiTheme="minorHAnsi" w:cstheme="minorHAnsi"/>
                <w:sz w:val="22"/>
                <w:szCs w:val="22"/>
              </w:rPr>
              <w:t>„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Gościniec 4 Żywiołów</w:t>
            </w:r>
            <w:r w:rsidR="00270C0B" w:rsidRPr="00AF0894">
              <w:rPr>
                <w:rFonts w:asciiTheme="minorHAnsi" w:hAnsiTheme="minorHAnsi" w:cstheme="minorHAnsi"/>
                <w:sz w:val="22"/>
                <w:szCs w:val="22"/>
              </w:rPr>
              <w:t>”.</w:t>
            </w:r>
          </w:p>
        </w:tc>
        <w:tc>
          <w:tcPr>
            <w:tcW w:w="643" w:type="pct"/>
          </w:tcPr>
          <w:p w14:paraId="05D695C1" w14:textId="77777777" w:rsidR="00354124" w:rsidRPr="00AF0894" w:rsidRDefault="0038108C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692" w:type="pct"/>
          </w:tcPr>
          <w:p w14:paraId="143BB56D" w14:textId="77777777" w:rsidR="00354124" w:rsidRPr="00AF0894" w:rsidRDefault="0038108C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585" w:type="pct"/>
            <w:shd w:val="clear" w:color="auto" w:fill="auto"/>
          </w:tcPr>
          <w:p w14:paraId="51ABE5CC" w14:textId="71D56EC5" w:rsidR="00354124" w:rsidRPr="00AF0894" w:rsidRDefault="0038108C" w:rsidP="0045366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Umowa użyczenia na czas określony – </w:t>
            </w:r>
            <w:r w:rsidR="00DC3311">
              <w:rPr>
                <w:rFonts w:asciiTheme="minorHAnsi" w:hAnsiTheme="minorHAnsi" w:cstheme="minorHAnsi"/>
                <w:sz w:val="22"/>
                <w:szCs w:val="22"/>
              </w:rPr>
              <w:t xml:space="preserve"> do dnia 31.</w:t>
            </w:r>
            <w:r w:rsidR="008B0133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DC3311">
              <w:rPr>
                <w:rFonts w:asciiTheme="minorHAnsi" w:hAnsiTheme="minorHAnsi" w:cstheme="minorHAnsi"/>
                <w:sz w:val="22"/>
                <w:szCs w:val="22"/>
              </w:rPr>
              <w:t>.20</w:t>
            </w:r>
            <w:r w:rsidR="008B0133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  <w:r w:rsidR="00DC3311">
              <w:rPr>
                <w:rFonts w:asciiTheme="minorHAnsi" w:hAnsiTheme="minorHAnsi" w:cstheme="minorHAnsi"/>
                <w:sz w:val="22"/>
                <w:szCs w:val="22"/>
              </w:rPr>
              <w:t xml:space="preserve"> roku.</w:t>
            </w:r>
          </w:p>
        </w:tc>
      </w:tr>
      <w:tr w:rsidR="00D64359" w14:paraId="72C61BC5" w14:textId="77777777" w:rsidTr="00DF0364">
        <w:trPr>
          <w:cantSplit/>
        </w:trPr>
        <w:tc>
          <w:tcPr>
            <w:tcW w:w="244" w:type="pct"/>
            <w:shd w:val="clear" w:color="auto" w:fill="auto"/>
          </w:tcPr>
          <w:p w14:paraId="2E635865" w14:textId="77777777" w:rsidR="00D64359" w:rsidRPr="00AF0894" w:rsidRDefault="00D64359" w:rsidP="0045366D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59" w:type="pct"/>
            <w:shd w:val="clear" w:color="auto" w:fill="auto"/>
          </w:tcPr>
          <w:p w14:paraId="3442D523" w14:textId="6EBB77C2" w:rsidR="00D64359" w:rsidRPr="00AF0894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Działka nr </w:t>
            </w:r>
            <w:r w:rsidR="00495F95">
              <w:rPr>
                <w:rFonts w:asciiTheme="minorHAnsi" w:hAnsiTheme="minorHAnsi" w:cstheme="minorHAnsi"/>
                <w:sz w:val="22"/>
                <w:szCs w:val="22"/>
              </w:rPr>
              <w:t>756/1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położona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obrębie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95F95">
              <w:rPr>
                <w:rFonts w:asciiTheme="minorHAnsi" w:hAnsiTheme="minorHAnsi" w:cstheme="minorHAnsi"/>
                <w:sz w:val="22"/>
                <w:szCs w:val="22"/>
              </w:rPr>
              <w:t>Dąbrówka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jednostce ewidencyjnej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Stryszów, objęta księgą wieczystą nr KR1W/000</w:t>
            </w:r>
            <w:r w:rsidR="00495F95">
              <w:rPr>
                <w:rFonts w:asciiTheme="minorHAnsi" w:hAnsiTheme="minorHAnsi" w:cstheme="minorHAnsi"/>
                <w:sz w:val="22"/>
                <w:szCs w:val="22"/>
              </w:rPr>
              <w:t>59434/2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prowadzoną przez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 Wydział Ksiąg Wieczystych Sądu Rejonowego w Wadowicach.</w:t>
            </w:r>
          </w:p>
        </w:tc>
        <w:tc>
          <w:tcPr>
            <w:tcW w:w="642" w:type="pct"/>
            <w:shd w:val="clear" w:color="auto" w:fill="auto"/>
          </w:tcPr>
          <w:p w14:paraId="02F76D45" w14:textId="288A07B9" w:rsidR="00D64359" w:rsidRPr="008B0133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0,</w:t>
            </w:r>
            <w:r w:rsidR="00495F95">
              <w:rPr>
                <w:rFonts w:asciiTheme="minorHAnsi" w:hAnsiTheme="minorHAnsi" w:cstheme="minorHAnsi"/>
                <w:sz w:val="22"/>
                <w:szCs w:val="22"/>
              </w:rPr>
              <w:t>0342</w:t>
            </w: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 xml:space="preserve"> ha</w:t>
            </w:r>
          </w:p>
        </w:tc>
        <w:tc>
          <w:tcPr>
            <w:tcW w:w="608" w:type="pct"/>
            <w:shd w:val="clear" w:color="auto" w:fill="auto"/>
          </w:tcPr>
          <w:p w14:paraId="6927A377" w14:textId="244193A9" w:rsidR="00D64359" w:rsidRPr="008B0133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0,00</w:t>
            </w:r>
            <w:r w:rsidR="00495F95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8B013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B0133">
              <w:rPr>
                <w:rFonts w:asciiTheme="minorHAnsi" w:hAnsiTheme="minorHAnsi" w:cstheme="minorHAnsi"/>
                <w:sz w:val="22"/>
                <w:szCs w:val="22"/>
              </w:rPr>
              <w:t>ha.Nieruchomość</w:t>
            </w:r>
            <w:proofErr w:type="spellEnd"/>
            <w:r w:rsidRPr="008B0133">
              <w:rPr>
                <w:rFonts w:asciiTheme="minorHAnsi" w:hAnsiTheme="minorHAnsi" w:cstheme="minorHAnsi"/>
                <w:sz w:val="22"/>
                <w:szCs w:val="22"/>
              </w:rPr>
              <w:t xml:space="preserve"> gruntowa</w:t>
            </w:r>
            <w:r w:rsidR="008C0839">
              <w:rPr>
                <w:rFonts w:asciiTheme="minorHAnsi" w:hAnsiTheme="minorHAnsi" w:cstheme="minorHAnsi"/>
                <w:sz w:val="22"/>
                <w:szCs w:val="22"/>
              </w:rPr>
              <w:t xml:space="preserve"> zlokalizowana na </w:t>
            </w:r>
            <w:r w:rsidR="008C08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tzw. pętli </w:t>
            </w:r>
            <w:proofErr w:type="spellStart"/>
            <w:r w:rsidR="008C0839">
              <w:rPr>
                <w:rFonts w:asciiTheme="minorHAnsi" w:hAnsiTheme="minorHAnsi" w:cstheme="minorHAnsi"/>
                <w:sz w:val="22"/>
                <w:szCs w:val="22"/>
              </w:rPr>
              <w:t>autobudowej</w:t>
            </w:r>
            <w:proofErr w:type="spellEnd"/>
            <w:r w:rsidR="008C0839">
              <w:rPr>
                <w:rFonts w:asciiTheme="minorHAnsi" w:hAnsiTheme="minorHAnsi" w:cstheme="minorHAnsi"/>
                <w:sz w:val="22"/>
                <w:szCs w:val="22"/>
              </w:rPr>
              <w:t xml:space="preserve"> w pobliżu Pawilonu Handlowego w Dąbrówce. </w:t>
            </w:r>
          </w:p>
        </w:tc>
        <w:tc>
          <w:tcPr>
            <w:tcW w:w="826" w:type="pct"/>
            <w:shd w:val="clear" w:color="auto" w:fill="auto"/>
          </w:tcPr>
          <w:p w14:paraId="30BC3B4D" w14:textId="77777777" w:rsidR="00495F95" w:rsidRPr="001F2036" w:rsidRDefault="00495F95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20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Przeznaczenie działki w miejscowym planie zagospodarowania przestrzennego sołectwa Dąbrówka:</w:t>
            </w:r>
          </w:p>
          <w:p w14:paraId="403BC6D3" w14:textId="77777777" w:rsidR="00495F95" w:rsidRPr="001F2036" w:rsidRDefault="00495F95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2036">
              <w:rPr>
                <w:rFonts w:asciiTheme="minorHAnsi" w:hAnsiTheme="minorHAnsi" w:cstheme="minorHAnsi"/>
                <w:sz w:val="22"/>
                <w:szCs w:val="22"/>
              </w:rPr>
              <w:t>teren parkingów o symbolu „Kp1”.</w:t>
            </w:r>
          </w:p>
          <w:p w14:paraId="05263708" w14:textId="77777777" w:rsidR="00D64359" w:rsidRPr="00AF0894" w:rsidRDefault="00D64359" w:rsidP="0045366D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2619DFE3" w14:textId="77777777" w:rsidR="00D6435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Działalność statutowa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Lokalnej Grupy </w:t>
            </w:r>
          </w:p>
          <w:p w14:paraId="30B6FD4D" w14:textId="3FF7E60F" w:rsidR="00D64359" w:rsidRPr="00AF0894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Działania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„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Gościniec 4 Żywiołów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”.</w:t>
            </w:r>
          </w:p>
        </w:tc>
        <w:tc>
          <w:tcPr>
            <w:tcW w:w="643" w:type="pct"/>
          </w:tcPr>
          <w:p w14:paraId="7720411F" w14:textId="50299701" w:rsidR="00D64359" w:rsidRPr="00AF0894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 podpisaniu umowy użyczenia.</w:t>
            </w:r>
          </w:p>
        </w:tc>
        <w:tc>
          <w:tcPr>
            <w:tcW w:w="692" w:type="pct"/>
          </w:tcPr>
          <w:p w14:paraId="2B6F2D69" w14:textId="6692EE75" w:rsidR="00D64359" w:rsidRPr="00AF0894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585" w:type="pct"/>
            <w:shd w:val="clear" w:color="auto" w:fill="auto"/>
          </w:tcPr>
          <w:p w14:paraId="632DE564" w14:textId="7DC4A7B9" w:rsidR="00D6435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Umowa użyczenia na czas określony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 dnia 31.12.2028 roku.</w:t>
            </w:r>
          </w:p>
        </w:tc>
      </w:tr>
      <w:tr w:rsidR="00D64359" w14:paraId="2BEB25F3" w14:textId="77777777" w:rsidTr="00DF0364">
        <w:trPr>
          <w:cantSplit/>
        </w:trPr>
        <w:tc>
          <w:tcPr>
            <w:tcW w:w="244" w:type="pct"/>
            <w:shd w:val="clear" w:color="auto" w:fill="auto"/>
          </w:tcPr>
          <w:p w14:paraId="4A338265" w14:textId="77777777" w:rsidR="00D64359" w:rsidRPr="00AF0894" w:rsidRDefault="00D64359" w:rsidP="0045366D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59" w:type="pct"/>
            <w:shd w:val="clear" w:color="auto" w:fill="auto"/>
          </w:tcPr>
          <w:p w14:paraId="351E3B07" w14:textId="143915DB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 xml:space="preserve">Działka nr 1076/12 położona w obrębie Łękawica w jednostce ewidencyjnej Stryszów, objęta księgą wieczystą nr KR1W/00068085/3 prowadzoną przez </w:t>
            </w:r>
            <w:r w:rsidRPr="009037ED">
              <w:rPr>
                <w:rFonts w:asciiTheme="minorHAnsi" w:hAnsiTheme="minorHAnsi" w:cstheme="minorHAnsi"/>
                <w:sz w:val="22"/>
                <w:szCs w:val="22"/>
              </w:rPr>
              <w:br/>
              <w:t>V Wydział Ksiąg Wieczystych Sądu Rejonowego w Wadowicach.</w:t>
            </w:r>
          </w:p>
        </w:tc>
        <w:tc>
          <w:tcPr>
            <w:tcW w:w="642" w:type="pct"/>
            <w:shd w:val="clear" w:color="auto" w:fill="auto"/>
          </w:tcPr>
          <w:p w14:paraId="63CB4951" w14:textId="294764F8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>0,1342 ha</w:t>
            </w:r>
          </w:p>
        </w:tc>
        <w:tc>
          <w:tcPr>
            <w:tcW w:w="608" w:type="pct"/>
            <w:shd w:val="clear" w:color="auto" w:fill="auto"/>
          </w:tcPr>
          <w:p w14:paraId="08C89719" w14:textId="500B3AEC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0,001</w:t>
            </w:r>
            <w:r w:rsidR="00D4043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037ED">
              <w:rPr>
                <w:rFonts w:asciiTheme="minorHAnsi" w:hAnsiTheme="minorHAnsi" w:cstheme="minorHAnsi"/>
                <w:sz w:val="22"/>
                <w:szCs w:val="22"/>
              </w:rPr>
              <w:t>ha.Nieruchomość</w:t>
            </w:r>
            <w:proofErr w:type="spellEnd"/>
            <w:r w:rsidRPr="009037ED">
              <w:rPr>
                <w:rFonts w:asciiTheme="minorHAnsi" w:hAnsiTheme="minorHAnsi" w:cstheme="minorHAnsi"/>
                <w:sz w:val="22"/>
                <w:szCs w:val="22"/>
              </w:rPr>
              <w:t xml:space="preserve"> gruntowa zlokalizowana w pobliżu remizy Ochotniczej Straży Pożarnej w Łękawicy. </w:t>
            </w:r>
          </w:p>
        </w:tc>
        <w:tc>
          <w:tcPr>
            <w:tcW w:w="826" w:type="pct"/>
            <w:shd w:val="clear" w:color="auto" w:fill="auto"/>
          </w:tcPr>
          <w:p w14:paraId="0B297C88" w14:textId="3DF822B6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sołectwa Łękawica:</w:t>
            </w:r>
          </w:p>
          <w:p w14:paraId="519B344A" w14:textId="7AA5C1A9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>teren zabudowy usługowej o charakterze publicznym o symbolu „UP1”.</w:t>
            </w:r>
          </w:p>
          <w:p w14:paraId="73C35A00" w14:textId="77777777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 xml:space="preserve">Działalność statutowa Lokalnej Grupy </w:t>
            </w:r>
          </w:p>
          <w:p w14:paraId="5067A0D5" w14:textId="77777777" w:rsidR="00D6435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>Działania „Gościniec 4 Żywiołów”.</w:t>
            </w:r>
          </w:p>
          <w:p w14:paraId="1259586D" w14:textId="51554C94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3" w:type="pct"/>
          </w:tcPr>
          <w:p w14:paraId="08A205DF" w14:textId="1C2EF9DA" w:rsidR="00D64359" w:rsidRPr="00AF0894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692" w:type="pct"/>
          </w:tcPr>
          <w:p w14:paraId="4AC7FF4C" w14:textId="5133EEDF" w:rsidR="00D64359" w:rsidRPr="00AF0894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585" w:type="pct"/>
            <w:shd w:val="clear" w:color="auto" w:fill="auto"/>
          </w:tcPr>
          <w:p w14:paraId="7599E4CB" w14:textId="1D887791" w:rsidR="00D6435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Umowa użyczenia na czas określony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 dnia 31.12.2028 roku.</w:t>
            </w:r>
          </w:p>
        </w:tc>
      </w:tr>
      <w:tr w:rsidR="00D64359" w14:paraId="48A3DE00" w14:textId="77777777" w:rsidTr="00DF0364">
        <w:trPr>
          <w:cantSplit/>
        </w:trPr>
        <w:tc>
          <w:tcPr>
            <w:tcW w:w="244" w:type="pct"/>
            <w:shd w:val="clear" w:color="auto" w:fill="auto"/>
          </w:tcPr>
          <w:p w14:paraId="5BB9DAFB" w14:textId="77777777" w:rsidR="00D64359" w:rsidRPr="00AF0894" w:rsidRDefault="00D64359" w:rsidP="0045366D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59" w:type="pct"/>
            <w:shd w:val="clear" w:color="auto" w:fill="auto"/>
          </w:tcPr>
          <w:p w14:paraId="0412ACB3" w14:textId="5D7FCCBB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t xml:space="preserve">Działka nr 3730/6 położona w obrębie Zakrzów w jednostce ewidencyjnej Stryszów, objęta księgą wieczystą nr KR1W/00044352/2 </w:t>
            </w:r>
            <w:r w:rsidRPr="009037E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prowadzoną przez </w:t>
            </w:r>
            <w:r w:rsidRPr="009037ED">
              <w:rPr>
                <w:rFonts w:asciiTheme="minorHAnsi" w:hAnsiTheme="minorHAnsi" w:cstheme="minorHAnsi"/>
                <w:sz w:val="22"/>
                <w:szCs w:val="22"/>
              </w:rPr>
              <w:br/>
              <w:t>V Wydział Ksiąg Wieczystych Sądu Rejonowego w Wadowicach.</w:t>
            </w:r>
          </w:p>
        </w:tc>
        <w:tc>
          <w:tcPr>
            <w:tcW w:w="642" w:type="pct"/>
            <w:shd w:val="clear" w:color="auto" w:fill="auto"/>
          </w:tcPr>
          <w:p w14:paraId="5B77F683" w14:textId="24958116" w:rsidR="00D64359" w:rsidRPr="009037ED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37E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0,0576 ha</w:t>
            </w:r>
          </w:p>
        </w:tc>
        <w:tc>
          <w:tcPr>
            <w:tcW w:w="608" w:type="pct"/>
            <w:shd w:val="clear" w:color="auto" w:fill="auto"/>
          </w:tcPr>
          <w:p w14:paraId="3EB5AE19" w14:textId="36CED270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0,0024 ha.</w:t>
            </w:r>
          </w:p>
          <w:p w14:paraId="2438F53B" w14:textId="11481B69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 xml:space="preserve">Nieruchomość gruntowa </w:t>
            </w:r>
            <w:r w:rsidRPr="008C08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zlokalizowana w pobliżu remizy Ochotniczej Straży Pożarnej w </w:t>
            </w:r>
            <w:r w:rsidR="008C0839" w:rsidRPr="008C0839">
              <w:rPr>
                <w:rFonts w:asciiTheme="minorHAnsi" w:hAnsiTheme="minorHAnsi" w:cstheme="minorHAnsi"/>
                <w:sz w:val="22"/>
                <w:szCs w:val="22"/>
              </w:rPr>
              <w:t>Zakrzowie</w:t>
            </w: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826" w:type="pct"/>
            <w:shd w:val="clear" w:color="auto" w:fill="auto"/>
          </w:tcPr>
          <w:p w14:paraId="4B399AE4" w14:textId="1EDDEB88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Przeznaczenie działki w miejscowym planie zagospodarowania przestrzennego sołectwa Zakrzów:</w:t>
            </w:r>
            <w:r w:rsidR="0045366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 xml:space="preserve">teren zabudowy usługowej o charakterze </w:t>
            </w:r>
            <w:r w:rsidRPr="008C08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publicznym o symbolu „UP2”.</w:t>
            </w:r>
          </w:p>
          <w:p w14:paraId="7BF80101" w14:textId="77777777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 xml:space="preserve">Działalność statutowa Lokalnej Grupy </w:t>
            </w:r>
          </w:p>
          <w:p w14:paraId="382492A7" w14:textId="4B912B93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>Działania „Gościniec 4 Żywiołów”.</w:t>
            </w:r>
          </w:p>
        </w:tc>
        <w:tc>
          <w:tcPr>
            <w:tcW w:w="643" w:type="pct"/>
          </w:tcPr>
          <w:p w14:paraId="6E1AEFAD" w14:textId="0F2B8D0D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 podpisaniu umowy użyczenia.</w:t>
            </w:r>
          </w:p>
        </w:tc>
        <w:tc>
          <w:tcPr>
            <w:tcW w:w="692" w:type="pct"/>
          </w:tcPr>
          <w:p w14:paraId="1A69A5FA" w14:textId="14CEE100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585" w:type="pct"/>
            <w:shd w:val="clear" w:color="auto" w:fill="auto"/>
          </w:tcPr>
          <w:p w14:paraId="62113179" w14:textId="06C7F477" w:rsidR="00D64359" w:rsidRPr="008C0839" w:rsidRDefault="00D64359" w:rsidP="004536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0839">
              <w:rPr>
                <w:rFonts w:asciiTheme="minorHAnsi" w:hAnsiTheme="minorHAnsi" w:cstheme="minorHAnsi"/>
                <w:sz w:val="22"/>
                <w:szCs w:val="22"/>
              </w:rPr>
              <w:t>Umowa użyczenia na czas określony –  do dnia 31.12.2028 roku.</w:t>
            </w:r>
          </w:p>
        </w:tc>
      </w:tr>
    </w:tbl>
    <w:p w14:paraId="4ED84856" w14:textId="486B8550" w:rsidR="00CB6784" w:rsidRDefault="004352C9" w:rsidP="00CB6784">
      <w:pPr>
        <w:jc w:val="both"/>
        <w:rPr>
          <w:sz w:val="28"/>
          <w:szCs w:val="28"/>
        </w:rPr>
      </w:pPr>
      <w:r>
        <w:rPr>
          <w:sz w:val="28"/>
          <w:szCs w:val="28"/>
        </w:rPr>
        <w:t>Stryszów, dn.</w:t>
      </w:r>
      <w:r w:rsidR="00C2543E">
        <w:rPr>
          <w:sz w:val="28"/>
          <w:szCs w:val="28"/>
        </w:rPr>
        <w:t xml:space="preserve"> 2</w:t>
      </w:r>
      <w:r w:rsidR="0045366D">
        <w:rPr>
          <w:sz w:val="28"/>
          <w:szCs w:val="28"/>
        </w:rPr>
        <w:t>7</w:t>
      </w:r>
      <w:r w:rsidR="00B76F38">
        <w:rPr>
          <w:sz w:val="28"/>
          <w:szCs w:val="28"/>
        </w:rPr>
        <w:t>.0</w:t>
      </w:r>
      <w:r w:rsidR="00C2543E">
        <w:rPr>
          <w:sz w:val="28"/>
          <w:szCs w:val="28"/>
        </w:rPr>
        <w:t>5</w:t>
      </w:r>
      <w:r w:rsidR="007C5548">
        <w:rPr>
          <w:sz w:val="28"/>
          <w:szCs w:val="28"/>
        </w:rPr>
        <w:t>.202</w:t>
      </w:r>
      <w:r w:rsidR="00C2543E">
        <w:rPr>
          <w:sz w:val="28"/>
          <w:szCs w:val="28"/>
        </w:rPr>
        <w:t>2</w:t>
      </w:r>
      <w:r w:rsidR="00CB6784">
        <w:rPr>
          <w:sz w:val="28"/>
          <w:szCs w:val="28"/>
        </w:rPr>
        <w:t xml:space="preserve"> roku</w:t>
      </w:r>
    </w:p>
    <w:p w14:paraId="5A5BF0FE" w14:textId="77777777" w:rsidR="001B4B33" w:rsidRPr="000D3920" w:rsidRDefault="000D3920" w:rsidP="00AF0894">
      <w:pPr>
        <w:pStyle w:val="t4"/>
        <w:ind w:left="720" w:hanging="540"/>
        <w:jc w:val="right"/>
        <w:rPr>
          <w:b/>
          <w:bCs/>
          <w:szCs w:val="20"/>
        </w:rPr>
      </w:pPr>
      <w:r w:rsidRPr="000D3920">
        <w:rPr>
          <w:b/>
          <w:bCs/>
          <w:szCs w:val="20"/>
        </w:rPr>
        <w:t>Wójt Gminy Stryszów</w:t>
      </w:r>
    </w:p>
    <w:p w14:paraId="143933BE" w14:textId="77777777" w:rsidR="000D3920" w:rsidRPr="000D3920" w:rsidRDefault="00AF0894" w:rsidP="00AF0894">
      <w:pPr>
        <w:pStyle w:val="t4"/>
        <w:ind w:left="720" w:hanging="540"/>
        <w:jc w:val="right"/>
        <w:rPr>
          <w:b/>
          <w:bCs/>
          <w:szCs w:val="20"/>
        </w:rPr>
      </w:pPr>
      <w:r w:rsidRPr="000D3920">
        <w:rPr>
          <w:b/>
          <w:bCs/>
          <w:szCs w:val="20"/>
        </w:rPr>
        <w:t xml:space="preserve"> </w:t>
      </w:r>
      <w:r w:rsidR="000D3920" w:rsidRPr="000D3920">
        <w:rPr>
          <w:b/>
          <w:bCs/>
          <w:szCs w:val="20"/>
        </w:rPr>
        <w:t>(-) Szymon Duman</w:t>
      </w:r>
    </w:p>
    <w:sectPr w:rsidR="000D3920" w:rsidRPr="000D3920" w:rsidSect="0045366D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229D8" w14:textId="77777777" w:rsidR="002C4B47" w:rsidRDefault="002C4B47" w:rsidP="00354124">
      <w:r>
        <w:separator/>
      </w:r>
    </w:p>
  </w:endnote>
  <w:endnote w:type="continuationSeparator" w:id="0">
    <w:p w14:paraId="07513BAA" w14:textId="77777777" w:rsidR="002C4B47" w:rsidRDefault="002C4B47" w:rsidP="0035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538407"/>
      <w:docPartObj>
        <w:docPartGallery w:val="Page Numbers (Bottom of Page)"/>
        <w:docPartUnique/>
      </w:docPartObj>
    </w:sdtPr>
    <w:sdtEndPr/>
    <w:sdtContent>
      <w:p w14:paraId="6A4D80DA" w14:textId="77777777" w:rsidR="00A12A97" w:rsidRDefault="00561116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B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550BC7" w14:textId="77777777" w:rsidR="00A12A97" w:rsidRDefault="00A12A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4BB90" w14:textId="77777777" w:rsidR="002C4B47" w:rsidRDefault="002C4B47" w:rsidP="00354124">
      <w:r>
        <w:separator/>
      </w:r>
    </w:p>
  </w:footnote>
  <w:footnote w:type="continuationSeparator" w:id="0">
    <w:p w14:paraId="64C0C5C7" w14:textId="77777777" w:rsidR="002C4B47" w:rsidRDefault="002C4B47" w:rsidP="00354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6FE"/>
    <w:multiLevelType w:val="hybridMultilevel"/>
    <w:tmpl w:val="3A5A014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F1D1C"/>
    <w:multiLevelType w:val="hybridMultilevel"/>
    <w:tmpl w:val="399EED1A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B423F"/>
    <w:multiLevelType w:val="hybridMultilevel"/>
    <w:tmpl w:val="49745058"/>
    <w:lvl w:ilvl="0" w:tplc="3DFC5FC4">
      <w:start w:val="1"/>
      <w:numFmt w:val="decimal"/>
      <w:lvlText w:val="%1."/>
      <w:lvlJc w:val="right"/>
      <w:pPr>
        <w:tabs>
          <w:tab w:val="num" w:pos="738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EAE5C53"/>
    <w:multiLevelType w:val="hybridMultilevel"/>
    <w:tmpl w:val="69D473E6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006054">
    <w:abstractNumId w:val="2"/>
  </w:num>
  <w:num w:numId="2" w16cid:durableId="1059280782">
    <w:abstractNumId w:val="0"/>
  </w:num>
  <w:num w:numId="3" w16cid:durableId="1102071890">
    <w:abstractNumId w:val="3"/>
  </w:num>
  <w:num w:numId="4" w16cid:durableId="1503399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52"/>
    <w:rsid w:val="00011C36"/>
    <w:rsid w:val="00012025"/>
    <w:rsid w:val="000542C2"/>
    <w:rsid w:val="00075BC5"/>
    <w:rsid w:val="000C303A"/>
    <w:rsid w:val="000D3920"/>
    <w:rsid w:val="000E0D26"/>
    <w:rsid w:val="000E5058"/>
    <w:rsid w:val="001B4B33"/>
    <w:rsid w:val="001C08CE"/>
    <w:rsid w:val="001E6DD2"/>
    <w:rsid w:val="001F2036"/>
    <w:rsid w:val="002116DB"/>
    <w:rsid w:val="002272D8"/>
    <w:rsid w:val="00232452"/>
    <w:rsid w:val="00270C0B"/>
    <w:rsid w:val="00283748"/>
    <w:rsid w:val="002867FA"/>
    <w:rsid w:val="00290A97"/>
    <w:rsid w:val="002A1519"/>
    <w:rsid w:val="002A54AA"/>
    <w:rsid w:val="002B7176"/>
    <w:rsid w:val="002C4B47"/>
    <w:rsid w:val="002D6373"/>
    <w:rsid w:val="002E444B"/>
    <w:rsid w:val="002F198A"/>
    <w:rsid w:val="00313BEC"/>
    <w:rsid w:val="003342B0"/>
    <w:rsid w:val="00354124"/>
    <w:rsid w:val="00370987"/>
    <w:rsid w:val="0038108C"/>
    <w:rsid w:val="003813F9"/>
    <w:rsid w:val="00395732"/>
    <w:rsid w:val="003B08C0"/>
    <w:rsid w:val="003D2E30"/>
    <w:rsid w:val="004047A4"/>
    <w:rsid w:val="00430E47"/>
    <w:rsid w:val="004349FF"/>
    <w:rsid w:val="004352C9"/>
    <w:rsid w:val="0044092D"/>
    <w:rsid w:val="0045366D"/>
    <w:rsid w:val="00495F95"/>
    <w:rsid w:val="004C0964"/>
    <w:rsid w:val="004E06A4"/>
    <w:rsid w:val="004F2029"/>
    <w:rsid w:val="0050411F"/>
    <w:rsid w:val="0050646B"/>
    <w:rsid w:val="005378CB"/>
    <w:rsid w:val="00561116"/>
    <w:rsid w:val="0058159A"/>
    <w:rsid w:val="00585222"/>
    <w:rsid w:val="00595C86"/>
    <w:rsid w:val="005A5386"/>
    <w:rsid w:val="005B7602"/>
    <w:rsid w:val="005C3F80"/>
    <w:rsid w:val="00610409"/>
    <w:rsid w:val="006114DA"/>
    <w:rsid w:val="006148B9"/>
    <w:rsid w:val="0065515F"/>
    <w:rsid w:val="00664233"/>
    <w:rsid w:val="006B3A68"/>
    <w:rsid w:val="006B565A"/>
    <w:rsid w:val="006E5451"/>
    <w:rsid w:val="006F1D5C"/>
    <w:rsid w:val="007103F6"/>
    <w:rsid w:val="0072536F"/>
    <w:rsid w:val="00730C24"/>
    <w:rsid w:val="00755A11"/>
    <w:rsid w:val="0078548F"/>
    <w:rsid w:val="007A7827"/>
    <w:rsid w:val="007C5548"/>
    <w:rsid w:val="007C5DB3"/>
    <w:rsid w:val="007D7916"/>
    <w:rsid w:val="007E663E"/>
    <w:rsid w:val="007E7312"/>
    <w:rsid w:val="007F6FF5"/>
    <w:rsid w:val="00827A76"/>
    <w:rsid w:val="0083231C"/>
    <w:rsid w:val="00833FE3"/>
    <w:rsid w:val="00835813"/>
    <w:rsid w:val="008703C5"/>
    <w:rsid w:val="0087133D"/>
    <w:rsid w:val="0089352F"/>
    <w:rsid w:val="00893791"/>
    <w:rsid w:val="008A0141"/>
    <w:rsid w:val="008B0133"/>
    <w:rsid w:val="008C0839"/>
    <w:rsid w:val="008C6296"/>
    <w:rsid w:val="008D7979"/>
    <w:rsid w:val="008E7CDC"/>
    <w:rsid w:val="008F109D"/>
    <w:rsid w:val="00901842"/>
    <w:rsid w:val="009037ED"/>
    <w:rsid w:val="00916DF3"/>
    <w:rsid w:val="00926723"/>
    <w:rsid w:val="009327E4"/>
    <w:rsid w:val="00936C37"/>
    <w:rsid w:val="00946D37"/>
    <w:rsid w:val="00970C48"/>
    <w:rsid w:val="0099446D"/>
    <w:rsid w:val="009B1BFA"/>
    <w:rsid w:val="009B71B4"/>
    <w:rsid w:val="009C0CAC"/>
    <w:rsid w:val="009D3EC5"/>
    <w:rsid w:val="009F68AD"/>
    <w:rsid w:val="00A12A97"/>
    <w:rsid w:val="00A21B57"/>
    <w:rsid w:val="00A223F6"/>
    <w:rsid w:val="00A72DD8"/>
    <w:rsid w:val="00A777D9"/>
    <w:rsid w:val="00A942F5"/>
    <w:rsid w:val="00AE1AB9"/>
    <w:rsid w:val="00AF0894"/>
    <w:rsid w:val="00AF54FC"/>
    <w:rsid w:val="00B0080F"/>
    <w:rsid w:val="00B0397F"/>
    <w:rsid w:val="00B07D72"/>
    <w:rsid w:val="00B13AFE"/>
    <w:rsid w:val="00B13CDE"/>
    <w:rsid w:val="00B16593"/>
    <w:rsid w:val="00B279C0"/>
    <w:rsid w:val="00B465BD"/>
    <w:rsid w:val="00B50F92"/>
    <w:rsid w:val="00B71625"/>
    <w:rsid w:val="00B76F38"/>
    <w:rsid w:val="00B822E7"/>
    <w:rsid w:val="00B84FB5"/>
    <w:rsid w:val="00BC6A0B"/>
    <w:rsid w:val="00C1090C"/>
    <w:rsid w:val="00C2543E"/>
    <w:rsid w:val="00C34CF6"/>
    <w:rsid w:val="00C428A2"/>
    <w:rsid w:val="00C42B85"/>
    <w:rsid w:val="00C432E3"/>
    <w:rsid w:val="00C54700"/>
    <w:rsid w:val="00C90144"/>
    <w:rsid w:val="00C90D93"/>
    <w:rsid w:val="00C932A6"/>
    <w:rsid w:val="00C96446"/>
    <w:rsid w:val="00CA69B9"/>
    <w:rsid w:val="00CB6784"/>
    <w:rsid w:val="00CC1A9F"/>
    <w:rsid w:val="00CE7814"/>
    <w:rsid w:val="00D40434"/>
    <w:rsid w:val="00D41117"/>
    <w:rsid w:val="00D42229"/>
    <w:rsid w:val="00D64359"/>
    <w:rsid w:val="00D65F86"/>
    <w:rsid w:val="00D72E9B"/>
    <w:rsid w:val="00D92BCD"/>
    <w:rsid w:val="00DC3311"/>
    <w:rsid w:val="00DC3F6A"/>
    <w:rsid w:val="00DC5713"/>
    <w:rsid w:val="00DF0364"/>
    <w:rsid w:val="00DF698C"/>
    <w:rsid w:val="00DF7681"/>
    <w:rsid w:val="00E33C15"/>
    <w:rsid w:val="00E34B25"/>
    <w:rsid w:val="00E3786F"/>
    <w:rsid w:val="00E45487"/>
    <w:rsid w:val="00E54D6F"/>
    <w:rsid w:val="00E842F2"/>
    <w:rsid w:val="00E85F49"/>
    <w:rsid w:val="00EA7ADB"/>
    <w:rsid w:val="00EB3D75"/>
    <w:rsid w:val="00EB7CCF"/>
    <w:rsid w:val="00EC0CB3"/>
    <w:rsid w:val="00EC4D52"/>
    <w:rsid w:val="00ED24D7"/>
    <w:rsid w:val="00EF050F"/>
    <w:rsid w:val="00F1668C"/>
    <w:rsid w:val="00F24629"/>
    <w:rsid w:val="00F30B46"/>
    <w:rsid w:val="00F93D38"/>
    <w:rsid w:val="00FE6310"/>
    <w:rsid w:val="00FF0BAF"/>
    <w:rsid w:val="00FF6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A120"/>
  <w15:docId w15:val="{2FE2E05F-8F19-45EE-8FBF-4B23CEC3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0894"/>
    <w:pPr>
      <w:keepNext/>
      <w:keepLines/>
      <w:spacing w:before="480"/>
      <w:jc w:val="center"/>
      <w:outlineLvl w:val="0"/>
    </w:pPr>
    <w:rPr>
      <w:rFonts w:ascii="Tahoma" w:eastAsiaTheme="majorEastAsia" w:hAnsi="Tahoma" w:cstheme="majorBidi"/>
      <w:b/>
      <w:bCs/>
      <w:sz w:val="3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232452"/>
    <w:rPr>
      <w:strike w:val="0"/>
      <w:dstrike w:val="0"/>
      <w:color w:val="0000FF"/>
      <w:u w:val="none"/>
      <w:effect w:val="none"/>
    </w:rPr>
  </w:style>
  <w:style w:type="paragraph" w:customStyle="1" w:styleId="t4">
    <w:name w:val="t4"/>
    <w:basedOn w:val="Normalny"/>
    <w:rsid w:val="00232452"/>
    <w:pPr>
      <w:ind w:firstLine="480"/>
      <w:jc w:val="both"/>
    </w:pPr>
  </w:style>
  <w:style w:type="paragraph" w:customStyle="1" w:styleId="tm">
    <w:name w:val="tm"/>
    <w:basedOn w:val="Normalny"/>
    <w:rsid w:val="00232452"/>
    <w:pPr>
      <w:ind w:left="480" w:hanging="480"/>
      <w:jc w:val="both"/>
    </w:pPr>
  </w:style>
  <w:style w:type="paragraph" w:styleId="Akapitzlist">
    <w:name w:val="List Paragraph"/>
    <w:basedOn w:val="Normalny"/>
    <w:uiPriority w:val="34"/>
    <w:qFormat/>
    <w:rsid w:val="00B465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41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41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541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41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0894"/>
    <w:rPr>
      <w:rFonts w:ascii="Tahoma" w:eastAsiaTheme="majorEastAsia" w:hAnsi="Tahoma" w:cstheme="majorBidi"/>
      <w:b/>
      <w:bCs/>
      <w:sz w:val="32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203EA-D89C-4925-A10D-30D582B8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Jolanta Kubas</cp:lastModifiedBy>
  <cp:revision>8</cp:revision>
  <cp:lastPrinted>2021-07-02T12:50:00Z</cp:lastPrinted>
  <dcterms:created xsi:type="dcterms:W3CDTF">2022-05-26T12:58:00Z</dcterms:created>
  <dcterms:modified xsi:type="dcterms:W3CDTF">2022-05-27T04:00:00Z</dcterms:modified>
</cp:coreProperties>
</file>