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24E26247" w14:textId="77777777" w:rsidR="007F49D3" w:rsidRDefault="007F49D3" w:rsidP="00CA37BA">
      <w:pPr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8BE21" w14:textId="09FF74FD" w:rsidR="007F49D3" w:rsidRDefault="002B28AA" w:rsidP="00CA37BA">
      <w:pPr>
        <w:ind w:left="7080" w:firstLine="708"/>
      </w:pPr>
      <w:r>
        <w:t>Olszanka</w:t>
      </w:r>
      <w:r w:rsidR="006B381C">
        <w:t xml:space="preserve">, dnia </w:t>
      </w:r>
      <w:r w:rsidR="00C13012">
        <w:t>22</w:t>
      </w:r>
      <w:r w:rsidR="00B663DF">
        <w:t>.</w:t>
      </w:r>
      <w:r w:rsidR="00C13012">
        <w:t>01</w:t>
      </w:r>
      <w:r w:rsidR="006B381C">
        <w:t>.202</w:t>
      </w:r>
      <w:r w:rsidR="00C13012">
        <w:t>4</w:t>
      </w:r>
      <w:r w:rsidR="006B381C">
        <w:t>r.</w:t>
      </w:r>
    </w:p>
    <w:p w14:paraId="0C9204F6" w14:textId="77777777" w:rsidR="006B381C" w:rsidRDefault="006B381C" w:rsidP="006B381C">
      <w:pPr>
        <w:ind w:firstLine="708"/>
      </w:pPr>
    </w:p>
    <w:p w14:paraId="15A00BB8" w14:textId="1894E16D" w:rsidR="00A726AC" w:rsidRPr="00903E41" w:rsidRDefault="00A726AC" w:rsidP="00A726AC">
      <w:pPr>
        <w:ind w:firstLine="708"/>
      </w:pPr>
      <w:bookmarkStart w:id="0" w:name="_Hlk39582614"/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C13012">
        <w:rPr>
          <w:b/>
        </w:rPr>
        <w:t>30</w:t>
      </w:r>
      <w:r>
        <w:rPr>
          <w:b/>
        </w:rPr>
        <w:t>.</w:t>
      </w:r>
      <w:r w:rsidR="00C13012">
        <w:rPr>
          <w:b/>
        </w:rPr>
        <w:t>01</w:t>
      </w:r>
      <w:r>
        <w:rPr>
          <w:b/>
        </w:rPr>
        <w:t>.202</w:t>
      </w:r>
      <w:r w:rsidR="00C13012">
        <w:rPr>
          <w:b/>
        </w:rPr>
        <w:t>4</w:t>
      </w:r>
      <w:r w:rsidRPr="00903E41">
        <w:rPr>
          <w:b/>
        </w:rPr>
        <w:t xml:space="preserve">r. </w:t>
      </w:r>
      <w:r>
        <w:rPr>
          <w:b/>
        </w:rPr>
        <w:t>(</w:t>
      </w:r>
      <w:r w:rsidR="00C13012">
        <w:rPr>
          <w:b/>
        </w:rPr>
        <w:t>wtorek</w:t>
      </w:r>
      <w:r>
        <w:rPr>
          <w:b/>
        </w:rPr>
        <w:t>) o godz. 10</w:t>
      </w:r>
      <w:r w:rsidRPr="00903E41">
        <w:rPr>
          <w:b/>
        </w:rPr>
        <w:t>.</w:t>
      </w:r>
      <w:r w:rsidR="00C13012">
        <w:rPr>
          <w:b/>
        </w:rPr>
        <w:t>3</w:t>
      </w:r>
      <w:r>
        <w:rPr>
          <w:b/>
        </w:rPr>
        <w:t>0</w:t>
      </w:r>
      <w:r w:rsidRPr="00903E41">
        <w:t xml:space="preserve"> </w:t>
      </w:r>
      <w:r>
        <w:t xml:space="preserve"> </w:t>
      </w:r>
      <w:bookmarkStart w:id="1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Pogorzeli,</w:t>
      </w:r>
      <w:r>
        <w:rPr>
          <w:sz w:val="22"/>
          <w:szCs w:val="22"/>
        </w:rPr>
        <w:br/>
        <w:t xml:space="preserve">  odbędzie się </w:t>
      </w:r>
      <w:r>
        <w:rPr>
          <w:b/>
        </w:rPr>
        <w:t>LX</w:t>
      </w:r>
      <w:r w:rsidR="00C34CEB">
        <w:rPr>
          <w:b/>
        </w:rPr>
        <w:t>I</w:t>
      </w:r>
      <w:r w:rsidR="00C13012">
        <w:rPr>
          <w:b/>
        </w:rPr>
        <w:t>I</w:t>
      </w:r>
      <w:r w:rsidR="00CA37BA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1"/>
    <w:p w14:paraId="37EE464B" w14:textId="77777777" w:rsidR="00A726AC" w:rsidRPr="00903E41" w:rsidRDefault="00A726AC" w:rsidP="00A726AC">
      <w:pPr>
        <w:rPr>
          <w:b/>
        </w:rPr>
      </w:pPr>
    </w:p>
    <w:p w14:paraId="4B0B8AC8" w14:textId="77777777" w:rsidR="00A726AC" w:rsidRPr="00903E41" w:rsidRDefault="00A726AC" w:rsidP="00A726AC">
      <w:pPr>
        <w:rPr>
          <w:u w:val="single"/>
        </w:rPr>
      </w:pPr>
      <w:r w:rsidRPr="00903E41">
        <w:rPr>
          <w:u w:val="single"/>
        </w:rPr>
        <w:t>Porządek obrad:</w:t>
      </w:r>
    </w:p>
    <w:p w14:paraId="2181F773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2" w:name="_Hlk11054184"/>
      <w:r w:rsidRPr="005D5B76">
        <w:t>Otwarcie Sesji i stwierdzenie prawomocności obrad.</w:t>
      </w:r>
    </w:p>
    <w:p w14:paraId="11FEA802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Przedstawienie porządku obrad.</w:t>
      </w:r>
    </w:p>
    <w:p w14:paraId="7180152A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 xml:space="preserve">Wnioski do porządku obrad i jego przyjęcie </w:t>
      </w:r>
    </w:p>
    <w:p w14:paraId="59B8CE30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Przyjęcie protokołu z poprzedniej Sesji.</w:t>
      </w:r>
    </w:p>
    <w:p w14:paraId="21CAF0DD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Informacja Przewodniczącego Rady i Przewodniczących Komisji Rady o działaniach podejmowanych w okresie międzysesyjnym.</w:t>
      </w:r>
    </w:p>
    <w:p w14:paraId="01871792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Informacja Wójta Gminy z wykonania prac między sesjami.</w:t>
      </w:r>
    </w:p>
    <w:p w14:paraId="369FE1E1" w14:textId="77777777" w:rsidR="00C13012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Odpowiedzi na interpelacje radnych.</w:t>
      </w:r>
    </w:p>
    <w:p w14:paraId="2EA9442A" w14:textId="77777777" w:rsidR="00C13012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>
        <w:t>Sprawozdanie Komisji Rewizyjnej z działalności w 2023 roku.</w:t>
      </w:r>
    </w:p>
    <w:p w14:paraId="2EA8D2E1" w14:textId="77777777" w:rsidR="00C13012" w:rsidRPr="005D5B76" w:rsidRDefault="00C13012" w:rsidP="00C1301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Podjęcie uchwał:</w:t>
      </w:r>
    </w:p>
    <w:p w14:paraId="1DAED07E" w14:textId="77777777" w:rsidR="00C13012" w:rsidRPr="005D5B76" w:rsidRDefault="00C13012" w:rsidP="00C13012">
      <w:pPr>
        <w:pStyle w:val="Akapitzlist"/>
        <w:numPr>
          <w:ilvl w:val="0"/>
          <w:numId w:val="3"/>
        </w:numPr>
        <w:spacing w:after="160"/>
        <w:jc w:val="both"/>
        <w:rPr>
          <w:rStyle w:val="searchable"/>
        </w:rPr>
      </w:pPr>
      <w:bookmarkStart w:id="3" w:name="_Hlk89841614"/>
      <w:bookmarkStart w:id="4" w:name="_Hlk83192908"/>
      <w:r w:rsidRPr="005D5B76">
        <w:rPr>
          <w:rStyle w:val="searchable"/>
        </w:rPr>
        <w:t>w sprawie zatwierdzenia planu pracy Komisji Rewizyjnej na rok 2024;</w:t>
      </w:r>
    </w:p>
    <w:p w14:paraId="56812194" w14:textId="77777777" w:rsidR="00C13012" w:rsidRPr="005D5B76" w:rsidRDefault="00C13012" w:rsidP="00C13012">
      <w:pPr>
        <w:pStyle w:val="Akapitzlist"/>
        <w:numPr>
          <w:ilvl w:val="0"/>
          <w:numId w:val="3"/>
        </w:numPr>
        <w:rPr>
          <w:rStyle w:val="searchable"/>
        </w:rPr>
      </w:pPr>
      <w:r w:rsidRPr="005D5B76">
        <w:rPr>
          <w:rStyle w:val="searchable"/>
        </w:rPr>
        <w:t>w sprawie zatwierdzenia planów pracy stałych Komisji Rady Gminy Olszanka na rok 2024;</w:t>
      </w:r>
    </w:p>
    <w:bookmarkEnd w:id="3"/>
    <w:p w14:paraId="32F20043" w14:textId="77777777" w:rsidR="00C13012" w:rsidRPr="005D5B76" w:rsidRDefault="00C13012" w:rsidP="00C13012">
      <w:pPr>
        <w:pStyle w:val="Akapitzlist"/>
        <w:numPr>
          <w:ilvl w:val="0"/>
          <w:numId w:val="3"/>
        </w:numPr>
        <w:spacing w:after="160"/>
        <w:jc w:val="both"/>
        <w:rPr>
          <w:rStyle w:val="searchable"/>
        </w:rPr>
      </w:pPr>
      <w:r w:rsidRPr="005D5B76">
        <w:rPr>
          <w:rStyle w:val="searchable"/>
        </w:rPr>
        <w:t>w sprawie uchwalenia planu pracy Rady Gminy Olszanka na rok 2024</w:t>
      </w:r>
    </w:p>
    <w:p w14:paraId="0900C77C" w14:textId="77777777" w:rsidR="00C13012" w:rsidRPr="005D5B76" w:rsidRDefault="00C13012" w:rsidP="00C13012">
      <w:pPr>
        <w:pStyle w:val="Akapitzlist"/>
        <w:numPr>
          <w:ilvl w:val="0"/>
          <w:numId w:val="3"/>
        </w:numPr>
        <w:spacing w:after="160"/>
        <w:jc w:val="both"/>
        <w:rPr>
          <w:rStyle w:val="searchable"/>
        </w:rPr>
      </w:pPr>
      <w:r w:rsidRPr="005D5B76">
        <w:rPr>
          <w:rStyle w:val="searchable"/>
        </w:rPr>
        <w:t>w sprawie uchylenia uchwały nr LXII/378/2023 z dnia 15 grudnia 2023 r. w sprawie przystąpienia do sporządzenia Gminnego Programu Rewitalizacji dla Gminy Olszanka na lata 2024-2030;</w:t>
      </w:r>
    </w:p>
    <w:p w14:paraId="7DF19BE9" w14:textId="77777777" w:rsidR="00C13012" w:rsidRPr="005D5B76" w:rsidRDefault="00C13012" w:rsidP="00C13012">
      <w:pPr>
        <w:pStyle w:val="Akapitzlist"/>
        <w:numPr>
          <w:ilvl w:val="0"/>
          <w:numId w:val="3"/>
        </w:numPr>
        <w:spacing w:after="160"/>
        <w:jc w:val="both"/>
      </w:pPr>
      <w:r w:rsidRPr="005D5B76">
        <w:t>w sprawie wyznaczenia obszaru zdegradowanego i obszaru rewitalizacji;</w:t>
      </w:r>
    </w:p>
    <w:bookmarkEnd w:id="4"/>
    <w:p w14:paraId="38F73EDE" w14:textId="77777777" w:rsidR="00C13012" w:rsidRPr="005D5B76" w:rsidRDefault="00C13012" w:rsidP="00C13012">
      <w:pPr>
        <w:pStyle w:val="Akapitzlist"/>
        <w:numPr>
          <w:ilvl w:val="0"/>
          <w:numId w:val="1"/>
        </w:numPr>
        <w:spacing w:line="276" w:lineRule="auto"/>
        <w:jc w:val="both"/>
      </w:pPr>
      <w:r w:rsidRPr="005D5B76">
        <w:t>Interpelacje i zapytania radnych Gminy Olszanka.</w:t>
      </w:r>
    </w:p>
    <w:p w14:paraId="0033A2FE" w14:textId="77777777" w:rsidR="00C13012" w:rsidRPr="005D5B76" w:rsidRDefault="00C13012" w:rsidP="00C13012">
      <w:pPr>
        <w:numPr>
          <w:ilvl w:val="0"/>
          <w:numId w:val="1"/>
        </w:numPr>
        <w:contextualSpacing/>
      </w:pPr>
      <w:r w:rsidRPr="005D5B76">
        <w:t>Wnioski Sołtysów</w:t>
      </w:r>
    </w:p>
    <w:p w14:paraId="5800A3AB" w14:textId="77777777" w:rsidR="00C13012" w:rsidRPr="005D5B76" w:rsidRDefault="00C13012" w:rsidP="00C13012">
      <w:pPr>
        <w:numPr>
          <w:ilvl w:val="0"/>
          <w:numId w:val="1"/>
        </w:numPr>
        <w:contextualSpacing/>
      </w:pPr>
      <w:r w:rsidRPr="005D5B76">
        <w:t>Sprawy różne.</w:t>
      </w:r>
    </w:p>
    <w:p w14:paraId="2B93B635" w14:textId="77777777" w:rsidR="00C13012" w:rsidRPr="005D5B76" w:rsidRDefault="00C13012" w:rsidP="00C13012">
      <w:pPr>
        <w:numPr>
          <w:ilvl w:val="0"/>
          <w:numId w:val="1"/>
        </w:numPr>
        <w:contextualSpacing/>
      </w:pPr>
      <w:r w:rsidRPr="005D5B76">
        <w:t>Zakończenie obrad  Sesji Rady Gminy.</w:t>
      </w:r>
    </w:p>
    <w:bookmarkEnd w:id="2"/>
    <w:p w14:paraId="5320FD72" w14:textId="77777777" w:rsidR="001055B1" w:rsidRPr="00AE3EC8" w:rsidRDefault="001055B1" w:rsidP="001055B1"/>
    <w:bookmarkEnd w:id="0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FC02DA2" w14:textId="77777777" w:rsidR="00592465" w:rsidRDefault="00592465" w:rsidP="009133A3"/>
    <w:sectPr w:rsidR="00592465" w:rsidSect="00CB2A55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CD50" w14:textId="77777777" w:rsidR="00CB2A55" w:rsidRDefault="00CB2A55" w:rsidP="00592465">
      <w:r>
        <w:separator/>
      </w:r>
    </w:p>
  </w:endnote>
  <w:endnote w:type="continuationSeparator" w:id="0">
    <w:p w14:paraId="0A9F269E" w14:textId="77777777" w:rsidR="00CB2A55" w:rsidRDefault="00CB2A55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337A" w14:textId="77777777" w:rsidR="00CB2A55" w:rsidRDefault="00CB2A55" w:rsidP="00592465">
      <w:r>
        <w:separator/>
      </w:r>
    </w:p>
  </w:footnote>
  <w:footnote w:type="continuationSeparator" w:id="0">
    <w:p w14:paraId="2FBFB296" w14:textId="77777777" w:rsidR="00CB2A55" w:rsidRDefault="00CB2A55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F91"/>
    <w:multiLevelType w:val="hybridMultilevel"/>
    <w:tmpl w:val="49E4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4"/>
  </w:num>
  <w:num w:numId="7" w16cid:durableId="263389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055B1"/>
    <w:rsid w:val="00135AEC"/>
    <w:rsid w:val="001D3A0F"/>
    <w:rsid w:val="00233FAD"/>
    <w:rsid w:val="002B28AA"/>
    <w:rsid w:val="0035562E"/>
    <w:rsid w:val="003C5293"/>
    <w:rsid w:val="004A3B3B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726AC"/>
    <w:rsid w:val="00AC75D7"/>
    <w:rsid w:val="00AE0ABA"/>
    <w:rsid w:val="00B176BE"/>
    <w:rsid w:val="00B30167"/>
    <w:rsid w:val="00B663DF"/>
    <w:rsid w:val="00BB3EB0"/>
    <w:rsid w:val="00C13012"/>
    <w:rsid w:val="00C34CEB"/>
    <w:rsid w:val="00C44320"/>
    <w:rsid w:val="00C5301A"/>
    <w:rsid w:val="00C56F05"/>
    <w:rsid w:val="00C77F3B"/>
    <w:rsid w:val="00CA37BA"/>
    <w:rsid w:val="00CB2A55"/>
    <w:rsid w:val="00CF643B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  <w:style w:type="character" w:customStyle="1" w:styleId="searchable">
    <w:name w:val="searchable"/>
    <w:basedOn w:val="Domylnaczcionkaakapitu"/>
    <w:rsid w:val="00C1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36</cp:revision>
  <dcterms:created xsi:type="dcterms:W3CDTF">2021-06-14T06:37:00Z</dcterms:created>
  <dcterms:modified xsi:type="dcterms:W3CDTF">2024-01-22T12:11:00Z</dcterms:modified>
</cp:coreProperties>
</file>