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8CF08" w14:textId="77777777" w:rsidR="006009A7" w:rsidRPr="006009A7" w:rsidRDefault="006009A7" w:rsidP="00C75552">
      <w:pPr>
        <w:spacing w:before="100" w:beforeAutospacing="1" w:after="100" w:afterAutospacing="1"/>
        <w:jc w:val="left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6009A7">
        <w:rPr>
          <w:rFonts w:eastAsia="Times New Roman" w:cstheme="minorHAnsi"/>
          <w:b/>
          <w:bCs/>
          <w:sz w:val="24"/>
          <w:szCs w:val="24"/>
          <w:lang w:eastAsia="pl-PL"/>
        </w:rPr>
        <w:t>Regulamin Konkursu „Wędrówki Ścieżkami Gminy Stryszów”</w:t>
      </w:r>
    </w:p>
    <w:p w14:paraId="070B3E7A" w14:textId="77777777" w:rsidR="006009A7" w:rsidRPr="00C75552" w:rsidRDefault="006009A7" w:rsidP="00C75552">
      <w:pPr>
        <w:spacing w:before="100" w:beforeAutospacing="1" w:after="100" w:afterAutospacing="1"/>
        <w:jc w:val="left"/>
        <w:outlineLvl w:val="3"/>
        <w:rPr>
          <w:rFonts w:eastAsia="Times New Roman" w:cstheme="minorHAnsi"/>
          <w:bCs/>
          <w:sz w:val="24"/>
          <w:szCs w:val="24"/>
          <w:lang w:eastAsia="pl-PL"/>
        </w:rPr>
      </w:pPr>
      <w:r w:rsidRPr="00C75552">
        <w:rPr>
          <w:rFonts w:eastAsia="Times New Roman" w:cstheme="minorHAnsi"/>
          <w:bCs/>
          <w:sz w:val="24"/>
          <w:szCs w:val="24"/>
          <w:lang w:eastAsia="pl-PL"/>
        </w:rPr>
        <w:t>1. Organizator Konkursu</w:t>
      </w:r>
    </w:p>
    <w:p w14:paraId="55687642" w14:textId="77777777" w:rsidR="006009A7" w:rsidRPr="00234B06" w:rsidRDefault="00B9358A" w:rsidP="00C75552">
      <w:p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Organizatorem konkursu jest Urząd Gminy Stryszów.</w:t>
      </w:r>
    </w:p>
    <w:p w14:paraId="238D94B3" w14:textId="77777777" w:rsidR="006009A7" w:rsidRPr="00C75552" w:rsidRDefault="006009A7" w:rsidP="00C75552">
      <w:pPr>
        <w:spacing w:before="100" w:beforeAutospacing="1" w:after="100" w:afterAutospacing="1"/>
        <w:jc w:val="left"/>
        <w:outlineLvl w:val="3"/>
        <w:rPr>
          <w:rFonts w:eastAsia="Times New Roman" w:cstheme="minorHAnsi"/>
          <w:bCs/>
          <w:sz w:val="24"/>
          <w:szCs w:val="24"/>
          <w:lang w:eastAsia="pl-PL"/>
        </w:rPr>
      </w:pPr>
      <w:r w:rsidRPr="00C75552">
        <w:rPr>
          <w:rFonts w:eastAsia="Times New Roman" w:cstheme="minorHAnsi"/>
          <w:bCs/>
          <w:sz w:val="24"/>
          <w:szCs w:val="24"/>
          <w:lang w:eastAsia="pl-PL"/>
        </w:rPr>
        <w:t>2. Cel Konkursu</w:t>
      </w:r>
    </w:p>
    <w:p w14:paraId="098E5EE3" w14:textId="77777777" w:rsidR="006009A7" w:rsidRPr="006009A7" w:rsidRDefault="006009A7" w:rsidP="00C75552">
      <w:p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6009A7">
        <w:rPr>
          <w:rFonts w:eastAsia="Times New Roman" w:cstheme="minorHAnsi"/>
          <w:sz w:val="24"/>
          <w:szCs w:val="24"/>
          <w:lang w:eastAsia="pl-PL"/>
        </w:rPr>
        <w:t>Celem konkursu jest promocja walorów krajobrazowych, przyrodniczych i turystycznych Gminy Stryszów poprzez twórcze przedstawienie lokalnych szlaków i ścieżek w formie krótkich</w:t>
      </w:r>
      <w:r w:rsidR="00150BD7">
        <w:rPr>
          <w:rFonts w:eastAsia="Times New Roman" w:cstheme="minorHAnsi"/>
          <w:sz w:val="24"/>
          <w:szCs w:val="24"/>
          <w:lang w:eastAsia="pl-PL"/>
        </w:rPr>
        <w:t xml:space="preserve"> filmów</w:t>
      </w:r>
      <w:r w:rsidRPr="006009A7">
        <w:rPr>
          <w:rFonts w:eastAsia="Times New Roman" w:cstheme="minorHAnsi"/>
          <w:sz w:val="24"/>
          <w:szCs w:val="24"/>
          <w:lang w:eastAsia="pl-PL"/>
        </w:rPr>
        <w:t>.</w:t>
      </w:r>
    </w:p>
    <w:p w14:paraId="35DAE55C" w14:textId="77777777" w:rsidR="006009A7" w:rsidRPr="00C75552" w:rsidRDefault="006009A7" w:rsidP="00C75552">
      <w:pPr>
        <w:spacing w:before="100" w:beforeAutospacing="1" w:after="100" w:afterAutospacing="1"/>
        <w:jc w:val="left"/>
        <w:outlineLvl w:val="3"/>
        <w:rPr>
          <w:rFonts w:eastAsia="Times New Roman" w:cstheme="minorHAnsi"/>
          <w:bCs/>
          <w:sz w:val="24"/>
          <w:szCs w:val="24"/>
          <w:lang w:eastAsia="pl-PL"/>
        </w:rPr>
      </w:pPr>
      <w:r w:rsidRPr="00C75552">
        <w:rPr>
          <w:rFonts w:eastAsia="Times New Roman" w:cstheme="minorHAnsi"/>
          <w:bCs/>
          <w:sz w:val="24"/>
          <w:szCs w:val="24"/>
          <w:lang w:eastAsia="pl-PL"/>
        </w:rPr>
        <w:t>3. Zasady Uczestnictwa</w:t>
      </w:r>
    </w:p>
    <w:p w14:paraId="299DCB6C" w14:textId="77777777" w:rsidR="006009A7" w:rsidRPr="006009A7" w:rsidRDefault="006009A7" w:rsidP="00C75552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6009A7">
        <w:rPr>
          <w:rFonts w:eastAsia="Times New Roman" w:cstheme="minorHAnsi"/>
          <w:sz w:val="24"/>
          <w:szCs w:val="24"/>
          <w:lang w:eastAsia="pl-PL"/>
        </w:rPr>
        <w:t>Konkurs ma charakter otwarty – mogą w nim wziąć udział osoby indywidualne, rodziny lub grupy.</w:t>
      </w:r>
    </w:p>
    <w:p w14:paraId="2591AF46" w14:textId="77777777" w:rsidR="006009A7" w:rsidRPr="006009A7" w:rsidRDefault="006009A7" w:rsidP="00C75552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6009A7">
        <w:rPr>
          <w:rFonts w:eastAsia="Times New Roman" w:cstheme="minorHAnsi"/>
          <w:sz w:val="24"/>
          <w:szCs w:val="24"/>
          <w:lang w:eastAsia="pl-PL"/>
        </w:rPr>
        <w:t xml:space="preserve">Zadanie polega na </w:t>
      </w:r>
      <w:r w:rsidRPr="00C75552">
        <w:rPr>
          <w:rFonts w:eastAsia="Times New Roman" w:cstheme="minorHAnsi"/>
          <w:sz w:val="24"/>
          <w:szCs w:val="24"/>
          <w:lang w:eastAsia="pl-PL"/>
        </w:rPr>
        <w:t xml:space="preserve">nagraniu </w:t>
      </w:r>
      <w:r w:rsidRPr="00C75552">
        <w:rPr>
          <w:rFonts w:eastAsia="Times New Roman" w:cstheme="minorHAnsi"/>
          <w:bCs/>
          <w:sz w:val="24"/>
          <w:szCs w:val="24"/>
          <w:lang w:eastAsia="pl-PL"/>
        </w:rPr>
        <w:t>rolki wideo</w:t>
      </w:r>
      <w:r w:rsidR="00150BD7" w:rsidRPr="00C75552">
        <w:rPr>
          <w:rFonts w:eastAsia="Times New Roman" w:cstheme="minorHAnsi"/>
          <w:bCs/>
          <w:sz w:val="24"/>
          <w:szCs w:val="24"/>
          <w:lang w:eastAsia="pl-PL"/>
        </w:rPr>
        <w:t xml:space="preserve"> (max. 1 minuta)</w:t>
      </w:r>
      <w:r w:rsidRPr="00C75552">
        <w:rPr>
          <w:rFonts w:eastAsia="Times New Roman" w:cstheme="minorHAnsi"/>
          <w:bCs/>
          <w:sz w:val="24"/>
          <w:szCs w:val="24"/>
          <w:lang w:eastAsia="pl-PL"/>
        </w:rPr>
        <w:t xml:space="preserve">, </w:t>
      </w:r>
      <w:r w:rsidRPr="006009A7">
        <w:rPr>
          <w:rFonts w:eastAsia="Times New Roman" w:cstheme="minorHAnsi"/>
          <w:sz w:val="24"/>
          <w:szCs w:val="24"/>
          <w:lang w:eastAsia="pl-PL"/>
        </w:rPr>
        <w:t>ukazującej wędrówkę jedną lub kilkoma ścieżkami na terenie Gminy Stryszów.</w:t>
      </w:r>
    </w:p>
    <w:p w14:paraId="60FDDD61" w14:textId="77777777" w:rsidR="006009A7" w:rsidRPr="006009A7" w:rsidRDefault="006009A7" w:rsidP="00C75552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6009A7">
        <w:rPr>
          <w:rFonts w:eastAsia="Times New Roman" w:cstheme="minorHAnsi"/>
          <w:sz w:val="24"/>
          <w:szCs w:val="24"/>
          <w:lang w:eastAsia="pl-PL"/>
        </w:rPr>
        <w:t>Film powinien być kreatywny, pozytywny i zachęcający do odwiedzania regionu.</w:t>
      </w:r>
    </w:p>
    <w:p w14:paraId="0622C0FC" w14:textId="77777777" w:rsidR="006009A7" w:rsidRPr="00C75552" w:rsidRDefault="006009A7" w:rsidP="00C75552">
      <w:pPr>
        <w:spacing w:before="100" w:beforeAutospacing="1" w:after="100" w:afterAutospacing="1"/>
        <w:jc w:val="left"/>
        <w:outlineLvl w:val="3"/>
        <w:rPr>
          <w:rFonts w:eastAsia="Times New Roman" w:cstheme="minorHAnsi"/>
          <w:bCs/>
          <w:sz w:val="24"/>
          <w:szCs w:val="24"/>
          <w:lang w:eastAsia="pl-PL"/>
        </w:rPr>
      </w:pPr>
      <w:r w:rsidRPr="00C75552">
        <w:rPr>
          <w:rFonts w:eastAsia="Times New Roman" w:cstheme="minorHAnsi"/>
          <w:bCs/>
          <w:sz w:val="24"/>
          <w:szCs w:val="24"/>
          <w:lang w:eastAsia="pl-PL"/>
        </w:rPr>
        <w:t>4. Zgłoszenia</w:t>
      </w:r>
    </w:p>
    <w:p w14:paraId="7E5248DA" w14:textId="77777777" w:rsidR="006009A7" w:rsidRPr="00C75552" w:rsidRDefault="006009A7" w:rsidP="00C75552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6009A7">
        <w:rPr>
          <w:rFonts w:eastAsia="Times New Roman" w:cstheme="minorHAnsi"/>
          <w:sz w:val="24"/>
          <w:szCs w:val="24"/>
          <w:lang w:eastAsia="pl-PL"/>
        </w:rPr>
        <w:t xml:space="preserve">Rolki należy opublikować na </w:t>
      </w:r>
      <w:r w:rsidRPr="00C75552">
        <w:rPr>
          <w:rFonts w:eastAsia="Times New Roman" w:cstheme="minorHAnsi"/>
          <w:bCs/>
          <w:sz w:val="24"/>
          <w:szCs w:val="24"/>
          <w:lang w:eastAsia="pl-PL"/>
        </w:rPr>
        <w:t>Facebooku</w:t>
      </w:r>
      <w:r w:rsidRPr="00C7555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6009A7">
        <w:rPr>
          <w:rFonts w:eastAsia="Times New Roman" w:cstheme="minorHAnsi"/>
          <w:sz w:val="24"/>
          <w:szCs w:val="24"/>
          <w:lang w:eastAsia="pl-PL"/>
        </w:rPr>
        <w:t>w jednej z dwóch form:</w:t>
      </w:r>
      <w:r w:rsidRPr="006009A7">
        <w:rPr>
          <w:rFonts w:eastAsia="Times New Roman" w:cstheme="minorHAnsi"/>
          <w:sz w:val="24"/>
          <w:szCs w:val="24"/>
          <w:lang w:eastAsia="pl-PL"/>
        </w:rPr>
        <w:br/>
        <w:t>a</w:t>
      </w:r>
      <w:r w:rsidRPr="00C75552">
        <w:rPr>
          <w:rFonts w:eastAsia="Times New Roman" w:cstheme="minorHAnsi"/>
          <w:sz w:val="24"/>
          <w:szCs w:val="24"/>
          <w:lang w:eastAsia="pl-PL"/>
        </w:rPr>
        <w:t xml:space="preserve">) </w:t>
      </w:r>
      <w:r w:rsidRPr="00C75552">
        <w:rPr>
          <w:rFonts w:eastAsia="Times New Roman" w:cstheme="minorHAnsi"/>
          <w:bCs/>
          <w:sz w:val="24"/>
          <w:szCs w:val="24"/>
          <w:lang w:eastAsia="pl-PL"/>
        </w:rPr>
        <w:t>w komentarzu pod oficjalnym postem konkursowym</w:t>
      </w:r>
      <w:r w:rsidRPr="006009A7">
        <w:rPr>
          <w:rFonts w:eastAsia="Times New Roman" w:cstheme="minorHAnsi"/>
          <w:sz w:val="24"/>
          <w:szCs w:val="24"/>
          <w:lang w:eastAsia="pl-PL"/>
        </w:rPr>
        <w:t xml:space="preserve"> opublikowanym na profilu Gminy Stryszów,</w:t>
      </w:r>
      <w:r w:rsidRPr="006009A7">
        <w:rPr>
          <w:rFonts w:eastAsia="Times New Roman" w:cstheme="minorHAnsi"/>
          <w:sz w:val="24"/>
          <w:szCs w:val="24"/>
          <w:lang w:eastAsia="pl-PL"/>
        </w:rPr>
        <w:br/>
        <w:t>b</w:t>
      </w:r>
      <w:r w:rsidRPr="00C75552">
        <w:rPr>
          <w:rFonts w:eastAsia="Times New Roman" w:cstheme="minorHAnsi"/>
          <w:sz w:val="24"/>
          <w:szCs w:val="24"/>
          <w:lang w:eastAsia="pl-PL"/>
        </w:rPr>
        <w:t xml:space="preserve">) </w:t>
      </w:r>
      <w:r w:rsidRPr="00C75552">
        <w:rPr>
          <w:rFonts w:eastAsia="Times New Roman" w:cstheme="minorHAnsi"/>
          <w:bCs/>
          <w:sz w:val="24"/>
          <w:szCs w:val="24"/>
          <w:lang w:eastAsia="pl-PL"/>
        </w:rPr>
        <w:t>jako osobny post na swoim profilu</w:t>
      </w:r>
      <w:r w:rsidRPr="00C75552">
        <w:rPr>
          <w:rFonts w:eastAsia="Times New Roman" w:cstheme="minorHAnsi"/>
          <w:sz w:val="24"/>
          <w:szCs w:val="24"/>
          <w:lang w:eastAsia="pl-PL"/>
        </w:rPr>
        <w:t>, z oznaczeniem profilu Gminy Stryszów (</w:t>
      </w:r>
      <w:r w:rsidRPr="00C75552">
        <w:rPr>
          <w:rFonts w:eastAsia="Times New Roman" w:cstheme="minorHAnsi"/>
          <w:bCs/>
          <w:sz w:val="24"/>
          <w:szCs w:val="24"/>
          <w:lang w:eastAsia="pl-PL"/>
        </w:rPr>
        <w:t>@GminaStryszów</w:t>
      </w:r>
      <w:r w:rsidRPr="00C75552">
        <w:rPr>
          <w:rFonts w:eastAsia="Times New Roman" w:cstheme="minorHAnsi"/>
          <w:sz w:val="24"/>
          <w:szCs w:val="24"/>
          <w:lang w:eastAsia="pl-PL"/>
        </w:rPr>
        <w:t xml:space="preserve">) i hasztagiem </w:t>
      </w:r>
      <w:r w:rsidRPr="00C75552">
        <w:rPr>
          <w:rFonts w:eastAsia="Times New Roman" w:cstheme="minorHAnsi"/>
          <w:bCs/>
          <w:sz w:val="24"/>
          <w:szCs w:val="24"/>
          <w:lang w:eastAsia="pl-PL"/>
        </w:rPr>
        <w:t>#WędrówkiStryszów</w:t>
      </w:r>
      <w:r w:rsidRPr="00C75552">
        <w:rPr>
          <w:rFonts w:eastAsia="Times New Roman" w:cstheme="minorHAnsi"/>
          <w:sz w:val="24"/>
          <w:szCs w:val="24"/>
          <w:lang w:eastAsia="pl-PL"/>
        </w:rPr>
        <w:t>.</w:t>
      </w:r>
    </w:p>
    <w:p w14:paraId="35C1D413" w14:textId="77777777" w:rsidR="006009A7" w:rsidRPr="00C75552" w:rsidRDefault="006009A7" w:rsidP="00C75552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C75552">
        <w:rPr>
          <w:rFonts w:eastAsia="Times New Roman" w:cstheme="minorHAnsi"/>
          <w:sz w:val="24"/>
          <w:szCs w:val="24"/>
          <w:lang w:eastAsia="pl-PL"/>
        </w:rPr>
        <w:t xml:space="preserve">Termin nadsyłania zgłoszeń: </w:t>
      </w:r>
      <w:r w:rsidR="00150BD7" w:rsidRPr="00C75552">
        <w:rPr>
          <w:rFonts w:eastAsia="Times New Roman" w:cstheme="minorHAnsi"/>
          <w:bCs/>
          <w:sz w:val="24"/>
          <w:szCs w:val="24"/>
          <w:lang w:eastAsia="pl-PL"/>
        </w:rPr>
        <w:t>do 7</w:t>
      </w:r>
      <w:r w:rsidRPr="00C75552">
        <w:rPr>
          <w:rFonts w:eastAsia="Times New Roman" w:cstheme="minorHAnsi"/>
          <w:bCs/>
          <w:sz w:val="24"/>
          <w:szCs w:val="24"/>
          <w:lang w:eastAsia="pl-PL"/>
        </w:rPr>
        <w:t xml:space="preserve"> sierpnia 2025 r.</w:t>
      </w:r>
    </w:p>
    <w:p w14:paraId="67F1A08F" w14:textId="77777777" w:rsidR="006009A7" w:rsidRPr="00C75552" w:rsidRDefault="006009A7" w:rsidP="00C75552">
      <w:pPr>
        <w:spacing w:before="100" w:beforeAutospacing="1" w:after="100" w:afterAutospacing="1"/>
        <w:jc w:val="left"/>
        <w:outlineLvl w:val="3"/>
        <w:rPr>
          <w:rFonts w:eastAsia="Times New Roman" w:cstheme="minorHAnsi"/>
          <w:bCs/>
          <w:sz w:val="24"/>
          <w:szCs w:val="24"/>
          <w:lang w:eastAsia="pl-PL"/>
        </w:rPr>
      </w:pPr>
      <w:r w:rsidRPr="00C75552">
        <w:rPr>
          <w:rFonts w:eastAsia="Times New Roman" w:cstheme="minorHAnsi"/>
          <w:bCs/>
          <w:sz w:val="24"/>
          <w:szCs w:val="24"/>
          <w:lang w:eastAsia="pl-PL"/>
        </w:rPr>
        <w:t>5. Ocena i Nagrody</w:t>
      </w:r>
    </w:p>
    <w:p w14:paraId="3BA98EFA" w14:textId="77777777" w:rsidR="006009A7" w:rsidRPr="006009A7" w:rsidRDefault="006009A7" w:rsidP="00C75552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6009A7">
        <w:rPr>
          <w:rFonts w:eastAsia="Times New Roman" w:cstheme="minorHAnsi"/>
          <w:sz w:val="24"/>
          <w:szCs w:val="24"/>
          <w:lang w:eastAsia="pl-PL"/>
        </w:rPr>
        <w:t>Zgłoszenia oceni komisja konkursowa powołana przez organizatora.</w:t>
      </w:r>
    </w:p>
    <w:p w14:paraId="72DEDE6A" w14:textId="77777777" w:rsidR="006009A7" w:rsidRPr="006009A7" w:rsidRDefault="006009A7" w:rsidP="00C75552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6009A7">
        <w:rPr>
          <w:rFonts w:eastAsia="Times New Roman" w:cstheme="minorHAnsi"/>
          <w:sz w:val="24"/>
          <w:szCs w:val="24"/>
          <w:lang w:eastAsia="pl-PL"/>
        </w:rPr>
        <w:t>Kryteria oceny: kreatywność, zgodność z tematem, estetyka wykonania.</w:t>
      </w:r>
    </w:p>
    <w:p w14:paraId="6B07814A" w14:textId="77777777" w:rsidR="006009A7" w:rsidRPr="00C75552" w:rsidRDefault="006009A7" w:rsidP="00C75552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6009A7">
        <w:rPr>
          <w:rFonts w:eastAsia="Times New Roman" w:cstheme="minorHAnsi"/>
          <w:sz w:val="24"/>
          <w:szCs w:val="24"/>
          <w:lang w:eastAsia="pl-PL"/>
        </w:rPr>
        <w:t xml:space="preserve">Najbardziej pomysłowi uczestnicy </w:t>
      </w:r>
      <w:r w:rsidR="00150BD7">
        <w:rPr>
          <w:rFonts w:eastAsia="Times New Roman" w:cstheme="minorHAnsi"/>
          <w:sz w:val="24"/>
          <w:szCs w:val="24"/>
          <w:lang w:eastAsia="pl-PL"/>
        </w:rPr>
        <w:t xml:space="preserve">otrzymają </w:t>
      </w:r>
      <w:r w:rsidR="00150BD7" w:rsidRPr="00C75552">
        <w:rPr>
          <w:rFonts w:eastAsia="Times New Roman" w:cstheme="minorHAnsi"/>
          <w:sz w:val="24"/>
          <w:szCs w:val="24"/>
          <w:lang w:eastAsia="pl-PL"/>
        </w:rPr>
        <w:t>pakiety</w:t>
      </w:r>
      <w:r w:rsidR="00B9358A">
        <w:rPr>
          <w:rFonts w:eastAsia="Times New Roman" w:cstheme="minorHAnsi"/>
          <w:sz w:val="24"/>
          <w:szCs w:val="24"/>
          <w:lang w:eastAsia="pl-PL"/>
        </w:rPr>
        <w:t xml:space="preserve"> g</w:t>
      </w:r>
      <w:r w:rsidR="00055D10">
        <w:rPr>
          <w:rFonts w:eastAsia="Times New Roman" w:cstheme="minorHAnsi"/>
          <w:sz w:val="24"/>
          <w:szCs w:val="24"/>
          <w:lang w:eastAsia="pl-PL"/>
        </w:rPr>
        <w:t>adżetów promocyjnych.</w:t>
      </w:r>
      <w:r w:rsidR="00234B06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19F7EC98" w14:textId="77777777" w:rsidR="006009A7" w:rsidRPr="00C75552" w:rsidRDefault="006009A7" w:rsidP="00C75552">
      <w:pPr>
        <w:spacing w:before="100" w:beforeAutospacing="1" w:after="100" w:afterAutospacing="1"/>
        <w:jc w:val="left"/>
        <w:outlineLvl w:val="3"/>
        <w:rPr>
          <w:rFonts w:eastAsia="Times New Roman" w:cstheme="minorHAnsi"/>
          <w:bCs/>
          <w:sz w:val="24"/>
          <w:szCs w:val="24"/>
          <w:lang w:eastAsia="pl-PL"/>
        </w:rPr>
      </w:pPr>
      <w:r w:rsidRPr="00C75552">
        <w:rPr>
          <w:rFonts w:eastAsia="Times New Roman" w:cstheme="minorHAnsi"/>
          <w:bCs/>
          <w:sz w:val="24"/>
          <w:szCs w:val="24"/>
          <w:lang w:eastAsia="pl-PL"/>
        </w:rPr>
        <w:t>6. Ogłoszenie wyników i wręczenie nagród</w:t>
      </w:r>
    </w:p>
    <w:p w14:paraId="573C4EAC" w14:textId="77777777" w:rsidR="006009A7" w:rsidRPr="00C75552" w:rsidRDefault="006009A7" w:rsidP="00C75552">
      <w:pPr>
        <w:numPr>
          <w:ilvl w:val="0"/>
          <w:numId w:val="4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C75552">
        <w:rPr>
          <w:rFonts w:eastAsia="Times New Roman" w:cstheme="minorHAnsi"/>
          <w:bCs/>
          <w:sz w:val="24"/>
          <w:szCs w:val="24"/>
          <w:lang w:eastAsia="pl-PL"/>
        </w:rPr>
        <w:t>Wyniki zostaną ogłoszone 9 sierpnia 2025 r. podczas imprezy finałowej Wędrówek po Gminie Stryszów.</w:t>
      </w:r>
    </w:p>
    <w:p w14:paraId="3FA2F2F4" w14:textId="77777777" w:rsidR="006009A7" w:rsidRPr="006009A7" w:rsidRDefault="006009A7" w:rsidP="00C75552">
      <w:pPr>
        <w:numPr>
          <w:ilvl w:val="0"/>
          <w:numId w:val="4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6009A7">
        <w:rPr>
          <w:rFonts w:eastAsia="Times New Roman" w:cstheme="minorHAnsi"/>
          <w:sz w:val="24"/>
          <w:szCs w:val="24"/>
          <w:lang w:eastAsia="pl-PL"/>
        </w:rPr>
        <w:t>Laureaci otrzymają nagrody osobiście podczas wydarzenia. Informacja o wynikach zostanie również opublikowa</w:t>
      </w:r>
      <w:r w:rsidR="00AA0455">
        <w:rPr>
          <w:rFonts w:eastAsia="Times New Roman" w:cstheme="minorHAnsi"/>
          <w:sz w:val="24"/>
          <w:szCs w:val="24"/>
          <w:lang w:eastAsia="pl-PL"/>
        </w:rPr>
        <w:t>na w mediach społecznościowych g</w:t>
      </w:r>
      <w:r w:rsidRPr="006009A7">
        <w:rPr>
          <w:rFonts w:eastAsia="Times New Roman" w:cstheme="minorHAnsi"/>
          <w:sz w:val="24"/>
          <w:szCs w:val="24"/>
          <w:lang w:eastAsia="pl-PL"/>
        </w:rPr>
        <w:t>miny</w:t>
      </w:r>
      <w:r w:rsidR="007F2AF8">
        <w:rPr>
          <w:rFonts w:eastAsia="Times New Roman" w:cstheme="minorHAnsi"/>
          <w:sz w:val="24"/>
          <w:szCs w:val="24"/>
          <w:lang w:eastAsia="pl-PL"/>
        </w:rPr>
        <w:t xml:space="preserve"> 8 sierpnia</w:t>
      </w:r>
      <w:r w:rsidRPr="006009A7">
        <w:rPr>
          <w:rFonts w:eastAsia="Times New Roman" w:cstheme="minorHAnsi"/>
          <w:sz w:val="24"/>
          <w:szCs w:val="24"/>
          <w:lang w:eastAsia="pl-PL"/>
        </w:rPr>
        <w:t>.</w:t>
      </w:r>
    </w:p>
    <w:p w14:paraId="694F45A4" w14:textId="77777777" w:rsidR="00347078" w:rsidRPr="00347078" w:rsidRDefault="00347078" w:rsidP="00347078">
      <w:pPr>
        <w:pStyle w:val="Akapitzlist"/>
        <w:spacing w:before="100" w:beforeAutospacing="1" w:after="100" w:afterAutospacing="1"/>
        <w:jc w:val="left"/>
        <w:outlineLvl w:val="3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47078">
        <w:rPr>
          <w:rFonts w:eastAsia="Times New Roman" w:cstheme="minorHAnsi"/>
          <w:b/>
          <w:bCs/>
          <w:sz w:val="24"/>
          <w:szCs w:val="24"/>
          <w:lang w:eastAsia="pl-PL"/>
        </w:rPr>
        <w:t>7. Ochrona danych osobowych (RODO)</w:t>
      </w:r>
    </w:p>
    <w:p w14:paraId="212F9DF7" w14:textId="77777777" w:rsidR="00347078" w:rsidRPr="007954E5" w:rsidRDefault="00347078" w:rsidP="00347078">
      <w:pPr>
        <w:pStyle w:val="Akapitzlist"/>
        <w:numPr>
          <w:ilvl w:val="0"/>
          <w:numId w:val="4"/>
        </w:numPr>
        <w:spacing w:before="100" w:beforeAutospacing="1" w:after="100" w:afterAutospacing="1"/>
        <w:outlineLvl w:val="3"/>
        <w:rPr>
          <w:rFonts w:eastAsia="Times New Roman" w:cstheme="minorHAnsi"/>
          <w:sz w:val="24"/>
          <w:szCs w:val="24"/>
          <w:lang w:eastAsia="pl-PL"/>
        </w:rPr>
      </w:pPr>
      <w:r w:rsidRPr="007954E5">
        <w:rPr>
          <w:rFonts w:eastAsia="Times New Roman" w:cstheme="minorHAnsi"/>
          <w:sz w:val="24"/>
          <w:szCs w:val="24"/>
          <w:lang w:eastAsia="pl-PL"/>
        </w:rPr>
        <w:t xml:space="preserve">Administratorem danych osobowych jest Gmina Stryszów z siedzibą: Stryszów 149, 34 – 146 Stryszów, kontakt e-mail: </w:t>
      </w:r>
      <w:hyperlink r:id="rId5" w:history="1">
        <w:r w:rsidRPr="007954E5">
          <w:rPr>
            <w:rStyle w:val="Hipercze"/>
            <w:rFonts w:eastAsia="Times New Roman" w:cstheme="minorHAnsi"/>
            <w:color w:val="auto"/>
            <w:sz w:val="24"/>
            <w:szCs w:val="24"/>
            <w:lang w:eastAsia="pl-PL"/>
          </w:rPr>
          <w:t>gmina@stryszow.pl</w:t>
        </w:r>
      </w:hyperlink>
      <w:r w:rsidRPr="007954E5">
        <w:rPr>
          <w:rFonts w:eastAsia="Times New Roman" w:cstheme="minorHAnsi"/>
          <w:sz w:val="24"/>
          <w:szCs w:val="24"/>
          <w:lang w:eastAsia="pl-PL"/>
        </w:rPr>
        <w:t xml:space="preserve">.Dane osobowe będą przetwarzane w celu uczestnictwa w konkursie, administracyjnej obsługi konkursu i przekazania nagrody. Podstawą przetwarzania danych osobowych jest dobrowolna zgoda, tj. art. 6 ust. 1 lit. a RODO - potwierdzeniem wyrażenia zgody na </w:t>
      </w:r>
      <w:r w:rsidRPr="007954E5">
        <w:rPr>
          <w:rFonts w:eastAsia="Times New Roman" w:cstheme="minorHAnsi"/>
          <w:sz w:val="24"/>
          <w:szCs w:val="24"/>
          <w:lang w:eastAsia="pl-PL"/>
        </w:rPr>
        <w:lastRenderedPageBreak/>
        <w:t xml:space="preserve">przetwarzanie danych jest publikacja komentarza pod wskazanym postem konkursowym na profilu Gminy Stryszów na platformie Facebook lub jako osobny post na własnym profilu Facebook z oznaczeniem profilu Gminy Stryszów (@GminaStryszów) i hasztagiem #WędrówkiStryszów. Podanie danych osobowych jest dobrowolne, lecz niezbędne w celu uczestnictwa w konkursie. Dane osobowe będą przetwarzane nie dłużej niż to będzie niezbędne do należytej organizacji konkursu lub do momentu odwołania zgody na ich przetwarzanie lub wyrażenia sprzeciwu wobec przetwarzania. W związku z przetwarzaniem danych osobowych posiada Pani/Pan prawo do: dostępu do swoich danych osobowych, sprostowania danych, usunięcia danych osobowych, ograniczenia przetwarzania danych osobowych,  wniesienie sprzeciwu wobec przetwarzania danych,  cofnięcia zgody w dowolnym momencie bez wpływu na zgodność z prawem przetwarzania, którego dokonano na podstawie zgody przed jej cofnięciem - jeżeli przetwarzanie odbywa się na podstawie udzielonej nam zgody – w przypadkach i na warunkach określonych w RODO. Prawa wymienione powyżej można zrealizować poprzez kontakt z Administratorem.  Odbiorcami Pani/Pana danych osobowych będą tylko podmioty uprawnione na podstawie przepisów prawa. </w:t>
      </w:r>
    </w:p>
    <w:p w14:paraId="3ACBCA19" w14:textId="77777777" w:rsidR="006009A7" w:rsidRPr="00C75552" w:rsidRDefault="006009A7" w:rsidP="00C75552">
      <w:pPr>
        <w:spacing w:before="100" w:beforeAutospacing="1" w:after="100" w:afterAutospacing="1"/>
        <w:jc w:val="left"/>
        <w:outlineLvl w:val="3"/>
        <w:rPr>
          <w:rFonts w:eastAsia="Times New Roman" w:cstheme="minorHAnsi"/>
          <w:bCs/>
          <w:sz w:val="24"/>
          <w:szCs w:val="24"/>
          <w:lang w:eastAsia="pl-PL"/>
        </w:rPr>
      </w:pPr>
      <w:r w:rsidRPr="00C75552">
        <w:rPr>
          <w:rFonts w:eastAsia="Times New Roman" w:cstheme="minorHAnsi"/>
          <w:bCs/>
          <w:sz w:val="24"/>
          <w:szCs w:val="24"/>
          <w:lang w:eastAsia="pl-PL"/>
        </w:rPr>
        <w:t>8. Postanowienia końcowe</w:t>
      </w:r>
    </w:p>
    <w:p w14:paraId="3714F1DB" w14:textId="77777777" w:rsidR="006009A7" w:rsidRPr="006009A7" w:rsidRDefault="006009A7" w:rsidP="00C75552">
      <w:pPr>
        <w:numPr>
          <w:ilvl w:val="0"/>
          <w:numId w:val="6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6009A7">
        <w:rPr>
          <w:rFonts w:eastAsia="Times New Roman" w:cstheme="minorHAnsi"/>
          <w:sz w:val="24"/>
          <w:szCs w:val="24"/>
          <w:lang w:eastAsia="pl-PL"/>
        </w:rPr>
        <w:t>Udział w konkursie jest równoznaczny z akceptacją niniejszego regulaminu.</w:t>
      </w:r>
    </w:p>
    <w:p w14:paraId="398F310E" w14:textId="77777777" w:rsidR="006009A7" w:rsidRPr="006009A7" w:rsidRDefault="006009A7" w:rsidP="00C75552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pl-PL"/>
        </w:rPr>
      </w:pPr>
      <w:r w:rsidRPr="006009A7">
        <w:rPr>
          <w:rFonts w:eastAsia="Times New Roman" w:cstheme="minorHAnsi"/>
          <w:sz w:val="24"/>
          <w:szCs w:val="24"/>
          <w:lang w:eastAsia="pl-PL"/>
        </w:rPr>
        <w:t>Organizator zastrzega sobie prawo do zmiany regulaminu z ważnych przyczyn, o czym poinformuje uczestników w swoich kanałach informacyjnych.</w:t>
      </w:r>
    </w:p>
    <w:p w14:paraId="4559BF67" w14:textId="77777777" w:rsidR="006009A7" w:rsidRPr="006009A7" w:rsidRDefault="006009A7" w:rsidP="00C75552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pl-PL"/>
        </w:rPr>
      </w:pPr>
      <w:r w:rsidRPr="006009A7">
        <w:rPr>
          <w:rFonts w:eastAsia="Times New Roman" w:cstheme="minorHAnsi"/>
          <w:sz w:val="24"/>
          <w:szCs w:val="24"/>
          <w:lang w:eastAsia="pl-PL"/>
        </w:rPr>
        <w:t>W sprawach nieujętych w regulaminie decyzje podejmuje organizator.</w:t>
      </w:r>
    </w:p>
    <w:p w14:paraId="1F1099AD" w14:textId="77777777" w:rsidR="005D0FAB" w:rsidRDefault="005D0FAB"/>
    <w:sectPr w:rsidR="005D0FAB" w:rsidSect="005D0F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F7DBE"/>
    <w:multiLevelType w:val="multilevel"/>
    <w:tmpl w:val="88B8A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DD0B9C"/>
    <w:multiLevelType w:val="multilevel"/>
    <w:tmpl w:val="2BA4A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152CB7"/>
    <w:multiLevelType w:val="multilevel"/>
    <w:tmpl w:val="02224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AA55FC"/>
    <w:multiLevelType w:val="multilevel"/>
    <w:tmpl w:val="E766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CE735A"/>
    <w:multiLevelType w:val="multilevel"/>
    <w:tmpl w:val="4142C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2038C9"/>
    <w:multiLevelType w:val="multilevel"/>
    <w:tmpl w:val="54187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9426322">
    <w:abstractNumId w:val="2"/>
  </w:num>
  <w:num w:numId="2" w16cid:durableId="1390573932">
    <w:abstractNumId w:val="5"/>
  </w:num>
  <w:num w:numId="3" w16cid:durableId="1856531463">
    <w:abstractNumId w:val="3"/>
  </w:num>
  <w:num w:numId="4" w16cid:durableId="190919199">
    <w:abstractNumId w:val="0"/>
  </w:num>
  <w:num w:numId="5" w16cid:durableId="1285572931">
    <w:abstractNumId w:val="1"/>
  </w:num>
  <w:num w:numId="6" w16cid:durableId="13459786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9A7"/>
    <w:rsid w:val="00030B16"/>
    <w:rsid w:val="00055D10"/>
    <w:rsid w:val="00150BD7"/>
    <w:rsid w:val="00234B06"/>
    <w:rsid w:val="00314920"/>
    <w:rsid w:val="003372A2"/>
    <w:rsid w:val="00347078"/>
    <w:rsid w:val="004D5EEE"/>
    <w:rsid w:val="005A0EAC"/>
    <w:rsid w:val="005D0FAB"/>
    <w:rsid w:val="006009A7"/>
    <w:rsid w:val="007954E5"/>
    <w:rsid w:val="007F2AF8"/>
    <w:rsid w:val="008B0152"/>
    <w:rsid w:val="009969C3"/>
    <w:rsid w:val="009D725F"/>
    <w:rsid w:val="009F2312"/>
    <w:rsid w:val="00AA0455"/>
    <w:rsid w:val="00B9358A"/>
    <w:rsid w:val="00C16208"/>
    <w:rsid w:val="00C409C9"/>
    <w:rsid w:val="00C75552"/>
    <w:rsid w:val="00D1051D"/>
    <w:rsid w:val="00E9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EDB12"/>
  <w15:docId w15:val="{8DDAF6AD-E718-4277-8327-25EF6D696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0FAB"/>
  </w:style>
  <w:style w:type="paragraph" w:styleId="Nagwek3">
    <w:name w:val="heading 3"/>
    <w:basedOn w:val="Normalny"/>
    <w:link w:val="Nagwek3Znak"/>
    <w:uiPriority w:val="9"/>
    <w:qFormat/>
    <w:rsid w:val="006009A7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6009A7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6009A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009A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009A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009A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47078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3470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2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mina@strys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503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stazysta</dc:creator>
  <cp:lastModifiedBy>Jolanta Kubas</cp:lastModifiedBy>
  <cp:revision>2</cp:revision>
  <cp:lastPrinted>2025-07-16T10:22:00Z</cp:lastPrinted>
  <dcterms:created xsi:type="dcterms:W3CDTF">2025-07-17T11:49:00Z</dcterms:created>
  <dcterms:modified xsi:type="dcterms:W3CDTF">2025-07-17T11:49:00Z</dcterms:modified>
</cp:coreProperties>
</file>