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124C" w14:textId="4D6FBE86" w:rsidR="00E70309" w:rsidRPr="00D046BB" w:rsidRDefault="005249A4" w:rsidP="005249A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DBE3BC" wp14:editId="123A46A0">
            <wp:simplePos x="0" y="0"/>
            <wp:positionH relativeFrom="column">
              <wp:posOffset>138278</wp:posOffset>
            </wp:positionH>
            <wp:positionV relativeFrom="paragraph">
              <wp:posOffset>153</wp:posOffset>
            </wp:positionV>
            <wp:extent cx="1339850" cy="877570"/>
            <wp:effectExtent l="0" t="0" r="0" b="0"/>
            <wp:wrapTight wrapText="bothSides">
              <wp:wrapPolygon edited="0">
                <wp:start x="0" y="0"/>
                <wp:lineTo x="0" y="21100"/>
                <wp:lineTo x="21191" y="21100"/>
                <wp:lineTo x="2119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8FC" w:rsidRPr="00D046BB">
        <w:rPr>
          <w:rFonts w:ascii="Times New Roman" w:hAnsi="Times New Roman" w:cs="Times New Roman"/>
          <w:b/>
          <w:bCs/>
          <w:sz w:val="24"/>
          <w:szCs w:val="24"/>
        </w:rPr>
        <w:t xml:space="preserve">KOMUNIKAT LUBELSKIEGO WOJEWÓDZKIEGO </w:t>
      </w:r>
      <w:r w:rsidR="002278FC" w:rsidRPr="00D046B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278FC" w:rsidRPr="00D046BB">
        <w:rPr>
          <w:rFonts w:ascii="Times New Roman" w:hAnsi="Times New Roman" w:cs="Times New Roman"/>
          <w:b/>
          <w:bCs/>
          <w:sz w:val="24"/>
          <w:szCs w:val="24"/>
        </w:rPr>
        <w:t>LEKARZA WETERYNARII</w:t>
      </w:r>
    </w:p>
    <w:p w14:paraId="2A4AFF53" w14:textId="0A439BA2" w:rsidR="002278FC" w:rsidRDefault="002278FC" w:rsidP="005249A4">
      <w:pPr>
        <w:ind w:left="3402" w:hanging="1275"/>
        <w:rPr>
          <w:rFonts w:ascii="Times New Roman" w:hAnsi="Times New Roman" w:cs="Times New Roman"/>
          <w:b/>
          <w:bCs/>
          <w:sz w:val="24"/>
          <w:szCs w:val="24"/>
        </w:rPr>
      </w:pPr>
      <w:r w:rsidRPr="00D046BB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WIOSENNA AKCJA SZCZEPIEŃ LISÓW PRZECIWKO </w:t>
      </w:r>
      <w:r w:rsidR="005249A4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</w:t>
      </w:r>
      <w:r w:rsidRPr="00D046BB">
        <w:rPr>
          <w:rFonts w:ascii="Times New Roman" w:hAnsi="Times New Roman" w:cs="Times New Roman"/>
          <w:b/>
          <w:bCs/>
          <w:sz w:val="24"/>
          <w:szCs w:val="24"/>
          <w:highlight w:val="red"/>
        </w:rPr>
        <w:t>WŚCIEKLIŹNIE</w:t>
      </w:r>
    </w:p>
    <w:p w14:paraId="5EB648BA" w14:textId="77777777" w:rsidR="005249A4" w:rsidRPr="00D046BB" w:rsidRDefault="005249A4" w:rsidP="005249A4">
      <w:pPr>
        <w:ind w:left="3402" w:hanging="12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EC305" w14:textId="77777777" w:rsidR="007A6381" w:rsidRDefault="002278FC" w:rsidP="007A638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46BB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D046BB">
        <w:rPr>
          <w:rFonts w:ascii="Times New Roman" w:hAnsi="Times New Roman" w:cs="Times New Roman"/>
          <w:b/>
          <w:bCs/>
          <w:sz w:val="24"/>
          <w:szCs w:val="24"/>
        </w:rPr>
        <w:t xml:space="preserve">w dniach </w:t>
      </w:r>
      <w:r w:rsidR="007A6381">
        <w:rPr>
          <w:rFonts w:ascii="Times New Roman" w:hAnsi="Times New Roman" w:cs="Times New Roman"/>
          <w:b/>
          <w:bCs/>
          <w:sz w:val="24"/>
          <w:szCs w:val="24"/>
        </w:rPr>
        <w:t>od 7 do 9 kwietnia</w:t>
      </w:r>
      <w:r w:rsidRPr="00D046B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A63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46B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046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D04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6BB">
        <w:rPr>
          <w:rFonts w:ascii="Times New Roman" w:hAnsi="Times New Roman" w:cs="Times New Roman"/>
          <w:sz w:val="24"/>
          <w:szCs w:val="24"/>
        </w:rPr>
        <w:t>na terenie województwa lubelskiego planowane jest przeprowadzenie ochronnego szczepienia lisów wolno żyjących przeciwko wś</w:t>
      </w:r>
      <w:r w:rsidR="00BE7ACE" w:rsidRPr="00D046BB">
        <w:rPr>
          <w:rFonts w:ascii="Times New Roman" w:hAnsi="Times New Roman" w:cs="Times New Roman"/>
          <w:sz w:val="24"/>
          <w:szCs w:val="24"/>
        </w:rPr>
        <w:t>ciekliźnie.</w:t>
      </w:r>
      <w:r w:rsidR="00D046BB" w:rsidRPr="00D04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1EB33" w14:textId="50B540FE" w:rsidR="00BE7ACE" w:rsidRPr="007A6381" w:rsidRDefault="00BE7ACE" w:rsidP="007A63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381">
        <w:rPr>
          <w:rFonts w:ascii="Times New Roman" w:hAnsi="Times New Roman" w:cs="Times New Roman"/>
          <w:sz w:val="24"/>
          <w:szCs w:val="24"/>
        </w:rPr>
        <w:t xml:space="preserve">Szczepionka będzie zrzucana z samolotów w </w:t>
      </w:r>
      <w:r w:rsidR="007A6381">
        <w:rPr>
          <w:rFonts w:ascii="Times New Roman" w:hAnsi="Times New Roman" w:cs="Times New Roman"/>
          <w:sz w:val="24"/>
          <w:szCs w:val="24"/>
        </w:rPr>
        <w:t>liczbie</w:t>
      </w:r>
      <w:r w:rsidRPr="007A6381">
        <w:rPr>
          <w:rFonts w:ascii="Times New Roman" w:hAnsi="Times New Roman" w:cs="Times New Roman"/>
          <w:sz w:val="24"/>
          <w:szCs w:val="24"/>
        </w:rPr>
        <w:t xml:space="preserve"> 30 dawek na 1 km</w:t>
      </w:r>
      <w:r w:rsidRPr="007A638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5173C2" w14:textId="77777777" w:rsidR="00BE7ACE" w:rsidRPr="00D046BB" w:rsidRDefault="00BE7ACE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Zrzuty obejmują kompleksy leśne, pola, łąki z pominięciem terenów zabudowanych</w:t>
      </w:r>
    </w:p>
    <w:p w14:paraId="2D83F34D" w14:textId="24384136" w:rsidR="00BE7ACE" w:rsidRPr="00D046BB" w:rsidRDefault="00BE7ACE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Dawkę szczepionki stanowi blister aluminiowo-plastykowy wielkości około 3 cm, zawierający szczepionkę zatopioną w przynęcie o intensywnym zapachu</w:t>
      </w:r>
    </w:p>
    <w:p w14:paraId="591DFBAD" w14:textId="7EE2B5E0" w:rsidR="00BE7ACE" w:rsidRPr="00D046BB" w:rsidRDefault="00BE7ACE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Nie wo</w:t>
      </w:r>
      <w:r w:rsidR="006C442D">
        <w:rPr>
          <w:rFonts w:ascii="Times New Roman" w:hAnsi="Times New Roman" w:cs="Times New Roman"/>
          <w:sz w:val="24"/>
          <w:szCs w:val="24"/>
        </w:rPr>
        <w:t>l</w:t>
      </w:r>
      <w:r w:rsidRPr="00D046BB">
        <w:rPr>
          <w:rFonts w:ascii="Times New Roman" w:hAnsi="Times New Roman" w:cs="Times New Roman"/>
          <w:sz w:val="24"/>
          <w:szCs w:val="24"/>
        </w:rPr>
        <w:t>no dotykać szczepionki</w:t>
      </w:r>
    </w:p>
    <w:p w14:paraId="7DE8D2FA" w14:textId="02E7845B" w:rsidR="00BE7ACE" w:rsidRPr="00D046BB" w:rsidRDefault="00BE7ACE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Jeśli szczepionka dostanie się do ust, oczu, nosa, lub skaleczenia skóry należy niezwłocznie skontaktować się z lekarzem</w:t>
      </w:r>
    </w:p>
    <w:p w14:paraId="56E2B6DC" w14:textId="06CD40CC" w:rsidR="00430ED9" w:rsidRPr="00D046BB" w:rsidRDefault="00430ED9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Ręce lub inne nie zakryte części ciała, które miały kontakt ze szczepionką, należy natychmiast dokładnie umyć wodą z mydłem</w:t>
      </w:r>
    </w:p>
    <w:p w14:paraId="7C77009E" w14:textId="0B3B8C42" w:rsidR="00430ED9" w:rsidRPr="00D046BB" w:rsidRDefault="00430ED9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Każdy kontakt zwierząt domowych ze szczepionką należy zgłosić lekarzowi weterynarii</w:t>
      </w:r>
    </w:p>
    <w:p w14:paraId="05F3FB9B" w14:textId="597B2AE3" w:rsidR="00430ED9" w:rsidRPr="00D046BB" w:rsidRDefault="00430ED9" w:rsidP="00BE7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</w:rPr>
        <w:t>Przez dwa tygodnie po wyłożeniu szczepionki nie należy puszczać wolno psów i kotów, aby nie dostały się do miejsc, gdzie wyłożono szczepionkę</w:t>
      </w:r>
    </w:p>
    <w:p w14:paraId="652934AF" w14:textId="0FF50DD8" w:rsidR="00430ED9" w:rsidRDefault="00430ED9" w:rsidP="00430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C046D" w14:textId="77777777" w:rsidR="006C442D" w:rsidRPr="00D046BB" w:rsidRDefault="006C442D" w:rsidP="00430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CC876" w14:textId="33DA93DF" w:rsidR="00430ED9" w:rsidRPr="00D046BB" w:rsidRDefault="00430ED9" w:rsidP="0043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046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046BB">
        <w:rPr>
          <w:rFonts w:ascii="Times New Roman" w:hAnsi="Times New Roman" w:cs="Times New Roman"/>
          <w:sz w:val="24"/>
          <w:szCs w:val="24"/>
        </w:rPr>
        <w:t xml:space="preserve"> Termin akcji może ulec zmianie, informacje będą na bieżąco aktualizowane na stronie Wojewódzkiego Inspektoratu Weterynarii w Lublinie, </w:t>
      </w:r>
      <w:hyperlink r:id="rId6" w:history="1">
        <w:r w:rsidRPr="007A6381">
          <w:rPr>
            <w:rStyle w:val="Hipercze"/>
            <w:rFonts w:ascii="Times New Roman" w:hAnsi="Times New Roman" w:cs="Times New Roman"/>
            <w:sz w:val="24"/>
            <w:szCs w:val="24"/>
          </w:rPr>
          <w:t>www.wiw.lublin.pl</w:t>
        </w:r>
      </w:hyperlink>
      <w:r w:rsidRPr="00D046BB">
        <w:rPr>
          <w:rFonts w:ascii="Times New Roman" w:hAnsi="Times New Roman" w:cs="Times New Roman"/>
          <w:sz w:val="24"/>
          <w:szCs w:val="24"/>
        </w:rPr>
        <w:t>.</w:t>
      </w:r>
    </w:p>
    <w:sectPr w:rsidR="00430ED9" w:rsidRPr="00D046BB" w:rsidSect="00430E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20F"/>
    <w:multiLevelType w:val="hybridMultilevel"/>
    <w:tmpl w:val="55CA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FC"/>
    <w:rsid w:val="002278FC"/>
    <w:rsid w:val="00430ED9"/>
    <w:rsid w:val="005249A4"/>
    <w:rsid w:val="006C442D"/>
    <w:rsid w:val="007A6381"/>
    <w:rsid w:val="00A90081"/>
    <w:rsid w:val="00BE7ACE"/>
    <w:rsid w:val="00D046BB"/>
    <w:rsid w:val="00F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86E"/>
  <w15:chartTrackingRefBased/>
  <w15:docId w15:val="{B47FE66C-D38D-406A-9A4D-84EC1C9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asierkiewicz\Desktop\r&#243;&#380;ne%20dokumenty\www.wiw.lub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Pasierkiewicz</dc:creator>
  <cp:keywords/>
  <dc:description/>
  <cp:lastModifiedBy>Sabina Pasierkiewicz</cp:lastModifiedBy>
  <cp:revision>2</cp:revision>
  <dcterms:created xsi:type="dcterms:W3CDTF">2022-03-30T12:25:00Z</dcterms:created>
  <dcterms:modified xsi:type="dcterms:W3CDTF">2022-03-30T12:25:00Z</dcterms:modified>
</cp:coreProperties>
</file>