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E2BA" w14:textId="00DB1BE8" w:rsidR="002577B5" w:rsidRPr="00E47A4C" w:rsidRDefault="0031716E" w:rsidP="00E47A4C">
      <w:pPr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Zwoleń, dnia </w:t>
      </w:r>
      <w:r w:rsidR="00B23C21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B6C7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244085">
        <w:rPr>
          <w:rFonts w:ascii="Times New Roman" w:hAnsi="Times New Roman" w:cs="Times New Roman"/>
          <w:sz w:val="24"/>
          <w:szCs w:val="24"/>
        </w:rPr>
        <w:t>6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9E1BC08" w14:textId="0EF675F4" w:rsidR="002577B5" w:rsidRPr="00E47A4C" w:rsidRDefault="0031716E" w:rsidP="00257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OŚ.6220.</w:t>
      </w:r>
      <w:r w:rsidR="007B6C78">
        <w:rPr>
          <w:rFonts w:ascii="Times New Roman" w:hAnsi="Times New Roman" w:cs="Times New Roman"/>
          <w:sz w:val="24"/>
          <w:szCs w:val="24"/>
        </w:rPr>
        <w:t>3</w:t>
      </w:r>
      <w:r w:rsidR="002577B5" w:rsidRPr="00E47A4C">
        <w:rPr>
          <w:rFonts w:ascii="Times New Roman" w:hAnsi="Times New Roman" w:cs="Times New Roman"/>
          <w:sz w:val="24"/>
          <w:szCs w:val="24"/>
        </w:rPr>
        <w:t>.202</w:t>
      </w:r>
      <w:r w:rsidR="007B6C78">
        <w:rPr>
          <w:rFonts w:ascii="Times New Roman" w:hAnsi="Times New Roman" w:cs="Times New Roman"/>
          <w:sz w:val="24"/>
          <w:szCs w:val="24"/>
        </w:rPr>
        <w:t>3</w:t>
      </w:r>
    </w:p>
    <w:p w14:paraId="43F75D2B" w14:textId="77777777" w:rsidR="002577B5" w:rsidRPr="00E47A4C" w:rsidRDefault="002577B5" w:rsidP="002577B5">
      <w:pPr>
        <w:rPr>
          <w:rFonts w:ascii="Times New Roman" w:hAnsi="Times New Roman" w:cs="Times New Roman"/>
          <w:sz w:val="24"/>
          <w:szCs w:val="24"/>
        </w:rPr>
      </w:pPr>
    </w:p>
    <w:p w14:paraId="03BE016F" w14:textId="77777777" w:rsidR="002577B5" w:rsidRPr="00E47A4C" w:rsidRDefault="00E47A4C" w:rsidP="00E47A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A4C"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2B49A564" w14:textId="77777777" w:rsidR="002577B5" w:rsidRPr="00E47A4C" w:rsidRDefault="002577B5" w:rsidP="00E47A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6A3E68" w14:textId="0F23F056" w:rsidR="002577B5" w:rsidRPr="00E47A4C" w:rsidRDefault="002577B5" w:rsidP="00B23C2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Burmistrz Zwolenia na podstawie art. 49 ustawy z dnia 14 czerwca 1960 r. Kodeks Postępowania Administracyjnego (Dz. U. z 202</w:t>
      </w:r>
      <w:r w:rsidR="007B6C78">
        <w:rPr>
          <w:rFonts w:ascii="Times New Roman" w:hAnsi="Times New Roman" w:cs="Times New Roman"/>
          <w:sz w:val="24"/>
          <w:szCs w:val="24"/>
        </w:rPr>
        <w:t>5</w:t>
      </w:r>
      <w:r w:rsidRPr="00E47A4C">
        <w:rPr>
          <w:rFonts w:ascii="Times New Roman" w:hAnsi="Times New Roman" w:cs="Times New Roman"/>
          <w:sz w:val="24"/>
          <w:szCs w:val="24"/>
        </w:rPr>
        <w:t xml:space="preserve"> r. poz.</w:t>
      </w:r>
      <w:r w:rsidR="007B6C78">
        <w:rPr>
          <w:rFonts w:ascii="Times New Roman" w:hAnsi="Times New Roman" w:cs="Times New Roman"/>
          <w:sz w:val="24"/>
          <w:szCs w:val="24"/>
        </w:rPr>
        <w:t>1691</w:t>
      </w:r>
      <w:r w:rsidRPr="00E47A4C">
        <w:rPr>
          <w:rFonts w:ascii="Times New Roman" w:hAnsi="Times New Roman" w:cs="Times New Roman"/>
          <w:sz w:val="24"/>
          <w:szCs w:val="24"/>
        </w:rPr>
        <w:t xml:space="preserve"> zwanej dalej K.p.a.) w związku z art. 74 ust. 3 ustawy z dnia 3 października 2008r. o udostępnianiu informacji o środowisku i jego ochronie, udziale społeczeństwa w ochronie środowiska oraz o ocenach oddziaływania na środowisko (Dz. U. z 202</w:t>
      </w:r>
      <w:r w:rsidR="007B6C78">
        <w:rPr>
          <w:rFonts w:ascii="Times New Roman" w:hAnsi="Times New Roman" w:cs="Times New Roman"/>
          <w:sz w:val="24"/>
          <w:szCs w:val="24"/>
        </w:rPr>
        <w:t xml:space="preserve">4 </w:t>
      </w:r>
      <w:r w:rsidRPr="00E47A4C">
        <w:rPr>
          <w:rFonts w:ascii="Times New Roman" w:hAnsi="Times New Roman" w:cs="Times New Roman"/>
          <w:sz w:val="24"/>
          <w:szCs w:val="24"/>
        </w:rPr>
        <w:t>r. poz.</w:t>
      </w:r>
      <w:r w:rsidR="00D219E7">
        <w:rPr>
          <w:rFonts w:ascii="Times New Roman" w:hAnsi="Times New Roman" w:cs="Times New Roman"/>
          <w:sz w:val="24"/>
          <w:szCs w:val="24"/>
        </w:rPr>
        <w:t xml:space="preserve"> </w:t>
      </w:r>
      <w:r w:rsidR="007B6C78">
        <w:rPr>
          <w:rFonts w:ascii="Times New Roman" w:hAnsi="Times New Roman" w:cs="Times New Roman"/>
          <w:sz w:val="24"/>
          <w:szCs w:val="24"/>
        </w:rPr>
        <w:t>1112</w:t>
      </w:r>
      <w:r w:rsidRPr="00E47A4C">
        <w:rPr>
          <w:rFonts w:ascii="Times New Roman" w:hAnsi="Times New Roman" w:cs="Times New Roman"/>
          <w:sz w:val="24"/>
          <w:szCs w:val="24"/>
        </w:rPr>
        <w:t xml:space="preserve"> ze zm. zwana dalej „ustawą ooś”) </w:t>
      </w:r>
      <w:r w:rsidRPr="00E47A4C">
        <w:rPr>
          <w:rFonts w:ascii="Times New Roman" w:hAnsi="Times New Roman" w:cs="Times New Roman"/>
          <w:b/>
          <w:sz w:val="24"/>
          <w:szCs w:val="24"/>
        </w:rPr>
        <w:t>zawiadamia strony postępowania</w:t>
      </w:r>
      <w:r w:rsidR="00B23C21">
        <w:rPr>
          <w:rFonts w:ascii="Times New Roman" w:hAnsi="Times New Roman" w:cs="Times New Roman"/>
          <w:b/>
          <w:sz w:val="24"/>
          <w:szCs w:val="24"/>
        </w:rPr>
        <w:t>-</w:t>
      </w:r>
      <w:r w:rsidRPr="00E47A4C">
        <w:rPr>
          <w:rFonts w:ascii="Times New Roman" w:hAnsi="Times New Roman" w:cs="Times New Roman"/>
          <w:sz w:val="24"/>
          <w:szCs w:val="24"/>
        </w:rPr>
        <w:t xml:space="preserve"> </w:t>
      </w:r>
      <w:r w:rsidRPr="00E47A4C">
        <w:rPr>
          <w:rFonts w:ascii="Times New Roman" w:hAnsi="Times New Roman" w:cs="Times New Roman"/>
          <w:b/>
          <w:sz w:val="24"/>
          <w:szCs w:val="24"/>
        </w:rPr>
        <w:t xml:space="preserve">podaje do publicznej wiadomości, </w:t>
      </w:r>
    </w:p>
    <w:p w14:paraId="6EE8CD4E" w14:textId="6E3F81CE" w:rsidR="002577B5" w:rsidRPr="00E47A4C" w:rsidRDefault="00800D4D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że w dniu </w:t>
      </w:r>
      <w:r w:rsidR="00D219E7">
        <w:rPr>
          <w:rFonts w:ascii="Times New Roman" w:hAnsi="Times New Roman" w:cs="Times New Roman"/>
          <w:sz w:val="24"/>
          <w:szCs w:val="24"/>
        </w:rPr>
        <w:t>2</w:t>
      </w:r>
      <w:r w:rsidR="007B6C78">
        <w:rPr>
          <w:rFonts w:ascii="Times New Roman" w:hAnsi="Times New Roman" w:cs="Times New Roman"/>
          <w:sz w:val="24"/>
          <w:szCs w:val="24"/>
        </w:rPr>
        <w:t>9</w:t>
      </w:r>
      <w:r w:rsidR="00B671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7B6C78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B67123">
        <w:rPr>
          <w:rFonts w:ascii="Times New Roman" w:hAnsi="Times New Roman" w:cs="Times New Roman"/>
          <w:sz w:val="24"/>
          <w:szCs w:val="24"/>
        </w:rPr>
        <w:t>6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 </w:t>
      </w:r>
      <w:r w:rsidR="0031716E">
        <w:rPr>
          <w:rFonts w:ascii="Times New Roman" w:hAnsi="Times New Roman" w:cs="Times New Roman"/>
          <w:sz w:val="24"/>
          <w:szCs w:val="24"/>
        </w:rPr>
        <w:t>r. wydał decyzję znak: OŚ.6220.</w:t>
      </w:r>
      <w:r w:rsidR="007B6C78">
        <w:rPr>
          <w:rFonts w:ascii="Times New Roman" w:hAnsi="Times New Roman" w:cs="Times New Roman"/>
          <w:sz w:val="24"/>
          <w:szCs w:val="24"/>
        </w:rPr>
        <w:t>3</w:t>
      </w:r>
      <w:r w:rsidR="002577B5" w:rsidRPr="00E47A4C">
        <w:rPr>
          <w:rFonts w:ascii="Times New Roman" w:hAnsi="Times New Roman" w:cs="Times New Roman"/>
          <w:sz w:val="24"/>
          <w:szCs w:val="24"/>
        </w:rPr>
        <w:t>.D.202</w:t>
      </w:r>
      <w:r w:rsidR="00B67123">
        <w:rPr>
          <w:rFonts w:ascii="Times New Roman" w:hAnsi="Times New Roman" w:cs="Times New Roman"/>
          <w:sz w:val="24"/>
          <w:szCs w:val="24"/>
        </w:rPr>
        <w:t>6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 </w:t>
      </w:r>
      <w:r w:rsidR="007B6C78">
        <w:rPr>
          <w:rFonts w:ascii="Times New Roman" w:hAnsi="Times New Roman" w:cs="Times New Roman"/>
          <w:sz w:val="24"/>
          <w:szCs w:val="24"/>
        </w:rPr>
        <w:t>umarzającą postęp</w:t>
      </w:r>
      <w:r w:rsidR="006665AD">
        <w:rPr>
          <w:rFonts w:ascii="Times New Roman" w:hAnsi="Times New Roman" w:cs="Times New Roman"/>
          <w:sz w:val="24"/>
          <w:szCs w:val="24"/>
        </w:rPr>
        <w:t>o</w:t>
      </w:r>
      <w:r w:rsidR="007B6C78">
        <w:rPr>
          <w:rFonts w:ascii="Times New Roman" w:hAnsi="Times New Roman" w:cs="Times New Roman"/>
          <w:sz w:val="24"/>
          <w:szCs w:val="24"/>
        </w:rPr>
        <w:t xml:space="preserve">wanie w sprawie wydania decyzji </w:t>
      </w:r>
      <w:r w:rsidR="002577B5" w:rsidRPr="00E47A4C">
        <w:rPr>
          <w:rFonts w:ascii="Times New Roman" w:hAnsi="Times New Roman" w:cs="Times New Roman"/>
          <w:sz w:val="24"/>
          <w:szCs w:val="24"/>
        </w:rPr>
        <w:t xml:space="preserve">o środowiskowych uwarunkowaniach dla przedsięwzięcia polegającego na </w:t>
      </w:r>
      <w:r w:rsidR="00626F22" w:rsidRPr="00626F22">
        <w:rPr>
          <w:rFonts w:ascii="Times New Roman" w:hAnsi="Times New Roman" w:cs="Times New Roman"/>
          <w:b/>
          <w:sz w:val="24"/>
          <w:szCs w:val="24"/>
        </w:rPr>
        <w:t>„</w:t>
      </w:r>
      <w:r w:rsidR="007B6C78" w:rsidRPr="007B6C78">
        <w:rPr>
          <w:rFonts w:ascii="Times New Roman" w:hAnsi="Times New Roman" w:cs="Times New Roman"/>
          <w:b/>
          <w:sz w:val="24"/>
          <w:szCs w:val="24"/>
        </w:rPr>
        <w:t>Budowie budynku usługowego, konfekcjonowania chemii kosmetycznej w Zielonce Starej zlokalizowanego na działkach nr 152/2, 152/3 obręb: 1436</w:t>
      </w:r>
      <w:r w:rsidR="007B6C78">
        <w:rPr>
          <w:rFonts w:ascii="Times New Roman" w:hAnsi="Times New Roman" w:cs="Times New Roman"/>
          <w:b/>
          <w:sz w:val="24"/>
          <w:szCs w:val="24"/>
        </w:rPr>
        <w:t>”</w:t>
      </w:r>
    </w:p>
    <w:p w14:paraId="74192C02" w14:textId="1D75E3B6" w:rsidR="002577B5" w:rsidRPr="00E47A4C" w:rsidRDefault="002577B5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 xml:space="preserve">W/w decyzja została wydana </w:t>
      </w:r>
      <w:r w:rsidR="007B6C78">
        <w:rPr>
          <w:rFonts w:ascii="Times New Roman" w:hAnsi="Times New Roman" w:cs="Times New Roman"/>
          <w:sz w:val="24"/>
          <w:szCs w:val="24"/>
        </w:rPr>
        <w:t>z urzędu.</w:t>
      </w:r>
    </w:p>
    <w:p w14:paraId="04BA408A" w14:textId="02F22A0F" w:rsidR="002577B5" w:rsidRPr="00E47A4C" w:rsidRDefault="002577B5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Z treścią decyzji i dokumentacją sprawy</w:t>
      </w:r>
      <w:r w:rsidR="006846A2" w:rsidRPr="00E47A4C">
        <w:rPr>
          <w:rFonts w:ascii="Times New Roman" w:hAnsi="Times New Roman" w:cs="Times New Roman"/>
          <w:sz w:val="24"/>
          <w:szCs w:val="24"/>
        </w:rPr>
        <w:t>– strony postępowania oraz</w:t>
      </w:r>
      <w:r w:rsidRPr="00E47A4C">
        <w:rPr>
          <w:rFonts w:ascii="Times New Roman" w:hAnsi="Times New Roman" w:cs="Times New Roman"/>
          <w:sz w:val="24"/>
          <w:szCs w:val="24"/>
        </w:rPr>
        <w:t xml:space="preserve"> wszyscy zainteresowani zapoznać się mogą w Referacie Ochrony Środowiska Urzędu Miejskiego w Zwoleniu Plac Kochanowskiego 1, pokój nr 33 w godzinach urzędowania.</w:t>
      </w:r>
    </w:p>
    <w:p w14:paraId="784AB2B0" w14:textId="1FD673DA" w:rsidR="006846A2" w:rsidRPr="00E47A4C" w:rsidRDefault="006846A2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Jednocześnie informuje, że stronom postepowania służy prawo wniesienia odwołania do Samorządowego Kolegium Odwoławczego w Radomiu ul. Żeromskiego 53, za pośrednictwem Burmistrza Zwolenia w terminie 14 dni od dnia uznania niniejszej decyzji za doręczoną.</w:t>
      </w:r>
    </w:p>
    <w:p w14:paraId="64B611DB" w14:textId="77777777" w:rsidR="006846A2" w:rsidRPr="00E47A4C" w:rsidRDefault="006846A2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Zgodnie z art. 49 K.p.a. zawiadomienie uważa się za doręczone po upływie 14 dni od dnia publicznego obwieszczenia.</w:t>
      </w:r>
    </w:p>
    <w:p w14:paraId="37D7EB95" w14:textId="77777777" w:rsidR="002577B5" w:rsidRPr="00E47A4C" w:rsidRDefault="002577B5" w:rsidP="00E47A4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5719E" w14:textId="19EC3ABB" w:rsidR="002577B5" w:rsidRPr="00E47A4C" w:rsidRDefault="002577B5" w:rsidP="00E47A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Wskazuję dzień publicznego o</w:t>
      </w:r>
      <w:r w:rsidR="00E47A4C" w:rsidRPr="00E47A4C">
        <w:rPr>
          <w:rFonts w:ascii="Times New Roman" w:hAnsi="Times New Roman" w:cs="Times New Roman"/>
          <w:sz w:val="24"/>
          <w:szCs w:val="24"/>
        </w:rPr>
        <w:t>bwieszc</w:t>
      </w:r>
      <w:r w:rsidRPr="00E47A4C">
        <w:rPr>
          <w:rFonts w:ascii="Times New Roman" w:hAnsi="Times New Roman" w:cs="Times New Roman"/>
          <w:sz w:val="24"/>
          <w:szCs w:val="24"/>
        </w:rPr>
        <w:t xml:space="preserve">zenia </w:t>
      </w:r>
      <w:r w:rsidR="00B23C21">
        <w:rPr>
          <w:rFonts w:ascii="Times New Roman" w:hAnsi="Times New Roman" w:cs="Times New Roman"/>
          <w:b/>
          <w:sz w:val="24"/>
          <w:szCs w:val="24"/>
        </w:rPr>
        <w:t>30</w:t>
      </w:r>
      <w:r w:rsidR="007B6C78">
        <w:rPr>
          <w:rFonts w:ascii="Times New Roman" w:hAnsi="Times New Roman" w:cs="Times New Roman"/>
          <w:b/>
          <w:sz w:val="24"/>
          <w:szCs w:val="24"/>
        </w:rPr>
        <w:t xml:space="preserve"> wrzesień</w:t>
      </w:r>
      <w:r w:rsidR="00E47A4C" w:rsidRPr="00E47A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A4C">
        <w:rPr>
          <w:rFonts w:ascii="Times New Roman" w:hAnsi="Times New Roman" w:cs="Times New Roman"/>
          <w:b/>
          <w:sz w:val="24"/>
          <w:szCs w:val="24"/>
        </w:rPr>
        <w:t>202</w:t>
      </w:r>
      <w:r w:rsidR="00244085">
        <w:rPr>
          <w:rFonts w:ascii="Times New Roman" w:hAnsi="Times New Roman" w:cs="Times New Roman"/>
          <w:b/>
          <w:sz w:val="24"/>
          <w:szCs w:val="24"/>
        </w:rPr>
        <w:t>6</w:t>
      </w:r>
      <w:r w:rsidR="00E47A4C" w:rsidRPr="00E47A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7A4C">
        <w:rPr>
          <w:rFonts w:ascii="Times New Roman" w:hAnsi="Times New Roman" w:cs="Times New Roman"/>
          <w:b/>
          <w:sz w:val="24"/>
          <w:szCs w:val="24"/>
        </w:rPr>
        <w:t>r.</w:t>
      </w:r>
    </w:p>
    <w:p w14:paraId="4194A6F8" w14:textId="77777777" w:rsidR="00E47A4C" w:rsidRPr="00E47A4C" w:rsidRDefault="00E47A4C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 xml:space="preserve">Niniejsze obwieszczenie zostało podane do wiadomości poprzez: </w:t>
      </w:r>
    </w:p>
    <w:p w14:paraId="7ED65992" w14:textId="77777777" w:rsidR="00E47A4C" w:rsidRDefault="00E47A4C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>- wywieszenie na tablicy ogłoszeń Urzędu Miejskiego w Zwoleniu Plac Kochanowskiego 1,</w:t>
      </w:r>
    </w:p>
    <w:p w14:paraId="0BE2CA3C" w14:textId="5DC2AFF6" w:rsidR="00B23C21" w:rsidRPr="00E47A4C" w:rsidRDefault="00B23C21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3C21">
        <w:rPr>
          <w:rFonts w:ascii="Times New Roman" w:hAnsi="Times New Roman" w:cs="Times New Roman"/>
          <w:sz w:val="24"/>
          <w:szCs w:val="24"/>
        </w:rPr>
        <w:t>wywieszenie na tablicy ogłoszeń</w:t>
      </w:r>
      <w:r>
        <w:rPr>
          <w:rFonts w:ascii="Times New Roman" w:hAnsi="Times New Roman" w:cs="Times New Roman"/>
          <w:sz w:val="24"/>
          <w:szCs w:val="24"/>
        </w:rPr>
        <w:t xml:space="preserve"> sołectwa Zielonka Stara</w:t>
      </w:r>
    </w:p>
    <w:p w14:paraId="0037424F" w14:textId="77777777" w:rsidR="00E47A4C" w:rsidRPr="00E47A4C" w:rsidRDefault="00E47A4C" w:rsidP="00E47A4C">
      <w:pPr>
        <w:jc w:val="both"/>
        <w:rPr>
          <w:rFonts w:ascii="Times New Roman" w:hAnsi="Times New Roman" w:cs="Times New Roman"/>
          <w:sz w:val="24"/>
          <w:szCs w:val="24"/>
        </w:rPr>
      </w:pPr>
      <w:r w:rsidRPr="00E47A4C">
        <w:rPr>
          <w:rFonts w:ascii="Times New Roman" w:hAnsi="Times New Roman" w:cs="Times New Roman"/>
          <w:sz w:val="24"/>
          <w:szCs w:val="24"/>
        </w:rPr>
        <w:t xml:space="preserve"> -umieszczenie na stronie internetowej Urzędu Miejskiego w Zwoleniu </w:t>
      </w:r>
      <w:hyperlink r:id="rId5" w:history="1">
        <w:r w:rsidRPr="00E47A4C">
          <w:rPr>
            <w:rStyle w:val="Hipercze"/>
            <w:rFonts w:ascii="Times New Roman" w:hAnsi="Times New Roman" w:cs="Times New Roman"/>
            <w:sz w:val="24"/>
            <w:szCs w:val="24"/>
          </w:rPr>
          <w:t>www.bip.zwolen.pl</w:t>
        </w:r>
      </w:hyperlink>
      <w:r w:rsidRPr="00E47A4C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47A4C" w:rsidRPr="00E47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83F98"/>
    <w:multiLevelType w:val="hybridMultilevel"/>
    <w:tmpl w:val="E0907CD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3120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7B5"/>
    <w:rsid w:val="00244085"/>
    <w:rsid w:val="002577B5"/>
    <w:rsid w:val="002C6567"/>
    <w:rsid w:val="0031716E"/>
    <w:rsid w:val="003445D7"/>
    <w:rsid w:val="003B6440"/>
    <w:rsid w:val="00626F22"/>
    <w:rsid w:val="006665AD"/>
    <w:rsid w:val="006846A2"/>
    <w:rsid w:val="006B1681"/>
    <w:rsid w:val="0074365F"/>
    <w:rsid w:val="007B6C78"/>
    <w:rsid w:val="00800D4D"/>
    <w:rsid w:val="008A3199"/>
    <w:rsid w:val="009D68CB"/>
    <w:rsid w:val="00B23C21"/>
    <w:rsid w:val="00B301BB"/>
    <w:rsid w:val="00B67123"/>
    <w:rsid w:val="00D219E7"/>
    <w:rsid w:val="00DB4BF1"/>
    <w:rsid w:val="00DE7301"/>
    <w:rsid w:val="00E47A4C"/>
    <w:rsid w:val="00E64D90"/>
    <w:rsid w:val="00ED65FF"/>
    <w:rsid w:val="00F5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39D8"/>
  <w15:chartTrackingRefBased/>
  <w15:docId w15:val="{DF19902A-BBE5-436C-9844-1976826B8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47A4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47A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2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1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zwole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UMDziadosz</dc:creator>
  <cp:keywords/>
  <dc:description/>
  <cp:lastModifiedBy>USC Zwoleń UMZwoleń</cp:lastModifiedBy>
  <cp:revision>12</cp:revision>
  <cp:lastPrinted>2026-09-29T09:39:00Z</cp:lastPrinted>
  <dcterms:created xsi:type="dcterms:W3CDTF">2020-08-26T12:34:00Z</dcterms:created>
  <dcterms:modified xsi:type="dcterms:W3CDTF">2026-09-29T13:06:00Z</dcterms:modified>
</cp:coreProperties>
</file>