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..........................................................                    </w:t>
        <w:tab/>
        <w:t xml:space="preserve">                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(imię i nazwisko, nazwa przedsiębiorcy)</w:t>
        <w:tab/>
        <w:t xml:space="preserve">                                                                    (miejscowość, data)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 xml:space="preserve">                                    </w:t>
      </w:r>
      <w:r>
        <w:rPr>
          <w:rFonts w:cs="Arial" w:ascii="Arial" w:hAnsi="Arial"/>
          <w:sz w:val="16"/>
          <w:szCs w:val="16"/>
        </w:rPr>
        <w:t>(adres)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</w:rPr>
        <w:t xml:space="preserve">                       </w:t>
      </w:r>
      <w:r>
        <w:rPr>
          <w:rFonts w:cs="Arial" w:ascii="Arial" w:hAnsi="Arial"/>
          <w:sz w:val="16"/>
          <w:szCs w:val="16"/>
        </w:rPr>
        <w:t>(nr telefonu)</w:t>
        <w:tab/>
        <w:t xml:space="preserve">  </w:t>
        <w:tab/>
        <w:tab/>
        <w:tab/>
        <w:t xml:space="preserve"> </w:t>
      </w:r>
      <w:r>
        <w:rPr>
          <w:rFonts w:cs="Arial" w:ascii="Arial" w:hAnsi="Arial"/>
          <w:b/>
          <w:bCs/>
          <w:sz w:val="28"/>
          <w:szCs w:val="28"/>
        </w:rPr>
        <w:t>Burmistrz Miasta Chodzieży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ab/>
        <w:tab/>
        <w:tab/>
        <w:tab/>
        <w:tab/>
        <w:tab/>
        <w:tab/>
        <w:t xml:space="preserve"> ul. I. J.  Paderewskiego 2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ab/>
        <w:tab/>
        <w:tab/>
        <w:tab/>
        <w:tab/>
        <w:tab/>
        <w:tab/>
        <w:t xml:space="preserve"> 64 - 800 Chodzież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Wcicietrecitekstu"/>
        <w:ind w:left="360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W N I O S E K</w:t>
      </w:r>
    </w:p>
    <w:p>
      <w:pPr>
        <w:pStyle w:val="Wcicietrecitekstu"/>
        <w:ind w:left="360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o udzielenie zezwolenia na prowadzenie działalności w zakresie opróżniania zbiorników bezodpływowych lub osadników w instalacjach przydomowych oczyszczalni ścieków i transportu nieczystości ciekłych</w:t>
      </w:r>
    </w:p>
    <w:p>
      <w:pPr>
        <w:pStyle w:val="Wcicietrecitekstu"/>
        <w:ind w:left="360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Wcicietrecitekstu"/>
        <w:spacing w:lineRule="auto" w:line="360"/>
        <w:ind w:left="360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1. </w:t>
      </w:r>
      <w:r>
        <w:rPr>
          <w:rFonts w:cs="Arial" w:ascii="Arial" w:hAnsi="Arial"/>
          <w:sz w:val="20"/>
          <w:szCs w:val="20"/>
        </w:rPr>
        <w:t xml:space="preserve">Dane przedsiębiorcy ubiegającego się o zezwolenie:  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b) adres zamieszkania lub siedziby przedsiębiorcy: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c) numer identyfikacji podatkowej (NIP):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2.</w:t>
      </w:r>
      <w:r>
        <w:rPr>
          <w:rFonts w:cs="Arial" w:ascii="Arial" w:hAnsi="Arial"/>
          <w:sz w:val="20"/>
          <w:szCs w:val="20"/>
        </w:rPr>
        <w:t xml:space="preserve"> Przedmiot i obszar działalności: 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Wcicietrecitekstu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cicietrecitekstu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3.</w:t>
      </w:r>
      <w:r>
        <w:rPr>
          <w:rFonts w:cs="Arial" w:ascii="Arial" w:hAnsi="Arial"/>
          <w:sz w:val="20"/>
          <w:szCs w:val="20"/>
        </w:rPr>
        <w:t xml:space="preserve"> Środki techniczne, jakimi dysponuje ubiegający się o zezwolenie na prowadzenie działalności objętej wnioskiem:</w:t>
      </w:r>
    </w:p>
    <w:p>
      <w:pPr>
        <w:pStyle w:val="Wcicietrecitekstu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cicietrecitekstu"/>
        <w:ind w:left="0" w:hanging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a) pojazdy asenizacyjne przeznaczone do świadczenia usług </w:t>
      </w:r>
      <w:r>
        <w:rPr>
          <w:rFonts w:cs="Arial" w:ascii="Arial" w:hAnsi="Arial"/>
          <w:i/>
          <w:iCs/>
          <w:sz w:val="20"/>
          <w:szCs w:val="20"/>
        </w:rPr>
        <w:t>(podać typ samochodów, ich markę,      nr rejestracyjne, formę władania, sposób oznakowania pojazdów):</w:t>
      </w:r>
    </w:p>
    <w:p>
      <w:pPr>
        <w:pStyle w:val="Wcicietrecitekstu"/>
        <w:spacing w:lineRule="auto" w:line="360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Wcicietrecitekstu"/>
        <w:spacing w:lineRule="auto" w:line="360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cicietrecitekstu"/>
        <w:ind w:left="0" w:hanging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b) baza transportowa i jej wyposażenie techniczno- biurowe </w:t>
      </w:r>
      <w:r>
        <w:rPr>
          <w:rFonts w:cs="Arial" w:ascii="Arial" w:hAnsi="Arial"/>
          <w:i/>
          <w:iCs/>
          <w:sz w:val="20"/>
          <w:szCs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>
      <w:pPr>
        <w:pStyle w:val="Wcicietrecitekstu"/>
        <w:ind w:left="0" w:hanging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Wcicietrecitekstu"/>
        <w:ind w:left="0" w:hanging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4.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Informacja o technologiach stosowanych lub przewidzianych do stosowania przy świadczeniu usług w zakresie działalności objętej wnioskiem </w:t>
      </w:r>
      <w:r>
        <w:rPr>
          <w:rFonts w:cs="Arial" w:ascii="Arial" w:hAnsi="Arial"/>
          <w:i/>
          <w:iCs/>
          <w:sz w:val="20"/>
          <w:szCs w:val="20"/>
        </w:rPr>
        <w:t>(w tym zabiegi sanitarne i porządkowe związane ze świadczonymi usługami):</w:t>
      </w:r>
    </w:p>
    <w:p>
      <w:pPr>
        <w:pStyle w:val="Wcicietrecitekstu"/>
        <w:spacing w:lineRule="auto" w:line="360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Wcicietrecitekstu"/>
        <w:spacing w:lineRule="auto" w:line="360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cicietrecitekstu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cicietrecitekstu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5. </w:t>
      </w:r>
      <w:r>
        <w:rPr>
          <w:rFonts w:cs="Arial" w:ascii="Arial" w:hAnsi="Arial"/>
          <w:sz w:val="20"/>
          <w:szCs w:val="20"/>
        </w:rPr>
        <w:t>Proponowane zabiegi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z zakresu ochrony środowiska i ochrony sanitarnej planowane po zakończeniu działalności: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6. </w:t>
      </w:r>
      <w:r>
        <w:rPr>
          <w:rFonts w:cs="Arial" w:ascii="Arial" w:hAnsi="Arial"/>
          <w:sz w:val="20"/>
          <w:szCs w:val="20"/>
        </w:rPr>
        <w:t>Termin podjęcia działalności objętej wnioskiem oraz zamierzony czas jej prowadzenia: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7. </w:t>
      </w:r>
      <w:r>
        <w:rPr>
          <w:rFonts w:cs="Arial" w:ascii="Arial" w:hAnsi="Arial"/>
          <w:b w:val="false"/>
          <w:bCs w:val="false"/>
          <w:sz w:val="20"/>
          <w:szCs w:val="20"/>
        </w:rPr>
        <w:t>Określenie stacji zlewnych gotowych do odbioru nieczystości ciekłych pochodzących ze zbiorników bezodpływowych :</w:t>
      </w:r>
    </w:p>
    <w:p>
      <w:pPr>
        <w:pStyle w:val="Wcicietrecitekstu"/>
        <w:spacing w:lineRule="auto" w:line="360"/>
        <w:ind w:left="0" w:hanging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 w:val="false"/>
          <w:bCs w:val="false"/>
          <w:sz w:val="20"/>
          <w:szCs w:val="20"/>
        </w:rPr>
        <w:t>..</w:t>
      </w:r>
    </w:p>
    <w:p>
      <w:pPr>
        <w:pStyle w:val="Wcicietrecitekstu"/>
        <w:spacing w:lineRule="auto" w:line="360"/>
        <w:ind w:left="0" w:hanging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8. Określenie stacji zlewnych gotowych do odbioru osadników pochodzących </w:t>
        <w:br/>
        <w:t>z przydomowych oczyszczalni ścieków:</w:t>
      </w:r>
    </w:p>
    <w:p>
      <w:pPr>
        <w:pStyle w:val="Wcicietrecitekstu"/>
        <w:spacing w:lineRule="auto" w:line="360"/>
        <w:ind w:left="0" w:hanging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 w:val="false"/>
          <w:bCs w:val="false"/>
          <w:sz w:val="20"/>
          <w:szCs w:val="20"/>
        </w:rPr>
        <w:t>..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u w:val="single"/>
        </w:rPr>
        <w:t>Załączniki: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Zaświadczenie albo oświadczenie o braku zaległości podatkowych, 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cs="Arial" w:ascii="Arial" w:hAnsi="Arial"/>
          <w:sz w:val="20"/>
          <w:szCs w:val="20"/>
        </w:rPr>
        <w:t>Zaświadczenie albo oświadczenie o braku zaległości w płaceniu składek na ubezpieczenie zdrowotne lub społeczne,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cs="Arial" w:ascii="Arial" w:hAnsi="Arial"/>
          <w:sz w:val="20"/>
          <w:szCs w:val="20"/>
        </w:rPr>
        <w:t>Dowód wniesienia opłaty skarbowej w wysokości 107,00 zł - zgodnie z załącznikiem do ustawy z dnia 16 listopada 2006</w:t>
      </w:r>
      <w:r>
        <w:rPr>
          <w:rFonts w:cs="Arial" w:ascii="Arial" w:hAnsi="Arial"/>
          <w:sz w:val="20"/>
          <w:szCs w:val="20"/>
          <w:lang w:eastAsia="en-US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r. </w:t>
      </w:r>
      <w:r>
        <w:rPr>
          <w:rFonts w:cs="Arial" w:ascii="Arial" w:hAnsi="Arial"/>
          <w:i/>
          <w:iCs/>
          <w:sz w:val="20"/>
          <w:szCs w:val="20"/>
        </w:rPr>
        <w:t>o opłacie skarbowej</w:t>
      </w:r>
      <w:r>
        <w:rPr>
          <w:rFonts w:cs="Arial" w:ascii="Arial" w:hAnsi="Arial"/>
          <w:sz w:val="20"/>
          <w:szCs w:val="20"/>
        </w:rPr>
        <w:t xml:space="preserve">  (Dz. U. z 2019 r. poz.</w:t>
      </w:r>
      <w:r>
        <w:rPr>
          <w:rFonts w:cs="Arial" w:ascii="Arial" w:hAnsi="Arial"/>
          <w:sz w:val="20"/>
          <w:szCs w:val="20"/>
          <w:lang w:eastAsia="en-US"/>
        </w:rPr>
        <w:t>1000 ze zm</w:t>
      </w:r>
      <w:r>
        <w:rPr>
          <w:rFonts w:cs="Arial" w:ascii="Arial" w:hAnsi="Arial"/>
          <w:sz w:val="20"/>
          <w:szCs w:val="20"/>
        </w:rPr>
        <w:t>.), a w przypadku gdy wniosek składany jest przez pełnomocnika także dowód uiszczenia opłaty skarbowej w wysokości 17,00 zł  pobieranej za złożenie dokumentu stwierdzającego udzielenie pełnomocnictwa lub prokury oraz jego odpis, wypis lub kopia – od każdego stosunku pełnomocnictwa (prokury) - w przypadku, gdy wniosek składany jest przez pełnomocnika,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eastAsia="Calibri" w:cs="Arial"/>
          <w:color w:val="auto"/>
          <w:kern w:val="0"/>
          <w:sz w:val="20"/>
          <w:szCs w:val="20"/>
          <w:lang w:val="pl-PL" w:eastAsia="en-US" w:bidi="ar-SA"/>
        </w:rPr>
      </w:pPr>
      <w:r>
        <w:rPr>
          <w:rFonts w:eastAsia="Calibri" w:cs="Arial" w:ascii="Arial" w:hAnsi="Arial"/>
          <w:color w:val="auto"/>
          <w:kern w:val="0"/>
          <w:sz w:val="20"/>
          <w:szCs w:val="20"/>
          <w:lang w:val="pl-PL" w:eastAsia="en-US" w:bidi="ar-SA"/>
        </w:rPr>
        <w:t>Dokument gotowości odbioru nieczystości ciekłych i osadników przez stację zlewną,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eastAsia="Calibri" w:cs="Arial"/>
          <w:color w:val="auto"/>
          <w:kern w:val="0"/>
          <w:sz w:val="20"/>
          <w:szCs w:val="20"/>
          <w:lang w:val="pl-PL" w:eastAsia="en-US" w:bidi="ar-SA"/>
        </w:rPr>
      </w:pPr>
      <w:r>
        <w:rPr>
          <w:rFonts w:eastAsia="Calibri" w:cs="Arial" w:ascii="Arial" w:hAnsi="Arial"/>
          <w:color w:val="auto"/>
          <w:kern w:val="0"/>
          <w:sz w:val="20"/>
          <w:szCs w:val="20"/>
          <w:lang w:val="pl-PL" w:eastAsia="en-US" w:bidi="ar-SA"/>
        </w:rPr>
        <w:t>Dokument gotowości obioru nieczystości ciekłych pochodzących z osadników w instalacjach przydomowych oczyszczalni ścieków,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cs="Arial" w:ascii="Arial" w:hAnsi="Arial"/>
          <w:sz w:val="20"/>
          <w:szCs w:val="20"/>
        </w:rPr>
        <w:t>Dokumenty wynikające z przepisów prawa miejscowego.</w:t>
      </w:r>
    </w:p>
    <w:p>
      <w:pPr>
        <w:pStyle w:val="WWTekstpodstawowywcity2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>…………………………</w:t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(podpis wnioskodawcy)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Podstawa prawna:</w:t>
      </w:r>
    </w:p>
    <w:p>
      <w:pPr>
        <w:pStyle w:val="Wcicietrecitekstu"/>
        <w:numPr>
          <w:ilvl w:val="0"/>
          <w:numId w:val="1"/>
        </w:numPr>
        <w:ind w:left="714" w:hanging="357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Ustawa z dnia 13 września 1996 roku </w:t>
      </w:r>
      <w:r>
        <w:rPr>
          <w:rFonts w:cs="Arial" w:ascii="Arial" w:hAnsi="Arial"/>
          <w:i/>
          <w:iCs/>
          <w:sz w:val="20"/>
          <w:szCs w:val="20"/>
        </w:rPr>
        <w:t xml:space="preserve">o utrzymaniu czystości i porządku w gminach               </w:t>
      </w:r>
      <w:r>
        <w:rPr>
          <w:rFonts w:cs="Arial" w:ascii="Arial" w:hAnsi="Arial"/>
          <w:sz w:val="20"/>
          <w:szCs w:val="20"/>
        </w:rPr>
        <w:t>(Dz. U. z 2023 roku., poz. 2519 i 2797),</w:t>
      </w:r>
    </w:p>
    <w:p>
      <w:pPr>
        <w:pStyle w:val="Wcicietrecitekstu"/>
        <w:numPr>
          <w:ilvl w:val="0"/>
          <w:numId w:val="1"/>
        </w:numPr>
        <w:ind w:left="714" w:hanging="357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Rozporządzenie Ministra Środowiska z dnia 16 lutego  2023 roku </w:t>
      </w:r>
      <w:r>
        <w:rPr>
          <w:rFonts w:cs="Arial" w:ascii="Arial" w:hAnsi="Arial"/>
          <w:i/>
          <w:iCs/>
          <w:sz w:val="20"/>
          <w:szCs w:val="20"/>
        </w:rPr>
        <w:t xml:space="preserve">w sprawie szczegółowego sposobu określania wymagań, jakie powinien spełniać przedsiębiorca ubiegający się               o uzyskanie zezwolenia w zakresie opróżniania zbiorników bezodpływowych lub osadników w instalacjach przydomowych oczyszczalni ścieków i transportu nieczystości ciekłych </w:t>
      </w:r>
      <w:r>
        <w:rPr>
          <w:rFonts w:cs="Arial" w:ascii="Arial" w:hAnsi="Arial"/>
          <w:sz w:val="20"/>
          <w:szCs w:val="20"/>
        </w:rPr>
        <w:t>(Dz. U. z 2023 r., poz. 322),</w:t>
      </w:r>
    </w:p>
    <w:p>
      <w:pPr>
        <w:pStyle w:val="Wcicietrecitekstu"/>
        <w:numPr>
          <w:ilvl w:val="0"/>
          <w:numId w:val="1"/>
        </w:numPr>
        <w:ind w:left="714" w:hanging="357"/>
        <w:rPr>
          <w:highlight w:val="none"/>
          <w:shd w:fill="auto" w:val="clear"/>
        </w:rPr>
      </w:pPr>
      <w:r>
        <w:rPr>
          <w:rFonts w:cs="Arial" w:ascii="Arial" w:hAnsi="Arial"/>
          <w:sz w:val="20"/>
          <w:szCs w:val="20"/>
          <w:shd w:fill="auto" w:val="clear"/>
        </w:rPr>
        <w:t xml:space="preserve">Uchwała Nr 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shd w:fill="auto" w:val="clear"/>
          <w:lang w:val="pl-PL" w:eastAsia="ar-SA" w:bidi="ar-SA"/>
        </w:rPr>
        <w:t>LXIV/479/2023</w:t>
      </w:r>
      <w:r>
        <w:rPr>
          <w:rFonts w:cs="Arial" w:ascii="Arial" w:hAnsi="Arial"/>
          <w:sz w:val="20"/>
          <w:szCs w:val="20"/>
          <w:shd w:fill="auto" w:val="clear"/>
        </w:rPr>
        <w:t xml:space="preserve"> </w:t>
      </w:r>
      <w:r>
        <w:rPr>
          <w:rFonts w:cs="Arial" w:ascii="Arial" w:hAnsi="Arial"/>
          <w:i/>
          <w:iCs/>
          <w:sz w:val="20"/>
          <w:szCs w:val="20"/>
          <w:shd w:fill="auto" w:val="clear"/>
        </w:rPr>
        <w:t xml:space="preserve"> </w:t>
      </w:r>
      <w:r>
        <w:rPr>
          <w:rFonts w:cs="Arial" w:ascii="Arial" w:hAnsi="Arial"/>
          <w:sz w:val="20"/>
          <w:szCs w:val="20"/>
          <w:shd w:fill="auto" w:val="clear"/>
        </w:rPr>
        <w:t xml:space="preserve">Rady Miejskiej w Chodzieży z dnia 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shd w:fill="auto" w:val="clear"/>
          <w:lang w:val="pl-PL" w:eastAsia="ar-SA" w:bidi="ar-SA"/>
        </w:rPr>
        <w:t xml:space="preserve">19 czerwca 2023r. </w:t>
      </w:r>
      <w:r>
        <w:rPr>
          <w:rFonts w:cs="Arial" w:ascii="Arial" w:hAnsi="Arial"/>
          <w:i/>
          <w:iCs/>
          <w:sz w:val="20"/>
          <w:szCs w:val="20"/>
          <w:shd w:fill="auto" w:val="clear"/>
        </w:rPr>
        <w:t>w sprawie wymagań, jakie powinien spełniać przedsiębiorca ubiegający się o zezwolenie w zakresie opróżniania zbiorników bezodpływowych lub osadników w instalacjach przydomowych oczyszczalni ścieków i transportu nieczystości ciekłych od właścicieli nieruchomości z terenu Gminy Miejskiej w Chodzieży.</w:t>
      </w:r>
    </w:p>
    <w:p>
      <w:pPr>
        <w:pStyle w:val="Wcicietrecitekstu"/>
        <w:ind w:left="0" w:hanging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Wcicietrecitekstu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Opłata skarbowa od zezwolenia wynosi 107 zł (część III pkt. 42 załącznika od ustawy z dnia               16 listopada 2006 r. </w:t>
      </w:r>
      <w:r>
        <w:rPr>
          <w:rFonts w:cs="Arial" w:ascii="Arial" w:hAnsi="Arial"/>
          <w:i/>
          <w:iCs/>
          <w:sz w:val="20"/>
          <w:szCs w:val="20"/>
        </w:rPr>
        <w:t>o opłacie skarbowej –</w:t>
      </w:r>
      <w:r>
        <w:rPr>
          <w:rFonts w:cs="Arial" w:ascii="Arial" w:hAnsi="Arial"/>
          <w:sz w:val="20"/>
          <w:szCs w:val="20"/>
        </w:rPr>
        <w:t xml:space="preserve"> Dz. U. z </w:t>
      </w:r>
      <w:bookmarkStart w:id="0" w:name="main-form%253Ametrical-info-tab"/>
      <w:bookmarkStart w:id="1" w:name="main-form%253Amenu-tabs"/>
      <w:bookmarkEnd w:id="0"/>
      <w:bookmarkEnd w:id="1"/>
      <w:r>
        <w:rPr>
          <w:rFonts w:cs="Arial" w:ascii="Arial" w:hAnsi="Arial"/>
          <w:sz w:val="20"/>
          <w:szCs w:val="20"/>
          <w:lang w:eastAsia="en-US"/>
        </w:rPr>
        <w:t>2022 r. poz. 2142 ze zm</w:t>
      </w:r>
      <w:r>
        <w:rPr>
          <w:rFonts w:cs="Arial" w:ascii="Arial" w:hAnsi="Arial"/>
          <w:sz w:val="20"/>
          <w:szCs w:val="20"/>
        </w:rPr>
        <w:t>.)</w:t>
      </w:r>
    </w:p>
    <w:p>
      <w:pPr>
        <w:pStyle w:val="Normal"/>
        <w:jc w:val="right"/>
        <w:rPr/>
      </w:pPr>
      <w:r>
        <w:rPr/>
        <w:tab/>
        <w:tab/>
        <w:tab/>
        <w:tab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i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6c82"/>
    <w:pPr>
      <w:widowControl/>
      <w:suppressAutoHyphens w:val="true"/>
      <w:bidi w:val="0"/>
      <w:spacing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Heading4Char"/>
    <w:uiPriority w:val="99"/>
    <w:qFormat/>
    <w:rsid w:val="00fd5ba7"/>
    <w:pPr>
      <w:keepNext w:val="true"/>
      <w:keepLines/>
      <w:spacing w:before="200" w:after="0"/>
      <w:outlineLvl w:val="3"/>
    </w:pPr>
    <w:rPr>
      <w:rFonts w:ascii="Cambria" w:hAnsi="Cambria" w:eastAsia="Times New Roman" w:cs="Cambria"/>
      <w:b/>
      <w:bCs/>
      <w:i/>
      <w:iCs/>
      <w:color w:val="4F81BD"/>
      <w:sz w:val="24"/>
      <w:szCs w:val="24"/>
      <w:lang w:eastAsia="pl-PL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fd5ba7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rsid w:val="00015971"/>
    <w:rPr>
      <w:color w:val="0000FF"/>
      <w:u w:val="single"/>
    </w:rPr>
  </w:style>
  <w:style w:type="character" w:styleId="Text2" w:customStyle="1">
    <w:name w:val="text2"/>
    <w:basedOn w:val="DefaultParagraphFont"/>
    <w:uiPriority w:val="99"/>
    <w:qFormat/>
    <w:rsid w:val="00fd5ba7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fd5ba7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fd5ba7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character" w:styleId="WW8Num2z0">
    <w:name w:val="WW8Num2z0"/>
    <w:qFormat/>
    <w:rPr>
      <w:rFonts w:ascii="Arial" w:hAnsi="Arial" w:cs="Arial"/>
      <w:sz w:val="16"/>
      <w:szCs w:val="16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semiHidden/>
    <w:rsid w:val="00fd5ba7"/>
    <w:pPr>
      <w:suppressAutoHyphens w:val="true"/>
      <w:spacing w:before="0" w:after="120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b3c10"/>
    <w:pPr>
      <w:ind w:left="720" w:hanging="0"/>
    </w:pPr>
    <w:rPr/>
  </w:style>
  <w:style w:type="paragraph" w:styleId="Wcicietrecitekstu">
    <w:name w:val="Body Text Indent"/>
    <w:basedOn w:val="Normal"/>
    <w:link w:val="BodyTextIndentChar"/>
    <w:uiPriority w:val="99"/>
    <w:semiHidden/>
    <w:rsid w:val="00fd5ba7"/>
    <w:pPr>
      <w:suppressAutoHyphens w:val="true"/>
      <w:spacing w:before="0" w:after="0"/>
      <w:ind w:left="360" w:firstLine="1"/>
      <w:jc w:val="both"/>
    </w:pPr>
    <w:rPr>
      <w:rFonts w:ascii="Times New Roman" w:hAnsi="Times New Roman" w:eastAsia="Times New Roman" w:cs="Times New Roman"/>
      <w:kern w:val="2"/>
      <w:sz w:val="28"/>
      <w:szCs w:val="28"/>
      <w:lang w:eastAsia="ar-SA"/>
    </w:rPr>
  </w:style>
  <w:style w:type="paragraph" w:styleId="WWTekstpodstawowywcity2" w:customStyle="1">
    <w:name w:val="WW-Tekst podstawowy wcięty 2"/>
    <w:basedOn w:val="Normal"/>
    <w:uiPriority w:val="99"/>
    <w:qFormat/>
    <w:rsid w:val="00fd5ba7"/>
    <w:pPr>
      <w:suppressAutoHyphens w:val="true"/>
      <w:spacing w:before="0" w:after="0"/>
      <w:ind w:left="360" w:firstLine="1"/>
    </w:pPr>
    <w:rPr>
      <w:rFonts w:ascii="Times New Roman" w:hAnsi="Times New Roman" w:eastAsia="Times New Roman" w:cs="Times New Roman"/>
      <w:kern w:val="2"/>
      <w:sz w:val="28"/>
      <w:szCs w:val="2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Application>LibreOffice/7.2.1.2$Windows_X86_64 LibreOffice_project/87b77fad49947c1441b67c559c339af8f3517e22</Application>
  <AppVersion>15.0000</AppVersion>
  <Pages>3</Pages>
  <Words>535</Words>
  <Characters>5338</Characters>
  <CharactersWithSpaces>6100</CharactersWithSpaces>
  <Paragraphs>47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2016-06-10T10:57:00Z</dcterms:created>
  <dc:creator>Monika</dc:creator>
  <dc:description/>
  <dc:language>pl-PL</dc:language>
  <cp:lastModifiedBy/>
  <cp:lastPrinted>2018-09-12T10:21:00Z</cp:lastPrinted>
  <dcterms:modified xsi:type="dcterms:W3CDTF">2023-06-21T07:19:26Z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