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0851F" w14:textId="77777777" w:rsidR="007C6E08" w:rsidRPr="00626EFA" w:rsidRDefault="007C6E08" w:rsidP="007C6E0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37/2022</w:t>
      </w:r>
    </w:p>
    <w:p w14:paraId="65AFD678" w14:textId="77777777" w:rsidR="007C6E08" w:rsidRPr="00626EFA" w:rsidRDefault="007C6E08" w:rsidP="007C6E0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kąpe</w:t>
      </w:r>
    </w:p>
    <w:p w14:paraId="25C39C20" w14:textId="77777777" w:rsidR="007C6E08" w:rsidRPr="00626EFA" w:rsidRDefault="007C6E08" w:rsidP="007C6E0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31 marca 2022 roku</w:t>
      </w:r>
    </w:p>
    <w:p w14:paraId="5C494BFE" w14:textId="77777777" w:rsidR="007C6E08" w:rsidRPr="00626EFA" w:rsidRDefault="007C6E08" w:rsidP="007C6E0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02F53D59" w14:textId="77777777" w:rsidR="007C6E08" w:rsidRDefault="007C6E08" w:rsidP="007C6E0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opracowania planu finansowego </w:t>
      </w: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wydzielonego rachunku dochodów i wydatków związanych z przeciwdziałaniem COVID-19, w ramach Programu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„Korpus Wsparcia Seniorów” na rok 2022</w:t>
      </w:r>
    </w:p>
    <w:p w14:paraId="153F2C4B" w14:textId="77777777" w:rsidR="007C6E08" w:rsidRPr="00AF2BFE" w:rsidRDefault="007C6E08" w:rsidP="007C6E08">
      <w:pPr>
        <w:pStyle w:val="NormalnyWeb"/>
        <w:jc w:val="both"/>
        <w:rPr>
          <w:rFonts w:ascii="Arial" w:hAnsi="Arial" w:cs="Arial"/>
          <w:iCs/>
          <w:sz w:val="20"/>
          <w:szCs w:val="20"/>
        </w:rPr>
      </w:pPr>
      <w:r w:rsidRPr="00AF2BFE">
        <w:rPr>
          <w:rFonts w:ascii="Arial" w:hAnsi="Arial" w:cs="Arial"/>
          <w:iCs/>
          <w:sz w:val="20"/>
          <w:szCs w:val="20"/>
        </w:rPr>
        <w:t>Na podstawie art. 65 ust. 11</w:t>
      </w:r>
      <w:r>
        <w:rPr>
          <w:rFonts w:ascii="Arial" w:hAnsi="Arial" w:cs="Arial"/>
          <w:iCs/>
          <w:sz w:val="20"/>
          <w:szCs w:val="20"/>
        </w:rPr>
        <w:t xml:space="preserve"> i </w:t>
      </w:r>
      <w:r w:rsidRPr="00AF2BFE">
        <w:rPr>
          <w:rFonts w:ascii="Arial" w:hAnsi="Arial" w:cs="Arial"/>
          <w:iCs/>
          <w:sz w:val="20"/>
          <w:szCs w:val="20"/>
        </w:rPr>
        <w:t>1</w:t>
      </w:r>
      <w:r>
        <w:rPr>
          <w:rFonts w:ascii="Arial" w:hAnsi="Arial" w:cs="Arial"/>
          <w:iCs/>
          <w:sz w:val="20"/>
          <w:szCs w:val="20"/>
        </w:rPr>
        <w:t>2</w:t>
      </w:r>
      <w:r w:rsidRPr="00AF2BFE">
        <w:rPr>
          <w:rFonts w:ascii="Arial" w:hAnsi="Arial" w:cs="Arial"/>
          <w:iCs/>
          <w:sz w:val="20"/>
          <w:szCs w:val="20"/>
        </w:rPr>
        <w:t xml:space="preserve"> ustawy z dnia 31 marca 2020 r. o zmianie ustawy o szczególnych rozwiązaniach związanych z zapobieganiem, przeciwdziałaniem i zwalczaniem COVID-19, innych chorób zakaźnych oraz wywołanych nimi sytuacji kryzysowych oraz niektórych innych ustaw</w:t>
      </w:r>
      <w:r>
        <w:rPr>
          <w:rFonts w:ascii="Arial" w:hAnsi="Arial" w:cs="Arial"/>
          <w:iCs/>
          <w:sz w:val="20"/>
          <w:szCs w:val="20"/>
        </w:rPr>
        <w:br/>
      </w:r>
      <w:r w:rsidRPr="00AF2BFE">
        <w:rPr>
          <w:rFonts w:ascii="Arial" w:hAnsi="Arial" w:cs="Arial"/>
          <w:iCs/>
          <w:sz w:val="20"/>
          <w:szCs w:val="20"/>
        </w:rPr>
        <w:t xml:space="preserve">(Dz.U. z 2020 r. poz. 568 z </w:t>
      </w:r>
      <w:proofErr w:type="spellStart"/>
      <w:r w:rsidRPr="00AF2BFE">
        <w:rPr>
          <w:rFonts w:ascii="Arial" w:hAnsi="Arial" w:cs="Arial"/>
          <w:iCs/>
          <w:sz w:val="20"/>
          <w:szCs w:val="20"/>
        </w:rPr>
        <w:t>późn</w:t>
      </w:r>
      <w:proofErr w:type="spellEnd"/>
      <w:r w:rsidRPr="00AF2BFE">
        <w:rPr>
          <w:rFonts w:ascii="Arial" w:hAnsi="Arial" w:cs="Arial"/>
          <w:iCs/>
          <w:sz w:val="20"/>
          <w:szCs w:val="20"/>
        </w:rPr>
        <w:t xml:space="preserve">. zm.) </w:t>
      </w:r>
      <w:r w:rsidRPr="00AF2BFE">
        <w:rPr>
          <w:rFonts w:ascii="Arial" w:hAnsi="Arial" w:cs="Arial"/>
          <w:b/>
          <w:iCs/>
          <w:sz w:val="20"/>
          <w:szCs w:val="20"/>
        </w:rPr>
        <w:t>zarządza się, co następuje:</w:t>
      </w:r>
    </w:p>
    <w:p w14:paraId="3392EC20" w14:textId="77777777" w:rsidR="007C6E08" w:rsidRPr="00626EFA" w:rsidRDefault="007C6E08" w:rsidP="007C6E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6795EEB" w14:textId="77777777" w:rsidR="007C6E08" w:rsidRPr="00626EFA" w:rsidRDefault="007C6E08" w:rsidP="007C6E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1.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Przyjmuje się plan finansowy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środków z Funduszu przeciwdziałania COVID-19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na wydzielonym rachunku dochodów i przeznacza się je na wydatki związane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z przeciwdziałaniem COVID-19, w ramach Programu „Korpus Wsparcia Seniorów” na rok 2022 zgodnie z załącznikiem nr 1 do Zarządzenia.</w:t>
      </w:r>
    </w:p>
    <w:p w14:paraId="193B284D" w14:textId="77777777" w:rsidR="007C6E08" w:rsidRPr="00491F13" w:rsidRDefault="007C6E08" w:rsidP="007C6E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0D85DE07" w14:textId="77777777" w:rsidR="007C6E08" w:rsidRDefault="007C6E08" w:rsidP="007C6E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Zarządzenie wchodzi w życie z dniem </w:t>
      </w:r>
      <w:r>
        <w:rPr>
          <w:rFonts w:ascii="Arial" w:eastAsia="Times New Roman" w:hAnsi="Arial" w:cs="Arial"/>
          <w:sz w:val="24"/>
          <w:szCs w:val="24"/>
          <w:lang w:eastAsia="pl-PL"/>
        </w:rPr>
        <w:t>wydania.</w:t>
      </w:r>
    </w:p>
    <w:p w14:paraId="63A37407" w14:textId="77777777" w:rsidR="007C6E08" w:rsidRDefault="007C6E08" w:rsidP="007C6E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0A7274F" w14:textId="77777777" w:rsidR="007C6E08" w:rsidRDefault="007C6E08" w:rsidP="007C6E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9BB15A" w14:textId="77777777" w:rsidR="007C6E08" w:rsidRDefault="007C6E08" w:rsidP="007C6E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AEFB79E" w14:textId="77777777" w:rsidR="007C6E08" w:rsidRDefault="007C6E08" w:rsidP="007C6E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963EDDB" w14:textId="77777777" w:rsidR="007C6E08" w:rsidRDefault="007C6E08" w:rsidP="007C6E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9A8D303" w14:textId="77777777" w:rsidR="007C6E08" w:rsidRDefault="007C6E08" w:rsidP="007C6E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1DF777" w14:textId="77777777" w:rsidR="00725729" w:rsidRDefault="00725729"/>
    <w:sectPr w:rsidR="00725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0E8"/>
    <w:rsid w:val="00725729"/>
    <w:rsid w:val="007C6E08"/>
    <w:rsid w:val="00AA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DE1D3F-3D75-4245-BB14-E8EBFA94D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6E0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C6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803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2022-04-07T05:07:00Z</dcterms:created>
  <dcterms:modified xsi:type="dcterms:W3CDTF">2022-04-07T05:07:00Z</dcterms:modified>
</cp:coreProperties>
</file>